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760C5" w14:textId="38416EE0" w:rsidR="00284AF9" w:rsidRPr="00760BAB" w:rsidRDefault="00D92445" w:rsidP="00284AF9">
      <w:pPr>
        <w:spacing w:after="0"/>
        <w:jc w:val="center"/>
        <w:rPr>
          <w:b/>
          <w:sz w:val="84"/>
          <w:szCs w:val="84"/>
        </w:rPr>
      </w:pPr>
      <w:r w:rsidRPr="00760BAB">
        <w:rPr>
          <w:b/>
          <w:sz w:val="40"/>
          <w:szCs w:val="40"/>
        </w:rPr>
        <w:t>DOCUMENTO DE LICITACIÓN</w:t>
      </w:r>
    </w:p>
    <w:p w14:paraId="0D3636CD" w14:textId="77777777" w:rsidR="009010FA" w:rsidRPr="00760BAB" w:rsidRDefault="009010FA" w:rsidP="009010FA">
      <w:pPr>
        <w:spacing w:after="0"/>
        <w:jc w:val="center"/>
        <w:rPr>
          <w:b/>
          <w:sz w:val="30"/>
          <w:szCs w:val="30"/>
        </w:rPr>
      </w:pPr>
    </w:p>
    <w:p w14:paraId="6CC680BD" w14:textId="4849EFC3" w:rsidR="009010FA" w:rsidRPr="00760BAB" w:rsidRDefault="009010FA" w:rsidP="009010FA">
      <w:pPr>
        <w:spacing w:after="0"/>
        <w:jc w:val="center"/>
        <w:rPr>
          <w:b/>
          <w:sz w:val="30"/>
          <w:szCs w:val="30"/>
        </w:rPr>
      </w:pPr>
      <w:r w:rsidRPr="00760BAB">
        <w:rPr>
          <w:b/>
          <w:sz w:val="30"/>
          <w:szCs w:val="30"/>
        </w:rPr>
        <w:t xml:space="preserve">CONTRATO DE PRÉSTAMO Nº </w:t>
      </w:r>
      <w:r w:rsidR="00132C04">
        <w:rPr>
          <w:b/>
          <w:sz w:val="30"/>
          <w:szCs w:val="30"/>
        </w:rPr>
        <w:t>3700</w:t>
      </w:r>
      <w:r w:rsidRPr="00760BAB">
        <w:rPr>
          <w:b/>
          <w:sz w:val="30"/>
          <w:szCs w:val="30"/>
        </w:rPr>
        <w:t>/OC-PE</w:t>
      </w:r>
    </w:p>
    <w:p w14:paraId="79BCC27C" w14:textId="0705D856" w:rsidR="009010FA" w:rsidRPr="00760BAB" w:rsidRDefault="009010FA" w:rsidP="009010FA">
      <w:pPr>
        <w:pBdr>
          <w:top w:val="nil"/>
          <w:left w:val="nil"/>
          <w:bottom w:val="nil"/>
          <w:right w:val="nil"/>
          <w:between w:val="nil"/>
        </w:pBdr>
        <w:ind w:right="-30"/>
        <w:jc w:val="center"/>
        <w:rPr>
          <w:rFonts w:ascii="Arial" w:eastAsia="Arial" w:hAnsi="Arial" w:cs="Arial"/>
          <w:b/>
          <w:sz w:val="18"/>
          <w:szCs w:val="18"/>
        </w:rPr>
      </w:pPr>
    </w:p>
    <w:p w14:paraId="21B5C6B4" w14:textId="77777777" w:rsidR="00D92445" w:rsidRPr="00760BAB" w:rsidRDefault="00D92445" w:rsidP="00284AF9">
      <w:pPr>
        <w:spacing w:after="0"/>
        <w:jc w:val="center"/>
        <w:rPr>
          <w:b/>
          <w:sz w:val="84"/>
        </w:rPr>
      </w:pPr>
    </w:p>
    <w:p w14:paraId="0E859DBB" w14:textId="598A349D" w:rsidR="001A6478" w:rsidRPr="00760BAB" w:rsidRDefault="001A6478" w:rsidP="001A6478">
      <w:pPr>
        <w:spacing w:after="0"/>
        <w:jc w:val="center"/>
        <w:rPr>
          <w:b/>
          <w:sz w:val="52"/>
          <w:szCs w:val="52"/>
        </w:rPr>
      </w:pPr>
      <w:r w:rsidRPr="00760BAB">
        <w:rPr>
          <w:b/>
          <w:sz w:val="52"/>
          <w:szCs w:val="52"/>
        </w:rPr>
        <w:t xml:space="preserve">Diseño, Suministro e </w:t>
      </w:r>
      <w:r w:rsidR="00073864">
        <w:rPr>
          <w:b/>
          <w:sz w:val="52"/>
          <w:szCs w:val="52"/>
        </w:rPr>
        <w:t xml:space="preserve">Implementación </w:t>
      </w:r>
      <w:r w:rsidR="00E226CB">
        <w:rPr>
          <w:b/>
          <w:sz w:val="52"/>
          <w:szCs w:val="52"/>
        </w:rPr>
        <w:t xml:space="preserve">de una </w:t>
      </w:r>
      <w:r w:rsidR="00777F37">
        <w:rPr>
          <w:b/>
          <w:sz w:val="52"/>
          <w:szCs w:val="52"/>
        </w:rPr>
        <w:t>S</w:t>
      </w:r>
      <w:r w:rsidR="00E226CB">
        <w:rPr>
          <w:b/>
          <w:sz w:val="52"/>
          <w:szCs w:val="52"/>
        </w:rPr>
        <w:t>olución</w:t>
      </w:r>
      <w:r w:rsidR="00E56067">
        <w:rPr>
          <w:b/>
          <w:sz w:val="52"/>
          <w:szCs w:val="52"/>
        </w:rPr>
        <w:t xml:space="preserve"> Innovadora</w:t>
      </w:r>
      <w:r w:rsidR="00E226CB">
        <w:rPr>
          <w:b/>
          <w:sz w:val="52"/>
          <w:szCs w:val="52"/>
        </w:rPr>
        <w:t xml:space="preserve"> </w:t>
      </w:r>
    </w:p>
    <w:p w14:paraId="01BB01B4" w14:textId="536C7984" w:rsidR="009010FA" w:rsidRPr="00760BAB" w:rsidRDefault="001A6478" w:rsidP="001A6478">
      <w:pPr>
        <w:ind w:left="-567" w:firstLine="141"/>
        <w:jc w:val="center"/>
        <w:rPr>
          <w:b/>
          <w:bCs/>
          <w:sz w:val="32"/>
          <w:szCs w:val="32"/>
        </w:rPr>
      </w:pPr>
      <w:r w:rsidRPr="00760BAB">
        <w:rPr>
          <w:b/>
          <w:bCs/>
          <w:sz w:val="32"/>
          <w:szCs w:val="32"/>
        </w:rPr>
        <w:t xml:space="preserve"> </w:t>
      </w:r>
      <w:r w:rsidR="009010FA" w:rsidRPr="00760BAB">
        <w:rPr>
          <w:b/>
          <w:bCs/>
          <w:sz w:val="32"/>
          <w:szCs w:val="32"/>
        </w:rPr>
        <w:t xml:space="preserve">(Proceso de licitación </w:t>
      </w:r>
      <w:r w:rsidR="00911CD9" w:rsidRPr="00760BAB">
        <w:rPr>
          <w:b/>
          <w:bCs/>
          <w:sz w:val="32"/>
          <w:szCs w:val="32"/>
        </w:rPr>
        <w:t xml:space="preserve">de dos etapas </w:t>
      </w:r>
      <w:r w:rsidR="0074796B" w:rsidRPr="00760BAB">
        <w:rPr>
          <w:b/>
          <w:bCs/>
          <w:sz w:val="32"/>
          <w:szCs w:val="32"/>
        </w:rPr>
        <w:t>sin</w:t>
      </w:r>
      <w:r w:rsidR="009010FA" w:rsidRPr="00760BAB">
        <w:rPr>
          <w:b/>
          <w:bCs/>
          <w:sz w:val="32"/>
          <w:szCs w:val="32"/>
        </w:rPr>
        <w:t xml:space="preserve"> precalificación)</w:t>
      </w:r>
    </w:p>
    <w:p w14:paraId="6D42621C" w14:textId="77777777" w:rsidR="00284AF9" w:rsidRPr="00760BAB" w:rsidRDefault="00284AF9">
      <w:pPr>
        <w:jc w:val="center"/>
        <w:rPr>
          <w:sz w:val="44"/>
          <w:szCs w:val="44"/>
        </w:rPr>
      </w:pPr>
    </w:p>
    <w:p w14:paraId="27B4636B" w14:textId="545F1536" w:rsidR="00F13AA5" w:rsidRPr="00760BAB" w:rsidRDefault="00B235EF" w:rsidP="00F13AA5">
      <w:pPr>
        <w:spacing w:before="60" w:after="60"/>
        <w:jc w:val="center"/>
        <w:rPr>
          <w:b/>
          <w:bCs/>
          <w:sz w:val="44"/>
          <w:szCs w:val="44"/>
        </w:rPr>
      </w:pPr>
      <w:r w:rsidRPr="00760BAB">
        <w:rPr>
          <w:b/>
          <w:sz w:val="44"/>
          <w:szCs w:val="44"/>
        </w:rPr>
        <w:t>“</w:t>
      </w:r>
      <w:r w:rsidR="00175B8A" w:rsidRPr="00175B8A">
        <w:rPr>
          <w:b/>
          <w:sz w:val="48"/>
          <w:szCs w:val="48"/>
        </w:rPr>
        <w:t xml:space="preserve">SERVICIO PARA EL DISEÑO E IMPLEMENTACIÓN DE UNA SOLUCIÓN QUE PERMITA MANTENER LAS CARACTERÍSTICAS FÍSICO QUÍMICAS Y MICROBIOLÓGICAS QUE GARANTICEN LA INTEGRIDAD DE LAS MUESTRAS DURANTE EL TRANSPORTE </w:t>
      </w:r>
      <w:r w:rsidR="00BE71F0">
        <w:rPr>
          <w:b/>
          <w:sz w:val="48"/>
          <w:szCs w:val="48"/>
        </w:rPr>
        <w:t xml:space="preserve">- </w:t>
      </w:r>
      <w:r w:rsidR="00175B8A" w:rsidRPr="00175B8A">
        <w:rPr>
          <w:b/>
          <w:sz w:val="48"/>
          <w:szCs w:val="48"/>
        </w:rPr>
        <w:t>PRIMERA ETAPA</w:t>
      </w:r>
      <w:r w:rsidRPr="00760BAB">
        <w:rPr>
          <w:b/>
          <w:sz w:val="44"/>
          <w:szCs w:val="44"/>
        </w:rPr>
        <w:t>”</w:t>
      </w:r>
    </w:p>
    <w:p w14:paraId="26BAC662" w14:textId="77777777" w:rsidR="00284AF9" w:rsidRPr="00760BAB" w:rsidRDefault="00284AF9">
      <w:pPr>
        <w:jc w:val="center"/>
        <w:rPr>
          <w:sz w:val="22"/>
        </w:rPr>
      </w:pPr>
    </w:p>
    <w:p w14:paraId="66595AF7" w14:textId="7A86D0E9" w:rsidR="00284AF9" w:rsidRPr="000123FE" w:rsidRDefault="00C23B36" w:rsidP="00C23B36">
      <w:pPr>
        <w:spacing w:before="60" w:after="60"/>
        <w:jc w:val="center"/>
        <w:rPr>
          <w:b/>
          <w:sz w:val="40"/>
          <w:szCs w:val="40"/>
          <w:lang w:val="es-419"/>
        </w:rPr>
      </w:pPr>
      <w:r w:rsidRPr="000123FE">
        <w:rPr>
          <w:b/>
          <w:sz w:val="40"/>
          <w:szCs w:val="40"/>
          <w:lang w:val="es-419"/>
        </w:rPr>
        <w:t>LPI N° 0</w:t>
      </w:r>
      <w:r w:rsidR="00940520" w:rsidRPr="000123FE">
        <w:rPr>
          <w:b/>
          <w:sz w:val="40"/>
          <w:szCs w:val="40"/>
          <w:lang w:val="es-419"/>
        </w:rPr>
        <w:t>1</w:t>
      </w:r>
      <w:r w:rsidRPr="000123FE">
        <w:rPr>
          <w:b/>
          <w:sz w:val="40"/>
          <w:szCs w:val="40"/>
          <w:lang w:val="es-419"/>
        </w:rPr>
        <w:t>-202</w:t>
      </w:r>
      <w:r w:rsidR="00940520" w:rsidRPr="000123FE">
        <w:rPr>
          <w:b/>
          <w:sz w:val="40"/>
          <w:szCs w:val="40"/>
          <w:lang w:val="es-419"/>
        </w:rPr>
        <w:t>2</w:t>
      </w:r>
      <w:r w:rsidRPr="000123FE">
        <w:rPr>
          <w:b/>
          <w:sz w:val="40"/>
          <w:szCs w:val="40"/>
          <w:lang w:val="es-419"/>
        </w:rPr>
        <w:t>-</w:t>
      </w:r>
      <w:r w:rsidR="000123FE" w:rsidRPr="000123FE">
        <w:rPr>
          <w:b/>
          <w:sz w:val="40"/>
          <w:szCs w:val="40"/>
          <w:lang w:val="es-419"/>
        </w:rPr>
        <w:t xml:space="preserve"> PRODUCE/PROINNOVATE-</w:t>
      </w:r>
      <w:r w:rsidRPr="000123FE">
        <w:rPr>
          <w:b/>
          <w:sz w:val="40"/>
          <w:szCs w:val="40"/>
          <w:lang w:val="es-419"/>
        </w:rPr>
        <w:t>BID</w:t>
      </w:r>
    </w:p>
    <w:p w14:paraId="75D86D81" w14:textId="77777777" w:rsidR="00D92445" w:rsidRPr="00C2142C" w:rsidRDefault="00D92445" w:rsidP="00D92445">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rPr>
          <w:b/>
          <w:spacing w:val="-5"/>
          <w:lang w:val="es-419"/>
        </w:rPr>
      </w:pPr>
    </w:p>
    <w:p w14:paraId="05BC8CF8" w14:textId="77777777" w:rsidR="00B235EF" w:rsidRPr="00C2142C" w:rsidRDefault="00B235EF" w:rsidP="00D92445">
      <w:pPr>
        <w:tabs>
          <w:tab w:val="left" w:pos="180"/>
          <w:tab w:val="center" w:pos="3120"/>
          <w:tab w:val="left" w:pos="5820"/>
        </w:tabs>
        <w:ind w:left="180"/>
        <w:jc w:val="center"/>
        <w:outlineLvl w:val="0"/>
        <w:rPr>
          <w:b/>
          <w:spacing w:val="-5"/>
          <w:sz w:val="40"/>
          <w:lang w:val="es-419"/>
        </w:rPr>
      </w:pPr>
    </w:p>
    <w:p w14:paraId="095A5FE6" w14:textId="67A13D72" w:rsidR="00B235EF" w:rsidRPr="00C2142C" w:rsidRDefault="00B235EF" w:rsidP="00D92445">
      <w:pPr>
        <w:tabs>
          <w:tab w:val="left" w:pos="180"/>
          <w:tab w:val="center" w:pos="3120"/>
          <w:tab w:val="left" w:pos="5820"/>
        </w:tabs>
        <w:ind w:left="180"/>
        <w:jc w:val="center"/>
        <w:outlineLvl w:val="0"/>
        <w:rPr>
          <w:b/>
          <w:spacing w:val="-5"/>
          <w:sz w:val="40"/>
          <w:lang w:val="es-419"/>
        </w:rPr>
      </w:pPr>
      <w:r w:rsidRPr="00C2142C">
        <w:rPr>
          <w:b/>
          <w:spacing w:val="-5"/>
          <w:sz w:val="40"/>
          <w:lang w:val="es-419"/>
        </w:rPr>
        <w:t>Lima - Perú</w:t>
      </w:r>
    </w:p>
    <w:p w14:paraId="64C288BD" w14:textId="29F55682" w:rsidR="002F4387" w:rsidRPr="00BB64B5" w:rsidRDefault="00E0334C" w:rsidP="00BB64B5">
      <w:pPr>
        <w:tabs>
          <w:tab w:val="left" w:pos="180"/>
          <w:tab w:val="center" w:pos="3120"/>
          <w:tab w:val="left" w:pos="5820"/>
        </w:tabs>
        <w:ind w:left="180"/>
        <w:jc w:val="center"/>
        <w:outlineLvl w:val="0"/>
        <w:rPr>
          <w:b/>
          <w:spacing w:val="-5"/>
          <w:sz w:val="40"/>
        </w:rPr>
        <w:sectPr w:rsidR="002F4387" w:rsidRPr="00BB64B5" w:rsidSect="00413E8B">
          <w:headerReference w:type="default" r:id="rId14"/>
          <w:headerReference w:type="first" r:id="rId15"/>
          <w:footnotePr>
            <w:numRestart w:val="eachPage"/>
          </w:footnotePr>
          <w:endnotePr>
            <w:numRestart w:val="eachSect"/>
          </w:endnotePr>
          <w:pgSz w:w="12240" w:h="15840" w:code="1"/>
          <w:pgMar w:top="1440" w:right="1440" w:bottom="1440" w:left="1440" w:header="720" w:footer="432" w:gutter="0"/>
          <w:pgNumType w:fmt="lowerRoman" w:start="1"/>
          <w:cols w:space="720"/>
          <w:formProt w:val="0"/>
          <w:titlePg/>
        </w:sectPr>
      </w:pPr>
      <w:proofErr w:type="gramStart"/>
      <w:r>
        <w:rPr>
          <w:b/>
          <w:spacing w:val="-5"/>
          <w:sz w:val="32"/>
          <w:szCs w:val="32"/>
        </w:rPr>
        <w:t>Octubre</w:t>
      </w:r>
      <w:r w:rsidR="00132C04">
        <w:rPr>
          <w:b/>
          <w:spacing w:val="-5"/>
          <w:sz w:val="32"/>
          <w:szCs w:val="32"/>
        </w:rPr>
        <w:t xml:space="preserve"> </w:t>
      </w:r>
      <w:r w:rsidR="00132C04">
        <w:rPr>
          <w:b/>
          <w:spacing w:val="-5"/>
          <w:sz w:val="40"/>
        </w:rPr>
        <w:t xml:space="preserve"> </w:t>
      </w:r>
      <w:r w:rsidR="00BB64B5">
        <w:rPr>
          <w:b/>
          <w:spacing w:val="-5"/>
          <w:sz w:val="40"/>
        </w:rPr>
        <w:t>2022</w:t>
      </w:r>
      <w:proofErr w:type="gramEnd"/>
    </w:p>
    <w:p w14:paraId="6966F124" w14:textId="4C89C1A1" w:rsidR="00480E92" w:rsidRPr="00D65153" w:rsidRDefault="00C65D6E" w:rsidP="00D65153">
      <w:pPr>
        <w:tabs>
          <w:tab w:val="center" w:pos="4334"/>
          <w:tab w:val="left" w:pos="7980"/>
        </w:tabs>
        <w:jc w:val="left"/>
        <w:rPr>
          <w:b/>
          <w:sz w:val="48"/>
          <w:szCs w:val="48"/>
        </w:rPr>
      </w:pPr>
      <w:r w:rsidRPr="00760BAB">
        <w:rPr>
          <w:b/>
          <w:sz w:val="48"/>
        </w:rPr>
        <w:lastRenderedPageBreak/>
        <w:tab/>
      </w:r>
      <w:r w:rsidR="005D1E41" w:rsidRPr="00760BAB">
        <w:rPr>
          <w:b/>
          <w:sz w:val="48"/>
        </w:rPr>
        <w:t>Prefacio</w:t>
      </w:r>
      <w:r w:rsidRPr="00760BAB">
        <w:rPr>
          <w:b/>
          <w:sz w:val="48"/>
        </w:rPr>
        <w:tab/>
      </w:r>
    </w:p>
    <w:p w14:paraId="2721AC83" w14:textId="75F6C585" w:rsidR="00480E92" w:rsidRPr="00D65153" w:rsidRDefault="00480E92" w:rsidP="00480E92">
      <w:pPr>
        <w:rPr>
          <w:szCs w:val="24"/>
        </w:rPr>
      </w:pPr>
      <w:r w:rsidRPr="00D65153">
        <w:rPr>
          <w:szCs w:val="24"/>
        </w:rPr>
        <w:t xml:space="preserve">Este documento de licitación para </w:t>
      </w:r>
      <w:r w:rsidR="00C2142C">
        <w:rPr>
          <w:szCs w:val="24"/>
        </w:rPr>
        <w:t>la Solución</w:t>
      </w:r>
      <w:r w:rsidRPr="00D65153">
        <w:rPr>
          <w:szCs w:val="24"/>
        </w:rPr>
        <w:t xml:space="preserve"> (diseño, suministro e </w:t>
      </w:r>
      <w:r w:rsidR="00073864">
        <w:rPr>
          <w:szCs w:val="24"/>
        </w:rPr>
        <w:t>implementación</w:t>
      </w:r>
      <w:r w:rsidRPr="00D65153">
        <w:rPr>
          <w:szCs w:val="24"/>
        </w:rPr>
        <w:t xml:space="preserve">) ha sido preparado bajo la Política de Adquisiciones GN-2349-15 de El Banco Interamericano de Desarrollo (BID) para ser usado con o sin precalificación. </w:t>
      </w:r>
    </w:p>
    <w:p w14:paraId="51E3E9F1" w14:textId="4A3A1F23" w:rsidR="00480E92" w:rsidRPr="00D65153" w:rsidRDefault="00480E92" w:rsidP="00480E92">
      <w:pPr>
        <w:rPr>
          <w:szCs w:val="24"/>
        </w:rPr>
      </w:pPr>
      <w:r w:rsidRPr="00D65153">
        <w:rPr>
          <w:szCs w:val="24"/>
        </w:rPr>
        <w:t xml:space="preserve">Este documento se utilizará para la Solicitud de </w:t>
      </w:r>
      <w:r w:rsidR="006C1552">
        <w:rPr>
          <w:szCs w:val="24"/>
        </w:rPr>
        <w:t>Propuestas</w:t>
      </w:r>
      <w:r w:rsidR="006C1552" w:rsidRPr="00D65153">
        <w:rPr>
          <w:szCs w:val="24"/>
        </w:rPr>
        <w:t xml:space="preserve"> </w:t>
      </w:r>
      <w:r w:rsidRPr="00D65153">
        <w:rPr>
          <w:szCs w:val="24"/>
        </w:rPr>
        <w:t>(SD</w:t>
      </w:r>
      <w:r w:rsidR="006C1552">
        <w:rPr>
          <w:szCs w:val="24"/>
        </w:rPr>
        <w:t>P</w:t>
      </w:r>
      <w:r w:rsidRPr="00D65153">
        <w:rPr>
          <w:szCs w:val="24"/>
        </w:rPr>
        <w:t xml:space="preserve">) </w:t>
      </w:r>
      <w:r w:rsidR="00C2142C">
        <w:rPr>
          <w:szCs w:val="24"/>
        </w:rPr>
        <w:t>para el</w:t>
      </w:r>
      <w:r w:rsidR="00C2142C" w:rsidRPr="00D65153">
        <w:rPr>
          <w:szCs w:val="24"/>
        </w:rPr>
        <w:t xml:space="preserve"> </w:t>
      </w:r>
      <w:r w:rsidR="00C2142C">
        <w:rPr>
          <w:szCs w:val="24"/>
        </w:rPr>
        <w:t>D</w:t>
      </w:r>
      <w:r w:rsidR="00C2142C" w:rsidRPr="00C2142C">
        <w:rPr>
          <w:szCs w:val="24"/>
        </w:rPr>
        <w:t>iseño e implementación de una solución que permita mantener las características físico químicas y microbiológicas que garanticen la integridad de las muestras durante el transporte</w:t>
      </w:r>
      <w:r w:rsidR="00C2142C" w:rsidRPr="00C2142C" w:rsidDel="00C2142C">
        <w:rPr>
          <w:szCs w:val="24"/>
        </w:rPr>
        <w:t xml:space="preserve"> </w:t>
      </w:r>
      <w:r w:rsidRPr="00D65153">
        <w:rPr>
          <w:szCs w:val="24"/>
        </w:rPr>
        <w:t xml:space="preserve">por medio de licitación pública internacional con o sin precalificación en proyectos financiados total o parcialmente por el BID. </w:t>
      </w:r>
    </w:p>
    <w:p w14:paraId="4CB67538" w14:textId="2B54DA85" w:rsidR="00480E92" w:rsidRPr="00D65153" w:rsidRDefault="00480E92" w:rsidP="00EA6B25">
      <w:pPr>
        <w:rPr>
          <w:szCs w:val="24"/>
        </w:rPr>
      </w:pPr>
      <w:r w:rsidRPr="00D65153">
        <w:rPr>
          <w:szCs w:val="24"/>
        </w:rPr>
        <w:t>Este documento contempla un proceso de Adquisición en Múltiples Etapas (AME).</w:t>
      </w:r>
    </w:p>
    <w:p w14:paraId="0EBBBBD0" w14:textId="77777777" w:rsidR="00480E92" w:rsidRPr="00D65153" w:rsidRDefault="00480E92" w:rsidP="00ED010C">
      <w:pPr>
        <w:pStyle w:val="Prrafodelista"/>
        <w:numPr>
          <w:ilvl w:val="0"/>
          <w:numId w:val="147"/>
        </w:numPr>
        <w:spacing w:before="240"/>
        <w:ind w:left="357" w:hanging="357"/>
        <w:rPr>
          <w:b/>
          <w:bCs/>
          <w:szCs w:val="24"/>
        </w:rPr>
      </w:pPr>
      <w:r w:rsidRPr="00D65153">
        <w:rPr>
          <w:b/>
          <w:bCs/>
          <w:szCs w:val="24"/>
        </w:rPr>
        <w:t>Acerca del Proceso de Adquisición en Múltiples Etapas</w:t>
      </w:r>
    </w:p>
    <w:p w14:paraId="5320E591" w14:textId="7B4C6752" w:rsidR="00480E92" w:rsidRPr="00D65153" w:rsidRDefault="00480E92" w:rsidP="00480E92">
      <w:pPr>
        <w:rPr>
          <w:szCs w:val="24"/>
        </w:rPr>
      </w:pPr>
      <w:r w:rsidRPr="00D65153">
        <w:rPr>
          <w:szCs w:val="24"/>
        </w:rPr>
        <w:t>Este proceso de SD</w:t>
      </w:r>
      <w:r w:rsidR="006756A9">
        <w:rPr>
          <w:szCs w:val="24"/>
        </w:rPr>
        <w:t>P</w:t>
      </w:r>
      <w:r w:rsidRPr="00D65153">
        <w:rPr>
          <w:szCs w:val="24"/>
        </w:rPr>
        <w:t xml:space="preserve"> se realizará siguiendo un proceso de Adquisición en Múltiples Etapas, que es recomendado por el BID cuando, a partir de un conjunto especificaciones técnicas iniciales, funcionales y no funcionales, es conveniente realizar un proceso previo de descubrimiento y aclaración de las propuestas de los Licitantes. </w:t>
      </w:r>
    </w:p>
    <w:p w14:paraId="3013BEB3" w14:textId="77777777" w:rsidR="00480E92" w:rsidRPr="00D65153" w:rsidRDefault="00480E92" w:rsidP="00480E92">
      <w:pPr>
        <w:rPr>
          <w:szCs w:val="24"/>
        </w:rPr>
      </w:pPr>
      <w:r w:rsidRPr="00D65153">
        <w:rPr>
          <w:szCs w:val="24"/>
        </w:rPr>
        <w:t>En este caso, el proceso se realizará en dos etapas:</w:t>
      </w:r>
    </w:p>
    <w:p w14:paraId="00879666" w14:textId="77777777" w:rsidR="00480E92" w:rsidRPr="00D65153" w:rsidRDefault="00480E92" w:rsidP="00ED010C">
      <w:pPr>
        <w:pStyle w:val="Prrafodelista"/>
        <w:numPr>
          <w:ilvl w:val="0"/>
          <w:numId w:val="146"/>
        </w:numPr>
        <w:spacing w:before="240"/>
        <w:ind w:left="426" w:hanging="142"/>
        <w:rPr>
          <w:b/>
          <w:bCs/>
          <w:szCs w:val="24"/>
        </w:rPr>
      </w:pPr>
      <w:r w:rsidRPr="00D65153">
        <w:rPr>
          <w:b/>
          <w:bCs/>
          <w:szCs w:val="24"/>
        </w:rPr>
        <w:t>Primera Etapa: Solicitud de propuestas técnicas preliminares y reuniones bilaterales (sin precalificación)</w:t>
      </w:r>
    </w:p>
    <w:p w14:paraId="6CA17176" w14:textId="35E76383" w:rsidR="00480E92" w:rsidRPr="00D65153" w:rsidRDefault="00480E92" w:rsidP="00480E92">
      <w:pPr>
        <w:rPr>
          <w:szCs w:val="24"/>
        </w:rPr>
      </w:pPr>
      <w:r w:rsidRPr="00D65153">
        <w:rPr>
          <w:szCs w:val="24"/>
        </w:rPr>
        <w:t xml:space="preserve">En esta etapa se solicitará a los Licitantes la presentación de una </w:t>
      </w:r>
      <w:r w:rsidR="00890B15">
        <w:rPr>
          <w:szCs w:val="24"/>
        </w:rPr>
        <w:t>Propuesta</w:t>
      </w:r>
      <w:r w:rsidRPr="00D65153">
        <w:rPr>
          <w:szCs w:val="24"/>
        </w:rPr>
        <w:t xml:space="preserve"> Técnica Preliminar sobre la base de un conjunto de requisitos técnicos preliminares</w:t>
      </w:r>
      <w:r w:rsidR="006756A9">
        <w:rPr>
          <w:szCs w:val="24"/>
        </w:rPr>
        <w:t>/funcionales</w:t>
      </w:r>
      <w:r w:rsidRPr="00D65153">
        <w:rPr>
          <w:szCs w:val="24"/>
        </w:rPr>
        <w:t xml:space="preserve">, junto con la presentación del cumplimiento de sus criterios de elegibilidad y calificaciones como licitante. </w:t>
      </w:r>
      <w:r w:rsidR="00073864">
        <w:rPr>
          <w:szCs w:val="24"/>
        </w:rPr>
        <w:t xml:space="preserve">Posterior a la evaluación de las propuestas recibidas, los proveedores seleccionados serán invitados a participar en la segunda etapa del proceso. </w:t>
      </w:r>
    </w:p>
    <w:p w14:paraId="6DC76341" w14:textId="3C36DE21" w:rsidR="00480E92" w:rsidRPr="00810B91" w:rsidRDefault="00480E92" w:rsidP="00ED010C">
      <w:pPr>
        <w:pStyle w:val="Prrafodelista"/>
        <w:numPr>
          <w:ilvl w:val="0"/>
          <w:numId w:val="146"/>
        </w:numPr>
        <w:spacing w:before="240"/>
        <w:ind w:left="426" w:hanging="142"/>
        <w:rPr>
          <w:b/>
          <w:bCs/>
          <w:szCs w:val="24"/>
        </w:rPr>
      </w:pPr>
      <w:r w:rsidRPr="00810B91">
        <w:rPr>
          <w:b/>
          <w:bCs/>
          <w:szCs w:val="24"/>
        </w:rPr>
        <w:t xml:space="preserve">Segunda Etapa. Solicitud de </w:t>
      </w:r>
      <w:r w:rsidR="00854794">
        <w:rPr>
          <w:b/>
          <w:bCs/>
          <w:szCs w:val="24"/>
        </w:rPr>
        <w:t>Propuestas</w:t>
      </w:r>
      <w:r w:rsidR="00854794" w:rsidRPr="00810B91">
        <w:rPr>
          <w:b/>
          <w:bCs/>
          <w:szCs w:val="24"/>
        </w:rPr>
        <w:t xml:space="preserve"> </w:t>
      </w:r>
      <w:r w:rsidRPr="00810B91">
        <w:rPr>
          <w:b/>
          <w:bCs/>
          <w:szCs w:val="24"/>
        </w:rPr>
        <w:t>Finales (técnica y financiera), evaluación y adjudicación del contrato</w:t>
      </w:r>
    </w:p>
    <w:p w14:paraId="5AD651EF" w14:textId="6E1D5E49" w:rsidR="00C45800" w:rsidRPr="00810B91" w:rsidRDefault="00BE71F0" w:rsidP="00C45800">
      <w:pPr>
        <w:ind w:left="284"/>
        <w:rPr>
          <w:szCs w:val="24"/>
        </w:rPr>
      </w:pPr>
      <w:r>
        <w:rPr>
          <w:szCs w:val="24"/>
        </w:rPr>
        <w:t>A los fines de</w:t>
      </w:r>
      <w:r w:rsidR="00C45800" w:rsidRPr="00810B91">
        <w:rPr>
          <w:szCs w:val="24"/>
        </w:rPr>
        <w:t xml:space="preserve"> la </w:t>
      </w:r>
      <w:r>
        <w:rPr>
          <w:szCs w:val="24"/>
        </w:rPr>
        <w:t>S</w:t>
      </w:r>
      <w:r w:rsidR="00C45800" w:rsidRPr="00810B91">
        <w:rPr>
          <w:szCs w:val="24"/>
        </w:rPr>
        <w:t xml:space="preserve">egunda </w:t>
      </w:r>
      <w:r>
        <w:rPr>
          <w:szCs w:val="24"/>
        </w:rPr>
        <w:t>E</w:t>
      </w:r>
      <w:r w:rsidR="00C45800" w:rsidRPr="00810B91">
        <w:rPr>
          <w:szCs w:val="24"/>
        </w:rPr>
        <w:t>tapa</w:t>
      </w:r>
      <w:r w:rsidR="00073864">
        <w:rPr>
          <w:szCs w:val="24"/>
        </w:rPr>
        <w:t>, se remitirá un nuevo documento de solicitud de propuestas finales,</w:t>
      </w:r>
      <w:r w:rsidR="00C45800" w:rsidRPr="00810B91">
        <w:rPr>
          <w:szCs w:val="24"/>
        </w:rPr>
        <w:t xml:space="preserve"> luego de la presentación de la </w:t>
      </w:r>
      <w:r w:rsidR="00854794">
        <w:rPr>
          <w:szCs w:val="24"/>
        </w:rPr>
        <w:t xml:space="preserve">propuesta </w:t>
      </w:r>
      <w:r w:rsidR="00C45800" w:rsidRPr="00810B91">
        <w:rPr>
          <w:szCs w:val="24"/>
        </w:rPr>
        <w:t xml:space="preserve">técnica y financiera final, se realizará una evaluación combinada de la </w:t>
      </w:r>
      <w:r w:rsidR="00890B15">
        <w:rPr>
          <w:szCs w:val="24"/>
        </w:rPr>
        <w:t>Propuesta</w:t>
      </w:r>
      <w:r w:rsidR="00C45800" w:rsidRPr="00810B91">
        <w:rPr>
          <w:szCs w:val="24"/>
        </w:rPr>
        <w:t xml:space="preserve"> técnica y la financiera, la cual será ponderada conforme se señala en la IAL 61.1, la misma que será explicada con mayor detalle </w:t>
      </w:r>
      <w:proofErr w:type="gramStart"/>
      <w:r w:rsidR="00C45800" w:rsidRPr="00810B91">
        <w:rPr>
          <w:szCs w:val="24"/>
        </w:rPr>
        <w:t>en  la</w:t>
      </w:r>
      <w:proofErr w:type="gramEnd"/>
      <w:r w:rsidR="00C45800" w:rsidRPr="00810B91">
        <w:rPr>
          <w:szCs w:val="24"/>
        </w:rPr>
        <w:t xml:space="preserve"> sección III de los documentos de licitación de la segunda etapa.</w:t>
      </w:r>
    </w:p>
    <w:p w14:paraId="11CACE29" w14:textId="5944D8F7" w:rsidR="00480E92" w:rsidRPr="00D65153" w:rsidRDefault="00480E92" w:rsidP="00ED010C">
      <w:pPr>
        <w:pStyle w:val="Prrafodelista"/>
        <w:numPr>
          <w:ilvl w:val="0"/>
          <w:numId w:val="147"/>
        </w:numPr>
        <w:spacing w:before="240"/>
        <w:ind w:left="357" w:hanging="357"/>
        <w:rPr>
          <w:b/>
          <w:bCs/>
          <w:szCs w:val="24"/>
        </w:rPr>
      </w:pPr>
      <w:r w:rsidRPr="00D65153">
        <w:rPr>
          <w:b/>
          <w:bCs/>
          <w:szCs w:val="24"/>
        </w:rPr>
        <w:t xml:space="preserve">Acerca del contenido de esta Solicitud de </w:t>
      </w:r>
      <w:r w:rsidR="00854794">
        <w:rPr>
          <w:b/>
          <w:bCs/>
          <w:szCs w:val="24"/>
        </w:rPr>
        <w:t>Propuesta</w:t>
      </w:r>
      <w:r w:rsidR="00854794" w:rsidRPr="00D65153">
        <w:rPr>
          <w:b/>
          <w:bCs/>
          <w:szCs w:val="24"/>
        </w:rPr>
        <w:t xml:space="preserve"> </w:t>
      </w:r>
    </w:p>
    <w:p w14:paraId="2C53B830" w14:textId="5A81460E" w:rsidR="00480E92" w:rsidRPr="00D65153" w:rsidRDefault="00480E92" w:rsidP="00480E92">
      <w:pPr>
        <w:rPr>
          <w:szCs w:val="24"/>
        </w:rPr>
      </w:pPr>
      <w:r w:rsidRPr="00D65153">
        <w:rPr>
          <w:szCs w:val="24"/>
        </w:rPr>
        <w:t>Como se indica en la IAL 7</w:t>
      </w:r>
      <w:r w:rsidR="00945738">
        <w:rPr>
          <w:szCs w:val="24"/>
        </w:rPr>
        <w:t xml:space="preserve"> (Instrucciones a los Licitantes)</w:t>
      </w:r>
      <w:r w:rsidRPr="00D65153">
        <w:rPr>
          <w:szCs w:val="24"/>
        </w:rPr>
        <w:t xml:space="preserve">, este documento de licitación está compuesto por las Partes 1, 2 y 3, que incluyen todas las secciones indicadas a continuación, y </w:t>
      </w:r>
      <w:r w:rsidR="00420002" w:rsidRPr="00D65153">
        <w:rPr>
          <w:szCs w:val="24"/>
        </w:rPr>
        <w:t xml:space="preserve">que </w:t>
      </w:r>
      <w:r w:rsidRPr="00D65153">
        <w:rPr>
          <w:szCs w:val="24"/>
        </w:rPr>
        <w:t>debe</w:t>
      </w:r>
      <w:r w:rsidR="00420002" w:rsidRPr="00D65153">
        <w:rPr>
          <w:szCs w:val="24"/>
        </w:rPr>
        <w:t>n</w:t>
      </w:r>
      <w:r w:rsidRPr="00D65153">
        <w:rPr>
          <w:szCs w:val="24"/>
        </w:rPr>
        <w:t xml:space="preserve"> leerse en conjunto con cualquier enmienda publicada en virtud de la IAL  9:</w:t>
      </w:r>
    </w:p>
    <w:p w14:paraId="22CDD33E" w14:textId="77777777" w:rsidR="00480E92" w:rsidRPr="00D65153" w:rsidRDefault="00480E92" w:rsidP="00480E92">
      <w:pPr>
        <w:rPr>
          <w:szCs w:val="24"/>
        </w:rPr>
      </w:pPr>
      <w:r w:rsidRPr="00D65153">
        <w:rPr>
          <w:szCs w:val="24"/>
        </w:rPr>
        <w:t>PARTE 1: Procedimientos de Licitación</w:t>
      </w:r>
    </w:p>
    <w:p w14:paraId="4D2DC824" w14:textId="77777777" w:rsidR="00480E92" w:rsidRPr="00D65153" w:rsidRDefault="00480E92" w:rsidP="00480E92">
      <w:pPr>
        <w:rPr>
          <w:szCs w:val="24"/>
        </w:rPr>
      </w:pPr>
      <w:r w:rsidRPr="00D65153">
        <w:rPr>
          <w:szCs w:val="24"/>
        </w:rPr>
        <w:tab/>
        <w:t>Sección I. Instrucciones a los Licitantes</w:t>
      </w:r>
    </w:p>
    <w:p w14:paraId="7063E604" w14:textId="77777777" w:rsidR="00480E92" w:rsidRPr="00D65153" w:rsidRDefault="00480E92" w:rsidP="00480E92">
      <w:pPr>
        <w:rPr>
          <w:szCs w:val="24"/>
        </w:rPr>
      </w:pPr>
      <w:r w:rsidRPr="00D65153">
        <w:rPr>
          <w:szCs w:val="24"/>
        </w:rPr>
        <w:lastRenderedPageBreak/>
        <w:tab/>
        <w:t>Sección II. Datos de la Licitación</w:t>
      </w:r>
    </w:p>
    <w:p w14:paraId="437C1898" w14:textId="77777777" w:rsidR="00480E92" w:rsidRPr="00D65153" w:rsidRDefault="00480E92" w:rsidP="00480E92">
      <w:pPr>
        <w:rPr>
          <w:szCs w:val="24"/>
        </w:rPr>
      </w:pPr>
      <w:r w:rsidRPr="00D65153">
        <w:rPr>
          <w:szCs w:val="24"/>
        </w:rPr>
        <w:tab/>
        <w:t>Sección III. Criterios de Evaluación y Calificación (sin precalificación)</w:t>
      </w:r>
    </w:p>
    <w:p w14:paraId="0AC863DA" w14:textId="414455CB" w:rsidR="00480E92" w:rsidRPr="00D65153" w:rsidRDefault="00480E92" w:rsidP="00480E92">
      <w:pPr>
        <w:rPr>
          <w:szCs w:val="24"/>
        </w:rPr>
      </w:pPr>
      <w:r w:rsidRPr="00D65153">
        <w:rPr>
          <w:szCs w:val="24"/>
        </w:rPr>
        <w:tab/>
        <w:t xml:space="preserve">Sección IV. Formularios de la </w:t>
      </w:r>
      <w:r w:rsidR="00890B15">
        <w:rPr>
          <w:szCs w:val="24"/>
        </w:rPr>
        <w:t>Propuesta</w:t>
      </w:r>
    </w:p>
    <w:p w14:paraId="44AB5380" w14:textId="77777777" w:rsidR="00480E92" w:rsidRPr="00D65153" w:rsidRDefault="00480E92" w:rsidP="00480E92">
      <w:pPr>
        <w:rPr>
          <w:szCs w:val="24"/>
        </w:rPr>
      </w:pPr>
      <w:r w:rsidRPr="00D65153">
        <w:rPr>
          <w:szCs w:val="24"/>
        </w:rPr>
        <w:tab/>
        <w:t>Sección V. Países Elegibles</w:t>
      </w:r>
    </w:p>
    <w:p w14:paraId="7BAF1CE7" w14:textId="77777777" w:rsidR="00480E92" w:rsidRPr="00D65153" w:rsidRDefault="00480E92" w:rsidP="00480E92">
      <w:pPr>
        <w:rPr>
          <w:szCs w:val="24"/>
        </w:rPr>
      </w:pPr>
      <w:r w:rsidRPr="00D65153">
        <w:rPr>
          <w:szCs w:val="24"/>
        </w:rPr>
        <w:t>PARTE 2: Requisitos del Comprador</w:t>
      </w:r>
    </w:p>
    <w:p w14:paraId="07F4CE18" w14:textId="0469C42F" w:rsidR="00480E92" w:rsidRPr="00D65153" w:rsidRDefault="00480E92" w:rsidP="00480E92">
      <w:pPr>
        <w:rPr>
          <w:szCs w:val="24"/>
        </w:rPr>
      </w:pPr>
      <w:r w:rsidRPr="00D65153">
        <w:rPr>
          <w:szCs w:val="24"/>
        </w:rPr>
        <w:tab/>
        <w:t>Sección VI. Requisitos de</w:t>
      </w:r>
      <w:r w:rsidR="00F51690">
        <w:rPr>
          <w:szCs w:val="24"/>
        </w:rPr>
        <w:t xml:space="preserve"> la Solución</w:t>
      </w:r>
    </w:p>
    <w:p w14:paraId="55933214" w14:textId="77777777" w:rsidR="00480E92" w:rsidRPr="00D65153" w:rsidRDefault="00480E92" w:rsidP="00480E92">
      <w:pPr>
        <w:rPr>
          <w:szCs w:val="24"/>
        </w:rPr>
      </w:pPr>
      <w:r w:rsidRPr="00D65153">
        <w:rPr>
          <w:szCs w:val="24"/>
        </w:rPr>
        <w:t>PARTE 3: Contrato</w:t>
      </w:r>
    </w:p>
    <w:p w14:paraId="0AF50E6C" w14:textId="77777777" w:rsidR="00480E92" w:rsidRPr="00D65153" w:rsidRDefault="00480E92" w:rsidP="00480E92">
      <w:pPr>
        <w:rPr>
          <w:szCs w:val="24"/>
        </w:rPr>
      </w:pPr>
      <w:r w:rsidRPr="00D65153">
        <w:rPr>
          <w:szCs w:val="24"/>
        </w:rPr>
        <w:tab/>
        <w:t xml:space="preserve">Sección VII. Condiciones Generales del Contrato </w:t>
      </w:r>
    </w:p>
    <w:p w14:paraId="763700F3" w14:textId="77777777" w:rsidR="00480E92" w:rsidRPr="00D65153" w:rsidRDefault="00480E92" w:rsidP="00480E92">
      <w:pPr>
        <w:rPr>
          <w:szCs w:val="24"/>
        </w:rPr>
      </w:pPr>
      <w:r w:rsidRPr="00D65153">
        <w:rPr>
          <w:szCs w:val="24"/>
        </w:rPr>
        <w:tab/>
        <w:t>Sección VIII. Condiciones Especiales del Contrato</w:t>
      </w:r>
    </w:p>
    <w:p w14:paraId="372C6190" w14:textId="77777777" w:rsidR="00480E92" w:rsidRPr="00D65153" w:rsidRDefault="00480E92" w:rsidP="00480E92">
      <w:pPr>
        <w:rPr>
          <w:szCs w:val="24"/>
        </w:rPr>
      </w:pPr>
      <w:r w:rsidRPr="00D65153">
        <w:rPr>
          <w:szCs w:val="24"/>
        </w:rPr>
        <w:tab/>
        <w:t>Sección IX. Formularios del Contrato</w:t>
      </w:r>
    </w:p>
    <w:p w14:paraId="3CA7B1BF" w14:textId="6364F92D" w:rsidR="00480E92" w:rsidRPr="00D65153" w:rsidRDefault="00480E92" w:rsidP="00480E92">
      <w:pPr>
        <w:rPr>
          <w:szCs w:val="24"/>
        </w:rPr>
      </w:pPr>
      <w:r w:rsidRPr="00D65153">
        <w:rPr>
          <w:szCs w:val="24"/>
        </w:rPr>
        <w:t xml:space="preserve">Respecto al contenido y alcance de cada una de estas secciones en este documento de </w:t>
      </w:r>
      <w:r w:rsidR="00420002" w:rsidRPr="00D65153">
        <w:rPr>
          <w:szCs w:val="24"/>
        </w:rPr>
        <w:t>licitación</w:t>
      </w:r>
      <w:r w:rsidRPr="00D65153">
        <w:rPr>
          <w:szCs w:val="24"/>
        </w:rPr>
        <w:t>, es necesario indicar lo siguiente:</w:t>
      </w:r>
    </w:p>
    <w:p w14:paraId="085ABD76" w14:textId="77777777" w:rsidR="00480E92" w:rsidRPr="00D65153" w:rsidRDefault="00480E92" w:rsidP="00ED010C">
      <w:pPr>
        <w:pStyle w:val="Prrafodelista"/>
        <w:numPr>
          <w:ilvl w:val="0"/>
          <w:numId w:val="148"/>
        </w:numPr>
        <w:ind w:left="426" w:hanging="426"/>
        <w:rPr>
          <w:szCs w:val="24"/>
        </w:rPr>
      </w:pPr>
      <w:r w:rsidRPr="00D65153">
        <w:rPr>
          <w:szCs w:val="24"/>
        </w:rPr>
        <w:t xml:space="preserve">La Sección I contempla instrucciones a los licitantes (IAL) referidas tanto a la </w:t>
      </w:r>
      <w:r w:rsidRPr="00DD02B1">
        <w:rPr>
          <w:b/>
          <w:bCs/>
          <w:szCs w:val="24"/>
        </w:rPr>
        <w:t>Primera Etapa como a la Segunda Etapa</w:t>
      </w:r>
      <w:r w:rsidRPr="00D65153">
        <w:rPr>
          <w:szCs w:val="24"/>
        </w:rPr>
        <w:t xml:space="preserve">, con la finalidad de que los Licitantes tengan una visión </w:t>
      </w:r>
      <w:r w:rsidRPr="00DD02B1">
        <w:rPr>
          <w:szCs w:val="24"/>
          <w:u w:val="single"/>
        </w:rPr>
        <w:t>integral</w:t>
      </w:r>
      <w:r w:rsidRPr="00D65153">
        <w:rPr>
          <w:szCs w:val="24"/>
        </w:rPr>
        <w:t xml:space="preserve"> del proceso.</w:t>
      </w:r>
    </w:p>
    <w:p w14:paraId="1C231FE0" w14:textId="45947CA7" w:rsidR="00480E92" w:rsidRPr="00D65153" w:rsidRDefault="00480E92" w:rsidP="00ED010C">
      <w:pPr>
        <w:pStyle w:val="Prrafodelista"/>
        <w:numPr>
          <w:ilvl w:val="0"/>
          <w:numId w:val="148"/>
        </w:numPr>
        <w:ind w:left="426" w:hanging="426"/>
        <w:rPr>
          <w:szCs w:val="24"/>
        </w:rPr>
      </w:pPr>
      <w:r w:rsidRPr="00D65153">
        <w:rPr>
          <w:szCs w:val="24"/>
        </w:rPr>
        <w:t xml:space="preserve">Las Secciones II, III, IV y VI en este documento solamente están contemplando las condiciones pertinentes para la </w:t>
      </w:r>
      <w:r w:rsidRPr="00DD02B1">
        <w:rPr>
          <w:b/>
          <w:bCs/>
          <w:szCs w:val="24"/>
        </w:rPr>
        <w:t>Primera Etapa</w:t>
      </w:r>
      <w:r w:rsidRPr="00D65153">
        <w:rPr>
          <w:szCs w:val="24"/>
        </w:rPr>
        <w:t xml:space="preserve"> del proceso. Las </w:t>
      </w:r>
      <w:r w:rsidR="00E01753">
        <w:rPr>
          <w:szCs w:val="24"/>
        </w:rPr>
        <w:t xml:space="preserve">instrucciones y formularios </w:t>
      </w:r>
      <w:r w:rsidRPr="00D65153">
        <w:rPr>
          <w:szCs w:val="24"/>
        </w:rPr>
        <w:t xml:space="preserve">aplicables, en cada caso, a la Segunda Etapa del proceso serán contempladas y precisadas (en virtud de la IAL 9) </w:t>
      </w:r>
      <w:r w:rsidR="00C9751F">
        <w:rPr>
          <w:szCs w:val="24"/>
        </w:rPr>
        <w:t xml:space="preserve">en los documentos de licitación de </w:t>
      </w:r>
      <w:r w:rsidRPr="00D65153">
        <w:rPr>
          <w:szCs w:val="24"/>
        </w:rPr>
        <w:t xml:space="preserve">la </w:t>
      </w:r>
      <w:r w:rsidR="00420002" w:rsidRPr="00D65153">
        <w:rPr>
          <w:szCs w:val="24"/>
        </w:rPr>
        <w:t xml:space="preserve">Segunda </w:t>
      </w:r>
      <w:r w:rsidRPr="00D65153">
        <w:rPr>
          <w:szCs w:val="24"/>
        </w:rPr>
        <w:t>Etapa.</w:t>
      </w:r>
    </w:p>
    <w:p w14:paraId="0A8A9D35" w14:textId="70610CCB" w:rsidR="00480E92" w:rsidRPr="00BE71F0" w:rsidRDefault="00480E92" w:rsidP="00BE71F0">
      <w:pPr>
        <w:pStyle w:val="Prrafodelista"/>
        <w:numPr>
          <w:ilvl w:val="0"/>
          <w:numId w:val="148"/>
        </w:numPr>
        <w:ind w:left="426" w:hanging="426"/>
        <w:rPr>
          <w:szCs w:val="24"/>
        </w:rPr>
      </w:pPr>
      <w:r w:rsidRPr="00D65153">
        <w:rPr>
          <w:szCs w:val="24"/>
        </w:rPr>
        <w:t>Las Secciones VII, VIII y IX</w:t>
      </w:r>
      <w:r w:rsidR="00420002" w:rsidRPr="00D65153">
        <w:rPr>
          <w:szCs w:val="24"/>
        </w:rPr>
        <w:t>,</w:t>
      </w:r>
      <w:r w:rsidRPr="00D65153">
        <w:rPr>
          <w:szCs w:val="24"/>
        </w:rPr>
        <w:t xml:space="preserve"> que corresponden a la parte 3</w:t>
      </w:r>
      <w:r w:rsidR="00420002" w:rsidRPr="00D65153">
        <w:rPr>
          <w:szCs w:val="24"/>
        </w:rPr>
        <w:t>,</w:t>
      </w:r>
      <w:r w:rsidRPr="00D65153">
        <w:rPr>
          <w:szCs w:val="24"/>
        </w:rPr>
        <w:t xml:space="preserve"> Contrato, son contenidos estándar de los documentos de Licitación del BID. Sus condiciones específicas también serán contempladas y precisadas en </w:t>
      </w:r>
      <w:r w:rsidR="009A5139" w:rsidRPr="00D65153">
        <w:rPr>
          <w:szCs w:val="24"/>
        </w:rPr>
        <w:t>los documentos de licitación de la segunda</w:t>
      </w:r>
      <w:r w:rsidR="00BE71F0">
        <w:rPr>
          <w:szCs w:val="24"/>
        </w:rPr>
        <w:t xml:space="preserve"> </w:t>
      </w:r>
      <w:r w:rsidR="009A5139" w:rsidRPr="00BE71F0">
        <w:rPr>
          <w:szCs w:val="24"/>
        </w:rPr>
        <w:t>etapa</w:t>
      </w:r>
      <w:r w:rsidRPr="00BE71F0">
        <w:rPr>
          <w:szCs w:val="24"/>
        </w:rPr>
        <w:t xml:space="preserve"> (en virtud de la IAL 9) que se publicará al </w:t>
      </w:r>
      <w:r w:rsidR="00420002" w:rsidRPr="00BE71F0">
        <w:rPr>
          <w:szCs w:val="24"/>
        </w:rPr>
        <w:t>iniciar la Segunda</w:t>
      </w:r>
      <w:r w:rsidRPr="00BE71F0">
        <w:rPr>
          <w:szCs w:val="24"/>
        </w:rPr>
        <w:t xml:space="preserve"> Etapa.</w:t>
      </w:r>
    </w:p>
    <w:p w14:paraId="7C39D9DA" w14:textId="6897E80F" w:rsidR="00480E92" w:rsidRPr="00D65153" w:rsidRDefault="00480E92" w:rsidP="00480E92">
      <w:pPr>
        <w:suppressAutoHyphens w:val="0"/>
        <w:spacing w:after="0"/>
      </w:pPr>
      <w:r w:rsidRPr="00D65153">
        <w:rPr>
          <w:szCs w:val="24"/>
        </w:rPr>
        <w:t xml:space="preserve">Es responsabilidad del Licitante examinar todas las instrucciones, formularios, términos y especificaciones del documento de licitación y proporcionar, junto con su </w:t>
      </w:r>
      <w:r w:rsidR="003F2C73">
        <w:rPr>
          <w:szCs w:val="24"/>
        </w:rPr>
        <w:t>Propuesta</w:t>
      </w:r>
      <w:r w:rsidRPr="00D65153">
        <w:rPr>
          <w:szCs w:val="24"/>
        </w:rPr>
        <w:t>, toda la información o documentación que se requiera en el documento de licitación.</w:t>
      </w:r>
    </w:p>
    <w:p w14:paraId="44EB00B0" w14:textId="3F63B664" w:rsidR="001A6478" w:rsidRPr="00760BAB" w:rsidRDefault="001A6478" w:rsidP="00866570">
      <w:pPr>
        <w:pStyle w:val="HTMLconformatoprevio"/>
        <w:shd w:val="clear" w:color="auto" w:fill="FFFFFF"/>
        <w:jc w:val="both"/>
        <w:rPr>
          <w:rFonts w:ascii="Times New Roman" w:hAnsi="Times New Roman"/>
          <w:sz w:val="24"/>
          <w:lang w:val="es-ES"/>
        </w:rPr>
      </w:pPr>
    </w:p>
    <w:p w14:paraId="7BAE346A" w14:textId="16E65E7A" w:rsidR="005772CF" w:rsidRPr="00760BAB" w:rsidRDefault="005772CF" w:rsidP="002D64E5">
      <w:pPr>
        <w:pStyle w:val="Prrafodelista"/>
        <w:numPr>
          <w:ilvl w:val="1"/>
          <w:numId w:val="54"/>
        </w:numPr>
        <w:rPr>
          <w:b/>
          <w:szCs w:val="24"/>
        </w:rPr>
      </w:pPr>
      <w:r w:rsidRPr="00760BAB">
        <w:rPr>
          <w:b/>
          <w:sz w:val="48"/>
          <w:szCs w:val="48"/>
        </w:rPr>
        <w:br w:type="page"/>
      </w:r>
    </w:p>
    <w:p w14:paraId="70CF494D" w14:textId="48E15B80" w:rsidR="00224173" w:rsidRPr="00760BAB" w:rsidRDefault="00224173" w:rsidP="00AC2922">
      <w:pPr>
        <w:pStyle w:val="explanatorynotes"/>
        <w:rPr>
          <w:rFonts w:ascii="Times New Roman" w:hAnsi="Times New Roman"/>
          <w:sz w:val="24"/>
          <w:szCs w:val="24"/>
        </w:rPr>
        <w:sectPr w:rsidR="00224173" w:rsidRPr="00760BAB" w:rsidSect="0070050A">
          <w:headerReference w:type="default" r:id="rId16"/>
          <w:headerReference w:type="first" r:id="rId17"/>
          <w:pgSz w:w="11906" w:h="16838" w:code="9"/>
          <w:pgMar w:top="1440" w:right="1440" w:bottom="1440" w:left="1797" w:header="720" w:footer="720" w:gutter="0"/>
          <w:pgNumType w:fmt="lowerRoman"/>
          <w:cols w:space="720"/>
          <w:titlePg/>
          <w:docGrid w:linePitch="326"/>
        </w:sectPr>
      </w:pPr>
      <w:bookmarkStart w:id="0" w:name="_Hlt490992687"/>
      <w:bookmarkEnd w:id="0"/>
    </w:p>
    <w:p w14:paraId="376D96D4" w14:textId="718EFE1C" w:rsidR="005175BC" w:rsidRPr="00760BAB" w:rsidRDefault="005175BC">
      <w:pPr>
        <w:suppressAutoHyphens w:val="0"/>
        <w:spacing w:after="0"/>
        <w:jc w:val="left"/>
        <w:rPr>
          <w:b/>
          <w:sz w:val="32"/>
          <w:szCs w:val="32"/>
        </w:rPr>
      </w:pPr>
    </w:p>
    <w:p w14:paraId="24E63218" w14:textId="530FF178" w:rsidR="003C251C" w:rsidRPr="00760BAB" w:rsidRDefault="003B1CB5" w:rsidP="00977D14">
      <w:pPr>
        <w:tabs>
          <w:tab w:val="left" w:pos="8640"/>
        </w:tabs>
        <w:jc w:val="center"/>
        <w:rPr>
          <w:rFonts w:asciiTheme="minorHAnsi" w:eastAsiaTheme="minorEastAsia" w:hAnsiTheme="minorHAnsi" w:cstheme="minorBidi"/>
          <w:b/>
          <w:noProof/>
          <w:sz w:val="22"/>
          <w:szCs w:val="22"/>
          <w:lang w:val="es-PE" w:eastAsia="es-PE" w:bidi="ar-SA"/>
        </w:rPr>
      </w:pPr>
      <w:r w:rsidRPr="00760BAB">
        <w:rPr>
          <w:b/>
          <w:sz w:val="32"/>
          <w:szCs w:val="32"/>
        </w:rPr>
        <w:t>Documento de Licitación</w:t>
      </w:r>
      <w:r w:rsidR="00AC2922" w:rsidRPr="00760BAB">
        <w:rPr>
          <w:b/>
        </w:rPr>
        <w:fldChar w:fldCharType="begin"/>
      </w:r>
      <w:r w:rsidR="00AC2922" w:rsidRPr="00760BAB">
        <w:instrText xml:space="preserve"> TOC \h \z \t "TDC 11;1" </w:instrText>
      </w:r>
      <w:r w:rsidR="00AC2922" w:rsidRPr="00760BAB">
        <w:rPr>
          <w:b/>
        </w:rPr>
        <w:fldChar w:fldCharType="separate"/>
      </w:r>
    </w:p>
    <w:p w14:paraId="186B6907" w14:textId="0C495CCD" w:rsidR="003B1CB5" w:rsidRDefault="00AC2922" w:rsidP="00977D14">
      <w:pPr>
        <w:tabs>
          <w:tab w:val="left" w:pos="8640"/>
        </w:tabs>
        <w:rPr>
          <w:rFonts w:ascii="Times New Roman Bold" w:hAnsi="Times New Roman Bold"/>
          <w:sz w:val="32"/>
          <w:szCs w:val="32"/>
        </w:rPr>
      </w:pPr>
      <w:r w:rsidRPr="00760BAB">
        <w:rPr>
          <w:rFonts w:ascii="Times New Roman Bold" w:hAnsi="Times New Roman Bold"/>
          <w:sz w:val="32"/>
          <w:szCs w:val="32"/>
        </w:rPr>
        <w:fldChar w:fldCharType="end"/>
      </w:r>
    </w:p>
    <w:p w14:paraId="70F1DC67" w14:textId="2D57B85F" w:rsidR="00B46948" w:rsidRDefault="00420002">
      <w:pPr>
        <w:pStyle w:val="TDC1"/>
        <w:rPr>
          <w:rFonts w:asciiTheme="minorHAnsi" w:eastAsiaTheme="minorEastAsia" w:hAnsiTheme="minorHAnsi" w:cstheme="minorBidi"/>
          <w:b w:val="0"/>
          <w:noProof/>
          <w:sz w:val="22"/>
          <w:szCs w:val="22"/>
          <w:lang w:val="es-PE" w:eastAsia="es-PE" w:bidi="ar-SA"/>
        </w:rPr>
      </w:pPr>
      <w:r>
        <w:rPr>
          <w:b w:val="0"/>
          <w:sz w:val="32"/>
          <w:szCs w:val="32"/>
        </w:rPr>
        <w:fldChar w:fldCharType="begin"/>
      </w:r>
      <w:r>
        <w:rPr>
          <w:b w:val="0"/>
          <w:sz w:val="32"/>
          <w:szCs w:val="32"/>
        </w:rPr>
        <w:instrText xml:space="preserve"> TOC \h \z \t "Head 0;1;TDC 11;2" </w:instrText>
      </w:r>
      <w:r>
        <w:rPr>
          <w:b w:val="0"/>
          <w:sz w:val="32"/>
          <w:szCs w:val="32"/>
        </w:rPr>
        <w:fldChar w:fldCharType="separate"/>
      </w:r>
      <w:hyperlink w:anchor="_Toc93943239" w:history="1">
        <w:r w:rsidR="00B46948" w:rsidRPr="00B066C7">
          <w:rPr>
            <w:rStyle w:val="Hipervnculo"/>
            <w:rFonts w:ascii="Times New Roman" w:hAnsi="Times New Roman"/>
            <w:noProof/>
          </w:rPr>
          <w:t>PARTE 1: Procedimientos de Licitación</w:t>
        </w:r>
        <w:r w:rsidR="00B46948">
          <w:rPr>
            <w:noProof/>
            <w:webHidden/>
          </w:rPr>
          <w:tab/>
        </w:r>
        <w:r w:rsidR="00B46948">
          <w:rPr>
            <w:noProof/>
            <w:webHidden/>
          </w:rPr>
          <w:fldChar w:fldCharType="begin"/>
        </w:r>
        <w:r w:rsidR="00B46948">
          <w:rPr>
            <w:noProof/>
            <w:webHidden/>
          </w:rPr>
          <w:instrText xml:space="preserve"> PAGEREF _Toc93943239 \h </w:instrText>
        </w:r>
        <w:r w:rsidR="00B46948">
          <w:rPr>
            <w:noProof/>
            <w:webHidden/>
          </w:rPr>
        </w:r>
        <w:r w:rsidR="00B46948">
          <w:rPr>
            <w:noProof/>
            <w:webHidden/>
          </w:rPr>
          <w:fldChar w:fldCharType="separate"/>
        </w:r>
        <w:r w:rsidR="000123FE">
          <w:rPr>
            <w:noProof/>
            <w:webHidden/>
          </w:rPr>
          <w:t>1</w:t>
        </w:r>
        <w:r w:rsidR="00B46948">
          <w:rPr>
            <w:noProof/>
            <w:webHidden/>
          </w:rPr>
          <w:fldChar w:fldCharType="end"/>
        </w:r>
      </w:hyperlink>
    </w:p>
    <w:p w14:paraId="09A13C27" w14:textId="39C32B0D" w:rsidR="00B46948" w:rsidRDefault="00000000">
      <w:pPr>
        <w:pStyle w:val="TDC2"/>
        <w:rPr>
          <w:rFonts w:asciiTheme="minorHAnsi" w:eastAsiaTheme="minorEastAsia" w:hAnsiTheme="minorHAnsi" w:cstheme="minorBidi"/>
          <w:sz w:val="22"/>
          <w:szCs w:val="22"/>
          <w:lang w:val="es-PE" w:eastAsia="es-PE" w:bidi="ar-SA"/>
        </w:rPr>
      </w:pPr>
      <w:hyperlink w:anchor="_Toc93943240" w:history="1">
        <w:r w:rsidR="00B46948" w:rsidRPr="00B066C7">
          <w:rPr>
            <w:rStyle w:val="Hipervnculo"/>
          </w:rPr>
          <w:t>Sección I. Instrucciones a los Licitantes</w:t>
        </w:r>
        <w:r w:rsidR="00B46948">
          <w:rPr>
            <w:webHidden/>
          </w:rPr>
          <w:tab/>
        </w:r>
        <w:r w:rsidR="00B46948">
          <w:rPr>
            <w:webHidden/>
          </w:rPr>
          <w:fldChar w:fldCharType="begin"/>
        </w:r>
        <w:r w:rsidR="00B46948">
          <w:rPr>
            <w:webHidden/>
          </w:rPr>
          <w:instrText xml:space="preserve"> PAGEREF _Toc93943240 \h </w:instrText>
        </w:r>
        <w:r w:rsidR="00B46948">
          <w:rPr>
            <w:webHidden/>
          </w:rPr>
        </w:r>
        <w:r w:rsidR="00B46948">
          <w:rPr>
            <w:webHidden/>
          </w:rPr>
          <w:fldChar w:fldCharType="separate"/>
        </w:r>
        <w:r w:rsidR="000123FE">
          <w:rPr>
            <w:webHidden/>
          </w:rPr>
          <w:t>2</w:t>
        </w:r>
        <w:r w:rsidR="00B46948">
          <w:rPr>
            <w:webHidden/>
          </w:rPr>
          <w:fldChar w:fldCharType="end"/>
        </w:r>
      </w:hyperlink>
    </w:p>
    <w:p w14:paraId="098D6AD4" w14:textId="252B62FD" w:rsidR="00B46948" w:rsidRDefault="00000000">
      <w:pPr>
        <w:pStyle w:val="TDC2"/>
        <w:rPr>
          <w:rFonts w:asciiTheme="minorHAnsi" w:eastAsiaTheme="minorEastAsia" w:hAnsiTheme="minorHAnsi" w:cstheme="minorBidi"/>
          <w:sz w:val="22"/>
          <w:szCs w:val="22"/>
          <w:lang w:val="es-PE" w:eastAsia="es-PE" w:bidi="ar-SA"/>
        </w:rPr>
      </w:pPr>
      <w:hyperlink w:anchor="_Toc93943241" w:history="1">
        <w:r w:rsidR="00B46948" w:rsidRPr="00B066C7">
          <w:rPr>
            <w:rStyle w:val="Hipervnculo"/>
          </w:rPr>
          <w:t>Sección II. Datos de la Licitación (DDL)</w:t>
        </w:r>
        <w:r w:rsidR="00B46948">
          <w:rPr>
            <w:webHidden/>
          </w:rPr>
          <w:tab/>
        </w:r>
        <w:r w:rsidR="00B46948">
          <w:rPr>
            <w:webHidden/>
          </w:rPr>
          <w:fldChar w:fldCharType="begin"/>
        </w:r>
        <w:r w:rsidR="00B46948">
          <w:rPr>
            <w:webHidden/>
          </w:rPr>
          <w:instrText xml:space="preserve"> PAGEREF _Toc93943241 \h </w:instrText>
        </w:r>
        <w:r w:rsidR="00B46948">
          <w:rPr>
            <w:webHidden/>
          </w:rPr>
        </w:r>
        <w:r w:rsidR="00B46948">
          <w:rPr>
            <w:webHidden/>
          </w:rPr>
          <w:fldChar w:fldCharType="separate"/>
        </w:r>
        <w:r w:rsidR="000123FE">
          <w:rPr>
            <w:webHidden/>
          </w:rPr>
          <w:t>67</w:t>
        </w:r>
        <w:r w:rsidR="00B46948">
          <w:rPr>
            <w:webHidden/>
          </w:rPr>
          <w:fldChar w:fldCharType="end"/>
        </w:r>
      </w:hyperlink>
    </w:p>
    <w:p w14:paraId="11480582" w14:textId="5972265F" w:rsidR="00B46948" w:rsidRDefault="00000000">
      <w:pPr>
        <w:pStyle w:val="TDC2"/>
        <w:rPr>
          <w:rFonts w:asciiTheme="minorHAnsi" w:eastAsiaTheme="minorEastAsia" w:hAnsiTheme="minorHAnsi" w:cstheme="minorBidi"/>
          <w:sz w:val="22"/>
          <w:szCs w:val="22"/>
          <w:lang w:val="es-PE" w:eastAsia="es-PE" w:bidi="ar-SA"/>
        </w:rPr>
      </w:pPr>
      <w:hyperlink w:anchor="_Toc93943242" w:history="1">
        <w:r w:rsidR="00B46948" w:rsidRPr="00B066C7">
          <w:rPr>
            <w:rStyle w:val="Hipervnculo"/>
          </w:rPr>
          <w:t>Sección III. Criterios de Evaluación y Calificación</w:t>
        </w:r>
        <w:r w:rsidR="00B46948">
          <w:rPr>
            <w:webHidden/>
          </w:rPr>
          <w:tab/>
        </w:r>
        <w:r w:rsidR="00B46948">
          <w:rPr>
            <w:webHidden/>
          </w:rPr>
          <w:fldChar w:fldCharType="begin"/>
        </w:r>
        <w:r w:rsidR="00B46948">
          <w:rPr>
            <w:webHidden/>
          </w:rPr>
          <w:instrText xml:space="preserve"> PAGEREF _Toc93943242 \h </w:instrText>
        </w:r>
        <w:r w:rsidR="00B46948">
          <w:rPr>
            <w:webHidden/>
          </w:rPr>
        </w:r>
        <w:r w:rsidR="00B46948">
          <w:rPr>
            <w:webHidden/>
          </w:rPr>
          <w:fldChar w:fldCharType="separate"/>
        </w:r>
        <w:r w:rsidR="000123FE">
          <w:rPr>
            <w:webHidden/>
          </w:rPr>
          <w:t>78</w:t>
        </w:r>
        <w:r w:rsidR="00B46948">
          <w:rPr>
            <w:webHidden/>
          </w:rPr>
          <w:fldChar w:fldCharType="end"/>
        </w:r>
      </w:hyperlink>
    </w:p>
    <w:p w14:paraId="13081270" w14:textId="537BA706" w:rsidR="00B46948" w:rsidRDefault="00000000">
      <w:pPr>
        <w:pStyle w:val="TDC2"/>
        <w:rPr>
          <w:rFonts w:asciiTheme="minorHAnsi" w:eastAsiaTheme="minorEastAsia" w:hAnsiTheme="minorHAnsi" w:cstheme="minorBidi"/>
          <w:sz w:val="22"/>
          <w:szCs w:val="22"/>
          <w:lang w:val="es-PE" w:eastAsia="es-PE" w:bidi="ar-SA"/>
        </w:rPr>
      </w:pPr>
      <w:hyperlink w:anchor="_Toc93943243" w:history="1">
        <w:r w:rsidR="00B46948" w:rsidRPr="00B066C7">
          <w:rPr>
            <w:rStyle w:val="Hipervnculo"/>
          </w:rPr>
          <w:t xml:space="preserve">Sección IV. Formularios de la </w:t>
        </w:r>
        <w:r w:rsidR="00890B15">
          <w:rPr>
            <w:rStyle w:val="Hipervnculo"/>
          </w:rPr>
          <w:t>Propuesta</w:t>
        </w:r>
        <w:r w:rsidR="00B46948">
          <w:rPr>
            <w:webHidden/>
          </w:rPr>
          <w:tab/>
        </w:r>
        <w:r w:rsidR="00B46948">
          <w:rPr>
            <w:webHidden/>
          </w:rPr>
          <w:fldChar w:fldCharType="begin"/>
        </w:r>
        <w:r w:rsidR="00B46948">
          <w:rPr>
            <w:webHidden/>
          </w:rPr>
          <w:instrText xml:space="preserve"> PAGEREF _Toc93943243 \h </w:instrText>
        </w:r>
        <w:r w:rsidR="00B46948">
          <w:rPr>
            <w:webHidden/>
          </w:rPr>
        </w:r>
        <w:r w:rsidR="00B46948">
          <w:rPr>
            <w:webHidden/>
          </w:rPr>
          <w:fldChar w:fldCharType="separate"/>
        </w:r>
        <w:r w:rsidR="000123FE">
          <w:rPr>
            <w:webHidden/>
          </w:rPr>
          <w:t>87</w:t>
        </w:r>
        <w:r w:rsidR="00B46948">
          <w:rPr>
            <w:webHidden/>
          </w:rPr>
          <w:fldChar w:fldCharType="end"/>
        </w:r>
      </w:hyperlink>
    </w:p>
    <w:p w14:paraId="37B80DBB" w14:textId="6818BA0E" w:rsidR="00B46948" w:rsidRDefault="00000000">
      <w:pPr>
        <w:pStyle w:val="TDC2"/>
        <w:rPr>
          <w:rFonts w:asciiTheme="minorHAnsi" w:eastAsiaTheme="minorEastAsia" w:hAnsiTheme="minorHAnsi" w:cstheme="minorBidi"/>
          <w:sz w:val="22"/>
          <w:szCs w:val="22"/>
          <w:lang w:val="es-PE" w:eastAsia="es-PE" w:bidi="ar-SA"/>
        </w:rPr>
      </w:pPr>
      <w:hyperlink w:anchor="_Toc93943244" w:history="1">
        <w:r w:rsidR="00B46948" w:rsidRPr="00B066C7">
          <w:rPr>
            <w:rStyle w:val="Hipervnculo"/>
          </w:rPr>
          <w:t>Sección V. Países Elegibles</w:t>
        </w:r>
        <w:r w:rsidR="00B46948">
          <w:rPr>
            <w:webHidden/>
          </w:rPr>
          <w:tab/>
        </w:r>
        <w:r w:rsidR="00B46948">
          <w:rPr>
            <w:webHidden/>
          </w:rPr>
          <w:fldChar w:fldCharType="begin"/>
        </w:r>
        <w:r w:rsidR="00B46948">
          <w:rPr>
            <w:webHidden/>
          </w:rPr>
          <w:instrText xml:space="preserve"> PAGEREF _Toc93943244 \h </w:instrText>
        </w:r>
        <w:r w:rsidR="00B46948">
          <w:rPr>
            <w:webHidden/>
          </w:rPr>
        </w:r>
        <w:r w:rsidR="00B46948">
          <w:rPr>
            <w:webHidden/>
          </w:rPr>
          <w:fldChar w:fldCharType="separate"/>
        </w:r>
        <w:r w:rsidR="000123FE">
          <w:rPr>
            <w:webHidden/>
          </w:rPr>
          <w:t>112</w:t>
        </w:r>
        <w:r w:rsidR="00B46948">
          <w:rPr>
            <w:webHidden/>
          </w:rPr>
          <w:fldChar w:fldCharType="end"/>
        </w:r>
      </w:hyperlink>
    </w:p>
    <w:p w14:paraId="2AF39DDF" w14:textId="6FAA0BB1" w:rsidR="00B46948" w:rsidRDefault="00000000">
      <w:pPr>
        <w:pStyle w:val="TDC1"/>
        <w:rPr>
          <w:rFonts w:asciiTheme="minorHAnsi" w:eastAsiaTheme="minorEastAsia" w:hAnsiTheme="minorHAnsi" w:cstheme="minorBidi"/>
          <w:b w:val="0"/>
          <w:noProof/>
          <w:sz w:val="22"/>
          <w:szCs w:val="22"/>
          <w:lang w:val="es-PE" w:eastAsia="es-PE" w:bidi="ar-SA"/>
        </w:rPr>
      </w:pPr>
      <w:hyperlink w:anchor="_Toc93943245" w:history="1">
        <w:r w:rsidR="00B46948" w:rsidRPr="00B066C7">
          <w:rPr>
            <w:rStyle w:val="Hipervnculo"/>
            <w:rFonts w:ascii="Times New Roman" w:hAnsi="Times New Roman"/>
            <w:noProof/>
          </w:rPr>
          <w:t>PARTE 2: Requisitos  del Comprador</w:t>
        </w:r>
        <w:r w:rsidR="00B46948">
          <w:rPr>
            <w:noProof/>
            <w:webHidden/>
          </w:rPr>
          <w:tab/>
        </w:r>
        <w:r w:rsidR="00B46948">
          <w:rPr>
            <w:noProof/>
            <w:webHidden/>
          </w:rPr>
          <w:fldChar w:fldCharType="begin"/>
        </w:r>
        <w:r w:rsidR="00B46948">
          <w:rPr>
            <w:noProof/>
            <w:webHidden/>
          </w:rPr>
          <w:instrText xml:space="preserve"> PAGEREF _Toc93943245 \h </w:instrText>
        </w:r>
        <w:r w:rsidR="00B46948">
          <w:rPr>
            <w:noProof/>
            <w:webHidden/>
          </w:rPr>
        </w:r>
        <w:r w:rsidR="00B46948">
          <w:rPr>
            <w:noProof/>
            <w:webHidden/>
          </w:rPr>
          <w:fldChar w:fldCharType="separate"/>
        </w:r>
        <w:r w:rsidR="000123FE">
          <w:rPr>
            <w:noProof/>
            <w:webHidden/>
          </w:rPr>
          <w:t>115</w:t>
        </w:r>
        <w:r w:rsidR="00B46948">
          <w:rPr>
            <w:noProof/>
            <w:webHidden/>
          </w:rPr>
          <w:fldChar w:fldCharType="end"/>
        </w:r>
      </w:hyperlink>
    </w:p>
    <w:p w14:paraId="5EFC2CCE" w14:textId="3EB45DA2" w:rsidR="00B46948" w:rsidRDefault="00000000">
      <w:pPr>
        <w:pStyle w:val="TDC2"/>
        <w:rPr>
          <w:rFonts w:asciiTheme="minorHAnsi" w:eastAsiaTheme="minorEastAsia" w:hAnsiTheme="minorHAnsi" w:cstheme="minorBidi"/>
          <w:sz w:val="22"/>
          <w:szCs w:val="22"/>
          <w:lang w:val="es-PE" w:eastAsia="es-PE" w:bidi="ar-SA"/>
        </w:rPr>
      </w:pPr>
      <w:hyperlink w:anchor="_Toc93943246" w:history="1">
        <w:r w:rsidR="00B46948" w:rsidRPr="00B066C7">
          <w:rPr>
            <w:rStyle w:val="Hipervnculo"/>
          </w:rPr>
          <w:t xml:space="preserve">Sección VI. Requisitos </w:t>
        </w:r>
        <w:r w:rsidR="00EA57B3">
          <w:rPr>
            <w:rStyle w:val="Hipervnculo"/>
          </w:rPr>
          <w:t>de la Solución</w:t>
        </w:r>
        <w:r w:rsidR="00B46948">
          <w:rPr>
            <w:webHidden/>
          </w:rPr>
          <w:tab/>
        </w:r>
        <w:r w:rsidR="00B46948">
          <w:rPr>
            <w:webHidden/>
          </w:rPr>
          <w:fldChar w:fldCharType="begin"/>
        </w:r>
        <w:r w:rsidR="00B46948">
          <w:rPr>
            <w:webHidden/>
          </w:rPr>
          <w:instrText xml:space="preserve"> PAGEREF _Toc93943246 \h </w:instrText>
        </w:r>
        <w:r w:rsidR="00B46948">
          <w:rPr>
            <w:webHidden/>
          </w:rPr>
        </w:r>
        <w:r w:rsidR="00B46948">
          <w:rPr>
            <w:webHidden/>
          </w:rPr>
          <w:fldChar w:fldCharType="separate"/>
        </w:r>
        <w:r w:rsidR="000123FE">
          <w:rPr>
            <w:webHidden/>
          </w:rPr>
          <w:t>116</w:t>
        </w:r>
        <w:r w:rsidR="00B46948">
          <w:rPr>
            <w:webHidden/>
          </w:rPr>
          <w:fldChar w:fldCharType="end"/>
        </w:r>
      </w:hyperlink>
    </w:p>
    <w:p w14:paraId="0B4FCEE7" w14:textId="403CED66" w:rsidR="00B46948" w:rsidRDefault="00000000">
      <w:pPr>
        <w:pStyle w:val="TDC1"/>
        <w:rPr>
          <w:rFonts w:asciiTheme="minorHAnsi" w:eastAsiaTheme="minorEastAsia" w:hAnsiTheme="minorHAnsi" w:cstheme="minorBidi"/>
          <w:b w:val="0"/>
          <w:noProof/>
          <w:sz w:val="22"/>
          <w:szCs w:val="22"/>
          <w:lang w:val="es-PE" w:eastAsia="es-PE" w:bidi="ar-SA"/>
        </w:rPr>
      </w:pPr>
      <w:hyperlink w:anchor="_Toc93943247" w:history="1">
        <w:r w:rsidR="00B46948" w:rsidRPr="00B066C7">
          <w:rPr>
            <w:rStyle w:val="Hipervnculo"/>
            <w:rFonts w:ascii="Times New Roman" w:hAnsi="Times New Roman"/>
            <w:noProof/>
          </w:rPr>
          <w:t>PARTE 3: Condiciones contractuales y Formularios del Contrato</w:t>
        </w:r>
        <w:r w:rsidR="00B46948">
          <w:rPr>
            <w:noProof/>
            <w:webHidden/>
          </w:rPr>
          <w:tab/>
        </w:r>
        <w:r w:rsidR="00B46948">
          <w:rPr>
            <w:noProof/>
            <w:webHidden/>
          </w:rPr>
          <w:fldChar w:fldCharType="begin"/>
        </w:r>
        <w:r w:rsidR="00B46948">
          <w:rPr>
            <w:noProof/>
            <w:webHidden/>
          </w:rPr>
          <w:instrText xml:space="preserve"> PAGEREF _Toc93943247 \h </w:instrText>
        </w:r>
        <w:r w:rsidR="00B46948">
          <w:rPr>
            <w:noProof/>
            <w:webHidden/>
          </w:rPr>
        </w:r>
        <w:r w:rsidR="00B46948">
          <w:rPr>
            <w:noProof/>
            <w:webHidden/>
          </w:rPr>
          <w:fldChar w:fldCharType="separate"/>
        </w:r>
        <w:r w:rsidR="000123FE">
          <w:rPr>
            <w:noProof/>
            <w:webHidden/>
          </w:rPr>
          <w:t>126</w:t>
        </w:r>
        <w:r w:rsidR="00B46948">
          <w:rPr>
            <w:noProof/>
            <w:webHidden/>
          </w:rPr>
          <w:fldChar w:fldCharType="end"/>
        </w:r>
      </w:hyperlink>
    </w:p>
    <w:p w14:paraId="0FC13542" w14:textId="5D234A4E" w:rsidR="00B46948" w:rsidRDefault="00000000">
      <w:pPr>
        <w:pStyle w:val="TDC2"/>
        <w:rPr>
          <w:rFonts w:asciiTheme="minorHAnsi" w:eastAsiaTheme="minorEastAsia" w:hAnsiTheme="minorHAnsi" w:cstheme="minorBidi"/>
          <w:sz w:val="22"/>
          <w:szCs w:val="22"/>
          <w:lang w:val="es-PE" w:eastAsia="es-PE" w:bidi="ar-SA"/>
        </w:rPr>
      </w:pPr>
      <w:hyperlink w:anchor="_Toc93943248" w:history="1">
        <w:r w:rsidR="00B46948" w:rsidRPr="00B066C7">
          <w:rPr>
            <w:rStyle w:val="Hipervnculo"/>
          </w:rPr>
          <w:t>Sección VII. Condiciones Generales del Contrato</w:t>
        </w:r>
        <w:r w:rsidR="00B46948">
          <w:rPr>
            <w:webHidden/>
          </w:rPr>
          <w:tab/>
        </w:r>
        <w:r w:rsidR="00B46948">
          <w:rPr>
            <w:webHidden/>
          </w:rPr>
          <w:fldChar w:fldCharType="begin"/>
        </w:r>
        <w:r w:rsidR="00B46948">
          <w:rPr>
            <w:webHidden/>
          </w:rPr>
          <w:instrText xml:space="preserve"> PAGEREF _Toc93943248 \h </w:instrText>
        </w:r>
        <w:r w:rsidR="00B46948">
          <w:rPr>
            <w:webHidden/>
          </w:rPr>
        </w:r>
        <w:r w:rsidR="00B46948">
          <w:rPr>
            <w:webHidden/>
          </w:rPr>
          <w:fldChar w:fldCharType="separate"/>
        </w:r>
        <w:r w:rsidR="000123FE">
          <w:rPr>
            <w:webHidden/>
          </w:rPr>
          <w:t>127</w:t>
        </w:r>
        <w:r w:rsidR="00B46948">
          <w:rPr>
            <w:webHidden/>
          </w:rPr>
          <w:fldChar w:fldCharType="end"/>
        </w:r>
      </w:hyperlink>
    </w:p>
    <w:p w14:paraId="0224E771" w14:textId="7D7FF89E" w:rsidR="00B46948" w:rsidRDefault="00000000">
      <w:pPr>
        <w:pStyle w:val="TDC2"/>
        <w:rPr>
          <w:rFonts w:asciiTheme="minorHAnsi" w:eastAsiaTheme="minorEastAsia" w:hAnsiTheme="minorHAnsi" w:cstheme="minorBidi"/>
          <w:sz w:val="22"/>
          <w:szCs w:val="22"/>
          <w:lang w:val="es-PE" w:eastAsia="es-PE" w:bidi="ar-SA"/>
        </w:rPr>
      </w:pPr>
      <w:hyperlink w:anchor="_Toc93943249" w:history="1">
        <w:r w:rsidR="00B46948" w:rsidRPr="00B066C7">
          <w:rPr>
            <w:rStyle w:val="Hipervnculo"/>
          </w:rPr>
          <w:t>Sección VIII. Condiciones Especiales del Contrato</w:t>
        </w:r>
        <w:r w:rsidR="00B46948">
          <w:rPr>
            <w:webHidden/>
          </w:rPr>
          <w:tab/>
        </w:r>
        <w:r w:rsidR="00B46948">
          <w:rPr>
            <w:webHidden/>
          </w:rPr>
          <w:fldChar w:fldCharType="begin"/>
        </w:r>
        <w:r w:rsidR="00B46948">
          <w:rPr>
            <w:webHidden/>
          </w:rPr>
          <w:instrText xml:space="preserve"> PAGEREF _Toc93943249 \h </w:instrText>
        </w:r>
        <w:r w:rsidR="00B46948">
          <w:rPr>
            <w:webHidden/>
          </w:rPr>
        </w:r>
        <w:r w:rsidR="00B46948">
          <w:rPr>
            <w:webHidden/>
          </w:rPr>
          <w:fldChar w:fldCharType="separate"/>
        </w:r>
        <w:r w:rsidR="000123FE">
          <w:rPr>
            <w:webHidden/>
          </w:rPr>
          <w:t>226</w:t>
        </w:r>
        <w:r w:rsidR="00B46948">
          <w:rPr>
            <w:webHidden/>
          </w:rPr>
          <w:fldChar w:fldCharType="end"/>
        </w:r>
      </w:hyperlink>
    </w:p>
    <w:p w14:paraId="5CCF91F2" w14:textId="73FE7EF7" w:rsidR="00B46948" w:rsidRDefault="00000000">
      <w:pPr>
        <w:pStyle w:val="TDC2"/>
        <w:rPr>
          <w:rFonts w:asciiTheme="minorHAnsi" w:eastAsiaTheme="minorEastAsia" w:hAnsiTheme="minorHAnsi" w:cstheme="minorBidi"/>
          <w:sz w:val="22"/>
          <w:szCs w:val="22"/>
          <w:lang w:val="es-PE" w:eastAsia="es-PE" w:bidi="ar-SA"/>
        </w:rPr>
      </w:pPr>
      <w:hyperlink w:anchor="_Toc93943250" w:history="1">
        <w:r w:rsidR="00B46948" w:rsidRPr="00B066C7">
          <w:rPr>
            <w:rStyle w:val="Hipervnculo"/>
          </w:rPr>
          <w:t>Sección IX. Formularios del Contrato</w:t>
        </w:r>
        <w:r w:rsidR="00B46948">
          <w:rPr>
            <w:webHidden/>
          </w:rPr>
          <w:tab/>
        </w:r>
        <w:r w:rsidR="00B46948">
          <w:rPr>
            <w:webHidden/>
          </w:rPr>
          <w:fldChar w:fldCharType="begin"/>
        </w:r>
        <w:r w:rsidR="00B46948">
          <w:rPr>
            <w:webHidden/>
          </w:rPr>
          <w:instrText xml:space="preserve"> PAGEREF _Toc93943250 \h </w:instrText>
        </w:r>
        <w:r w:rsidR="00B46948">
          <w:rPr>
            <w:webHidden/>
          </w:rPr>
        </w:r>
        <w:r w:rsidR="00B46948">
          <w:rPr>
            <w:webHidden/>
          </w:rPr>
          <w:fldChar w:fldCharType="separate"/>
        </w:r>
        <w:r w:rsidR="000123FE">
          <w:rPr>
            <w:webHidden/>
          </w:rPr>
          <w:t>247</w:t>
        </w:r>
        <w:r w:rsidR="00B46948">
          <w:rPr>
            <w:webHidden/>
          </w:rPr>
          <w:fldChar w:fldCharType="end"/>
        </w:r>
      </w:hyperlink>
    </w:p>
    <w:p w14:paraId="73C06FFF" w14:textId="221EDE17" w:rsidR="00420002" w:rsidRPr="00A97C6E" w:rsidRDefault="00420002" w:rsidP="00420002">
      <w:pPr>
        <w:tabs>
          <w:tab w:val="left" w:pos="8640"/>
        </w:tabs>
        <w:jc w:val="center"/>
        <w:rPr>
          <w:b/>
          <w:sz w:val="32"/>
          <w:szCs w:val="32"/>
        </w:rPr>
      </w:pPr>
      <w:r>
        <w:rPr>
          <w:rFonts w:ascii="Times New Roman Bold" w:hAnsi="Times New Roman Bold"/>
          <w:b/>
          <w:sz w:val="32"/>
          <w:szCs w:val="32"/>
        </w:rPr>
        <w:fldChar w:fldCharType="end"/>
      </w:r>
    </w:p>
    <w:p w14:paraId="7579CB5C" w14:textId="77777777" w:rsidR="00420002" w:rsidRPr="00760BAB" w:rsidRDefault="00420002" w:rsidP="00315B93">
      <w:pPr>
        <w:tabs>
          <w:tab w:val="left" w:pos="8640"/>
        </w:tabs>
        <w:jc w:val="center"/>
        <w:rPr>
          <w:b/>
          <w:sz w:val="32"/>
          <w:szCs w:val="32"/>
        </w:rPr>
      </w:pPr>
    </w:p>
    <w:p w14:paraId="161049A4" w14:textId="2E29E60E" w:rsidR="003B1CB5" w:rsidRPr="00760BAB" w:rsidRDefault="003B1CB5" w:rsidP="0007027C">
      <w:pPr>
        <w:pStyle w:val="Atercernivel"/>
        <w:sectPr w:rsidR="003B1CB5" w:rsidRPr="00760BAB" w:rsidSect="0070050A">
          <w:headerReference w:type="default" r:id="rId18"/>
          <w:headerReference w:type="first" r:id="rId19"/>
          <w:footnotePr>
            <w:numRestart w:val="eachPage"/>
          </w:footnotePr>
          <w:endnotePr>
            <w:numRestart w:val="eachSect"/>
          </w:endnotePr>
          <w:pgSz w:w="12240" w:h="15840" w:code="1"/>
          <w:pgMar w:top="1440" w:right="1440" w:bottom="1440" w:left="1440" w:header="720" w:footer="432" w:gutter="0"/>
          <w:pgNumType w:fmt="lowerRoman"/>
          <w:cols w:space="720"/>
          <w:formProt w:val="0"/>
          <w:titlePg/>
          <w:docGrid w:linePitch="326"/>
        </w:sectPr>
      </w:pPr>
    </w:p>
    <w:p w14:paraId="553E8158" w14:textId="11CBE51F" w:rsidR="00DE5F66" w:rsidRPr="00760BAB" w:rsidRDefault="004D598F" w:rsidP="003749BF">
      <w:pPr>
        <w:pStyle w:val="Head0"/>
        <w:spacing w:before="5160"/>
        <w:rPr>
          <w:rFonts w:ascii="Times New Roman" w:hAnsi="Times New Roman"/>
        </w:rPr>
      </w:pPr>
      <w:bookmarkStart w:id="1" w:name="_Toc93943239"/>
      <w:bookmarkStart w:id="2" w:name="_Toc384449969"/>
      <w:bookmarkStart w:id="3" w:name="_Toc384450256"/>
      <w:bookmarkStart w:id="4" w:name="_Toc384450309"/>
      <w:bookmarkStart w:id="5" w:name="_Toc521498733"/>
      <w:bookmarkStart w:id="6" w:name="_Toc215902357"/>
      <w:r w:rsidRPr="00760BAB">
        <w:rPr>
          <w:rFonts w:ascii="Times New Roman" w:hAnsi="Times New Roman"/>
          <w:szCs w:val="180"/>
        </w:rPr>
        <w:lastRenderedPageBreak/>
        <w:t xml:space="preserve">PARTE 1: Procedimientos de </w:t>
      </w:r>
      <w:r w:rsidR="00AD196A" w:rsidRPr="00760BAB">
        <w:rPr>
          <w:rFonts w:ascii="Times New Roman" w:hAnsi="Times New Roman"/>
          <w:szCs w:val="180"/>
        </w:rPr>
        <w:t>Licitación</w:t>
      </w:r>
      <w:bookmarkEnd w:id="1"/>
    </w:p>
    <w:p w14:paraId="7FF27FCC" w14:textId="22F8864E" w:rsidR="00BD14A4" w:rsidRPr="00BD14A4" w:rsidRDefault="007C75AE" w:rsidP="00BD14A4">
      <w:pPr>
        <w:suppressAutoHyphens w:val="0"/>
        <w:spacing w:after="0"/>
        <w:jc w:val="left"/>
        <w:sectPr w:rsidR="00BD14A4" w:rsidRPr="00BD14A4" w:rsidSect="00F241A1">
          <w:headerReference w:type="default" r:id="rId20"/>
          <w:footnotePr>
            <w:numRestart w:val="eachPage"/>
          </w:footnotePr>
          <w:endnotePr>
            <w:numRestart w:val="eachSect"/>
          </w:endnotePr>
          <w:pgSz w:w="12240" w:h="15840" w:code="1"/>
          <w:pgMar w:top="1440" w:right="1440" w:bottom="1440" w:left="1440" w:header="720" w:footer="432" w:gutter="0"/>
          <w:pgNumType w:start="1"/>
          <w:cols w:space="720"/>
          <w:formProt w:val="0"/>
        </w:sectPr>
      </w:pPr>
      <w:r>
        <w:br w:type="page"/>
      </w:r>
      <w:bookmarkStart w:id="7" w:name="_Toc445567352"/>
      <w:bookmarkStart w:id="8" w:name="_Toc90597470"/>
    </w:p>
    <w:p w14:paraId="724647DA" w14:textId="334528F7" w:rsidR="00BD14A4" w:rsidRPr="00760BAB" w:rsidRDefault="00BD14A4" w:rsidP="00BD14A4">
      <w:pPr>
        <w:pStyle w:val="TDC11"/>
        <w:rPr>
          <w:szCs w:val="36"/>
        </w:rPr>
      </w:pPr>
      <w:bookmarkStart w:id="9" w:name="_Toc93943240"/>
      <w:r w:rsidRPr="00760BAB">
        <w:lastRenderedPageBreak/>
        <w:t>Sección I. Instrucciones a los Licitantes</w:t>
      </w:r>
      <w:bookmarkEnd w:id="9"/>
    </w:p>
    <w:p w14:paraId="289DE29C" w14:textId="77777777" w:rsidR="00BD14A4" w:rsidRPr="00BD14A4" w:rsidRDefault="00BD14A4" w:rsidP="00BD14A4">
      <w:pPr>
        <w:tabs>
          <w:tab w:val="left" w:pos="8640"/>
        </w:tabs>
        <w:jc w:val="center"/>
        <w:rPr>
          <w:b/>
          <w:sz w:val="16"/>
          <w:szCs w:val="16"/>
        </w:rPr>
      </w:pPr>
    </w:p>
    <w:p w14:paraId="56661C1C" w14:textId="10730BF1" w:rsidR="00BD14A4" w:rsidRPr="00760BAB" w:rsidRDefault="00BD14A4" w:rsidP="00BD14A4">
      <w:pPr>
        <w:tabs>
          <w:tab w:val="left" w:pos="8640"/>
        </w:tabs>
        <w:jc w:val="center"/>
        <w:rPr>
          <w:b/>
          <w:sz w:val="32"/>
          <w:szCs w:val="32"/>
        </w:rPr>
      </w:pPr>
      <w:r w:rsidRPr="00760BAB">
        <w:rPr>
          <w:b/>
          <w:sz w:val="32"/>
        </w:rPr>
        <w:t>Índice de Instrucciones</w:t>
      </w:r>
    </w:p>
    <w:p w14:paraId="26513970" w14:textId="77777777" w:rsidR="00BD14A4" w:rsidRPr="00760BAB" w:rsidRDefault="00BD14A4" w:rsidP="00BD14A4">
      <w:pPr>
        <w:pStyle w:val="TDC1"/>
        <w:rPr>
          <w:sz w:val="32"/>
          <w:szCs w:val="32"/>
        </w:rPr>
      </w:pPr>
    </w:p>
    <w:p w14:paraId="502D3831" w14:textId="7DED366E" w:rsidR="007E204E" w:rsidRDefault="00BD14A4">
      <w:pPr>
        <w:pStyle w:val="TDC1"/>
        <w:rPr>
          <w:rFonts w:asciiTheme="minorHAnsi" w:eastAsiaTheme="minorEastAsia" w:hAnsiTheme="minorHAnsi" w:cstheme="minorBidi"/>
          <w:b w:val="0"/>
          <w:noProof/>
          <w:sz w:val="22"/>
          <w:szCs w:val="22"/>
          <w:lang w:val="es-PE" w:eastAsia="es-PE" w:bidi="ar-SA"/>
        </w:rPr>
      </w:pPr>
      <w:r w:rsidRPr="00760BAB">
        <w:rPr>
          <w:sz w:val="32"/>
          <w:szCs w:val="32"/>
        </w:rPr>
        <w:fldChar w:fldCharType="begin"/>
      </w:r>
      <w:r w:rsidRPr="00760BAB">
        <w:rPr>
          <w:sz w:val="32"/>
          <w:szCs w:val="32"/>
        </w:rPr>
        <w:instrText xml:space="preserve"> TOC \h \z \t "Toc 2-1;1;TOC 2-2;2" </w:instrText>
      </w:r>
      <w:r w:rsidRPr="00760BAB">
        <w:rPr>
          <w:sz w:val="32"/>
          <w:szCs w:val="32"/>
        </w:rPr>
        <w:fldChar w:fldCharType="separate"/>
      </w:r>
      <w:hyperlink w:anchor="_Toc114582772" w:history="1">
        <w:r w:rsidR="007E204E" w:rsidRPr="002B7BFB">
          <w:rPr>
            <w:rStyle w:val="Hipervnculo"/>
            <w:noProof/>
          </w:rPr>
          <w:t>A. Aspectos Generales</w:t>
        </w:r>
        <w:r w:rsidR="007E204E">
          <w:rPr>
            <w:noProof/>
            <w:webHidden/>
          </w:rPr>
          <w:tab/>
        </w:r>
        <w:r w:rsidR="007E204E">
          <w:rPr>
            <w:noProof/>
            <w:webHidden/>
          </w:rPr>
          <w:fldChar w:fldCharType="begin"/>
        </w:r>
        <w:r w:rsidR="007E204E">
          <w:rPr>
            <w:noProof/>
            <w:webHidden/>
          </w:rPr>
          <w:instrText xml:space="preserve"> PAGEREF _Toc114582772 \h </w:instrText>
        </w:r>
        <w:r w:rsidR="007E204E">
          <w:rPr>
            <w:noProof/>
            <w:webHidden/>
          </w:rPr>
        </w:r>
        <w:r w:rsidR="007E204E">
          <w:rPr>
            <w:noProof/>
            <w:webHidden/>
          </w:rPr>
          <w:fldChar w:fldCharType="separate"/>
        </w:r>
        <w:r w:rsidR="000123FE">
          <w:rPr>
            <w:noProof/>
            <w:webHidden/>
          </w:rPr>
          <w:t>5</w:t>
        </w:r>
        <w:r w:rsidR="007E204E">
          <w:rPr>
            <w:noProof/>
            <w:webHidden/>
          </w:rPr>
          <w:fldChar w:fldCharType="end"/>
        </w:r>
      </w:hyperlink>
    </w:p>
    <w:p w14:paraId="71D184D7" w14:textId="1D9F6268" w:rsidR="007E204E" w:rsidRDefault="00000000">
      <w:pPr>
        <w:pStyle w:val="TDC2"/>
        <w:rPr>
          <w:rFonts w:asciiTheme="minorHAnsi" w:eastAsiaTheme="minorEastAsia" w:hAnsiTheme="minorHAnsi" w:cstheme="minorBidi"/>
          <w:sz w:val="22"/>
          <w:szCs w:val="22"/>
          <w:lang w:val="es-PE" w:eastAsia="es-PE" w:bidi="ar-SA"/>
        </w:rPr>
      </w:pPr>
      <w:hyperlink w:anchor="_Toc114582773" w:history="1">
        <w:r w:rsidR="007E204E" w:rsidRPr="002B7BFB">
          <w:rPr>
            <w:rStyle w:val="Hipervnculo"/>
          </w:rPr>
          <w:t>1.</w:t>
        </w:r>
        <w:r w:rsidR="007E204E">
          <w:rPr>
            <w:rFonts w:asciiTheme="minorHAnsi" w:eastAsiaTheme="minorEastAsia" w:hAnsiTheme="minorHAnsi" w:cstheme="minorBidi"/>
            <w:sz w:val="22"/>
            <w:szCs w:val="22"/>
            <w:lang w:val="es-PE" w:eastAsia="es-PE" w:bidi="ar-SA"/>
          </w:rPr>
          <w:tab/>
        </w:r>
        <w:r w:rsidR="007E204E" w:rsidRPr="002B7BFB">
          <w:rPr>
            <w:rStyle w:val="Hipervnculo"/>
          </w:rPr>
          <w:t>Alcance de la Licitación</w:t>
        </w:r>
        <w:r w:rsidR="007E204E">
          <w:rPr>
            <w:webHidden/>
          </w:rPr>
          <w:tab/>
        </w:r>
        <w:r w:rsidR="007E204E">
          <w:rPr>
            <w:webHidden/>
          </w:rPr>
          <w:fldChar w:fldCharType="begin"/>
        </w:r>
        <w:r w:rsidR="007E204E">
          <w:rPr>
            <w:webHidden/>
          </w:rPr>
          <w:instrText xml:space="preserve"> PAGEREF _Toc114582773 \h </w:instrText>
        </w:r>
        <w:r w:rsidR="007E204E">
          <w:rPr>
            <w:webHidden/>
          </w:rPr>
        </w:r>
        <w:r w:rsidR="007E204E">
          <w:rPr>
            <w:webHidden/>
          </w:rPr>
          <w:fldChar w:fldCharType="separate"/>
        </w:r>
        <w:r w:rsidR="000123FE">
          <w:rPr>
            <w:webHidden/>
          </w:rPr>
          <w:t>5</w:t>
        </w:r>
        <w:r w:rsidR="007E204E">
          <w:rPr>
            <w:webHidden/>
          </w:rPr>
          <w:fldChar w:fldCharType="end"/>
        </w:r>
      </w:hyperlink>
    </w:p>
    <w:p w14:paraId="0DE23288" w14:textId="3451F9E6" w:rsidR="007E204E" w:rsidRDefault="00000000">
      <w:pPr>
        <w:pStyle w:val="TDC2"/>
        <w:rPr>
          <w:rFonts w:asciiTheme="minorHAnsi" w:eastAsiaTheme="minorEastAsia" w:hAnsiTheme="minorHAnsi" w:cstheme="minorBidi"/>
          <w:sz w:val="22"/>
          <w:szCs w:val="22"/>
          <w:lang w:val="es-PE" w:eastAsia="es-PE" w:bidi="ar-SA"/>
        </w:rPr>
      </w:pPr>
      <w:hyperlink w:anchor="_Toc114582774" w:history="1">
        <w:r w:rsidR="007E204E" w:rsidRPr="002B7BFB">
          <w:rPr>
            <w:rStyle w:val="Hipervnculo"/>
          </w:rPr>
          <w:t>2.</w:t>
        </w:r>
        <w:r w:rsidR="007E204E">
          <w:rPr>
            <w:rFonts w:asciiTheme="minorHAnsi" w:eastAsiaTheme="minorEastAsia" w:hAnsiTheme="minorHAnsi" w:cstheme="minorBidi"/>
            <w:sz w:val="22"/>
            <w:szCs w:val="22"/>
            <w:lang w:val="es-PE" w:eastAsia="es-PE" w:bidi="ar-SA"/>
          </w:rPr>
          <w:tab/>
        </w:r>
        <w:r w:rsidR="007E204E" w:rsidRPr="002B7BFB">
          <w:rPr>
            <w:rStyle w:val="Hipervnculo"/>
          </w:rPr>
          <w:t>Fuente de los Fondos</w:t>
        </w:r>
        <w:r w:rsidR="007E204E">
          <w:rPr>
            <w:webHidden/>
          </w:rPr>
          <w:tab/>
        </w:r>
        <w:r w:rsidR="007E204E">
          <w:rPr>
            <w:webHidden/>
          </w:rPr>
          <w:fldChar w:fldCharType="begin"/>
        </w:r>
        <w:r w:rsidR="007E204E">
          <w:rPr>
            <w:webHidden/>
          </w:rPr>
          <w:instrText xml:space="preserve"> PAGEREF _Toc114582774 \h </w:instrText>
        </w:r>
        <w:r w:rsidR="007E204E">
          <w:rPr>
            <w:webHidden/>
          </w:rPr>
        </w:r>
        <w:r w:rsidR="007E204E">
          <w:rPr>
            <w:webHidden/>
          </w:rPr>
          <w:fldChar w:fldCharType="separate"/>
        </w:r>
        <w:r w:rsidR="000123FE">
          <w:rPr>
            <w:webHidden/>
          </w:rPr>
          <w:t>5</w:t>
        </w:r>
        <w:r w:rsidR="007E204E">
          <w:rPr>
            <w:webHidden/>
          </w:rPr>
          <w:fldChar w:fldCharType="end"/>
        </w:r>
      </w:hyperlink>
    </w:p>
    <w:p w14:paraId="39B939CA" w14:textId="5E22A94A" w:rsidR="007E204E" w:rsidRDefault="00000000">
      <w:pPr>
        <w:pStyle w:val="TDC2"/>
        <w:rPr>
          <w:rFonts w:asciiTheme="minorHAnsi" w:eastAsiaTheme="minorEastAsia" w:hAnsiTheme="minorHAnsi" w:cstheme="minorBidi"/>
          <w:sz w:val="22"/>
          <w:szCs w:val="22"/>
          <w:lang w:val="es-PE" w:eastAsia="es-PE" w:bidi="ar-SA"/>
        </w:rPr>
      </w:pPr>
      <w:hyperlink w:anchor="_Toc114582775" w:history="1">
        <w:r w:rsidR="007E204E" w:rsidRPr="002B7BFB">
          <w:rPr>
            <w:rStyle w:val="Hipervnculo"/>
          </w:rPr>
          <w:t>3.</w:t>
        </w:r>
        <w:r w:rsidR="007E204E">
          <w:rPr>
            <w:rFonts w:asciiTheme="minorHAnsi" w:eastAsiaTheme="minorEastAsia" w:hAnsiTheme="minorHAnsi" w:cstheme="minorBidi"/>
            <w:sz w:val="22"/>
            <w:szCs w:val="22"/>
            <w:lang w:val="es-PE" w:eastAsia="es-PE" w:bidi="ar-SA"/>
          </w:rPr>
          <w:tab/>
        </w:r>
        <w:r w:rsidR="007E204E" w:rsidRPr="002B7BFB">
          <w:rPr>
            <w:rStyle w:val="Hipervnculo"/>
          </w:rPr>
          <w:t>Prácticas Prohibidas</w:t>
        </w:r>
        <w:r w:rsidR="007E204E">
          <w:rPr>
            <w:webHidden/>
          </w:rPr>
          <w:tab/>
        </w:r>
        <w:r w:rsidR="007E204E">
          <w:rPr>
            <w:webHidden/>
          </w:rPr>
          <w:fldChar w:fldCharType="begin"/>
        </w:r>
        <w:r w:rsidR="007E204E">
          <w:rPr>
            <w:webHidden/>
          </w:rPr>
          <w:instrText xml:space="preserve"> PAGEREF _Toc114582775 \h </w:instrText>
        </w:r>
        <w:r w:rsidR="007E204E">
          <w:rPr>
            <w:webHidden/>
          </w:rPr>
        </w:r>
        <w:r w:rsidR="007E204E">
          <w:rPr>
            <w:webHidden/>
          </w:rPr>
          <w:fldChar w:fldCharType="separate"/>
        </w:r>
        <w:r w:rsidR="000123FE">
          <w:rPr>
            <w:webHidden/>
          </w:rPr>
          <w:t>6</w:t>
        </w:r>
        <w:r w:rsidR="007E204E">
          <w:rPr>
            <w:webHidden/>
          </w:rPr>
          <w:fldChar w:fldCharType="end"/>
        </w:r>
      </w:hyperlink>
    </w:p>
    <w:p w14:paraId="11EABE92" w14:textId="1950B68B" w:rsidR="007E204E" w:rsidRDefault="00000000">
      <w:pPr>
        <w:pStyle w:val="TDC2"/>
        <w:rPr>
          <w:rFonts w:asciiTheme="minorHAnsi" w:eastAsiaTheme="minorEastAsia" w:hAnsiTheme="minorHAnsi" w:cstheme="minorBidi"/>
          <w:sz w:val="22"/>
          <w:szCs w:val="22"/>
          <w:lang w:val="es-PE" w:eastAsia="es-PE" w:bidi="ar-SA"/>
        </w:rPr>
      </w:pPr>
      <w:hyperlink w:anchor="_Toc114582776" w:history="1">
        <w:r w:rsidR="007E204E" w:rsidRPr="002B7BFB">
          <w:rPr>
            <w:rStyle w:val="Hipervnculo"/>
          </w:rPr>
          <w:t>4.</w:t>
        </w:r>
        <w:r w:rsidR="007E204E">
          <w:rPr>
            <w:rFonts w:asciiTheme="minorHAnsi" w:eastAsiaTheme="minorEastAsia" w:hAnsiTheme="minorHAnsi" w:cstheme="minorBidi"/>
            <w:sz w:val="22"/>
            <w:szCs w:val="22"/>
            <w:lang w:val="es-PE" w:eastAsia="es-PE" w:bidi="ar-SA"/>
          </w:rPr>
          <w:tab/>
        </w:r>
        <w:r w:rsidR="007E204E" w:rsidRPr="002B7BFB">
          <w:rPr>
            <w:rStyle w:val="Hipervnculo"/>
          </w:rPr>
          <w:t>Licitantes Elegibles</w:t>
        </w:r>
        <w:r w:rsidR="007E204E">
          <w:rPr>
            <w:webHidden/>
          </w:rPr>
          <w:tab/>
        </w:r>
        <w:r w:rsidR="007E204E">
          <w:rPr>
            <w:webHidden/>
          </w:rPr>
          <w:fldChar w:fldCharType="begin"/>
        </w:r>
        <w:r w:rsidR="007E204E">
          <w:rPr>
            <w:webHidden/>
          </w:rPr>
          <w:instrText xml:space="preserve"> PAGEREF _Toc114582776 \h </w:instrText>
        </w:r>
        <w:r w:rsidR="007E204E">
          <w:rPr>
            <w:webHidden/>
          </w:rPr>
        </w:r>
        <w:r w:rsidR="007E204E">
          <w:rPr>
            <w:webHidden/>
          </w:rPr>
          <w:fldChar w:fldCharType="separate"/>
        </w:r>
        <w:r w:rsidR="000123FE">
          <w:rPr>
            <w:webHidden/>
          </w:rPr>
          <w:t>12</w:t>
        </w:r>
        <w:r w:rsidR="007E204E">
          <w:rPr>
            <w:webHidden/>
          </w:rPr>
          <w:fldChar w:fldCharType="end"/>
        </w:r>
      </w:hyperlink>
    </w:p>
    <w:p w14:paraId="759DA5C0" w14:textId="32AE018B" w:rsidR="007E204E" w:rsidRDefault="00000000">
      <w:pPr>
        <w:pStyle w:val="TDC2"/>
        <w:rPr>
          <w:rFonts w:asciiTheme="minorHAnsi" w:eastAsiaTheme="minorEastAsia" w:hAnsiTheme="minorHAnsi" w:cstheme="minorBidi"/>
          <w:sz w:val="22"/>
          <w:szCs w:val="22"/>
          <w:lang w:val="es-PE" w:eastAsia="es-PE" w:bidi="ar-SA"/>
        </w:rPr>
      </w:pPr>
      <w:hyperlink w:anchor="_Toc114582777" w:history="1">
        <w:r w:rsidR="007E204E" w:rsidRPr="002B7BFB">
          <w:rPr>
            <w:rStyle w:val="Hipervnculo"/>
          </w:rPr>
          <w:t>5.</w:t>
        </w:r>
        <w:r w:rsidR="007E204E">
          <w:rPr>
            <w:rFonts w:asciiTheme="minorHAnsi" w:eastAsiaTheme="minorEastAsia" w:hAnsiTheme="minorHAnsi" w:cstheme="minorBidi"/>
            <w:sz w:val="22"/>
            <w:szCs w:val="22"/>
            <w:lang w:val="es-PE" w:eastAsia="es-PE" w:bidi="ar-SA"/>
          </w:rPr>
          <w:tab/>
        </w:r>
        <w:r w:rsidR="007E204E" w:rsidRPr="002B7BFB">
          <w:rPr>
            <w:rStyle w:val="Hipervnculo"/>
          </w:rPr>
          <w:t>Bienes y Servicios Elegibles</w:t>
        </w:r>
        <w:r w:rsidR="007E204E">
          <w:rPr>
            <w:webHidden/>
          </w:rPr>
          <w:tab/>
        </w:r>
        <w:r w:rsidR="007E204E">
          <w:rPr>
            <w:webHidden/>
          </w:rPr>
          <w:fldChar w:fldCharType="begin"/>
        </w:r>
        <w:r w:rsidR="007E204E">
          <w:rPr>
            <w:webHidden/>
          </w:rPr>
          <w:instrText xml:space="preserve"> PAGEREF _Toc114582777 \h </w:instrText>
        </w:r>
        <w:r w:rsidR="007E204E">
          <w:rPr>
            <w:webHidden/>
          </w:rPr>
        </w:r>
        <w:r w:rsidR="007E204E">
          <w:rPr>
            <w:webHidden/>
          </w:rPr>
          <w:fldChar w:fldCharType="separate"/>
        </w:r>
        <w:r w:rsidR="000123FE">
          <w:rPr>
            <w:webHidden/>
          </w:rPr>
          <w:t>14</w:t>
        </w:r>
        <w:r w:rsidR="007E204E">
          <w:rPr>
            <w:webHidden/>
          </w:rPr>
          <w:fldChar w:fldCharType="end"/>
        </w:r>
      </w:hyperlink>
    </w:p>
    <w:p w14:paraId="3BECB83A" w14:textId="72F39D09" w:rsidR="007E204E" w:rsidRDefault="00000000">
      <w:pPr>
        <w:pStyle w:val="TDC2"/>
        <w:rPr>
          <w:rFonts w:asciiTheme="minorHAnsi" w:eastAsiaTheme="minorEastAsia" w:hAnsiTheme="minorHAnsi" w:cstheme="minorBidi"/>
          <w:sz w:val="22"/>
          <w:szCs w:val="22"/>
          <w:lang w:val="es-PE" w:eastAsia="es-PE" w:bidi="ar-SA"/>
        </w:rPr>
      </w:pPr>
      <w:hyperlink w:anchor="_Toc114582778" w:history="1">
        <w:r w:rsidR="007E204E" w:rsidRPr="002B7BFB">
          <w:rPr>
            <w:rStyle w:val="Hipervnculo"/>
          </w:rPr>
          <w:t>6.</w:t>
        </w:r>
        <w:r w:rsidR="007E204E">
          <w:rPr>
            <w:rFonts w:asciiTheme="minorHAnsi" w:eastAsiaTheme="minorEastAsia" w:hAnsiTheme="minorHAnsi" w:cstheme="minorBidi"/>
            <w:sz w:val="22"/>
            <w:szCs w:val="22"/>
            <w:lang w:val="es-PE" w:eastAsia="es-PE" w:bidi="ar-SA"/>
          </w:rPr>
          <w:tab/>
        </w:r>
        <w:r w:rsidR="007E204E" w:rsidRPr="002B7BFB">
          <w:rPr>
            <w:rStyle w:val="Hipervnculo"/>
          </w:rPr>
          <w:t>Calificación del  Licitantes</w:t>
        </w:r>
        <w:r w:rsidR="007E204E">
          <w:rPr>
            <w:webHidden/>
          </w:rPr>
          <w:tab/>
        </w:r>
        <w:r w:rsidR="007E204E">
          <w:rPr>
            <w:webHidden/>
          </w:rPr>
          <w:fldChar w:fldCharType="begin"/>
        </w:r>
        <w:r w:rsidR="007E204E">
          <w:rPr>
            <w:webHidden/>
          </w:rPr>
          <w:instrText xml:space="preserve"> PAGEREF _Toc114582778 \h </w:instrText>
        </w:r>
        <w:r w:rsidR="007E204E">
          <w:rPr>
            <w:webHidden/>
          </w:rPr>
        </w:r>
        <w:r w:rsidR="007E204E">
          <w:rPr>
            <w:webHidden/>
          </w:rPr>
          <w:fldChar w:fldCharType="separate"/>
        </w:r>
        <w:r w:rsidR="000123FE">
          <w:rPr>
            <w:webHidden/>
          </w:rPr>
          <w:t>15</w:t>
        </w:r>
        <w:r w:rsidR="007E204E">
          <w:rPr>
            <w:webHidden/>
          </w:rPr>
          <w:fldChar w:fldCharType="end"/>
        </w:r>
      </w:hyperlink>
    </w:p>
    <w:p w14:paraId="03645E1E" w14:textId="509503E0"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779" w:history="1">
        <w:r w:rsidR="007E204E" w:rsidRPr="002B7BFB">
          <w:rPr>
            <w:rStyle w:val="Hipervnculo"/>
            <w:noProof/>
          </w:rPr>
          <w:t>B. Contenido del Documento de Licitación</w:t>
        </w:r>
        <w:r w:rsidR="007E204E">
          <w:rPr>
            <w:noProof/>
            <w:webHidden/>
          </w:rPr>
          <w:tab/>
        </w:r>
        <w:r w:rsidR="007E204E">
          <w:rPr>
            <w:noProof/>
            <w:webHidden/>
          </w:rPr>
          <w:fldChar w:fldCharType="begin"/>
        </w:r>
        <w:r w:rsidR="007E204E">
          <w:rPr>
            <w:noProof/>
            <w:webHidden/>
          </w:rPr>
          <w:instrText xml:space="preserve"> PAGEREF _Toc114582779 \h </w:instrText>
        </w:r>
        <w:r w:rsidR="007E204E">
          <w:rPr>
            <w:noProof/>
            <w:webHidden/>
          </w:rPr>
        </w:r>
        <w:r w:rsidR="007E204E">
          <w:rPr>
            <w:noProof/>
            <w:webHidden/>
          </w:rPr>
          <w:fldChar w:fldCharType="separate"/>
        </w:r>
        <w:r w:rsidR="000123FE">
          <w:rPr>
            <w:noProof/>
            <w:webHidden/>
          </w:rPr>
          <w:t>18</w:t>
        </w:r>
        <w:r w:rsidR="007E204E">
          <w:rPr>
            <w:noProof/>
            <w:webHidden/>
          </w:rPr>
          <w:fldChar w:fldCharType="end"/>
        </w:r>
      </w:hyperlink>
    </w:p>
    <w:p w14:paraId="3C7B5E98" w14:textId="6412E943" w:rsidR="007E204E" w:rsidRDefault="00000000">
      <w:pPr>
        <w:pStyle w:val="TDC2"/>
        <w:rPr>
          <w:rFonts w:asciiTheme="minorHAnsi" w:eastAsiaTheme="minorEastAsia" w:hAnsiTheme="minorHAnsi" w:cstheme="minorBidi"/>
          <w:sz w:val="22"/>
          <w:szCs w:val="22"/>
          <w:lang w:val="es-PE" w:eastAsia="es-PE" w:bidi="ar-SA"/>
        </w:rPr>
      </w:pPr>
      <w:hyperlink w:anchor="_Toc114582780" w:history="1">
        <w:r w:rsidR="007E204E" w:rsidRPr="002B7BFB">
          <w:rPr>
            <w:rStyle w:val="Hipervnculo"/>
          </w:rPr>
          <w:t xml:space="preserve">7. </w:t>
        </w:r>
        <w:r w:rsidR="007E204E">
          <w:rPr>
            <w:rFonts w:asciiTheme="minorHAnsi" w:eastAsiaTheme="minorEastAsia" w:hAnsiTheme="minorHAnsi" w:cstheme="minorBidi"/>
            <w:sz w:val="22"/>
            <w:szCs w:val="22"/>
            <w:lang w:val="es-PE" w:eastAsia="es-PE" w:bidi="ar-SA"/>
          </w:rPr>
          <w:tab/>
        </w:r>
        <w:r w:rsidR="007E204E" w:rsidRPr="002B7BFB">
          <w:rPr>
            <w:rStyle w:val="Hipervnculo"/>
          </w:rPr>
          <w:t>Secciones del Documento de Licitación</w:t>
        </w:r>
        <w:r w:rsidR="007E204E">
          <w:rPr>
            <w:webHidden/>
          </w:rPr>
          <w:tab/>
        </w:r>
        <w:r w:rsidR="007E204E">
          <w:rPr>
            <w:webHidden/>
          </w:rPr>
          <w:fldChar w:fldCharType="begin"/>
        </w:r>
        <w:r w:rsidR="007E204E">
          <w:rPr>
            <w:webHidden/>
          </w:rPr>
          <w:instrText xml:space="preserve"> PAGEREF _Toc114582780 \h </w:instrText>
        </w:r>
        <w:r w:rsidR="007E204E">
          <w:rPr>
            <w:webHidden/>
          </w:rPr>
        </w:r>
        <w:r w:rsidR="007E204E">
          <w:rPr>
            <w:webHidden/>
          </w:rPr>
          <w:fldChar w:fldCharType="separate"/>
        </w:r>
        <w:r w:rsidR="000123FE">
          <w:rPr>
            <w:webHidden/>
          </w:rPr>
          <w:t>18</w:t>
        </w:r>
        <w:r w:rsidR="007E204E">
          <w:rPr>
            <w:webHidden/>
          </w:rPr>
          <w:fldChar w:fldCharType="end"/>
        </w:r>
      </w:hyperlink>
    </w:p>
    <w:p w14:paraId="63E8C1D0" w14:textId="3BF18F27" w:rsidR="007E204E" w:rsidRDefault="00000000">
      <w:pPr>
        <w:pStyle w:val="TDC2"/>
        <w:rPr>
          <w:rFonts w:asciiTheme="minorHAnsi" w:eastAsiaTheme="minorEastAsia" w:hAnsiTheme="minorHAnsi" w:cstheme="minorBidi"/>
          <w:sz w:val="22"/>
          <w:szCs w:val="22"/>
          <w:lang w:val="es-PE" w:eastAsia="es-PE" w:bidi="ar-SA"/>
        </w:rPr>
      </w:pPr>
      <w:hyperlink w:anchor="_Toc114582781" w:history="1">
        <w:r w:rsidR="007E204E" w:rsidRPr="002B7BFB">
          <w:rPr>
            <w:rStyle w:val="Hipervnculo"/>
          </w:rPr>
          <w:t>8.</w:t>
        </w:r>
        <w:r w:rsidR="007E204E">
          <w:rPr>
            <w:rFonts w:asciiTheme="minorHAnsi" w:eastAsiaTheme="minorEastAsia" w:hAnsiTheme="minorHAnsi" w:cstheme="minorBidi"/>
            <w:sz w:val="22"/>
            <w:szCs w:val="22"/>
            <w:lang w:val="es-PE" w:eastAsia="es-PE" w:bidi="ar-SA"/>
          </w:rPr>
          <w:tab/>
        </w:r>
        <w:r w:rsidR="007E204E" w:rsidRPr="002B7BFB">
          <w:rPr>
            <w:rStyle w:val="Hipervnculo"/>
          </w:rPr>
          <w:t>Aclaración Acerca del Documento de Licitación y Reunión Previa</w:t>
        </w:r>
        <w:r w:rsidR="007E204E">
          <w:rPr>
            <w:webHidden/>
          </w:rPr>
          <w:tab/>
        </w:r>
        <w:r w:rsidR="007E204E">
          <w:rPr>
            <w:webHidden/>
          </w:rPr>
          <w:fldChar w:fldCharType="begin"/>
        </w:r>
        <w:r w:rsidR="007E204E">
          <w:rPr>
            <w:webHidden/>
          </w:rPr>
          <w:instrText xml:space="preserve"> PAGEREF _Toc114582781 \h </w:instrText>
        </w:r>
        <w:r w:rsidR="007E204E">
          <w:rPr>
            <w:webHidden/>
          </w:rPr>
        </w:r>
        <w:r w:rsidR="007E204E">
          <w:rPr>
            <w:webHidden/>
          </w:rPr>
          <w:fldChar w:fldCharType="separate"/>
        </w:r>
        <w:r w:rsidR="000123FE">
          <w:rPr>
            <w:webHidden/>
          </w:rPr>
          <w:t>19</w:t>
        </w:r>
        <w:r w:rsidR="007E204E">
          <w:rPr>
            <w:webHidden/>
          </w:rPr>
          <w:fldChar w:fldCharType="end"/>
        </w:r>
      </w:hyperlink>
    </w:p>
    <w:p w14:paraId="7360252C" w14:textId="50EFFED8" w:rsidR="007E204E" w:rsidRDefault="00000000">
      <w:pPr>
        <w:pStyle w:val="TDC2"/>
        <w:rPr>
          <w:rFonts w:asciiTheme="minorHAnsi" w:eastAsiaTheme="minorEastAsia" w:hAnsiTheme="minorHAnsi" w:cstheme="minorBidi"/>
          <w:sz w:val="22"/>
          <w:szCs w:val="22"/>
          <w:lang w:val="es-PE" w:eastAsia="es-PE" w:bidi="ar-SA"/>
        </w:rPr>
      </w:pPr>
      <w:hyperlink w:anchor="_Toc114582782" w:history="1">
        <w:r w:rsidR="007E204E" w:rsidRPr="002B7BFB">
          <w:rPr>
            <w:rStyle w:val="Hipervnculo"/>
          </w:rPr>
          <w:t>9.</w:t>
        </w:r>
        <w:r w:rsidR="007E204E">
          <w:rPr>
            <w:rFonts w:asciiTheme="minorHAnsi" w:eastAsiaTheme="minorEastAsia" w:hAnsiTheme="minorHAnsi" w:cstheme="minorBidi"/>
            <w:sz w:val="22"/>
            <w:szCs w:val="22"/>
            <w:lang w:val="es-PE" w:eastAsia="es-PE" w:bidi="ar-SA"/>
          </w:rPr>
          <w:tab/>
        </w:r>
        <w:r w:rsidR="007E204E" w:rsidRPr="002B7BFB">
          <w:rPr>
            <w:rStyle w:val="Hipervnculo"/>
          </w:rPr>
          <w:t>Enmienda del Documento de Licitación</w:t>
        </w:r>
        <w:r w:rsidR="007E204E">
          <w:rPr>
            <w:webHidden/>
          </w:rPr>
          <w:tab/>
        </w:r>
        <w:r w:rsidR="007E204E">
          <w:rPr>
            <w:webHidden/>
          </w:rPr>
          <w:fldChar w:fldCharType="begin"/>
        </w:r>
        <w:r w:rsidR="007E204E">
          <w:rPr>
            <w:webHidden/>
          </w:rPr>
          <w:instrText xml:space="preserve"> PAGEREF _Toc114582782 \h </w:instrText>
        </w:r>
        <w:r w:rsidR="007E204E">
          <w:rPr>
            <w:webHidden/>
          </w:rPr>
        </w:r>
        <w:r w:rsidR="007E204E">
          <w:rPr>
            <w:webHidden/>
          </w:rPr>
          <w:fldChar w:fldCharType="separate"/>
        </w:r>
        <w:r w:rsidR="000123FE">
          <w:rPr>
            <w:webHidden/>
          </w:rPr>
          <w:t>20</w:t>
        </w:r>
        <w:r w:rsidR="007E204E">
          <w:rPr>
            <w:webHidden/>
          </w:rPr>
          <w:fldChar w:fldCharType="end"/>
        </w:r>
      </w:hyperlink>
    </w:p>
    <w:p w14:paraId="4A7EF64E" w14:textId="6F291E97"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783" w:history="1">
        <w:r w:rsidR="007E204E" w:rsidRPr="002B7BFB">
          <w:rPr>
            <w:rStyle w:val="Hipervnculo"/>
            <w:noProof/>
          </w:rPr>
          <w:t>C. Preparación de las Propuestas – Primera Etapa</w:t>
        </w:r>
        <w:r w:rsidR="007E204E">
          <w:rPr>
            <w:noProof/>
            <w:webHidden/>
          </w:rPr>
          <w:tab/>
        </w:r>
        <w:r w:rsidR="007E204E">
          <w:rPr>
            <w:noProof/>
            <w:webHidden/>
          </w:rPr>
          <w:fldChar w:fldCharType="begin"/>
        </w:r>
        <w:r w:rsidR="007E204E">
          <w:rPr>
            <w:noProof/>
            <w:webHidden/>
          </w:rPr>
          <w:instrText xml:space="preserve"> PAGEREF _Toc114582783 \h </w:instrText>
        </w:r>
        <w:r w:rsidR="007E204E">
          <w:rPr>
            <w:noProof/>
            <w:webHidden/>
          </w:rPr>
        </w:r>
        <w:r w:rsidR="007E204E">
          <w:rPr>
            <w:noProof/>
            <w:webHidden/>
          </w:rPr>
          <w:fldChar w:fldCharType="separate"/>
        </w:r>
        <w:r w:rsidR="000123FE">
          <w:rPr>
            <w:noProof/>
            <w:webHidden/>
          </w:rPr>
          <w:t>21</w:t>
        </w:r>
        <w:r w:rsidR="007E204E">
          <w:rPr>
            <w:noProof/>
            <w:webHidden/>
          </w:rPr>
          <w:fldChar w:fldCharType="end"/>
        </w:r>
      </w:hyperlink>
    </w:p>
    <w:p w14:paraId="03BBE8C7" w14:textId="44A8A3F5" w:rsidR="007E204E" w:rsidRDefault="00000000">
      <w:pPr>
        <w:pStyle w:val="TDC2"/>
        <w:rPr>
          <w:rFonts w:asciiTheme="minorHAnsi" w:eastAsiaTheme="minorEastAsia" w:hAnsiTheme="minorHAnsi" w:cstheme="minorBidi"/>
          <w:sz w:val="22"/>
          <w:szCs w:val="22"/>
          <w:lang w:val="es-PE" w:eastAsia="es-PE" w:bidi="ar-SA"/>
        </w:rPr>
      </w:pPr>
      <w:hyperlink w:anchor="_Toc114582784" w:history="1">
        <w:r w:rsidR="007E204E" w:rsidRPr="002B7BFB">
          <w:rPr>
            <w:rStyle w:val="Hipervnculo"/>
          </w:rPr>
          <w:t>10.</w:t>
        </w:r>
        <w:r w:rsidR="007E204E">
          <w:rPr>
            <w:rFonts w:asciiTheme="minorHAnsi" w:eastAsiaTheme="minorEastAsia" w:hAnsiTheme="minorHAnsi" w:cstheme="minorBidi"/>
            <w:sz w:val="22"/>
            <w:szCs w:val="22"/>
            <w:lang w:val="es-PE" w:eastAsia="es-PE" w:bidi="ar-SA"/>
          </w:rPr>
          <w:tab/>
        </w:r>
        <w:r w:rsidR="007E204E" w:rsidRPr="002B7BFB">
          <w:rPr>
            <w:rStyle w:val="Hipervnculo"/>
          </w:rPr>
          <w:t>Costo de la Propuesta</w:t>
        </w:r>
        <w:r w:rsidR="007E204E">
          <w:rPr>
            <w:webHidden/>
          </w:rPr>
          <w:tab/>
        </w:r>
        <w:r w:rsidR="007E204E">
          <w:rPr>
            <w:webHidden/>
          </w:rPr>
          <w:fldChar w:fldCharType="begin"/>
        </w:r>
        <w:r w:rsidR="007E204E">
          <w:rPr>
            <w:webHidden/>
          </w:rPr>
          <w:instrText xml:space="preserve"> PAGEREF _Toc114582784 \h </w:instrText>
        </w:r>
        <w:r w:rsidR="007E204E">
          <w:rPr>
            <w:webHidden/>
          </w:rPr>
        </w:r>
        <w:r w:rsidR="007E204E">
          <w:rPr>
            <w:webHidden/>
          </w:rPr>
          <w:fldChar w:fldCharType="separate"/>
        </w:r>
        <w:r w:rsidR="000123FE">
          <w:rPr>
            <w:webHidden/>
          </w:rPr>
          <w:t>21</w:t>
        </w:r>
        <w:r w:rsidR="007E204E">
          <w:rPr>
            <w:webHidden/>
          </w:rPr>
          <w:fldChar w:fldCharType="end"/>
        </w:r>
      </w:hyperlink>
    </w:p>
    <w:p w14:paraId="5ADDD6FC" w14:textId="5B17349E" w:rsidR="007E204E" w:rsidRDefault="00000000">
      <w:pPr>
        <w:pStyle w:val="TDC2"/>
        <w:rPr>
          <w:rFonts w:asciiTheme="minorHAnsi" w:eastAsiaTheme="minorEastAsia" w:hAnsiTheme="minorHAnsi" w:cstheme="minorBidi"/>
          <w:sz w:val="22"/>
          <w:szCs w:val="22"/>
          <w:lang w:val="es-PE" w:eastAsia="es-PE" w:bidi="ar-SA"/>
        </w:rPr>
      </w:pPr>
      <w:hyperlink w:anchor="_Toc114582785" w:history="1">
        <w:r w:rsidR="007E204E" w:rsidRPr="002B7BFB">
          <w:rPr>
            <w:rStyle w:val="Hipervnculo"/>
          </w:rPr>
          <w:t>11.</w:t>
        </w:r>
        <w:r w:rsidR="007E204E">
          <w:rPr>
            <w:rFonts w:asciiTheme="minorHAnsi" w:eastAsiaTheme="minorEastAsia" w:hAnsiTheme="minorHAnsi" w:cstheme="minorBidi"/>
            <w:sz w:val="22"/>
            <w:szCs w:val="22"/>
            <w:lang w:val="es-PE" w:eastAsia="es-PE" w:bidi="ar-SA"/>
          </w:rPr>
          <w:tab/>
        </w:r>
        <w:r w:rsidR="007E204E" w:rsidRPr="002B7BFB">
          <w:rPr>
            <w:rStyle w:val="Hipervnculo"/>
          </w:rPr>
          <w:t>Idioma de la Propuesta</w:t>
        </w:r>
        <w:r w:rsidR="007E204E">
          <w:rPr>
            <w:webHidden/>
          </w:rPr>
          <w:tab/>
        </w:r>
        <w:r w:rsidR="007E204E">
          <w:rPr>
            <w:webHidden/>
          </w:rPr>
          <w:fldChar w:fldCharType="begin"/>
        </w:r>
        <w:r w:rsidR="007E204E">
          <w:rPr>
            <w:webHidden/>
          </w:rPr>
          <w:instrText xml:space="preserve"> PAGEREF _Toc114582785 \h </w:instrText>
        </w:r>
        <w:r w:rsidR="007E204E">
          <w:rPr>
            <w:webHidden/>
          </w:rPr>
        </w:r>
        <w:r w:rsidR="007E204E">
          <w:rPr>
            <w:webHidden/>
          </w:rPr>
          <w:fldChar w:fldCharType="separate"/>
        </w:r>
        <w:r w:rsidR="000123FE">
          <w:rPr>
            <w:webHidden/>
          </w:rPr>
          <w:t>21</w:t>
        </w:r>
        <w:r w:rsidR="007E204E">
          <w:rPr>
            <w:webHidden/>
          </w:rPr>
          <w:fldChar w:fldCharType="end"/>
        </w:r>
      </w:hyperlink>
    </w:p>
    <w:p w14:paraId="0B8D6056" w14:textId="56DE2ADF" w:rsidR="007E204E" w:rsidRDefault="00000000">
      <w:pPr>
        <w:pStyle w:val="TDC2"/>
        <w:rPr>
          <w:rFonts w:asciiTheme="minorHAnsi" w:eastAsiaTheme="minorEastAsia" w:hAnsiTheme="minorHAnsi" w:cstheme="minorBidi"/>
          <w:sz w:val="22"/>
          <w:szCs w:val="22"/>
          <w:lang w:val="es-PE" w:eastAsia="es-PE" w:bidi="ar-SA"/>
        </w:rPr>
      </w:pPr>
      <w:hyperlink w:anchor="_Toc114582786" w:history="1">
        <w:r w:rsidR="007E204E" w:rsidRPr="002B7BFB">
          <w:rPr>
            <w:rStyle w:val="Hipervnculo"/>
          </w:rPr>
          <w:t>12.</w:t>
        </w:r>
        <w:r w:rsidR="007E204E">
          <w:rPr>
            <w:rFonts w:asciiTheme="minorHAnsi" w:eastAsiaTheme="minorEastAsia" w:hAnsiTheme="minorHAnsi" w:cstheme="minorBidi"/>
            <w:sz w:val="22"/>
            <w:szCs w:val="22"/>
            <w:lang w:val="es-PE" w:eastAsia="es-PE" w:bidi="ar-SA"/>
          </w:rPr>
          <w:tab/>
        </w:r>
        <w:r w:rsidR="007E204E" w:rsidRPr="002B7BFB">
          <w:rPr>
            <w:rStyle w:val="Hipervnculo"/>
          </w:rPr>
          <w:t>Documentos que Conforman la Propuesta</w:t>
        </w:r>
        <w:r w:rsidR="007E204E">
          <w:rPr>
            <w:webHidden/>
          </w:rPr>
          <w:tab/>
        </w:r>
        <w:r w:rsidR="007E204E">
          <w:rPr>
            <w:webHidden/>
          </w:rPr>
          <w:fldChar w:fldCharType="begin"/>
        </w:r>
        <w:r w:rsidR="007E204E">
          <w:rPr>
            <w:webHidden/>
          </w:rPr>
          <w:instrText xml:space="preserve"> PAGEREF _Toc114582786 \h </w:instrText>
        </w:r>
        <w:r w:rsidR="007E204E">
          <w:rPr>
            <w:webHidden/>
          </w:rPr>
        </w:r>
        <w:r w:rsidR="007E204E">
          <w:rPr>
            <w:webHidden/>
          </w:rPr>
          <w:fldChar w:fldCharType="separate"/>
        </w:r>
        <w:r w:rsidR="000123FE">
          <w:rPr>
            <w:webHidden/>
          </w:rPr>
          <w:t>21</w:t>
        </w:r>
        <w:r w:rsidR="007E204E">
          <w:rPr>
            <w:webHidden/>
          </w:rPr>
          <w:fldChar w:fldCharType="end"/>
        </w:r>
      </w:hyperlink>
    </w:p>
    <w:p w14:paraId="49B56E1A" w14:textId="6CA41B67" w:rsidR="007E204E" w:rsidRDefault="00000000">
      <w:pPr>
        <w:pStyle w:val="TDC2"/>
        <w:rPr>
          <w:rFonts w:asciiTheme="minorHAnsi" w:eastAsiaTheme="minorEastAsia" w:hAnsiTheme="minorHAnsi" w:cstheme="minorBidi"/>
          <w:sz w:val="22"/>
          <w:szCs w:val="22"/>
          <w:lang w:val="es-PE" w:eastAsia="es-PE" w:bidi="ar-SA"/>
        </w:rPr>
      </w:pPr>
      <w:hyperlink w:anchor="_Toc114582787" w:history="1">
        <w:r w:rsidR="007E204E" w:rsidRPr="002B7BFB">
          <w:rPr>
            <w:rStyle w:val="Hipervnculo"/>
          </w:rPr>
          <w:t>13.</w:t>
        </w:r>
        <w:r w:rsidR="007E204E">
          <w:rPr>
            <w:rFonts w:asciiTheme="minorHAnsi" w:eastAsiaTheme="minorEastAsia" w:hAnsiTheme="minorHAnsi" w:cstheme="minorBidi"/>
            <w:sz w:val="22"/>
            <w:szCs w:val="22"/>
            <w:lang w:val="es-PE" w:eastAsia="es-PE" w:bidi="ar-SA"/>
          </w:rPr>
          <w:tab/>
        </w:r>
        <w:r w:rsidR="007E204E" w:rsidRPr="002B7BFB">
          <w:rPr>
            <w:rStyle w:val="Hipervnculo"/>
          </w:rPr>
          <w:t>Cartas de la Propuesta y Formularios</w:t>
        </w:r>
        <w:r w:rsidR="007E204E">
          <w:rPr>
            <w:webHidden/>
          </w:rPr>
          <w:tab/>
        </w:r>
        <w:r w:rsidR="007E204E">
          <w:rPr>
            <w:webHidden/>
          </w:rPr>
          <w:fldChar w:fldCharType="begin"/>
        </w:r>
        <w:r w:rsidR="007E204E">
          <w:rPr>
            <w:webHidden/>
          </w:rPr>
          <w:instrText xml:space="preserve"> PAGEREF _Toc114582787 \h </w:instrText>
        </w:r>
        <w:r w:rsidR="007E204E">
          <w:rPr>
            <w:webHidden/>
          </w:rPr>
        </w:r>
        <w:r w:rsidR="007E204E">
          <w:rPr>
            <w:webHidden/>
          </w:rPr>
          <w:fldChar w:fldCharType="separate"/>
        </w:r>
        <w:r w:rsidR="000123FE">
          <w:rPr>
            <w:webHidden/>
          </w:rPr>
          <w:t>24</w:t>
        </w:r>
        <w:r w:rsidR="007E204E">
          <w:rPr>
            <w:webHidden/>
          </w:rPr>
          <w:fldChar w:fldCharType="end"/>
        </w:r>
      </w:hyperlink>
    </w:p>
    <w:p w14:paraId="504DB163" w14:textId="443A2846" w:rsidR="007E204E" w:rsidRDefault="00000000">
      <w:pPr>
        <w:pStyle w:val="TDC2"/>
        <w:rPr>
          <w:rFonts w:asciiTheme="minorHAnsi" w:eastAsiaTheme="minorEastAsia" w:hAnsiTheme="minorHAnsi" w:cstheme="minorBidi"/>
          <w:sz w:val="22"/>
          <w:szCs w:val="22"/>
          <w:lang w:val="es-PE" w:eastAsia="es-PE" w:bidi="ar-SA"/>
        </w:rPr>
      </w:pPr>
      <w:hyperlink w:anchor="_Toc114582788" w:history="1">
        <w:r w:rsidR="007E204E" w:rsidRPr="002B7BFB">
          <w:rPr>
            <w:rStyle w:val="Hipervnculo"/>
          </w:rPr>
          <w:t>14.</w:t>
        </w:r>
        <w:r w:rsidR="007E204E">
          <w:rPr>
            <w:rFonts w:asciiTheme="minorHAnsi" w:eastAsiaTheme="minorEastAsia" w:hAnsiTheme="minorHAnsi" w:cstheme="minorBidi"/>
            <w:sz w:val="22"/>
            <w:szCs w:val="22"/>
            <w:lang w:val="es-PE" w:eastAsia="es-PE" w:bidi="ar-SA"/>
          </w:rPr>
          <w:tab/>
        </w:r>
        <w:r w:rsidR="007E204E" w:rsidRPr="002B7BFB">
          <w:rPr>
            <w:rStyle w:val="Hipervnculo"/>
          </w:rPr>
          <w:t>Propuestas Alternativas</w:t>
        </w:r>
        <w:r w:rsidR="007E204E">
          <w:rPr>
            <w:webHidden/>
          </w:rPr>
          <w:tab/>
        </w:r>
        <w:r w:rsidR="007E204E">
          <w:rPr>
            <w:webHidden/>
          </w:rPr>
          <w:fldChar w:fldCharType="begin"/>
        </w:r>
        <w:r w:rsidR="007E204E">
          <w:rPr>
            <w:webHidden/>
          </w:rPr>
          <w:instrText xml:space="preserve"> PAGEREF _Toc114582788 \h </w:instrText>
        </w:r>
        <w:r w:rsidR="007E204E">
          <w:rPr>
            <w:webHidden/>
          </w:rPr>
        </w:r>
        <w:r w:rsidR="007E204E">
          <w:rPr>
            <w:webHidden/>
          </w:rPr>
          <w:fldChar w:fldCharType="separate"/>
        </w:r>
        <w:r w:rsidR="000123FE">
          <w:rPr>
            <w:webHidden/>
          </w:rPr>
          <w:t>24</w:t>
        </w:r>
        <w:r w:rsidR="007E204E">
          <w:rPr>
            <w:webHidden/>
          </w:rPr>
          <w:fldChar w:fldCharType="end"/>
        </w:r>
      </w:hyperlink>
    </w:p>
    <w:p w14:paraId="4F9B09EA" w14:textId="425CAF5C" w:rsidR="007E204E" w:rsidRDefault="00000000">
      <w:pPr>
        <w:pStyle w:val="TDC2"/>
        <w:rPr>
          <w:rFonts w:asciiTheme="minorHAnsi" w:eastAsiaTheme="minorEastAsia" w:hAnsiTheme="minorHAnsi" w:cstheme="minorBidi"/>
          <w:sz w:val="22"/>
          <w:szCs w:val="22"/>
          <w:lang w:val="es-PE" w:eastAsia="es-PE" w:bidi="ar-SA"/>
        </w:rPr>
      </w:pPr>
      <w:hyperlink w:anchor="_Toc114582789" w:history="1">
        <w:r w:rsidR="007E204E" w:rsidRPr="002B7BFB">
          <w:rPr>
            <w:rStyle w:val="Hipervnculo"/>
          </w:rPr>
          <w:t>15.</w:t>
        </w:r>
        <w:r w:rsidR="007E204E">
          <w:rPr>
            <w:rFonts w:asciiTheme="minorHAnsi" w:eastAsiaTheme="minorEastAsia" w:hAnsiTheme="minorHAnsi" w:cstheme="minorBidi"/>
            <w:sz w:val="22"/>
            <w:szCs w:val="22"/>
            <w:lang w:val="es-PE" w:eastAsia="es-PE" w:bidi="ar-SA"/>
          </w:rPr>
          <w:tab/>
        </w:r>
        <w:r w:rsidR="007E204E" w:rsidRPr="002B7BFB">
          <w:rPr>
            <w:rStyle w:val="Hipervnculo"/>
          </w:rPr>
          <w:t>Documentos que Establecen la Elegibilidad de la Solución</w:t>
        </w:r>
        <w:r w:rsidR="007E204E">
          <w:rPr>
            <w:webHidden/>
          </w:rPr>
          <w:tab/>
        </w:r>
        <w:r w:rsidR="007E204E">
          <w:rPr>
            <w:webHidden/>
          </w:rPr>
          <w:fldChar w:fldCharType="begin"/>
        </w:r>
        <w:r w:rsidR="007E204E">
          <w:rPr>
            <w:webHidden/>
          </w:rPr>
          <w:instrText xml:space="preserve"> PAGEREF _Toc114582789 \h </w:instrText>
        </w:r>
        <w:r w:rsidR="007E204E">
          <w:rPr>
            <w:webHidden/>
          </w:rPr>
        </w:r>
        <w:r w:rsidR="007E204E">
          <w:rPr>
            <w:webHidden/>
          </w:rPr>
          <w:fldChar w:fldCharType="separate"/>
        </w:r>
        <w:r w:rsidR="000123FE">
          <w:rPr>
            <w:webHidden/>
          </w:rPr>
          <w:t>24</w:t>
        </w:r>
        <w:r w:rsidR="007E204E">
          <w:rPr>
            <w:webHidden/>
          </w:rPr>
          <w:fldChar w:fldCharType="end"/>
        </w:r>
      </w:hyperlink>
    </w:p>
    <w:p w14:paraId="09D845E1" w14:textId="00E8BA46" w:rsidR="007E204E" w:rsidRDefault="00000000">
      <w:pPr>
        <w:pStyle w:val="TDC2"/>
        <w:rPr>
          <w:rFonts w:asciiTheme="minorHAnsi" w:eastAsiaTheme="minorEastAsia" w:hAnsiTheme="minorHAnsi" w:cstheme="minorBidi"/>
          <w:sz w:val="22"/>
          <w:szCs w:val="22"/>
          <w:lang w:val="es-PE" w:eastAsia="es-PE" w:bidi="ar-SA"/>
        </w:rPr>
      </w:pPr>
      <w:hyperlink w:anchor="_Toc114582790" w:history="1">
        <w:r w:rsidR="007E204E" w:rsidRPr="002B7BFB">
          <w:rPr>
            <w:rStyle w:val="Hipervnculo"/>
          </w:rPr>
          <w:t>16.</w:t>
        </w:r>
        <w:r w:rsidR="007E204E">
          <w:rPr>
            <w:rFonts w:asciiTheme="minorHAnsi" w:eastAsiaTheme="minorEastAsia" w:hAnsiTheme="minorHAnsi" w:cstheme="minorBidi"/>
            <w:sz w:val="22"/>
            <w:szCs w:val="22"/>
            <w:lang w:val="es-PE" w:eastAsia="es-PE" w:bidi="ar-SA"/>
          </w:rPr>
          <w:tab/>
        </w:r>
        <w:r w:rsidR="007E204E" w:rsidRPr="002B7BFB">
          <w:rPr>
            <w:rStyle w:val="Hipervnculo"/>
          </w:rPr>
          <w:t>Documentos que Establecen la Elegibilidad y las Calificaciones del Licitante</w:t>
        </w:r>
        <w:r w:rsidR="007E204E">
          <w:rPr>
            <w:webHidden/>
          </w:rPr>
          <w:tab/>
        </w:r>
        <w:r w:rsidR="007E204E">
          <w:rPr>
            <w:webHidden/>
          </w:rPr>
          <w:fldChar w:fldCharType="begin"/>
        </w:r>
        <w:r w:rsidR="007E204E">
          <w:rPr>
            <w:webHidden/>
          </w:rPr>
          <w:instrText xml:space="preserve"> PAGEREF _Toc114582790 \h </w:instrText>
        </w:r>
        <w:r w:rsidR="007E204E">
          <w:rPr>
            <w:webHidden/>
          </w:rPr>
        </w:r>
        <w:r w:rsidR="007E204E">
          <w:rPr>
            <w:webHidden/>
          </w:rPr>
          <w:fldChar w:fldCharType="separate"/>
        </w:r>
        <w:r w:rsidR="000123FE">
          <w:rPr>
            <w:webHidden/>
          </w:rPr>
          <w:t>24</w:t>
        </w:r>
        <w:r w:rsidR="007E204E">
          <w:rPr>
            <w:webHidden/>
          </w:rPr>
          <w:fldChar w:fldCharType="end"/>
        </w:r>
      </w:hyperlink>
    </w:p>
    <w:p w14:paraId="48FD837B" w14:textId="32F30281" w:rsidR="007E204E" w:rsidRDefault="00000000">
      <w:pPr>
        <w:pStyle w:val="TDC2"/>
        <w:rPr>
          <w:rFonts w:asciiTheme="minorHAnsi" w:eastAsiaTheme="minorEastAsia" w:hAnsiTheme="minorHAnsi" w:cstheme="minorBidi"/>
          <w:sz w:val="22"/>
          <w:szCs w:val="22"/>
          <w:lang w:val="es-PE" w:eastAsia="es-PE" w:bidi="ar-SA"/>
        </w:rPr>
      </w:pPr>
      <w:hyperlink w:anchor="_Toc114582791" w:history="1">
        <w:r w:rsidR="007E204E" w:rsidRPr="002B7BFB">
          <w:rPr>
            <w:rStyle w:val="Hipervnculo"/>
          </w:rPr>
          <w:t>17.</w:t>
        </w:r>
        <w:r w:rsidR="007E204E">
          <w:rPr>
            <w:rFonts w:asciiTheme="minorHAnsi" w:eastAsiaTheme="minorEastAsia" w:hAnsiTheme="minorHAnsi" w:cstheme="minorBidi"/>
            <w:sz w:val="22"/>
            <w:szCs w:val="22"/>
            <w:lang w:val="es-PE" w:eastAsia="es-PE" w:bidi="ar-SA"/>
          </w:rPr>
          <w:tab/>
        </w:r>
        <w:r w:rsidR="007E204E" w:rsidRPr="002B7BFB">
          <w:rPr>
            <w:rStyle w:val="Hipervnculo"/>
          </w:rPr>
          <w:t>Documentos que Establecen la Conformidad de la Solución</w:t>
        </w:r>
        <w:r w:rsidR="007E204E">
          <w:rPr>
            <w:webHidden/>
          </w:rPr>
          <w:tab/>
        </w:r>
        <w:r w:rsidR="007E204E">
          <w:rPr>
            <w:webHidden/>
          </w:rPr>
          <w:fldChar w:fldCharType="begin"/>
        </w:r>
        <w:r w:rsidR="007E204E">
          <w:rPr>
            <w:webHidden/>
          </w:rPr>
          <w:instrText xml:space="preserve"> PAGEREF _Toc114582791 \h </w:instrText>
        </w:r>
        <w:r w:rsidR="007E204E">
          <w:rPr>
            <w:webHidden/>
          </w:rPr>
        </w:r>
        <w:r w:rsidR="007E204E">
          <w:rPr>
            <w:webHidden/>
          </w:rPr>
          <w:fldChar w:fldCharType="separate"/>
        </w:r>
        <w:r w:rsidR="000123FE">
          <w:rPr>
            <w:webHidden/>
          </w:rPr>
          <w:t>24</w:t>
        </w:r>
        <w:r w:rsidR="007E204E">
          <w:rPr>
            <w:webHidden/>
          </w:rPr>
          <w:fldChar w:fldCharType="end"/>
        </w:r>
      </w:hyperlink>
    </w:p>
    <w:p w14:paraId="40A9EF1C" w14:textId="249F8B4E" w:rsidR="007E204E" w:rsidRDefault="00000000">
      <w:pPr>
        <w:pStyle w:val="TDC2"/>
        <w:rPr>
          <w:rFonts w:asciiTheme="minorHAnsi" w:eastAsiaTheme="minorEastAsia" w:hAnsiTheme="minorHAnsi" w:cstheme="minorBidi"/>
          <w:sz w:val="22"/>
          <w:szCs w:val="22"/>
          <w:lang w:val="es-PE" w:eastAsia="es-PE" w:bidi="ar-SA"/>
        </w:rPr>
      </w:pPr>
      <w:hyperlink w:anchor="_Toc114582792" w:history="1">
        <w:r w:rsidR="007E204E" w:rsidRPr="002B7BFB">
          <w:rPr>
            <w:rStyle w:val="Hipervnculo"/>
          </w:rPr>
          <w:t>18.</w:t>
        </w:r>
        <w:r w:rsidR="007E204E">
          <w:rPr>
            <w:rFonts w:asciiTheme="minorHAnsi" w:eastAsiaTheme="minorEastAsia" w:hAnsiTheme="minorHAnsi" w:cstheme="minorBidi"/>
            <w:sz w:val="22"/>
            <w:szCs w:val="22"/>
            <w:lang w:val="es-PE" w:eastAsia="es-PE" w:bidi="ar-SA"/>
          </w:rPr>
          <w:tab/>
        </w:r>
        <w:r w:rsidR="007E204E" w:rsidRPr="002B7BFB">
          <w:rPr>
            <w:rStyle w:val="Hipervnculo"/>
          </w:rPr>
          <w:t>Formato y Firma de la Propuesta</w:t>
        </w:r>
        <w:r w:rsidR="007E204E">
          <w:rPr>
            <w:webHidden/>
          </w:rPr>
          <w:tab/>
        </w:r>
        <w:r w:rsidR="007E204E">
          <w:rPr>
            <w:webHidden/>
          </w:rPr>
          <w:fldChar w:fldCharType="begin"/>
        </w:r>
        <w:r w:rsidR="007E204E">
          <w:rPr>
            <w:webHidden/>
          </w:rPr>
          <w:instrText xml:space="preserve"> PAGEREF _Toc114582792 \h </w:instrText>
        </w:r>
        <w:r w:rsidR="007E204E">
          <w:rPr>
            <w:webHidden/>
          </w:rPr>
        </w:r>
        <w:r w:rsidR="007E204E">
          <w:rPr>
            <w:webHidden/>
          </w:rPr>
          <w:fldChar w:fldCharType="separate"/>
        </w:r>
        <w:r w:rsidR="000123FE">
          <w:rPr>
            <w:webHidden/>
          </w:rPr>
          <w:t>26</w:t>
        </w:r>
        <w:r w:rsidR="007E204E">
          <w:rPr>
            <w:webHidden/>
          </w:rPr>
          <w:fldChar w:fldCharType="end"/>
        </w:r>
      </w:hyperlink>
    </w:p>
    <w:p w14:paraId="5246CE73" w14:textId="54BC3348"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793" w:history="1">
        <w:r w:rsidR="007E204E" w:rsidRPr="002B7BFB">
          <w:rPr>
            <w:rStyle w:val="Hipervnculo"/>
            <w:noProof/>
          </w:rPr>
          <w:t>D. Presentación y Apertura de las Propuestas – Primera Etapa</w:t>
        </w:r>
        <w:r w:rsidR="007E204E">
          <w:rPr>
            <w:noProof/>
            <w:webHidden/>
          </w:rPr>
          <w:tab/>
        </w:r>
        <w:r w:rsidR="007E204E">
          <w:rPr>
            <w:noProof/>
            <w:webHidden/>
          </w:rPr>
          <w:fldChar w:fldCharType="begin"/>
        </w:r>
        <w:r w:rsidR="007E204E">
          <w:rPr>
            <w:noProof/>
            <w:webHidden/>
          </w:rPr>
          <w:instrText xml:space="preserve"> PAGEREF _Toc114582793 \h </w:instrText>
        </w:r>
        <w:r w:rsidR="007E204E">
          <w:rPr>
            <w:noProof/>
            <w:webHidden/>
          </w:rPr>
        </w:r>
        <w:r w:rsidR="007E204E">
          <w:rPr>
            <w:noProof/>
            <w:webHidden/>
          </w:rPr>
          <w:fldChar w:fldCharType="separate"/>
        </w:r>
        <w:r w:rsidR="000123FE">
          <w:rPr>
            <w:noProof/>
            <w:webHidden/>
          </w:rPr>
          <w:t>27</w:t>
        </w:r>
        <w:r w:rsidR="007E204E">
          <w:rPr>
            <w:noProof/>
            <w:webHidden/>
          </w:rPr>
          <w:fldChar w:fldCharType="end"/>
        </w:r>
      </w:hyperlink>
    </w:p>
    <w:p w14:paraId="016B0459" w14:textId="7C1E4207" w:rsidR="007E204E" w:rsidRDefault="00000000">
      <w:pPr>
        <w:pStyle w:val="TDC2"/>
        <w:rPr>
          <w:rFonts w:asciiTheme="minorHAnsi" w:eastAsiaTheme="minorEastAsia" w:hAnsiTheme="minorHAnsi" w:cstheme="minorBidi"/>
          <w:sz w:val="22"/>
          <w:szCs w:val="22"/>
          <w:lang w:val="es-PE" w:eastAsia="es-PE" w:bidi="ar-SA"/>
        </w:rPr>
      </w:pPr>
      <w:hyperlink w:anchor="_Toc114582794" w:history="1">
        <w:r w:rsidR="007E204E" w:rsidRPr="002B7BFB">
          <w:rPr>
            <w:rStyle w:val="Hipervnculo"/>
          </w:rPr>
          <w:t>19.</w:t>
        </w:r>
        <w:r w:rsidR="007E204E">
          <w:rPr>
            <w:rFonts w:asciiTheme="minorHAnsi" w:eastAsiaTheme="minorEastAsia" w:hAnsiTheme="minorHAnsi" w:cstheme="minorBidi"/>
            <w:sz w:val="22"/>
            <w:szCs w:val="22"/>
            <w:lang w:val="es-PE" w:eastAsia="es-PE" w:bidi="ar-SA"/>
          </w:rPr>
          <w:tab/>
        </w:r>
        <w:r w:rsidR="007E204E" w:rsidRPr="002B7BFB">
          <w:rPr>
            <w:rStyle w:val="Hipervnculo"/>
          </w:rPr>
          <w:t>Presentación, Cierre e Identificación de las Propuestas</w:t>
        </w:r>
        <w:r w:rsidR="007E204E">
          <w:rPr>
            <w:webHidden/>
          </w:rPr>
          <w:tab/>
        </w:r>
        <w:r w:rsidR="007E204E">
          <w:rPr>
            <w:webHidden/>
          </w:rPr>
          <w:fldChar w:fldCharType="begin"/>
        </w:r>
        <w:r w:rsidR="007E204E">
          <w:rPr>
            <w:webHidden/>
          </w:rPr>
          <w:instrText xml:space="preserve"> PAGEREF _Toc114582794 \h </w:instrText>
        </w:r>
        <w:r w:rsidR="007E204E">
          <w:rPr>
            <w:webHidden/>
          </w:rPr>
        </w:r>
        <w:r w:rsidR="007E204E">
          <w:rPr>
            <w:webHidden/>
          </w:rPr>
          <w:fldChar w:fldCharType="separate"/>
        </w:r>
        <w:r w:rsidR="000123FE">
          <w:rPr>
            <w:webHidden/>
          </w:rPr>
          <w:t>27</w:t>
        </w:r>
        <w:r w:rsidR="007E204E">
          <w:rPr>
            <w:webHidden/>
          </w:rPr>
          <w:fldChar w:fldCharType="end"/>
        </w:r>
      </w:hyperlink>
    </w:p>
    <w:p w14:paraId="01927366" w14:textId="0E2E57A3" w:rsidR="007E204E" w:rsidRDefault="00000000">
      <w:pPr>
        <w:pStyle w:val="TDC2"/>
        <w:rPr>
          <w:rFonts w:asciiTheme="minorHAnsi" w:eastAsiaTheme="minorEastAsia" w:hAnsiTheme="minorHAnsi" w:cstheme="minorBidi"/>
          <w:sz w:val="22"/>
          <w:szCs w:val="22"/>
          <w:lang w:val="es-PE" w:eastAsia="es-PE" w:bidi="ar-SA"/>
        </w:rPr>
      </w:pPr>
      <w:hyperlink w:anchor="_Toc114582795" w:history="1">
        <w:r w:rsidR="007E204E" w:rsidRPr="002B7BFB">
          <w:rPr>
            <w:rStyle w:val="Hipervnculo"/>
          </w:rPr>
          <w:t>20.</w:t>
        </w:r>
        <w:r w:rsidR="007E204E">
          <w:rPr>
            <w:rFonts w:asciiTheme="minorHAnsi" w:eastAsiaTheme="minorEastAsia" w:hAnsiTheme="minorHAnsi" w:cstheme="minorBidi"/>
            <w:sz w:val="22"/>
            <w:szCs w:val="22"/>
            <w:lang w:val="es-PE" w:eastAsia="es-PE" w:bidi="ar-SA"/>
          </w:rPr>
          <w:tab/>
        </w:r>
        <w:r w:rsidR="007E204E" w:rsidRPr="002B7BFB">
          <w:rPr>
            <w:rStyle w:val="Hipervnculo"/>
          </w:rPr>
          <w:t>Plazo para la Presentación de Propuestas</w:t>
        </w:r>
        <w:r w:rsidR="007E204E">
          <w:rPr>
            <w:webHidden/>
          </w:rPr>
          <w:tab/>
        </w:r>
        <w:r w:rsidR="007E204E">
          <w:rPr>
            <w:webHidden/>
          </w:rPr>
          <w:fldChar w:fldCharType="begin"/>
        </w:r>
        <w:r w:rsidR="007E204E">
          <w:rPr>
            <w:webHidden/>
          </w:rPr>
          <w:instrText xml:space="preserve"> PAGEREF _Toc114582795 \h </w:instrText>
        </w:r>
        <w:r w:rsidR="007E204E">
          <w:rPr>
            <w:webHidden/>
          </w:rPr>
        </w:r>
        <w:r w:rsidR="007E204E">
          <w:rPr>
            <w:webHidden/>
          </w:rPr>
          <w:fldChar w:fldCharType="separate"/>
        </w:r>
        <w:r w:rsidR="000123FE">
          <w:rPr>
            <w:webHidden/>
          </w:rPr>
          <w:t>28</w:t>
        </w:r>
        <w:r w:rsidR="007E204E">
          <w:rPr>
            <w:webHidden/>
          </w:rPr>
          <w:fldChar w:fldCharType="end"/>
        </w:r>
      </w:hyperlink>
    </w:p>
    <w:p w14:paraId="6A61B1D9" w14:textId="3BA82AFB" w:rsidR="007E204E" w:rsidRDefault="00000000">
      <w:pPr>
        <w:pStyle w:val="TDC2"/>
        <w:rPr>
          <w:rFonts w:asciiTheme="minorHAnsi" w:eastAsiaTheme="minorEastAsia" w:hAnsiTheme="minorHAnsi" w:cstheme="minorBidi"/>
          <w:sz w:val="22"/>
          <w:szCs w:val="22"/>
          <w:lang w:val="es-PE" w:eastAsia="es-PE" w:bidi="ar-SA"/>
        </w:rPr>
      </w:pPr>
      <w:hyperlink w:anchor="_Toc114582796" w:history="1">
        <w:r w:rsidR="007E204E" w:rsidRPr="002B7BFB">
          <w:rPr>
            <w:rStyle w:val="Hipervnculo"/>
          </w:rPr>
          <w:t>21.</w:t>
        </w:r>
        <w:r w:rsidR="007E204E">
          <w:rPr>
            <w:rFonts w:asciiTheme="minorHAnsi" w:eastAsiaTheme="minorEastAsia" w:hAnsiTheme="minorHAnsi" w:cstheme="minorBidi"/>
            <w:sz w:val="22"/>
            <w:szCs w:val="22"/>
            <w:lang w:val="es-PE" w:eastAsia="es-PE" w:bidi="ar-SA"/>
          </w:rPr>
          <w:tab/>
        </w:r>
        <w:r w:rsidR="007E204E" w:rsidRPr="002B7BFB">
          <w:rPr>
            <w:rStyle w:val="Hipervnculo"/>
          </w:rPr>
          <w:t>Propuestas Tardías</w:t>
        </w:r>
        <w:r w:rsidR="007E204E">
          <w:rPr>
            <w:webHidden/>
          </w:rPr>
          <w:tab/>
        </w:r>
        <w:r w:rsidR="007E204E">
          <w:rPr>
            <w:webHidden/>
          </w:rPr>
          <w:fldChar w:fldCharType="begin"/>
        </w:r>
        <w:r w:rsidR="007E204E">
          <w:rPr>
            <w:webHidden/>
          </w:rPr>
          <w:instrText xml:space="preserve"> PAGEREF _Toc114582796 \h </w:instrText>
        </w:r>
        <w:r w:rsidR="007E204E">
          <w:rPr>
            <w:webHidden/>
          </w:rPr>
        </w:r>
        <w:r w:rsidR="007E204E">
          <w:rPr>
            <w:webHidden/>
          </w:rPr>
          <w:fldChar w:fldCharType="separate"/>
        </w:r>
        <w:r w:rsidR="000123FE">
          <w:rPr>
            <w:webHidden/>
          </w:rPr>
          <w:t>28</w:t>
        </w:r>
        <w:r w:rsidR="007E204E">
          <w:rPr>
            <w:webHidden/>
          </w:rPr>
          <w:fldChar w:fldCharType="end"/>
        </w:r>
      </w:hyperlink>
    </w:p>
    <w:p w14:paraId="40F0B419" w14:textId="4FEC77C5" w:rsidR="007E204E" w:rsidRDefault="00000000">
      <w:pPr>
        <w:pStyle w:val="TDC2"/>
        <w:rPr>
          <w:rFonts w:asciiTheme="minorHAnsi" w:eastAsiaTheme="minorEastAsia" w:hAnsiTheme="minorHAnsi" w:cstheme="minorBidi"/>
          <w:sz w:val="22"/>
          <w:szCs w:val="22"/>
          <w:lang w:val="es-PE" w:eastAsia="es-PE" w:bidi="ar-SA"/>
        </w:rPr>
      </w:pPr>
      <w:hyperlink w:anchor="_Toc114582797" w:history="1">
        <w:r w:rsidR="007E204E" w:rsidRPr="002B7BFB">
          <w:rPr>
            <w:rStyle w:val="Hipervnculo"/>
          </w:rPr>
          <w:t>22.</w:t>
        </w:r>
        <w:r w:rsidR="007E204E">
          <w:rPr>
            <w:rFonts w:asciiTheme="minorHAnsi" w:eastAsiaTheme="minorEastAsia" w:hAnsiTheme="minorHAnsi" w:cstheme="minorBidi"/>
            <w:sz w:val="22"/>
            <w:szCs w:val="22"/>
            <w:lang w:val="es-PE" w:eastAsia="es-PE" w:bidi="ar-SA"/>
          </w:rPr>
          <w:tab/>
        </w:r>
        <w:r w:rsidR="007E204E" w:rsidRPr="002B7BFB">
          <w:rPr>
            <w:rStyle w:val="Hipervnculo"/>
          </w:rPr>
          <w:t>Retiro, Sustitución y Modificación de Propuestas</w:t>
        </w:r>
        <w:r w:rsidR="007E204E">
          <w:rPr>
            <w:webHidden/>
          </w:rPr>
          <w:tab/>
        </w:r>
        <w:r w:rsidR="007E204E">
          <w:rPr>
            <w:webHidden/>
          </w:rPr>
          <w:fldChar w:fldCharType="begin"/>
        </w:r>
        <w:r w:rsidR="007E204E">
          <w:rPr>
            <w:webHidden/>
          </w:rPr>
          <w:instrText xml:space="preserve"> PAGEREF _Toc114582797 \h </w:instrText>
        </w:r>
        <w:r w:rsidR="007E204E">
          <w:rPr>
            <w:webHidden/>
          </w:rPr>
        </w:r>
        <w:r w:rsidR="007E204E">
          <w:rPr>
            <w:webHidden/>
          </w:rPr>
          <w:fldChar w:fldCharType="separate"/>
        </w:r>
        <w:r w:rsidR="000123FE">
          <w:rPr>
            <w:webHidden/>
          </w:rPr>
          <w:t>28</w:t>
        </w:r>
        <w:r w:rsidR="007E204E">
          <w:rPr>
            <w:webHidden/>
          </w:rPr>
          <w:fldChar w:fldCharType="end"/>
        </w:r>
      </w:hyperlink>
    </w:p>
    <w:p w14:paraId="6D3A01A4" w14:textId="63DF99C4"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798" w:history="1">
        <w:r w:rsidR="007E204E" w:rsidRPr="002B7BFB">
          <w:rPr>
            <w:rStyle w:val="Hipervnculo"/>
            <w:noProof/>
          </w:rPr>
          <w:t>E. Apertura Pública de las Partes Técnicas de las Propuestas - Primera Etapa</w:t>
        </w:r>
        <w:r w:rsidR="007E204E">
          <w:rPr>
            <w:noProof/>
            <w:webHidden/>
          </w:rPr>
          <w:tab/>
        </w:r>
        <w:r w:rsidR="007E204E">
          <w:rPr>
            <w:noProof/>
            <w:webHidden/>
          </w:rPr>
          <w:fldChar w:fldCharType="begin"/>
        </w:r>
        <w:r w:rsidR="007E204E">
          <w:rPr>
            <w:noProof/>
            <w:webHidden/>
          </w:rPr>
          <w:instrText xml:space="preserve"> PAGEREF _Toc114582798 \h </w:instrText>
        </w:r>
        <w:r w:rsidR="007E204E">
          <w:rPr>
            <w:noProof/>
            <w:webHidden/>
          </w:rPr>
        </w:r>
        <w:r w:rsidR="007E204E">
          <w:rPr>
            <w:noProof/>
            <w:webHidden/>
          </w:rPr>
          <w:fldChar w:fldCharType="separate"/>
        </w:r>
        <w:r w:rsidR="000123FE">
          <w:rPr>
            <w:noProof/>
            <w:webHidden/>
          </w:rPr>
          <w:t>29</w:t>
        </w:r>
        <w:r w:rsidR="007E204E">
          <w:rPr>
            <w:noProof/>
            <w:webHidden/>
          </w:rPr>
          <w:fldChar w:fldCharType="end"/>
        </w:r>
      </w:hyperlink>
    </w:p>
    <w:p w14:paraId="655DD342" w14:textId="6739414F" w:rsidR="007E204E" w:rsidRDefault="00000000">
      <w:pPr>
        <w:pStyle w:val="TDC2"/>
        <w:rPr>
          <w:rFonts w:asciiTheme="minorHAnsi" w:eastAsiaTheme="minorEastAsia" w:hAnsiTheme="minorHAnsi" w:cstheme="minorBidi"/>
          <w:sz w:val="22"/>
          <w:szCs w:val="22"/>
          <w:lang w:val="es-PE" w:eastAsia="es-PE" w:bidi="ar-SA"/>
        </w:rPr>
      </w:pPr>
      <w:hyperlink w:anchor="_Toc114582799" w:history="1">
        <w:r w:rsidR="007E204E" w:rsidRPr="002B7BFB">
          <w:rPr>
            <w:rStyle w:val="Hipervnculo"/>
          </w:rPr>
          <w:t>23.</w:t>
        </w:r>
        <w:r w:rsidR="007E204E">
          <w:rPr>
            <w:rFonts w:asciiTheme="minorHAnsi" w:eastAsiaTheme="minorEastAsia" w:hAnsiTheme="minorHAnsi" w:cstheme="minorBidi"/>
            <w:sz w:val="22"/>
            <w:szCs w:val="22"/>
            <w:lang w:val="es-PE" w:eastAsia="es-PE" w:bidi="ar-SA"/>
          </w:rPr>
          <w:tab/>
        </w:r>
        <w:r w:rsidR="007E204E" w:rsidRPr="002B7BFB">
          <w:rPr>
            <w:rStyle w:val="Hipervnculo"/>
          </w:rPr>
          <w:t>Apertura de las Partes Técnicas de las Propuestas</w:t>
        </w:r>
        <w:r w:rsidR="007E204E">
          <w:rPr>
            <w:webHidden/>
          </w:rPr>
          <w:tab/>
        </w:r>
        <w:r w:rsidR="007E204E">
          <w:rPr>
            <w:webHidden/>
          </w:rPr>
          <w:fldChar w:fldCharType="begin"/>
        </w:r>
        <w:r w:rsidR="007E204E">
          <w:rPr>
            <w:webHidden/>
          </w:rPr>
          <w:instrText xml:space="preserve"> PAGEREF _Toc114582799 \h </w:instrText>
        </w:r>
        <w:r w:rsidR="007E204E">
          <w:rPr>
            <w:webHidden/>
          </w:rPr>
        </w:r>
        <w:r w:rsidR="007E204E">
          <w:rPr>
            <w:webHidden/>
          </w:rPr>
          <w:fldChar w:fldCharType="separate"/>
        </w:r>
        <w:r w:rsidR="000123FE">
          <w:rPr>
            <w:webHidden/>
          </w:rPr>
          <w:t>29</w:t>
        </w:r>
        <w:r w:rsidR="007E204E">
          <w:rPr>
            <w:webHidden/>
          </w:rPr>
          <w:fldChar w:fldCharType="end"/>
        </w:r>
      </w:hyperlink>
    </w:p>
    <w:p w14:paraId="5B7E6D5B" w14:textId="6DFC4F5D"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800" w:history="1">
        <w:r w:rsidR="007E204E" w:rsidRPr="002B7BFB">
          <w:rPr>
            <w:rStyle w:val="Hipervnculo"/>
            <w:noProof/>
          </w:rPr>
          <w:t>F. Aclaración y Evaluación de las Propuestas</w:t>
        </w:r>
        <w:r w:rsidR="007E204E">
          <w:rPr>
            <w:noProof/>
            <w:webHidden/>
          </w:rPr>
          <w:tab/>
        </w:r>
        <w:r w:rsidR="007E204E">
          <w:rPr>
            <w:noProof/>
            <w:webHidden/>
          </w:rPr>
          <w:fldChar w:fldCharType="begin"/>
        </w:r>
        <w:r w:rsidR="007E204E">
          <w:rPr>
            <w:noProof/>
            <w:webHidden/>
          </w:rPr>
          <w:instrText xml:space="preserve"> PAGEREF _Toc114582800 \h </w:instrText>
        </w:r>
        <w:r w:rsidR="007E204E">
          <w:rPr>
            <w:noProof/>
            <w:webHidden/>
          </w:rPr>
        </w:r>
        <w:r w:rsidR="007E204E">
          <w:rPr>
            <w:noProof/>
            <w:webHidden/>
          </w:rPr>
          <w:fldChar w:fldCharType="separate"/>
        </w:r>
        <w:r w:rsidR="000123FE">
          <w:rPr>
            <w:noProof/>
            <w:webHidden/>
          </w:rPr>
          <w:t>31</w:t>
        </w:r>
        <w:r w:rsidR="007E204E">
          <w:rPr>
            <w:noProof/>
            <w:webHidden/>
          </w:rPr>
          <w:fldChar w:fldCharType="end"/>
        </w:r>
      </w:hyperlink>
    </w:p>
    <w:p w14:paraId="1C3628DB" w14:textId="00FA6E40" w:rsidR="007E204E" w:rsidRDefault="00000000">
      <w:pPr>
        <w:pStyle w:val="TDC2"/>
        <w:rPr>
          <w:rFonts w:asciiTheme="minorHAnsi" w:eastAsiaTheme="minorEastAsia" w:hAnsiTheme="minorHAnsi" w:cstheme="minorBidi"/>
          <w:sz w:val="22"/>
          <w:szCs w:val="22"/>
          <w:lang w:val="es-PE" w:eastAsia="es-PE" w:bidi="ar-SA"/>
        </w:rPr>
      </w:pPr>
      <w:hyperlink w:anchor="_Toc114582801" w:history="1">
        <w:r w:rsidR="007E204E" w:rsidRPr="002B7BFB">
          <w:rPr>
            <w:rStyle w:val="Hipervnculo"/>
          </w:rPr>
          <w:t>24.</w:t>
        </w:r>
        <w:r w:rsidR="007E204E">
          <w:rPr>
            <w:rFonts w:asciiTheme="minorHAnsi" w:eastAsiaTheme="minorEastAsia" w:hAnsiTheme="minorHAnsi" w:cstheme="minorBidi"/>
            <w:sz w:val="22"/>
            <w:szCs w:val="22"/>
            <w:lang w:val="es-PE" w:eastAsia="es-PE" w:bidi="ar-SA"/>
          </w:rPr>
          <w:tab/>
        </w:r>
        <w:r w:rsidR="007E204E" w:rsidRPr="002B7BFB">
          <w:rPr>
            <w:rStyle w:val="Hipervnculo"/>
          </w:rPr>
          <w:t>Confidencialidad</w:t>
        </w:r>
        <w:r w:rsidR="007E204E">
          <w:rPr>
            <w:webHidden/>
          </w:rPr>
          <w:tab/>
        </w:r>
        <w:r w:rsidR="007E204E">
          <w:rPr>
            <w:webHidden/>
          </w:rPr>
          <w:fldChar w:fldCharType="begin"/>
        </w:r>
        <w:r w:rsidR="007E204E">
          <w:rPr>
            <w:webHidden/>
          </w:rPr>
          <w:instrText xml:space="preserve"> PAGEREF _Toc114582801 \h </w:instrText>
        </w:r>
        <w:r w:rsidR="007E204E">
          <w:rPr>
            <w:webHidden/>
          </w:rPr>
        </w:r>
        <w:r w:rsidR="007E204E">
          <w:rPr>
            <w:webHidden/>
          </w:rPr>
          <w:fldChar w:fldCharType="separate"/>
        </w:r>
        <w:r w:rsidR="000123FE">
          <w:rPr>
            <w:webHidden/>
          </w:rPr>
          <w:t>31</w:t>
        </w:r>
        <w:r w:rsidR="007E204E">
          <w:rPr>
            <w:webHidden/>
          </w:rPr>
          <w:fldChar w:fldCharType="end"/>
        </w:r>
      </w:hyperlink>
    </w:p>
    <w:p w14:paraId="64CA2981" w14:textId="7CC5FDB6" w:rsidR="007E204E" w:rsidRDefault="00000000">
      <w:pPr>
        <w:pStyle w:val="TDC2"/>
        <w:rPr>
          <w:rFonts w:asciiTheme="minorHAnsi" w:eastAsiaTheme="minorEastAsia" w:hAnsiTheme="minorHAnsi" w:cstheme="minorBidi"/>
          <w:sz w:val="22"/>
          <w:szCs w:val="22"/>
          <w:lang w:val="es-PE" w:eastAsia="es-PE" w:bidi="ar-SA"/>
        </w:rPr>
      </w:pPr>
      <w:hyperlink w:anchor="_Toc114582802" w:history="1">
        <w:r w:rsidR="007E204E" w:rsidRPr="002B7BFB">
          <w:rPr>
            <w:rStyle w:val="Hipervnculo"/>
          </w:rPr>
          <w:t>25.</w:t>
        </w:r>
        <w:r w:rsidR="007E204E">
          <w:rPr>
            <w:rFonts w:asciiTheme="minorHAnsi" w:eastAsiaTheme="minorEastAsia" w:hAnsiTheme="minorHAnsi" w:cstheme="minorBidi"/>
            <w:sz w:val="22"/>
            <w:szCs w:val="22"/>
            <w:lang w:val="es-PE" w:eastAsia="es-PE" w:bidi="ar-SA"/>
          </w:rPr>
          <w:tab/>
        </w:r>
        <w:r w:rsidR="007E204E" w:rsidRPr="002B7BFB">
          <w:rPr>
            <w:rStyle w:val="Hipervnculo"/>
          </w:rPr>
          <w:t>Procedimientos de Aclaración de las Propuestas</w:t>
        </w:r>
        <w:r w:rsidR="007E204E">
          <w:rPr>
            <w:webHidden/>
          </w:rPr>
          <w:tab/>
        </w:r>
        <w:r w:rsidR="007E204E">
          <w:rPr>
            <w:webHidden/>
          </w:rPr>
          <w:fldChar w:fldCharType="begin"/>
        </w:r>
        <w:r w:rsidR="007E204E">
          <w:rPr>
            <w:webHidden/>
          </w:rPr>
          <w:instrText xml:space="preserve"> PAGEREF _Toc114582802 \h </w:instrText>
        </w:r>
        <w:r w:rsidR="007E204E">
          <w:rPr>
            <w:webHidden/>
          </w:rPr>
        </w:r>
        <w:r w:rsidR="007E204E">
          <w:rPr>
            <w:webHidden/>
          </w:rPr>
          <w:fldChar w:fldCharType="separate"/>
        </w:r>
        <w:r w:rsidR="000123FE">
          <w:rPr>
            <w:webHidden/>
          </w:rPr>
          <w:t>31</w:t>
        </w:r>
        <w:r w:rsidR="007E204E">
          <w:rPr>
            <w:webHidden/>
          </w:rPr>
          <w:fldChar w:fldCharType="end"/>
        </w:r>
      </w:hyperlink>
    </w:p>
    <w:p w14:paraId="3AA732CC" w14:textId="59BE5A09" w:rsidR="007E204E" w:rsidRDefault="00000000">
      <w:pPr>
        <w:pStyle w:val="TDC2"/>
        <w:rPr>
          <w:rFonts w:asciiTheme="minorHAnsi" w:eastAsiaTheme="minorEastAsia" w:hAnsiTheme="minorHAnsi" w:cstheme="minorBidi"/>
          <w:sz w:val="22"/>
          <w:szCs w:val="22"/>
          <w:lang w:val="es-PE" w:eastAsia="es-PE" w:bidi="ar-SA"/>
        </w:rPr>
      </w:pPr>
      <w:hyperlink w:anchor="_Toc114582803" w:history="1">
        <w:r w:rsidR="007E204E" w:rsidRPr="002B7BFB">
          <w:rPr>
            <w:rStyle w:val="Hipervnculo"/>
          </w:rPr>
          <w:t>26.</w:t>
        </w:r>
        <w:r w:rsidR="007E204E">
          <w:rPr>
            <w:rFonts w:asciiTheme="minorHAnsi" w:eastAsiaTheme="minorEastAsia" w:hAnsiTheme="minorHAnsi" w:cstheme="minorBidi"/>
            <w:sz w:val="22"/>
            <w:szCs w:val="22"/>
            <w:lang w:val="es-PE" w:eastAsia="es-PE" w:bidi="ar-SA"/>
          </w:rPr>
          <w:tab/>
        </w:r>
        <w:r w:rsidR="007E204E" w:rsidRPr="002B7BFB">
          <w:rPr>
            <w:rStyle w:val="Hipervnculo"/>
          </w:rPr>
          <w:t>Desviaciones, Reservas y Omisiones</w:t>
        </w:r>
        <w:r w:rsidR="007E204E">
          <w:rPr>
            <w:webHidden/>
          </w:rPr>
          <w:tab/>
        </w:r>
        <w:r w:rsidR="007E204E">
          <w:rPr>
            <w:webHidden/>
          </w:rPr>
          <w:fldChar w:fldCharType="begin"/>
        </w:r>
        <w:r w:rsidR="007E204E">
          <w:rPr>
            <w:webHidden/>
          </w:rPr>
          <w:instrText xml:space="preserve"> PAGEREF _Toc114582803 \h </w:instrText>
        </w:r>
        <w:r w:rsidR="007E204E">
          <w:rPr>
            <w:webHidden/>
          </w:rPr>
        </w:r>
        <w:r w:rsidR="007E204E">
          <w:rPr>
            <w:webHidden/>
          </w:rPr>
          <w:fldChar w:fldCharType="separate"/>
        </w:r>
        <w:r w:rsidR="000123FE">
          <w:rPr>
            <w:webHidden/>
          </w:rPr>
          <w:t>32</w:t>
        </w:r>
        <w:r w:rsidR="007E204E">
          <w:rPr>
            <w:webHidden/>
          </w:rPr>
          <w:fldChar w:fldCharType="end"/>
        </w:r>
      </w:hyperlink>
    </w:p>
    <w:p w14:paraId="3B549C65" w14:textId="31D73C25" w:rsidR="007E204E" w:rsidRDefault="00000000">
      <w:pPr>
        <w:pStyle w:val="TDC2"/>
        <w:rPr>
          <w:rFonts w:asciiTheme="minorHAnsi" w:eastAsiaTheme="minorEastAsia" w:hAnsiTheme="minorHAnsi" w:cstheme="minorBidi"/>
          <w:sz w:val="22"/>
          <w:szCs w:val="22"/>
          <w:lang w:val="es-PE" w:eastAsia="es-PE" w:bidi="ar-SA"/>
        </w:rPr>
      </w:pPr>
      <w:hyperlink w:anchor="_Toc114582804" w:history="1">
        <w:r w:rsidR="007E204E" w:rsidRPr="002B7BFB">
          <w:rPr>
            <w:rStyle w:val="Hipervnculo"/>
          </w:rPr>
          <w:t>27.</w:t>
        </w:r>
        <w:r w:rsidR="007E204E">
          <w:rPr>
            <w:rFonts w:asciiTheme="minorHAnsi" w:eastAsiaTheme="minorEastAsia" w:hAnsiTheme="minorHAnsi" w:cstheme="minorBidi"/>
            <w:sz w:val="22"/>
            <w:szCs w:val="22"/>
            <w:lang w:val="es-PE" w:eastAsia="es-PE" w:bidi="ar-SA"/>
          </w:rPr>
          <w:tab/>
        </w:r>
        <w:r w:rsidR="007E204E" w:rsidRPr="002B7BFB">
          <w:rPr>
            <w:rStyle w:val="Hipervnculo"/>
          </w:rPr>
          <w:t>Discrepancias No Significativas</w:t>
        </w:r>
        <w:r w:rsidR="007E204E">
          <w:rPr>
            <w:webHidden/>
          </w:rPr>
          <w:tab/>
        </w:r>
        <w:r w:rsidR="007E204E">
          <w:rPr>
            <w:webHidden/>
          </w:rPr>
          <w:fldChar w:fldCharType="begin"/>
        </w:r>
        <w:r w:rsidR="007E204E">
          <w:rPr>
            <w:webHidden/>
          </w:rPr>
          <w:instrText xml:space="preserve"> PAGEREF _Toc114582804 \h </w:instrText>
        </w:r>
        <w:r w:rsidR="007E204E">
          <w:rPr>
            <w:webHidden/>
          </w:rPr>
        </w:r>
        <w:r w:rsidR="007E204E">
          <w:rPr>
            <w:webHidden/>
          </w:rPr>
          <w:fldChar w:fldCharType="separate"/>
        </w:r>
        <w:r w:rsidR="000123FE">
          <w:rPr>
            <w:webHidden/>
          </w:rPr>
          <w:t>32</w:t>
        </w:r>
        <w:r w:rsidR="007E204E">
          <w:rPr>
            <w:webHidden/>
          </w:rPr>
          <w:fldChar w:fldCharType="end"/>
        </w:r>
      </w:hyperlink>
    </w:p>
    <w:p w14:paraId="380091D4" w14:textId="76064BBE"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805" w:history="1">
        <w:r w:rsidR="007E204E" w:rsidRPr="002B7BFB">
          <w:rPr>
            <w:rStyle w:val="Hipervnculo"/>
            <w:noProof/>
          </w:rPr>
          <w:t>G. Evaluación de las Partes Técnicas de las Propuestas de la Primera Etapa</w:t>
        </w:r>
        <w:r w:rsidR="007E204E">
          <w:rPr>
            <w:noProof/>
            <w:webHidden/>
          </w:rPr>
          <w:tab/>
        </w:r>
        <w:r w:rsidR="007E204E">
          <w:rPr>
            <w:noProof/>
            <w:webHidden/>
          </w:rPr>
          <w:fldChar w:fldCharType="begin"/>
        </w:r>
        <w:r w:rsidR="007E204E">
          <w:rPr>
            <w:noProof/>
            <w:webHidden/>
          </w:rPr>
          <w:instrText xml:space="preserve"> PAGEREF _Toc114582805 \h </w:instrText>
        </w:r>
        <w:r w:rsidR="007E204E">
          <w:rPr>
            <w:noProof/>
            <w:webHidden/>
          </w:rPr>
        </w:r>
        <w:r w:rsidR="007E204E">
          <w:rPr>
            <w:noProof/>
            <w:webHidden/>
          </w:rPr>
          <w:fldChar w:fldCharType="separate"/>
        </w:r>
        <w:r w:rsidR="000123FE">
          <w:rPr>
            <w:noProof/>
            <w:webHidden/>
          </w:rPr>
          <w:t>33</w:t>
        </w:r>
        <w:r w:rsidR="007E204E">
          <w:rPr>
            <w:noProof/>
            <w:webHidden/>
          </w:rPr>
          <w:fldChar w:fldCharType="end"/>
        </w:r>
      </w:hyperlink>
    </w:p>
    <w:p w14:paraId="08E74244" w14:textId="6660DB55" w:rsidR="007E204E" w:rsidRDefault="00000000">
      <w:pPr>
        <w:pStyle w:val="TDC2"/>
        <w:rPr>
          <w:rFonts w:asciiTheme="minorHAnsi" w:eastAsiaTheme="minorEastAsia" w:hAnsiTheme="minorHAnsi" w:cstheme="minorBidi"/>
          <w:sz w:val="22"/>
          <w:szCs w:val="22"/>
          <w:lang w:val="es-PE" w:eastAsia="es-PE" w:bidi="ar-SA"/>
        </w:rPr>
      </w:pPr>
      <w:hyperlink w:anchor="_Toc114582806" w:history="1">
        <w:r w:rsidR="007E204E" w:rsidRPr="002B7BFB">
          <w:rPr>
            <w:rStyle w:val="Hipervnculo"/>
          </w:rPr>
          <w:t>28. Evaluación  de las Partes Técnicas</w:t>
        </w:r>
        <w:r w:rsidR="007E204E">
          <w:rPr>
            <w:webHidden/>
          </w:rPr>
          <w:tab/>
        </w:r>
        <w:r w:rsidR="007E204E">
          <w:rPr>
            <w:webHidden/>
          </w:rPr>
          <w:fldChar w:fldCharType="begin"/>
        </w:r>
        <w:r w:rsidR="007E204E">
          <w:rPr>
            <w:webHidden/>
          </w:rPr>
          <w:instrText xml:space="preserve"> PAGEREF _Toc114582806 \h </w:instrText>
        </w:r>
        <w:r w:rsidR="007E204E">
          <w:rPr>
            <w:webHidden/>
          </w:rPr>
        </w:r>
        <w:r w:rsidR="007E204E">
          <w:rPr>
            <w:webHidden/>
          </w:rPr>
          <w:fldChar w:fldCharType="separate"/>
        </w:r>
        <w:r w:rsidR="000123FE">
          <w:rPr>
            <w:webHidden/>
          </w:rPr>
          <w:t>33</w:t>
        </w:r>
        <w:r w:rsidR="007E204E">
          <w:rPr>
            <w:webHidden/>
          </w:rPr>
          <w:fldChar w:fldCharType="end"/>
        </w:r>
      </w:hyperlink>
    </w:p>
    <w:p w14:paraId="2AE5F2C9" w14:textId="0BE54DD1" w:rsidR="007E204E" w:rsidRDefault="00000000">
      <w:pPr>
        <w:pStyle w:val="TDC2"/>
        <w:rPr>
          <w:rFonts w:asciiTheme="minorHAnsi" w:eastAsiaTheme="minorEastAsia" w:hAnsiTheme="minorHAnsi" w:cstheme="minorBidi"/>
          <w:sz w:val="22"/>
          <w:szCs w:val="22"/>
          <w:lang w:val="es-PE" w:eastAsia="es-PE" w:bidi="ar-SA"/>
        </w:rPr>
      </w:pPr>
      <w:hyperlink w:anchor="_Toc114582807" w:history="1">
        <w:r w:rsidR="007E204E" w:rsidRPr="002B7BFB">
          <w:rPr>
            <w:rStyle w:val="Hipervnculo"/>
          </w:rPr>
          <w:t>29. Determinación del Cumplimiento de los Requisitos</w:t>
        </w:r>
        <w:r w:rsidR="007E204E">
          <w:rPr>
            <w:webHidden/>
          </w:rPr>
          <w:tab/>
        </w:r>
        <w:r w:rsidR="007E204E">
          <w:rPr>
            <w:webHidden/>
          </w:rPr>
          <w:fldChar w:fldCharType="begin"/>
        </w:r>
        <w:r w:rsidR="007E204E">
          <w:rPr>
            <w:webHidden/>
          </w:rPr>
          <w:instrText xml:space="preserve"> PAGEREF _Toc114582807 \h </w:instrText>
        </w:r>
        <w:r w:rsidR="007E204E">
          <w:rPr>
            <w:webHidden/>
          </w:rPr>
        </w:r>
        <w:r w:rsidR="007E204E">
          <w:rPr>
            <w:webHidden/>
          </w:rPr>
          <w:fldChar w:fldCharType="separate"/>
        </w:r>
        <w:r w:rsidR="000123FE">
          <w:rPr>
            <w:webHidden/>
          </w:rPr>
          <w:t>34</w:t>
        </w:r>
        <w:r w:rsidR="007E204E">
          <w:rPr>
            <w:webHidden/>
          </w:rPr>
          <w:fldChar w:fldCharType="end"/>
        </w:r>
      </w:hyperlink>
    </w:p>
    <w:p w14:paraId="529FD8D1" w14:textId="16C8E672" w:rsidR="007E204E" w:rsidRDefault="00000000">
      <w:pPr>
        <w:pStyle w:val="TDC2"/>
        <w:rPr>
          <w:rFonts w:asciiTheme="minorHAnsi" w:eastAsiaTheme="minorEastAsia" w:hAnsiTheme="minorHAnsi" w:cstheme="minorBidi"/>
          <w:sz w:val="22"/>
          <w:szCs w:val="22"/>
          <w:lang w:val="es-PE" w:eastAsia="es-PE" w:bidi="ar-SA"/>
        </w:rPr>
      </w:pPr>
      <w:hyperlink w:anchor="_Toc114582808" w:history="1">
        <w:r w:rsidR="007E204E" w:rsidRPr="002B7BFB">
          <w:rPr>
            <w:rStyle w:val="Hipervnculo"/>
          </w:rPr>
          <w:t>30.</w:t>
        </w:r>
        <w:r w:rsidR="007E204E">
          <w:rPr>
            <w:rFonts w:asciiTheme="minorHAnsi" w:eastAsiaTheme="minorEastAsia" w:hAnsiTheme="minorHAnsi" w:cstheme="minorBidi"/>
            <w:sz w:val="22"/>
            <w:szCs w:val="22"/>
            <w:lang w:val="es-PE" w:eastAsia="es-PE" w:bidi="ar-SA"/>
          </w:rPr>
          <w:tab/>
        </w:r>
        <w:r w:rsidR="007E204E" w:rsidRPr="002B7BFB">
          <w:rPr>
            <w:rStyle w:val="Hipervnculo"/>
          </w:rPr>
          <w:t>Calificación del Licitante</w:t>
        </w:r>
        <w:r w:rsidR="007E204E">
          <w:rPr>
            <w:webHidden/>
          </w:rPr>
          <w:tab/>
        </w:r>
        <w:r w:rsidR="007E204E">
          <w:rPr>
            <w:webHidden/>
          </w:rPr>
          <w:fldChar w:fldCharType="begin"/>
        </w:r>
        <w:r w:rsidR="007E204E">
          <w:rPr>
            <w:webHidden/>
          </w:rPr>
          <w:instrText xml:space="preserve"> PAGEREF _Toc114582808 \h </w:instrText>
        </w:r>
        <w:r w:rsidR="007E204E">
          <w:rPr>
            <w:webHidden/>
          </w:rPr>
        </w:r>
        <w:r w:rsidR="007E204E">
          <w:rPr>
            <w:webHidden/>
          </w:rPr>
          <w:fldChar w:fldCharType="separate"/>
        </w:r>
        <w:r w:rsidR="000123FE">
          <w:rPr>
            <w:webHidden/>
          </w:rPr>
          <w:t>35</w:t>
        </w:r>
        <w:r w:rsidR="007E204E">
          <w:rPr>
            <w:webHidden/>
          </w:rPr>
          <w:fldChar w:fldCharType="end"/>
        </w:r>
      </w:hyperlink>
    </w:p>
    <w:p w14:paraId="594DB4EC" w14:textId="32D61C7F" w:rsidR="007E204E" w:rsidRDefault="00000000">
      <w:pPr>
        <w:pStyle w:val="TDC2"/>
        <w:rPr>
          <w:rFonts w:asciiTheme="minorHAnsi" w:eastAsiaTheme="minorEastAsia" w:hAnsiTheme="minorHAnsi" w:cstheme="minorBidi"/>
          <w:sz w:val="22"/>
          <w:szCs w:val="22"/>
          <w:lang w:val="es-PE" w:eastAsia="es-PE" w:bidi="ar-SA"/>
        </w:rPr>
      </w:pPr>
      <w:hyperlink w:anchor="_Toc114582809" w:history="1">
        <w:r w:rsidR="007E204E" w:rsidRPr="002B7BFB">
          <w:rPr>
            <w:rStyle w:val="Hipervnculo"/>
          </w:rPr>
          <w:t>31. Subcontratistas</w:t>
        </w:r>
        <w:r w:rsidR="007E204E">
          <w:rPr>
            <w:webHidden/>
          </w:rPr>
          <w:tab/>
        </w:r>
        <w:r w:rsidR="007E204E">
          <w:rPr>
            <w:webHidden/>
          </w:rPr>
          <w:fldChar w:fldCharType="begin"/>
        </w:r>
        <w:r w:rsidR="007E204E">
          <w:rPr>
            <w:webHidden/>
          </w:rPr>
          <w:instrText xml:space="preserve"> PAGEREF _Toc114582809 \h </w:instrText>
        </w:r>
        <w:r w:rsidR="007E204E">
          <w:rPr>
            <w:webHidden/>
          </w:rPr>
        </w:r>
        <w:r w:rsidR="007E204E">
          <w:rPr>
            <w:webHidden/>
          </w:rPr>
          <w:fldChar w:fldCharType="separate"/>
        </w:r>
        <w:r w:rsidR="000123FE">
          <w:rPr>
            <w:webHidden/>
          </w:rPr>
          <w:t>36</w:t>
        </w:r>
        <w:r w:rsidR="007E204E">
          <w:rPr>
            <w:webHidden/>
          </w:rPr>
          <w:fldChar w:fldCharType="end"/>
        </w:r>
      </w:hyperlink>
    </w:p>
    <w:p w14:paraId="1522AA43" w14:textId="1256BD19"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810" w:history="1">
        <w:r w:rsidR="007E204E" w:rsidRPr="002B7BFB">
          <w:rPr>
            <w:rStyle w:val="Hipervnculo"/>
            <w:noProof/>
          </w:rPr>
          <w:t>H. Invitación y Preparación de las Propuestas de la Segunda Etapa</w:t>
        </w:r>
        <w:r w:rsidR="007E204E">
          <w:rPr>
            <w:noProof/>
            <w:webHidden/>
          </w:rPr>
          <w:tab/>
        </w:r>
        <w:r w:rsidR="007E204E">
          <w:rPr>
            <w:noProof/>
            <w:webHidden/>
          </w:rPr>
          <w:fldChar w:fldCharType="begin"/>
        </w:r>
        <w:r w:rsidR="007E204E">
          <w:rPr>
            <w:noProof/>
            <w:webHidden/>
          </w:rPr>
          <w:instrText xml:space="preserve"> PAGEREF _Toc114582810 \h </w:instrText>
        </w:r>
        <w:r w:rsidR="007E204E">
          <w:rPr>
            <w:noProof/>
            <w:webHidden/>
          </w:rPr>
        </w:r>
        <w:r w:rsidR="007E204E">
          <w:rPr>
            <w:noProof/>
            <w:webHidden/>
          </w:rPr>
          <w:fldChar w:fldCharType="separate"/>
        </w:r>
        <w:r w:rsidR="000123FE">
          <w:rPr>
            <w:noProof/>
            <w:webHidden/>
          </w:rPr>
          <w:t>36</w:t>
        </w:r>
        <w:r w:rsidR="007E204E">
          <w:rPr>
            <w:noProof/>
            <w:webHidden/>
          </w:rPr>
          <w:fldChar w:fldCharType="end"/>
        </w:r>
      </w:hyperlink>
    </w:p>
    <w:p w14:paraId="6DEA8EB9" w14:textId="55997860" w:rsidR="007E204E" w:rsidRDefault="00000000">
      <w:pPr>
        <w:pStyle w:val="TDC2"/>
        <w:rPr>
          <w:rFonts w:asciiTheme="minorHAnsi" w:eastAsiaTheme="minorEastAsia" w:hAnsiTheme="minorHAnsi" w:cstheme="minorBidi"/>
          <w:sz w:val="22"/>
          <w:szCs w:val="22"/>
          <w:lang w:val="es-PE" w:eastAsia="es-PE" w:bidi="ar-SA"/>
        </w:rPr>
      </w:pPr>
      <w:hyperlink w:anchor="_Toc114582811" w:history="1">
        <w:r w:rsidR="007E204E" w:rsidRPr="002B7BFB">
          <w:rPr>
            <w:rStyle w:val="Hipervnculo"/>
            <w:lang w:val="es-PE"/>
          </w:rPr>
          <w:t xml:space="preserve">32. Invitación para </w:t>
        </w:r>
        <w:r w:rsidR="007E204E" w:rsidRPr="002B7BFB">
          <w:rPr>
            <w:rStyle w:val="Hipervnculo"/>
          </w:rPr>
          <w:t>presentar</w:t>
        </w:r>
        <w:r w:rsidR="007E204E" w:rsidRPr="002B7BFB">
          <w:rPr>
            <w:rStyle w:val="Hipervnculo"/>
            <w:lang w:val="es-PE"/>
          </w:rPr>
          <w:t xml:space="preserve"> Propuestas de la segunda etapa</w:t>
        </w:r>
        <w:r w:rsidR="007E204E">
          <w:rPr>
            <w:webHidden/>
          </w:rPr>
          <w:tab/>
        </w:r>
        <w:r w:rsidR="007E204E">
          <w:rPr>
            <w:webHidden/>
          </w:rPr>
          <w:fldChar w:fldCharType="begin"/>
        </w:r>
        <w:r w:rsidR="007E204E">
          <w:rPr>
            <w:webHidden/>
          </w:rPr>
          <w:instrText xml:space="preserve"> PAGEREF _Toc114582811 \h </w:instrText>
        </w:r>
        <w:r w:rsidR="007E204E">
          <w:rPr>
            <w:webHidden/>
          </w:rPr>
        </w:r>
        <w:r w:rsidR="007E204E">
          <w:rPr>
            <w:webHidden/>
          </w:rPr>
          <w:fldChar w:fldCharType="separate"/>
        </w:r>
        <w:r w:rsidR="000123FE">
          <w:rPr>
            <w:webHidden/>
          </w:rPr>
          <w:t>36</w:t>
        </w:r>
        <w:r w:rsidR="007E204E">
          <w:rPr>
            <w:webHidden/>
          </w:rPr>
          <w:fldChar w:fldCharType="end"/>
        </w:r>
      </w:hyperlink>
    </w:p>
    <w:p w14:paraId="5A724CDC" w14:textId="0CFD6046" w:rsidR="007E204E" w:rsidRDefault="00000000">
      <w:pPr>
        <w:pStyle w:val="TDC2"/>
        <w:rPr>
          <w:rFonts w:asciiTheme="minorHAnsi" w:eastAsiaTheme="minorEastAsia" w:hAnsiTheme="minorHAnsi" w:cstheme="minorBidi"/>
          <w:sz w:val="22"/>
          <w:szCs w:val="22"/>
          <w:lang w:val="es-PE" w:eastAsia="es-PE" w:bidi="ar-SA"/>
        </w:rPr>
      </w:pPr>
      <w:hyperlink w:anchor="_Toc114582812" w:history="1">
        <w:r w:rsidR="007E204E" w:rsidRPr="002B7BFB">
          <w:rPr>
            <w:rStyle w:val="Hipervnculo"/>
            <w:lang w:val="es-PE"/>
          </w:rPr>
          <w:t>33. Documentos para la segunda etapa</w:t>
        </w:r>
        <w:r w:rsidR="007E204E">
          <w:rPr>
            <w:webHidden/>
          </w:rPr>
          <w:tab/>
        </w:r>
        <w:r w:rsidR="007E204E">
          <w:rPr>
            <w:webHidden/>
          </w:rPr>
          <w:fldChar w:fldCharType="begin"/>
        </w:r>
        <w:r w:rsidR="007E204E">
          <w:rPr>
            <w:webHidden/>
          </w:rPr>
          <w:instrText xml:space="preserve"> PAGEREF _Toc114582812 \h </w:instrText>
        </w:r>
        <w:r w:rsidR="007E204E">
          <w:rPr>
            <w:webHidden/>
          </w:rPr>
        </w:r>
        <w:r w:rsidR="007E204E">
          <w:rPr>
            <w:webHidden/>
          </w:rPr>
          <w:fldChar w:fldCharType="separate"/>
        </w:r>
        <w:r w:rsidR="000123FE">
          <w:rPr>
            <w:webHidden/>
          </w:rPr>
          <w:t>37</w:t>
        </w:r>
        <w:r w:rsidR="007E204E">
          <w:rPr>
            <w:webHidden/>
          </w:rPr>
          <w:fldChar w:fldCharType="end"/>
        </w:r>
      </w:hyperlink>
    </w:p>
    <w:p w14:paraId="6DFB8549" w14:textId="45A6704D" w:rsidR="007E204E" w:rsidRDefault="00000000">
      <w:pPr>
        <w:pStyle w:val="TDC2"/>
        <w:rPr>
          <w:rFonts w:asciiTheme="minorHAnsi" w:eastAsiaTheme="minorEastAsia" w:hAnsiTheme="minorHAnsi" w:cstheme="minorBidi"/>
          <w:sz w:val="22"/>
          <w:szCs w:val="22"/>
          <w:lang w:val="es-PE" w:eastAsia="es-PE" w:bidi="ar-SA"/>
        </w:rPr>
      </w:pPr>
      <w:hyperlink w:anchor="_Toc114582813" w:history="1">
        <w:r w:rsidR="007E204E" w:rsidRPr="002B7BFB">
          <w:rPr>
            <w:rStyle w:val="Hipervnculo"/>
            <w:lang w:val="es-PE"/>
          </w:rPr>
          <w:t>34. Cartas de la Propuesta y Formularios</w:t>
        </w:r>
        <w:r w:rsidR="007E204E">
          <w:rPr>
            <w:webHidden/>
          </w:rPr>
          <w:tab/>
        </w:r>
        <w:r w:rsidR="007E204E">
          <w:rPr>
            <w:webHidden/>
          </w:rPr>
          <w:fldChar w:fldCharType="begin"/>
        </w:r>
        <w:r w:rsidR="007E204E">
          <w:rPr>
            <w:webHidden/>
          </w:rPr>
          <w:instrText xml:space="preserve"> PAGEREF _Toc114582813 \h </w:instrText>
        </w:r>
        <w:r w:rsidR="007E204E">
          <w:rPr>
            <w:webHidden/>
          </w:rPr>
        </w:r>
        <w:r w:rsidR="007E204E">
          <w:rPr>
            <w:webHidden/>
          </w:rPr>
          <w:fldChar w:fldCharType="separate"/>
        </w:r>
        <w:r w:rsidR="000123FE">
          <w:rPr>
            <w:webHidden/>
          </w:rPr>
          <w:t>39</w:t>
        </w:r>
        <w:r w:rsidR="007E204E">
          <w:rPr>
            <w:webHidden/>
          </w:rPr>
          <w:fldChar w:fldCharType="end"/>
        </w:r>
      </w:hyperlink>
    </w:p>
    <w:p w14:paraId="65353AE7" w14:textId="2FB67FA7" w:rsidR="007E204E" w:rsidRDefault="00000000">
      <w:pPr>
        <w:pStyle w:val="TDC2"/>
        <w:rPr>
          <w:rFonts w:asciiTheme="minorHAnsi" w:eastAsiaTheme="minorEastAsia" w:hAnsiTheme="minorHAnsi" w:cstheme="minorBidi"/>
          <w:sz w:val="22"/>
          <w:szCs w:val="22"/>
          <w:lang w:val="es-PE" w:eastAsia="es-PE" w:bidi="ar-SA"/>
        </w:rPr>
      </w:pPr>
      <w:hyperlink w:anchor="_Toc114582814" w:history="1">
        <w:r w:rsidR="007E204E" w:rsidRPr="002B7BFB">
          <w:rPr>
            <w:rStyle w:val="Hipervnculo"/>
            <w:lang w:val="es-PE"/>
          </w:rPr>
          <w:t>35. Precios de la Propuesta y  Descuentos</w:t>
        </w:r>
        <w:r w:rsidR="007E204E">
          <w:rPr>
            <w:webHidden/>
          </w:rPr>
          <w:tab/>
        </w:r>
        <w:r w:rsidR="007E204E">
          <w:rPr>
            <w:webHidden/>
          </w:rPr>
          <w:fldChar w:fldCharType="begin"/>
        </w:r>
        <w:r w:rsidR="007E204E">
          <w:rPr>
            <w:webHidden/>
          </w:rPr>
          <w:instrText xml:space="preserve"> PAGEREF _Toc114582814 \h </w:instrText>
        </w:r>
        <w:r w:rsidR="007E204E">
          <w:rPr>
            <w:webHidden/>
          </w:rPr>
        </w:r>
        <w:r w:rsidR="007E204E">
          <w:rPr>
            <w:webHidden/>
          </w:rPr>
          <w:fldChar w:fldCharType="separate"/>
        </w:r>
        <w:r w:rsidR="000123FE">
          <w:rPr>
            <w:webHidden/>
          </w:rPr>
          <w:t>39</w:t>
        </w:r>
        <w:r w:rsidR="007E204E">
          <w:rPr>
            <w:webHidden/>
          </w:rPr>
          <w:fldChar w:fldCharType="end"/>
        </w:r>
      </w:hyperlink>
    </w:p>
    <w:p w14:paraId="462193A6" w14:textId="08D0B3AE" w:rsidR="007E204E" w:rsidRDefault="00000000">
      <w:pPr>
        <w:pStyle w:val="TDC2"/>
        <w:rPr>
          <w:rFonts w:asciiTheme="minorHAnsi" w:eastAsiaTheme="minorEastAsia" w:hAnsiTheme="minorHAnsi" w:cstheme="minorBidi"/>
          <w:sz w:val="22"/>
          <w:szCs w:val="22"/>
          <w:lang w:val="es-PE" w:eastAsia="es-PE" w:bidi="ar-SA"/>
        </w:rPr>
      </w:pPr>
      <w:hyperlink w:anchor="_Toc114582815" w:history="1">
        <w:r w:rsidR="007E204E" w:rsidRPr="002B7BFB">
          <w:rPr>
            <w:rStyle w:val="Hipervnculo"/>
            <w:lang w:val="es-PE"/>
          </w:rPr>
          <w:t>36. Monedas de la Propuesta y pago</w:t>
        </w:r>
        <w:r w:rsidR="007E204E">
          <w:rPr>
            <w:webHidden/>
          </w:rPr>
          <w:tab/>
        </w:r>
        <w:r w:rsidR="007E204E">
          <w:rPr>
            <w:webHidden/>
          </w:rPr>
          <w:fldChar w:fldCharType="begin"/>
        </w:r>
        <w:r w:rsidR="007E204E">
          <w:rPr>
            <w:webHidden/>
          </w:rPr>
          <w:instrText xml:space="preserve"> PAGEREF _Toc114582815 \h </w:instrText>
        </w:r>
        <w:r w:rsidR="007E204E">
          <w:rPr>
            <w:webHidden/>
          </w:rPr>
        </w:r>
        <w:r w:rsidR="007E204E">
          <w:rPr>
            <w:webHidden/>
          </w:rPr>
          <w:fldChar w:fldCharType="separate"/>
        </w:r>
        <w:r w:rsidR="000123FE">
          <w:rPr>
            <w:webHidden/>
          </w:rPr>
          <w:t>42</w:t>
        </w:r>
        <w:r w:rsidR="007E204E">
          <w:rPr>
            <w:webHidden/>
          </w:rPr>
          <w:fldChar w:fldCharType="end"/>
        </w:r>
      </w:hyperlink>
    </w:p>
    <w:p w14:paraId="112A1815" w14:textId="472EA467" w:rsidR="007E204E" w:rsidRDefault="00000000">
      <w:pPr>
        <w:pStyle w:val="TDC2"/>
        <w:rPr>
          <w:rFonts w:asciiTheme="minorHAnsi" w:eastAsiaTheme="minorEastAsia" w:hAnsiTheme="minorHAnsi" w:cstheme="minorBidi"/>
          <w:sz w:val="22"/>
          <w:szCs w:val="22"/>
          <w:lang w:val="es-PE" w:eastAsia="es-PE" w:bidi="ar-SA"/>
        </w:rPr>
      </w:pPr>
      <w:hyperlink w:anchor="_Toc114582816" w:history="1">
        <w:r w:rsidR="007E204E" w:rsidRPr="002B7BFB">
          <w:rPr>
            <w:rStyle w:val="Hipervnculo"/>
            <w:lang w:val="es-PE"/>
          </w:rPr>
          <w:t>37. Periodo de Validez de las Propuestas</w:t>
        </w:r>
        <w:r w:rsidR="007E204E">
          <w:rPr>
            <w:webHidden/>
          </w:rPr>
          <w:tab/>
        </w:r>
        <w:r w:rsidR="007E204E">
          <w:rPr>
            <w:webHidden/>
          </w:rPr>
          <w:fldChar w:fldCharType="begin"/>
        </w:r>
        <w:r w:rsidR="007E204E">
          <w:rPr>
            <w:webHidden/>
          </w:rPr>
          <w:instrText xml:space="preserve"> PAGEREF _Toc114582816 \h </w:instrText>
        </w:r>
        <w:r w:rsidR="007E204E">
          <w:rPr>
            <w:webHidden/>
          </w:rPr>
        </w:r>
        <w:r w:rsidR="007E204E">
          <w:rPr>
            <w:webHidden/>
          </w:rPr>
          <w:fldChar w:fldCharType="separate"/>
        </w:r>
        <w:r w:rsidR="000123FE">
          <w:rPr>
            <w:webHidden/>
          </w:rPr>
          <w:t>42</w:t>
        </w:r>
        <w:r w:rsidR="007E204E">
          <w:rPr>
            <w:webHidden/>
          </w:rPr>
          <w:fldChar w:fldCharType="end"/>
        </w:r>
      </w:hyperlink>
    </w:p>
    <w:p w14:paraId="16EA89C4" w14:textId="54EEC9C5" w:rsidR="007E204E" w:rsidRDefault="00000000">
      <w:pPr>
        <w:pStyle w:val="TDC2"/>
        <w:rPr>
          <w:rFonts w:asciiTheme="minorHAnsi" w:eastAsiaTheme="minorEastAsia" w:hAnsiTheme="minorHAnsi" w:cstheme="minorBidi"/>
          <w:sz w:val="22"/>
          <w:szCs w:val="22"/>
          <w:lang w:val="es-PE" w:eastAsia="es-PE" w:bidi="ar-SA"/>
        </w:rPr>
      </w:pPr>
      <w:hyperlink w:anchor="_Toc114582817" w:history="1">
        <w:r w:rsidR="007E204E" w:rsidRPr="002B7BFB">
          <w:rPr>
            <w:rStyle w:val="Hipervnculo"/>
            <w:lang w:val="es-PE"/>
          </w:rPr>
          <w:t>38. Declaración de Mantenimiento de la Propuesta</w:t>
        </w:r>
        <w:r w:rsidR="007E204E">
          <w:rPr>
            <w:webHidden/>
          </w:rPr>
          <w:tab/>
        </w:r>
        <w:r w:rsidR="007E204E">
          <w:rPr>
            <w:webHidden/>
          </w:rPr>
          <w:fldChar w:fldCharType="begin"/>
        </w:r>
        <w:r w:rsidR="007E204E">
          <w:rPr>
            <w:webHidden/>
          </w:rPr>
          <w:instrText xml:space="preserve"> PAGEREF _Toc114582817 \h </w:instrText>
        </w:r>
        <w:r w:rsidR="007E204E">
          <w:rPr>
            <w:webHidden/>
          </w:rPr>
        </w:r>
        <w:r w:rsidR="007E204E">
          <w:rPr>
            <w:webHidden/>
          </w:rPr>
          <w:fldChar w:fldCharType="separate"/>
        </w:r>
        <w:r w:rsidR="000123FE">
          <w:rPr>
            <w:webHidden/>
          </w:rPr>
          <w:t>43</w:t>
        </w:r>
        <w:r w:rsidR="007E204E">
          <w:rPr>
            <w:webHidden/>
          </w:rPr>
          <w:fldChar w:fldCharType="end"/>
        </w:r>
      </w:hyperlink>
    </w:p>
    <w:p w14:paraId="3EB3D728" w14:textId="35C92C74" w:rsidR="007E204E" w:rsidRDefault="00000000">
      <w:pPr>
        <w:pStyle w:val="TDC2"/>
        <w:rPr>
          <w:rFonts w:asciiTheme="minorHAnsi" w:eastAsiaTheme="minorEastAsia" w:hAnsiTheme="minorHAnsi" w:cstheme="minorBidi"/>
          <w:sz w:val="22"/>
          <w:szCs w:val="22"/>
          <w:lang w:val="es-PE" w:eastAsia="es-PE" w:bidi="ar-SA"/>
        </w:rPr>
      </w:pPr>
      <w:hyperlink w:anchor="_Toc114582818" w:history="1">
        <w:r w:rsidR="007E204E" w:rsidRPr="002B7BFB">
          <w:rPr>
            <w:rStyle w:val="Hipervnculo"/>
            <w:lang w:val="es-PE"/>
          </w:rPr>
          <w:t>39. Formato y firma de Propuestas</w:t>
        </w:r>
        <w:r w:rsidR="007E204E">
          <w:rPr>
            <w:webHidden/>
          </w:rPr>
          <w:tab/>
        </w:r>
        <w:r w:rsidR="007E204E">
          <w:rPr>
            <w:webHidden/>
          </w:rPr>
          <w:fldChar w:fldCharType="begin"/>
        </w:r>
        <w:r w:rsidR="007E204E">
          <w:rPr>
            <w:webHidden/>
          </w:rPr>
          <w:instrText xml:space="preserve"> PAGEREF _Toc114582818 \h </w:instrText>
        </w:r>
        <w:r w:rsidR="007E204E">
          <w:rPr>
            <w:webHidden/>
          </w:rPr>
        </w:r>
        <w:r w:rsidR="007E204E">
          <w:rPr>
            <w:webHidden/>
          </w:rPr>
          <w:fldChar w:fldCharType="separate"/>
        </w:r>
        <w:r w:rsidR="000123FE">
          <w:rPr>
            <w:webHidden/>
          </w:rPr>
          <w:t>44</w:t>
        </w:r>
        <w:r w:rsidR="007E204E">
          <w:rPr>
            <w:webHidden/>
          </w:rPr>
          <w:fldChar w:fldCharType="end"/>
        </w:r>
      </w:hyperlink>
    </w:p>
    <w:p w14:paraId="1451E0CB" w14:textId="03A7C928"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819" w:history="1">
        <w:r w:rsidR="007E204E" w:rsidRPr="002B7BFB">
          <w:rPr>
            <w:rStyle w:val="Hipervnculo"/>
            <w:noProof/>
          </w:rPr>
          <w:t>I. Presentación, sellado o cifrado de Propuestas Segunda Etapa</w:t>
        </w:r>
        <w:r w:rsidR="007E204E">
          <w:rPr>
            <w:noProof/>
            <w:webHidden/>
          </w:rPr>
          <w:tab/>
        </w:r>
        <w:r w:rsidR="007E204E">
          <w:rPr>
            <w:noProof/>
            <w:webHidden/>
          </w:rPr>
          <w:fldChar w:fldCharType="begin"/>
        </w:r>
        <w:r w:rsidR="007E204E">
          <w:rPr>
            <w:noProof/>
            <w:webHidden/>
          </w:rPr>
          <w:instrText xml:space="preserve"> PAGEREF _Toc114582819 \h </w:instrText>
        </w:r>
        <w:r w:rsidR="007E204E">
          <w:rPr>
            <w:noProof/>
            <w:webHidden/>
          </w:rPr>
        </w:r>
        <w:r w:rsidR="007E204E">
          <w:rPr>
            <w:noProof/>
            <w:webHidden/>
          </w:rPr>
          <w:fldChar w:fldCharType="separate"/>
        </w:r>
        <w:r w:rsidR="000123FE">
          <w:rPr>
            <w:noProof/>
            <w:webHidden/>
          </w:rPr>
          <w:t>45</w:t>
        </w:r>
        <w:r w:rsidR="007E204E">
          <w:rPr>
            <w:noProof/>
            <w:webHidden/>
          </w:rPr>
          <w:fldChar w:fldCharType="end"/>
        </w:r>
      </w:hyperlink>
    </w:p>
    <w:p w14:paraId="24297542" w14:textId="6C4EB16D" w:rsidR="007E204E" w:rsidRDefault="00000000">
      <w:pPr>
        <w:pStyle w:val="TDC2"/>
        <w:rPr>
          <w:rFonts w:asciiTheme="minorHAnsi" w:eastAsiaTheme="minorEastAsia" w:hAnsiTheme="minorHAnsi" w:cstheme="minorBidi"/>
          <w:sz w:val="22"/>
          <w:szCs w:val="22"/>
          <w:lang w:val="es-PE" w:eastAsia="es-PE" w:bidi="ar-SA"/>
        </w:rPr>
      </w:pPr>
      <w:hyperlink w:anchor="_Toc114582820" w:history="1">
        <w:r w:rsidR="007E204E" w:rsidRPr="002B7BFB">
          <w:rPr>
            <w:rStyle w:val="Hipervnculo"/>
            <w:lang w:val="es-PE"/>
          </w:rPr>
          <w:t>40. Presentación sellado y marcado de Propuestas</w:t>
        </w:r>
        <w:r w:rsidR="007E204E">
          <w:rPr>
            <w:webHidden/>
          </w:rPr>
          <w:tab/>
        </w:r>
        <w:r w:rsidR="007E204E">
          <w:rPr>
            <w:webHidden/>
          </w:rPr>
          <w:fldChar w:fldCharType="begin"/>
        </w:r>
        <w:r w:rsidR="007E204E">
          <w:rPr>
            <w:webHidden/>
          </w:rPr>
          <w:instrText xml:space="preserve"> PAGEREF _Toc114582820 \h </w:instrText>
        </w:r>
        <w:r w:rsidR="007E204E">
          <w:rPr>
            <w:webHidden/>
          </w:rPr>
        </w:r>
        <w:r w:rsidR="007E204E">
          <w:rPr>
            <w:webHidden/>
          </w:rPr>
          <w:fldChar w:fldCharType="separate"/>
        </w:r>
        <w:r w:rsidR="000123FE">
          <w:rPr>
            <w:webHidden/>
          </w:rPr>
          <w:t>45</w:t>
        </w:r>
        <w:r w:rsidR="007E204E">
          <w:rPr>
            <w:webHidden/>
          </w:rPr>
          <w:fldChar w:fldCharType="end"/>
        </w:r>
      </w:hyperlink>
    </w:p>
    <w:p w14:paraId="65843094" w14:textId="7C60F842" w:rsidR="007E204E" w:rsidRDefault="00000000">
      <w:pPr>
        <w:pStyle w:val="TDC2"/>
        <w:rPr>
          <w:rFonts w:asciiTheme="minorHAnsi" w:eastAsiaTheme="minorEastAsia" w:hAnsiTheme="minorHAnsi" w:cstheme="minorBidi"/>
          <w:sz w:val="22"/>
          <w:szCs w:val="22"/>
          <w:lang w:val="es-PE" w:eastAsia="es-PE" w:bidi="ar-SA"/>
        </w:rPr>
      </w:pPr>
      <w:hyperlink w:anchor="_Toc114582821" w:history="1">
        <w:r w:rsidR="007E204E" w:rsidRPr="002B7BFB">
          <w:rPr>
            <w:rStyle w:val="Hipervnculo"/>
            <w:lang w:val="es-PE"/>
          </w:rPr>
          <w:t>41. fecha límite para la presentación de Propuestas Segunda Etapa</w:t>
        </w:r>
        <w:r w:rsidR="007E204E">
          <w:rPr>
            <w:webHidden/>
          </w:rPr>
          <w:tab/>
        </w:r>
        <w:r w:rsidR="007E204E">
          <w:rPr>
            <w:webHidden/>
          </w:rPr>
          <w:fldChar w:fldCharType="begin"/>
        </w:r>
        <w:r w:rsidR="007E204E">
          <w:rPr>
            <w:webHidden/>
          </w:rPr>
          <w:instrText xml:space="preserve"> PAGEREF _Toc114582821 \h </w:instrText>
        </w:r>
        <w:r w:rsidR="007E204E">
          <w:rPr>
            <w:webHidden/>
          </w:rPr>
        </w:r>
        <w:r w:rsidR="007E204E">
          <w:rPr>
            <w:webHidden/>
          </w:rPr>
          <w:fldChar w:fldCharType="separate"/>
        </w:r>
        <w:r w:rsidR="000123FE">
          <w:rPr>
            <w:webHidden/>
          </w:rPr>
          <w:t>45</w:t>
        </w:r>
        <w:r w:rsidR="007E204E">
          <w:rPr>
            <w:webHidden/>
          </w:rPr>
          <w:fldChar w:fldCharType="end"/>
        </w:r>
      </w:hyperlink>
    </w:p>
    <w:p w14:paraId="1B48822C" w14:textId="2112500B" w:rsidR="007E204E" w:rsidRDefault="00000000">
      <w:pPr>
        <w:pStyle w:val="TDC2"/>
        <w:rPr>
          <w:rFonts w:asciiTheme="minorHAnsi" w:eastAsiaTheme="minorEastAsia" w:hAnsiTheme="minorHAnsi" w:cstheme="minorBidi"/>
          <w:sz w:val="22"/>
          <w:szCs w:val="22"/>
          <w:lang w:val="es-PE" w:eastAsia="es-PE" w:bidi="ar-SA"/>
        </w:rPr>
      </w:pPr>
      <w:hyperlink w:anchor="_Toc114582822" w:history="1">
        <w:r w:rsidR="007E204E" w:rsidRPr="002B7BFB">
          <w:rPr>
            <w:rStyle w:val="Hipervnculo"/>
            <w:lang w:val="es-PE"/>
          </w:rPr>
          <w:t>42. Propuestas tardías de la Segunda Etapa</w:t>
        </w:r>
        <w:r w:rsidR="007E204E">
          <w:rPr>
            <w:webHidden/>
          </w:rPr>
          <w:tab/>
        </w:r>
        <w:r w:rsidR="007E204E">
          <w:rPr>
            <w:webHidden/>
          </w:rPr>
          <w:fldChar w:fldCharType="begin"/>
        </w:r>
        <w:r w:rsidR="007E204E">
          <w:rPr>
            <w:webHidden/>
          </w:rPr>
          <w:instrText xml:space="preserve"> PAGEREF _Toc114582822 \h </w:instrText>
        </w:r>
        <w:r w:rsidR="007E204E">
          <w:rPr>
            <w:webHidden/>
          </w:rPr>
        </w:r>
        <w:r w:rsidR="007E204E">
          <w:rPr>
            <w:webHidden/>
          </w:rPr>
          <w:fldChar w:fldCharType="separate"/>
        </w:r>
        <w:r w:rsidR="000123FE">
          <w:rPr>
            <w:webHidden/>
          </w:rPr>
          <w:t>46</w:t>
        </w:r>
        <w:r w:rsidR="007E204E">
          <w:rPr>
            <w:webHidden/>
          </w:rPr>
          <w:fldChar w:fldCharType="end"/>
        </w:r>
      </w:hyperlink>
    </w:p>
    <w:p w14:paraId="47B694BF" w14:textId="3CEDB947" w:rsidR="007E204E" w:rsidRDefault="00000000">
      <w:pPr>
        <w:pStyle w:val="TDC2"/>
        <w:rPr>
          <w:rFonts w:asciiTheme="minorHAnsi" w:eastAsiaTheme="minorEastAsia" w:hAnsiTheme="minorHAnsi" w:cstheme="minorBidi"/>
          <w:sz w:val="22"/>
          <w:szCs w:val="22"/>
          <w:lang w:val="es-PE" w:eastAsia="es-PE" w:bidi="ar-SA"/>
        </w:rPr>
      </w:pPr>
      <w:hyperlink w:anchor="_Toc114582823" w:history="1">
        <w:r w:rsidR="007E204E" w:rsidRPr="002B7BFB">
          <w:rPr>
            <w:rStyle w:val="Hipervnculo"/>
            <w:lang w:val="es-PE"/>
          </w:rPr>
          <w:t>43. Retiro, Sustitución y Modificación de Propuestas</w:t>
        </w:r>
        <w:r w:rsidR="007E204E">
          <w:rPr>
            <w:webHidden/>
          </w:rPr>
          <w:tab/>
        </w:r>
        <w:r w:rsidR="007E204E">
          <w:rPr>
            <w:webHidden/>
          </w:rPr>
          <w:fldChar w:fldCharType="begin"/>
        </w:r>
        <w:r w:rsidR="007E204E">
          <w:rPr>
            <w:webHidden/>
          </w:rPr>
          <w:instrText xml:space="preserve"> PAGEREF _Toc114582823 \h </w:instrText>
        </w:r>
        <w:r w:rsidR="007E204E">
          <w:rPr>
            <w:webHidden/>
          </w:rPr>
        </w:r>
        <w:r w:rsidR="007E204E">
          <w:rPr>
            <w:webHidden/>
          </w:rPr>
          <w:fldChar w:fldCharType="separate"/>
        </w:r>
        <w:r w:rsidR="000123FE">
          <w:rPr>
            <w:webHidden/>
          </w:rPr>
          <w:t>46</w:t>
        </w:r>
        <w:r w:rsidR="007E204E">
          <w:rPr>
            <w:webHidden/>
          </w:rPr>
          <w:fldChar w:fldCharType="end"/>
        </w:r>
      </w:hyperlink>
    </w:p>
    <w:p w14:paraId="42753728" w14:textId="4BBC41F3"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824" w:history="1">
        <w:r w:rsidR="007E204E" w:rsidRPr="002B7BFB">
          <w:rPr>
            <w:rStyle w:val="Hipervnculo"/>
            <w:noProof/>
          </w:rPr>
          <w:t>J. Apertura y Evaluación de las Partes Técnicas de las Propuestas – Segunda Etapa</w:t>
        </w:r>
        <w:r w:rsidR="007E204E">
          <w:rPr>
            <w:noProof/>
            <w:webHidden/>
          </w:rPr>
          <w:tab/>
        </w:r>
        <w:r w:rsidR="007E204E">
          <w:rPr>
            <w:noProof/>
            <w:webHidden/>
          </w:rPr>
          <w:fldChar w:fldCharType="begin"/>
        </w:r>
        <w:r w:rsidR="007E204E">
          <w:rPr>
            <w:noProof/>
            <w:webHidden/>
          </w:rPr>
          <w:instrText xml:space="preserve"> PAGEREF _Toc114582824 \h </w:instrText>
        </w:r>
        <w:r w:rsidR="007E204E">
          <w:rPr>
            <w:noProof/>
            <w:webHidden/>
          </w:rPr>
        </w:r>
        <w:r w:rsidR="007E204E">
          <w:rPr>
            <w:noProof/>
            <w:webHidden/>
          </w:rPr>
          <w:fldChar w:fldCharType="separate"/>
        </w:r>
        <w:r w:rsidR="000123FE">
          <w:rPr>
            <w:noProof/>
            <w:webHidden/>
          </w:rPr>
          <w:t>46</w:t>
        </w:r>
        <w:r w:rsidR="007E204E">
          <w:rPr>
            <w:noProof/>
            <w:webHidden/>
          </w:rPr>
          <w:fldChar w:fldCharType="end"/>
        </w:r>
      </w:hyperlink>
    </w:p>
    <w:p w14:paraId="25D1D638" w14:textId="3E62277E" w:rsidR="007E204E" w:rsidRDefault="00000000">
      <w:pPr>
        <w:pStyle w:val="TDC2"/>
        <w:rPr>
          <w:rFonts w:asciiTheme="minorHAnsi" w:eastAsiaTheme="minorEastAsia" w:hAnsiTheme="minorHAnsi" w:cstheme="minorBidi"/>
          <w:sz w:val="22"/>
          <w:szCs w:val="22"/>
          <w:lang w:val="es-PE" w:eastAsia="es-PE" w:bidi="ar-SA"/>
        </w:rPr>
      </w:pPr>
      <w:hyperlink w:anchor="_Toc114582825" w:history="1">
        <w:r w:rsidR="007E204E" w:rsidRPr="002B7BFB">
          <w:rPr>
            <w:rStyle w:val="Hipervnculo"/>
            <w:lang w:val="es-PE"/>
          </w:rPr>
          <w:t>44. Apertura de las Propuestas</w:t>
        </w:r>
        <w:r w:rsidR="007E204E">
          <w:rPr>
            <w:webHidden/>
          </w:rPr>
          <w:tab/>
        </w:r>
        <w:r w:rsidR="007E204E">
          <w:rPr>
            <w:webHidden/>
          </w:rPr>
          <w:fldChar w:fldCharType="begin"/>
        </w:r>
        <w:r w:rsidR="007E204E">
          <w:rPr>
            <w:webHidden/>
          </w:rPr>
          <w:instrText xml:space="preserve"> PAGEREF _Toc114582825 \h </w:instrText>
        </w:r>
        <w:r w:rsidR="007E204E">
          <w:rPr>
            <w:webHidden/>
          </w:rPr>
        </w:r>
        <w:r w:rsidR="007E204E">
          <w:rPr>
            <w:webHidden/>
          </w:rPr>
          <w:fldChar w:fldCharType="separate"/>
        </w:r>
        <w:r w:rsidR="000123FE">
          <w:rPr>
            <w:webHidden/>
          </w:rPr>
          <w:t>46</w:t>
        </w:r>
        <w:r w:rsidR="007E204E">
          <w:rPr>
            <w:webHidden/>
          </w:rPr>
          <w:fldChar w:fldCharType="end"/>
        </w:r>
      </w:hyperlink>
    </w:p>
    <w:p w14:paraId="7E13F044" w14:textId="35EFCAB8" w:rsidR="007E204E" w:rsidRDefault="00000000">
      <w:pPr>
        <w:pStyle w:val="TDC2"/>
        <w:rPr>
          <w:rFonts w:asciiTheme="minorHAnsi" w:eastAsiaTheme="minorEastAsia" w:hAnsiTheme="minorHAnsi" w:cstheme="minorBidi"/>
          <w:sz w:val="22"/>
          <w:szCs w:val="22"/>
          <w:lang w:val="es-PE" w:eastAsia="es-PE" w:bidi="ar-SA"/>
        </w:rPr>
      </w:pPr>
      <w:hyperlink w:anchor="_Toc114582826" w:history="1">
        <w:r w:rsidR="007E204E" w:rsidRPr="002B7BFB">
          <w:rPr>
            <w:rStyle w:val="Hipervnculo"/>
            <w:lang w:val="es-PE"/>
          </w:rPr>
          <w:t>45. Confidencialidad</w:t>
        </w:r>
        <w:r w:rsidR="007E204E">
          <w:rPr>
            <w:webHidden/>
          </w:rPr>
          <w:tab/>
        </w:r>
        <w:r w:rsidR="007E204E">
          <w:rPr>
            <w:webHidden/>
          </w:rPr>
          <w:fldChar w:fldCharType="begin"/>
        </w:r>
        <w:r w:rsidR="007E204E">
          <w:rPr>
            <w:webHidden/>
          </w:rPr>
          <w:instrText xml:space="preserve"> PAGEREF _Toc114582826 \h </w:instrText>
        </w:r>
        <w:r w:rsidR="007E204E">
          <w:rPr>
            <w:webHidden/>
          </w:rPr>
        </w:r>
        <w:r w:rsidR="007E204E">
          <w:rPr>
            <w:webHidden/>
          </w:rPr>
          <w:fldChar w:fldCharType="separate"/>
        </w:r>
        <w:r w:rsidR="000123FE">
          <w:rPr>
            <w:webHidden/>
          </w:rPr>
          <w:t>48</w:t>
        </w:r>
        <w:r w:rsidR="007E204E">
          <w:rPr>
            <w:webHidden/>
          </w:rPr>
          <w:fldChar w:fldCharType="end"/>
        </w:r>
      </w:hyperlink>
    </w:p>
    <w:p w14:paraId="5DF55D4F" w14:textId="0C5AAE62" w:rsidR="007E204E" w:rsidRDefault="00000000">
      <w:pPr>
        <w:pStyle w:val="TDC2"/>
        <w:rPr>
          <w:rFonts w:asciiTheme="minorHAnsi" w:eastAsiaTheme="minorEastAsia" w:hAnsiTheme="minorHAnsi" w:cstheme="minorBidi"/>
          <w:sz w:val="22"/>
          <w:szCs w:val="22"/>
          <w:lang w:val="es-PE" w:eastAsia="es-PE" w:bidi="ar-SA"/>
        </w:rPr>
      </w:pPr>
      <w:hyperlink w:anchor="_Toc114582827" w:history="1">
        <w:r w:rsidR="007E204E" w:rsidRPr="002B7BFB">
          <w:rPr>
            <w:rStyle w:val="Hipervnculo"/>
          </w:rPr>
          <w:t>46. Aclaración de las Propuestas</w:t>
        </w:r>
        <w:r w:rsidR="007E204E">
          <w:rPr>
            <w:webHidden/>
          </w:rPr>
          <w:tab/>
        </w:r>
        <w:r w:rsidR="007E204E">
          <w:rPr>
            <w:webHidden/>
          </w:rPr>
          <w:fldChar w:fldCharType="begin"/>
        </w:r>
        <w:r w:rsidR="007E204E">
          <w:rPr>
            <w:webHidden/>
          </w:rPr>
          <w:instrText xml:space="preserve"> PAGEREF _Toc114582827 \h </w:instrText>
        </w:r>
        <w:r w:rsidR="007E204E">
          <w:rPr>
            <w:webHidden/>
          </w:rPr>
        </w:r>
        <w:r w:rsidR="007E204E">
          <w:rPr>
            <w:webHidden/>
          </w:rPr>
          <w:fldChar w:fldCharType="separate"/>
        </w:r>
        <w:r w:rsidR="000123FE">
          <w:rPr>
            <w:webHidden/>
          </w:rPr>
          <w:t>48</w:t>
        </w:r>
        <w:r w:rsidR="007E204E">
          <w:rPr>
            <w:webHidden/>
          </w:rPr>
          <w:fldChar w:fldCharType="end"/>
        </w:r>
      </w:hyperlink>
    </w:p>
    <w:p w14:paraId="29097C3D" w14:textId="7F1DA640" w:rsidR="007E204E" w:rsidRDefault="00000000">
      <w:pPr>
        <w:pStyle w:val="TDC2"/>
        <w:rPr>
          <w:rFonts w:asciiTheme="minorHAnsi" w:eastAsiaTheme="minorEastAsia" w:hAnsiTheme="minorHAnsi" w:cstheme="minorBidi"/>
          <w:sz w:val="22"/>
          <w:szCs w:val="22"/>
          <w:lang w:val="es-PE" w:eastAsia="es-PE" w:bidi="ar-SA"/>
        </w:rPr>
      </w:pPr>
      <w:hyperlink w:anchor="_Toc114582828" w:history="1">
        <w:r w:rsidR="007E204E" w:rsidRPr="002B7BFB">
          <w:rPr>
            <w:rStyle w:val="Hipervnculo"/>
          </w:rPr>
          <w:t>47. Cumplimiento de las Propuestas de la Segunda Etapa</w:t>
        </w:r>
        <w:r w:rsidR="007E204E">
          <w:rPr>
            <w:webHidden/>
          </w:rPr>
          <w:tab/>
        </w:r>
        <w:r w:rsidR="007E204E">
          <w:rPr>
            <w:webHidden/>
          </w:rPr>
          <w:fldChar w:fldCharType="begin"/>
        </w:r>
        <w:r w:rsidR="007E204E">
          <w:rPr>
            <w:webHidden/>
          </w:rPr>
          <w:instrText xml:space="preserve"> PAGEREF _Toc114582828 \h </w:instrText>
        </w:r>
        <w:r w:rsidR="007E204E">
          <w:rPr>
            <w:webHidden/>
          </w:rPr>
        </w:r>
        <w:r w:rsidR="007E204E">
          <w:rPr>
            <w:webHidden/>
          </w:rPr>
          <w:fldChar w:fldCharType="separate"/>
        </w:r>
        <w:r w:rsidR="000123FE">
          <w:rPr>
            <w:webHidden/>
          </w:rPr>
          <w:t>48</w:t>
        </w:r>
        <w:r w:rsidR="007E204E">
          <w:rPr>
            <w:webHidden/>
          </w:rPr>
          <w:fldChar w:fldCharType="end"/>
        </w:r>
      </w:hyperlink>
    </w:p>
    <w:p w14:paraId="6BEFF026" w14:textId="56AC9AD1" w:rsidR="007E204E" w:rsidRDefault="00000000">
      <w:pPr>
        <w:pStyle w:val="TDC2"/>
        <w:rPr>
          <w:rFonts w:asciiTheme="minorHAnsi" w:eastAsiaTheme="minorEastAsia" w:hAnsiTheme="minorHAnsi" w:cstheme="minorBidi"/>
          <w:sz w:val="22"/>
          <w:szCs w:val="22"/>
          <w:lang w:val="es-PE" w:eastAsia="es-PE" w:bidi="ar-SA"/>
        </w:rPr>
      </w:pPr>
      <w:hyperlink w:anchor="_Toc114582829" w:history="1">
        <w:r w:rsidR="007E204E" w:rsidRPr="002B7BFB">
          <w:rPr>
            <w:rStyle w:val="Hipervnculo"/>
          </w:rPr>
          <w:t>48. No conformidades, Errores y Omisiones</w:t>
        </w:r>
        <w:r w:rsidR="007E204E">
          <w:rPr>
            <w:webHidden/>
          </w:rPr>
          <w:tab/>
        </w:r>
        <w:r w:rsidR="007E204E">
          <w:rPr>
            <w:webHidden/>
          </w:rPr>
          <w:fldChar w:fldCharType="begin"/>
        </w:r>
        <w:r w:rsidR="007E204E">
          <w:rPr>
            <w:webHidden/>
          </w:rPr>
          <w:instrText xml:space="preserve"> PAGEREF _Toc114582829 \h </w:instrText>
        </w:r>
        <w:r w:rsidR="007E204E">
          <w:rPr>
            <w:webHidden/>
          </w:rPr>
        </w:r>
        <w:r w:rsidR="007E204E">
          <w:rPr>
            <w:webHidden/>
          </w:rPr>
          <w:fldChar w:fldCharType="separate"/>
        </w:r>
        <w:r w:rsidR="000123FE">
          <w:rPr>
            <w:webHidden/>
          </w:rPr>
          <w:t>49</w:t>
        </w:r>
        <w:r w:rsidR="007E204E">
          <w:rPr>
            <w:webHidden/>
          </w:rPr>
          <w:fldChar w:fldCharType="end"/>
        </w:r>
      </w:hyperlink>
    </w:p>
    <w:p w14:paraId="6EDCC049" w14:textId="6CB73861" w:rsidR="007E204E" w:rsidRDefault="00000000">
      <w:pPr>
        <w:pStyle w:val="TDC2"/>
        <w:rPr>
          <w:rFonts w:asciiTheme="minorHAnsi" w:eastAsiaTheme="minorEastAsia" w:hAnsiTheme="minorHAnsi" w:cstheme="minorBidi"/>
          <w:sz w:val="22"/>
          <w:szCs w:val="22"/>
          <w:lang w:val="es-PE" w:eastAsia="es-PE" w:bidi="ar-SA"/>
        </w:rPr>
      </w:pPr>
      <w:hyperlink w:anchor="_Toc114582830" w:history="1">
        <w:r w:rsidR="007E204E" w:rsidRPr="002B7BFB">
          <w:rPr>
            <w:rStyle w:val="Hipervnculo"/>
          </w:rPr>
          <w:t>49. Evaluación  de las Partes Técnicas</w:t>
        </w:r>
        <w:r w:rsidR="007E204E">
          <w:rPr>
            <w:webHidden/>
          </w:rPr>
          <w:tab/>
        </w:r>
        <w:r w:rsidR="007E204E">
          <w:rPr>
            <w:webHidden/>
          </w:rPr>
          <w:fldChar w:fldCharType="begin"/>
        </w:r>
        <w:r w:rsidR="007E204E">
          <w:rPr>
            <w:webHidden/>
          </w:rPr>
          <w:instrText xml:space="preserve"> PAGEREF _Toc114582830 \h </w:instrText>
        </w:r>
        <w:r w:rsidR="007E204E">
          <w:rPr>
            <w:webHidden/>
          </w:rPr>
        </w:r>
        <w:r w:rsidR="007E204E">
          <w:rPr>
            <w:webHidden/>
          </w:rPr>
          <w:fldChar w:fldCharType="separate"/>
        </w:r>
        <w:r w:rsidR="000123FE">
          <w:rPr>
            <w:webHidden/>
          </w:rPr>
          <w:t>50</w:t>
        </w:r>
        <w:r w:rsidR="007E204E">
          <w:rPr>
            <w:webHidden/>
          </w:rPr>
          <w:fldChar w:fldCharType="end"/>
        </w:r>
      </w:hyperlink>
    </w:p>
    <w:p w14:paraId="25C9B2AC" w14:textId="6DDC14F1" w:rsidR="007E204E" w:rsidRDefault="00000000">
      <w:pPr>
        <w:pStyle w:val="TDC2"/>
        <w:rPr>
          <w:rFonts w:asciiTheme="minorHAnsi" w:eastAsiaTheme="minorEastAsia" w:hAnsiTheme="minorHAnsi" w:cstheme="minorBidi"/>
          <w:sz w:val="22"/>
          <w:szCs w:val="22"/>
          <w:lang w:val="es-PE" w:eastAsia="es-PE" w:bidi="ar-SA"/>
        </w:rPr>
      </w:pPr>
      <w:hyperlink w:anchor="_Toc114582831" w:history="1">
        <w:r w:rsidR="007E204E" w:rsidRPr="002B7BFB">
          <w:rPr>
            <w:rStyle w:val="Hipervnculo"/>
          </w:rPr>
          <w:t>50. Determinación del Cumplimiento de los Requisitos</w:t>
        </w:r>
        <w:r w:rsidR="007E204E">
          <w:rPr>
            <w:webHidden/>
          </w:rPr>
          <w:tab/>
        </w:r>
        <w:r w:rsidR="007E204E">
          <w:rPr>
            <w:webHidden/>
          </w:rPr>
          <w:fldChar w:fldCharType="begin"/>
        </w:r>
        <w:r w:rsidR="007E204E">
          <w:rPr>
            <w:webHidden/>
          </w:rPr>
          <w:instrText xml:space="preserve"> PAGEREF _Toc114582831 \h </w:instrText>
        </w:r>
        <w:r w:rsidR="007E204E">
          <w:rPr>
            <w:webHidden/>
          </w:rPr>
        </w:r>
        <w:r w:rsidR="007E204E">
          <w:rPr>
            <w:webHidden/>
          </w:rPr>
          <w:fldChar w:fldCharType="separate"/>
        </w:r>
        <w:r w:rsidR="000123FE">
          <w:rPr>
            <w:webHidden/>
          </w:rPr>
          <w:t>51</w:t>
        </w:r>
        <w:r w:rsidR="007E204E">
          <w:rPr>
            <w:webHidden/>
          </w:rPr>
          <w:fldChar w:fldCharType="end"/>
        </w:r>
      </w:hyperlink>
    </w:p>
    <w:p w14:paraId="45D83797" w14:textId="6E0D2460"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832" w:history="1">
        <w:r w:rsidR="007E204E" w:rsidRPr="002B7BFB">
          <w:rPr>
            <w:rStyle w:val="Hipervnculo"/>
            <w:noProof/>
          </w:rPr>
          <w:t>K. Apertura Pública de las Partes Financieras de las Propuestas -  Segunda Etapa</w:t>
        </w:r>
        <w:r w:rsidR="007E204E">
          <w:rPr>
            <w:noProof/>
            <w:webHidden/>
          </w:rPr>
          <w:tab/>
        </w:r>
        <w:r w:rsidR="007E204E">
          <w:rPr>
            <w:noProof/>
            <w:webHidden/>
          </w:rPr>
          <w:fldChar w:fldCharType="begin"/>
        </w:r>
        <w:r w:rsidR="007E204E">
          <w:rPr>
            <w:noProof/>
            <w:webHidden/>
          </w:rPr>
          <w:instrText xml:space="preserve"> PAGEREF _Toc114582832 \h </w:instrText>
        </w:r>
        <w:r w:rsidR="007E204E">
          <w:rPr>
            <w:noProof/>
            <w:webHidden/>
          </w:rPr>
        </w:r>
        <w:r w:rsidR="007E204E">
          <w:rPr>
            <w:noProof/>
            <w:webHidden/>
          </w:rPr>
          <w:fldChar w:fldCharType="separate"/>
        </w:r>
        <w:r w:rsidR="000123FE">
          <w:rPr>
            <w:noProof/>
            <w:webHidden/>
          </w:rPr>
          <w:t>52</w:t>
        </w:r>
        <w:r w:rsidR="007E204E">
          <w:rPr>
            <w:noProof/>
            <w:webHidden/>
          </w:rPr>
          <w:fldChar w:fldCharType="end"/>
        </w:r>
      </w:hyperlink>
    </w:p>
    <w:p w14:paraId="12D98429" w14:textId="77F6E17F" w:rsidR="007E204E" w:rsidRDefault="00000000">
      <w:pPr>
        <w:pStyle w:val="TDC2"/>
        <w:rPr>
          <w:rFonts w:asciiTheme="minorHAnsi" w:eastAsiaTheme="minorEastAsia" w:hAnsiTheme="minorHAnsi" w:cstheme="minorBidi"/>
          <w:sz w:val="22"/>
          <w:szCs w:val="22"/>
          <w:lang w:val="es-PE" w:eastAsia="es-PE" w:bidi="ar-SA"/>
        </w:rPr>
      </w:pPr>
      <w:hyperlink w:anchor="_Toc114582833" w:history="1">
        <w:r w:rsidR="007E204E" w:rsidRPr="002B7BFB">
          <w:rPr>
            <w:rStyle w:val="Hipervnculo"/>
            <w:lang w:val="es-PE"/>
          </w:rPr>
          <w:t>51. Apertura Pública de las Partes Financieras de las Propuestas</w:t>
        </w:r>
        <w:r w:rsidR="007E204E">
          <w:rPr>
            <w:webHidden/>
          </w:rPr>
          <w:tab/>
        </w:r>
        <w:r w:rsidR="007E204E">
          <w:rPr>
            <w:webHidden/>
          </w:rPr>
          <w:fldChar w:fldCharType="begin"/>
        </w:r>
        <w:r w:rsidR="007E204E">
          <w:rPr>
            <w:webHidden/>
          </w:rPr>
          <w:instrText xml:space="preserve"> PAGEREF _Toc114582833 \h </w:instrText>
        </w:r>
        <w:r w:rsidR="007E204E">
          <w:rPr>
            <w:webHidden/>
          </w:rPr>
        </w:r>
        <w:r w:rsidR="007E204E">
          <w:rPr>
            <w:webHidden/>
          </w:rPr>
          <w:fldChar w:fldCharType="separate"/>
        </w:r>
        <w:r w:rsidR="000123FE">
          <w:rPr>
            <w:webHidden/>
          </w:rPr>
          <w:t>52</w:t>
        </w:r>
        <w:r w:rsidR="007E204E">
          <w:rPr>
            <w:webHidden/>
          </w:rPr>
          <w:fldChar w:fldCharType="end"/>
        </w:r>
      </w:hyperlink>
    </w:p>
    <w:p w14:paraId="3DAFC660" w14:textId="093F9F2F"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834" w:history="1">
        <w:r w:rsidR="007E204E" w:rsidRPr="002B7BFB">
          <w:rPr>
            <w:rStyle w:val="Hipervnculo"/>
            <w:noProof/>
          </w:rPr>
          <w:t>L. Evaluación de las Partes Financieras y Finalización de la Evaluación – Segunda Etapa</w:t>
        </w:r>
        <w:r w:rsidR="007E204E">
          <w:rPr>
            <w:noProof/>
            <w:webHidden/>
          </w:rPr>
          <w:tab/>
        </w:r>
        <w:r w:rsidR="007E204E">
          <w:rPr>
            <w:noProof/>
            <w:webHidden/>
          </w:rPr>
          <w:fldChar w:fldCharType="begin"/>
        </w:r>
        <w:r w:rsidR="007E204E">
          <w:rPr>
            <w:noProof/>
            <w:webHidden/>
          </w:rPr>
          <w:instrText xml:space="preserve"> PAGEREF _Toc114582834 \h </w:instrText>
        </w:r>
        <w:r w:rsidR="007E204E">
          <w:rPr>
            <w:noProof/>
            <w:webHidden/>
          </w:rPr>
        </w:r>
        <w:r w:rsidR="007E204E">
          <w:rPr>
            <w:noProof/>
            <w:webHidden/>
          </w:rPr>
          <w:fldChar w:fldCharType="separate"/>
        </w:r>
        <w:r w:rsidR="000123FE">
          <w:rPr>
            <w:noProof/>
            <w:webHidden/>
          </w:rPr>
          <w:t>55</w:t>
        </w:r>
        <w:r w:rsidR="007E204E">
          <w:rPr>
            <w:noProof/>
            <w:webHidden/>
          </w:rPr>
          <w:fldChar w:fldCharType="end"/>
        </w:r>
      </w:hyperlink>
    </w:p>
    <w:p w14:paraId="1B5A3488" w14:textId="3B6E74AE" w:rsidR="007E204E" w:rsidRDefault="00000000">
      <w:pPr>
        <w:pStyle w:val="TDC2"/>
        <w:rPr>
          <w:rFonts w:asciiTheme="minorHAnsi" w:eastAsiaTheme="minorEastAsia" w:hAnsiTheme="minorHAnsi" w:cstheme="minorBidi"/>
          <w:sz w:val="22"/>
          <w:szCs w:val="22"/>
          <w:lang w:val="es-PE" w:eastAsia="es-PE" w:bidi="ar-SA"/>
        </w:rPr>
      </w:pPr>
      <w:hyperlink w:anchor="_Toc114582835" w:history="1">
        <w:r w:rsidR="007E204E" w:rsidRPr="002B7BFB">
          <w:rPr>
            <w:rStyle w:val="Hipervnculo"/>
            <w:lang w:val="es-PE"/>
          </w:rPr>
          <w:t>52. Evaluación de las Partes Financieras</w:t>
        </w:r>
        <w:r w:rsidR="007E204E">
          <w:rPr>
            <w:webHidden/>
          </w:rPr>
          <w:tab/>
        </w:r>
        <w:r w:rsidR="007E204E">
          <w:rPr>
            <w:webHidden/>
          </w:rPr>
          <w:fldChar w:fldCharType="begin"/>
        </w:r>
        <w:r w:rsidR="007E204E">
          <w:rPr>
            <w:webHidden/>
          </w:rPr>
          <w:instrText xml:space="preserve"> PAGEREF _Toc114582835 \h </w:instrText>
        </w:r>
        <w:r w:rsidR="007E204E">
          <w:rPr>
            <w:webHidden/>
          </w:rPr>
        </w:r>
        <w:r w:rsidR="007E204E">
          <w:rPr>
            <w:webHidden/>
          </w:rPr>
          <w:fldChar w:fldCharType="separate"/>
        </w:r>
        <w:r w:rsidR="000123FE">
          <w:rPr>
            <w:webHidden/>
          </w:rPr>
          <w:t>55</w:t>
        </w:r>
        <w:r w:rsidR="007E204E">
          <w:rPr>
            <w:webHidden/>
          </w:rPr>
          <w:fldChar w:fldCharType="end"/>
        </w:r>
      </w:hyperlink>
    </w:p>
    <w:p w14:paraId="6E9E0F35" w14:textId="008753DB" w:rsidR="007E204E" w:rsidRDefault="00000000">
      <w:pPr>
        <w:pStyle w:val="TDC2"/>
        <w:rPr>
          <w:rFonts w:asciiTheme="minorHAnsi" w:eastAsiaTheme="minorEastAsia" w:hAnsiTheme="minorHAnsi" w:cstheme="minorBidi"/>
          <w:sz w:val="22"/>
          <w:szCs w:val="22"/>
          <w:lang w:val="es-PE" w:eastAsia="es-PE" w:bidi="ar-SA"/>
        </w:rPr>
      </w:pPr>
      <w:hyperlink w:anchor="_Toc114582836" w:history="1">
        <w:r w:rsidR="007E204E" w:rsidRPr="002B7BFB">
          <w:rPr>
            <w:rStyle w:val="Hipervnculo"/>
            <w:lang w:val="es-PE"/>
          </w:rPr>
          <w:t>53. Corrección de Errores Aritméticos</w:t>
        </w:r>
        <w:r w:rsidR="007E204E">
          <w:rPr>
            <w:webHidden/>
          </w:rPr>
          <w:tab/>
        </w:r>
        <w:r w:rsidR="007E204E">
          <w:rPr>
            <w:webHidden/>
          </w:rPr>
          <w:fldChar w:fldCharType="begin"/>
        </w:r>
        <w:r w:rsidR="007E204E">
          <w:rPr>
            <w:webHidden/>
          </w:rPr>
          <w:instrText xml:space="preserve"> PAGEREF _Toc114582836 \h </w:instrText>
        </w:r>
        <w:r w:rsidR="007E204E">
          <w:rPr>
            <w:webHidden/>
          </w:rPr>
        </w:r>
        <w:r w:rsidR="007E204E">
          <w:rPr>
            <w:webHidden/>
          </w:rPr>
          <w:fldChar w:fldCharType="separate"/>
        </w:r>
        <w:r w:rsidR="000123FE">
          <w:rPr>
            <w:webHidden/>
          </w:rPr>
          <w:t>57</w:t>
        </w:r>
        <w:r w:rsidR="007E204E">
          <w:rPr>
            <w:webHidden/>
          </w:rPr>
          <w:fldChar w:fldCharType="end"/>
        </w:r>
      </w:hyperlink>
    </w:p>
    <w:p w14:paraId="40BA613C" w14:textId="7C07C500" w:rsidR="007E204E" w:rsidRDefault="00000000">
      <w:pPr>
        <w:pStyle w:val="TDC2"/>
        <w:rPr>
          <w:rFonts w:asciiTheme="minorHAnsi" w:eastAsiaTheme="minorEastAsia" w:hAnsiTheme="minorHAnsi" w:cstheme="minorBidi"/>
          <w:sz w:val="22"/>
          <w:szCs w:val="22"/>
          <w:lang w:val="es-PE" w:eastAsia="es-PE" w:bidi="ar-SA"/>
        </w:rPr>
      </w:pPr>
      <w:hyperlink w:anchor="_Toc114582837" w:history="1">
        <w:r w:rsidR="007E204E" w:rsidRPr="002B7BFB">
          <w:rPr>
            <w:rStyle w:val="Hipervnculo"/>
            <w:lang w:val="es-PE"/>
          </w:rPr>
          <w:t>54. Conversión a una sola Moneda</w:t>
        </w:r>
        <w:r w:rsidR="007E204E">
          <w:rPr>
            <w:webHidden/>
          </w:rPr>
          <w:tab/>
        </w:r>
        <w:r w:rsidR="007E204E">
          <w:rPr>
            <w:webHidden/>
          </w:rPr>
          <w:fldChar w:fldCharType="begin"/>
        </w:r>
        <w:r w:rsidR="007E204E">
          <w:rPr>
            <w:webHidden/>
          </w:rPr>
          <w:instrText xml:space="preserve"> PAGEREF _Toc114582837 \h </w:instrText>
        </w:r>
        <w:r w:rsidR="007E204E">
          <w:rPr>
            <w:webHidden/>
          </w:rPr>
        </w:r>
        <w:r w:rsidR="007E204E">
          <w:rPr>
            <w:webHidden/>
          </w:rPr>
          <w:fldChar w:fldCharType="separate"/>
        </w:r>
        <w:r w:rsidR="000123FE">
          <w:rPr>
            <w:webHidden/>
          </w:rPr>
          <w:t>57</w:t>
        </w:r>
        <w:r w:rsidR="007E204E">
          <w:rPr>
            <w:webHidden/>
          </w:rPr>
          <w:fldChar w:fldCharType="end"/>
        </w:r>
      </w:hyperlink>
    </w:p>
    <w:p w14:paraId="493113BD" w14:textId="747B1F1A" w:rsidR="007E204E" w:rsidRDefault="00000000">
      <w:pPr>
        <w:pStyle w:val="TDC2"/>
        <w:rPr>
          <w:rFonts w:asciiTheme="minorHAnsi" w:eastAsiaTheme="minorEastAsia" w:hAnsiTheme="minorHAnsi" w:cstheme="minorBidi"/>
          <w:sz w:val="22"/>
          <w:szCs w:val="22"/>
          <w:lang w:val="es-PE" w:eastAsia="es-PE" w:bidi="ar-SA"/>
        </w:rPr>
      </w:pPr>
      <w:hyperlink w:anchor="_Toc114582838" w:history="1">
        <w:r w:rsidR="007E204E" w:rsidRPr="002B7BFB">
          <w:rPr>
            <w:rStyle w:val="Hipervnculo"/>
            <w:lang w:val="es-PE"/>
          </w:rPr>
          <w:t>55. Margen de Preferencia</w:t>
        </w:r>
        <w:r w:rsidR="007E204E">
          <w:rPr>
            <w:webHidden/>
          </w:rPr>
          <w:tab/>
        </w:r>
        <w:r w:rsidR="007E204E">
          <w:rPr>
            <w:webHidden/>
          </w:rPr>
          <w:fldChar w:fldCharType="begin"/>
        </w:r>
        <w:r w:rsidR="007E204E">
          <w:rPr>
            <w:webHidden/>
          </w:rPr>
          <w:instrText xml:space="preserve"> PAGEREF _Toc114582838 \h </w:instrText>
        </w:r>
        <w:r w:rsidR="007E204E">
          <w:rPr>
            <w:webHidden/>
          </w:rPr>
        </w:r>
        <w:r w:rsidR="007E204E">
          <w:rPr>
            <w:webHidden/>
          </w:rPr>
          <w:fldChar w:fldCharType="separate"/>
        </w:r>
        <w:r w:rsidR="000123FE">
          <w:rPr>
            <w:webHidden/>
          </w:rPr>
          <w:t>57</w:t>
        </w:r>
        <w:r w:rsidR="007E204E">
          <w:rPr>
            <w:webHidden/>
          </w:rPr>
          <w:fldChar w:fldCharType="end"/>
        </w:r>
      </w:hyperlink>
    </w:p>
    <w:p w14:paraId="7ACF046F" w14:textId="6DD819D8" w:rsidR="007E204E" w:rsidRDefault="00000000">
      <w:pPr>
        <w:pStyle w:val="TDC2"/>
        <w:rPr>
          <w:rFonts w:asciiTheme="minorHAnsi" w:eastAsiaTheme="minorEastAsia" w:hAnsiTheme="minorHAnsi" w:cstheme="minorBidi"/>
          <w:sz w:val="22"/>
          <w:szCs w:val="22"/>
          <w:lang w:val="es-PE" w:eastAsia="es-PE" w:bidi="ar-SA"/>
        </w:rPr>
      </w:pPr>
      <w:hyperlink w:anchor="_Toc114582839" w:history="1">
        <w:r w:rsidR="007E204E" w:rsidRPr="002B7BFB">
          <w:rPr>
            <w:rStyle w:val="Hipervnculo"/>
            <w:lang w:val="es-PE"/>
          </w:rPr>
          <w:t xml:space="preserve">56. </w:t>
        </w:r>
        <w:r w:rsidR="007E204E" w:rsidRPr="002B7BFB">
          <w:rPr>
            <w:rStyle w:val="Hipervnculo"/>
          </w:rPr>
          <w:t>Comparación de las Partes Financieras</w:t>
        </w:r>
        <w:r w:rsidR="007E204E">
          <w:rPr>
            <w:webHidden/>
          </w:rPr>
          <w:tab/>
        </w:r>
        <w:r w:rsidR="007E204E">
          <w:rPr>
            <w:webHidden/>
          </w:rPr>
          <w:fldChar w:fldCharType="begin"/>
        </w:r>
        <w:r w:rsidR="007E204E">
          <w:rPr>
            <w:webHidden/>
          </w:rPr>
          <w:instrText xml:space="preserve"> PAGEREF _Toc114582839 \h </w:instrText>
        </w:r>
        <w:r w:rsidR="007E204E">
          <w:rPr>
            <w:webHidden/>
          </w:rPr>
        </w:r>
        <w:r w:rsidR="007E204E">
          <w:rPr>
            <w:webHidden/>
          </w:rPr>
          <w:fldChar w:fldCharType="separate"/>
        </w:r>
        <w:r w:rsidR="000123FE">
          <w:rPr>
            <w:webHidden/>
          </w:rPr>
          <w:t>57</w:t>
        </w:r>
        <w:r w:rsidR="007E204E">
          <w:rPr>
            <w:webHidden/>
          </w:rPr>
          <w:fldChar w:fldCharType="end"/>
        </w:r>
      </w:hyperlink>
    </w:p>
    <w:p w14:paraId="72EA212A" w14:textId="26070732" w:rsidR="007E204E" w:rsidRDefault="00000000">
      <w:pPr>
        <w:pStyle w:val="TDC2"/>
        <w:rPr>
          <w:rFonts w:asciiTheme="minorHAnsi" w:eastAsiaTheme="minorEastAsia" w:hAnsiTheme="minorHAnsi" w:cstheme="minorBidi"/>
          <w:sz w:val="22"/>
          <w:szCs w:val="22"/>
          <w:lang w:val="es-PE" w:eastAsia="es-PE" w:bidi="ar-SA"/>
        </w:rPr>
      </w:pPr>
      <w:hyperlink w:anchor="_Toc114582840" w:history="1">
        <w:r w:rsidR="007E204E" w:rsidRPr="002B7BFB">
          <w:rPr>
            <w:rStyle w:val="Hipervnculo"/>
            <w:lang w:val="es-PE"/>
          </w:rPr>
          <w:t xml:space="preserve">57. </w:t>
        </w:r>
        <w:r w:rsidR="007E204E" w:rsidRPr="002B7BFB">
          <w:rPr>
            <w:rStyle w:val="Hipervnculo"/>
          </w:rPr>
          <w:t>Propuestas Anormalmente Bajas</w:t>
        </w:r>
        <w:r w:rsidR="007E204E">
          <w:rPr>
            <w:webHidden/>
          </w:rPr>
          <w:tab/>
        </w:r>
        <w:r w:rsidR="007E204E">
          <w:rPr>
            <w:webHidden/>
          </w:rPr>
          <w:fldChar w:fldCharType="begin"/>
        </w:r>
        <w:r w:rsidR="007E204E">
          <w:rPr>
            <w:webHidden/>
          </w:rPr>
          <w:instrText xml:space="preserve"> PAGEREF _Toc114582840 \h </w:instrText>
        </w:r>
        <w:r w:rsidR="007E204E">
          <w:rPr>
            <w:webHidden/>
          </w:rPr>
        </w:r>
        <w:r w:rsidR="007E204E">
          <w:rPr>
            <w:webHidden/>
          </w:rPr>
          <w:fldChar w:fldCharType="separate"/>
        </w:r>
        <w:r w:rsidR="000123FE">
          <w:rPr>
            <w:webHidden/>
          </w:rPr>
          <w:t>57</w:t>
        </w:r>
        <w:r w:rsidR="007E204E">
          <w:rPr>
            <w:webHidden/>
          </w:rPr>
          <w:fldChar w:fldCharType="end"/>
        </w:r>
      </w:hyperlink>
    </w:p>
    <w:p w14:paraId="1B07386E" w14:textId="3AA3955F" w:rsidR="007E204E" w:rsidRDefault="00000000">
      <w:pPr>
        <w:pStyle w:val="TDC2"/>
        <w:rPr>
          <w:rFonts w:asciiTheme="minorHAnsi" w:eastAsiaTheme="minorEastAsia" w:hAnsiTheme="minorHAnsi" w:cstheme="minorBidi"/>
          <w:sz w:val="22"/>
          <w:szCs w:val="22"/>
          <w:lang w:val="es-PE" w:eastAsia="es-PE" w:bidi="ar-SA"/>
        </w:rPr>
      </w:pPr>
      <w:hyperlink w:anchor="_Toc114582841" w:history="1">
        <w:r w:rsidR="007E204E" w:rsidRPr="002B7BFB">
          <w:rPr>
            <w:rStyle w:val="Hipervnculo"/>
            <w:lang w:val="es-PE"/>
          </w:rPr>
          <w:t>58. Mejor Propuesta final</w:t>
        </w:r>
        <w:r w:rsidR="007E204E">
          <w:rPr>
            <w:webHidden/>
          </w:rPr>
          <w:tab/>
        </w:r>
        <w:r w:rsidR="007E204E">
          <w:rPr>
            <w:webHidden/>
          </w:rPr>
          <w:fldChar w:fldCharType="begin"/>
        </w:r>
        <w:r w:rsidR="007E204E">
          <w:rPr>
            <w:webHidden/>
          </w:rPr>
          <w:instrText xml:space="preserve"> PAGEREF _Toc114582841 \h </w:instrText>
        </w:r>
        <w:r w:rsidR="007E204E">
          <w:rPr>
            <w:webHidden/>
          </w:rPr>
        </w:r>
        <w:r w:rsidR="007E204E">
          <w:rPr>
            <w:webHidden/>
          </w:rPr>
          <w:fldChar w:fldCharType="separate"/>
        </w:r>
        <w:r w:rsidR="000123FE">
          <w:rPr>
            <w:webHidden/>
          </w:rPr>
          <w:t>57</w:t>
        </w:r>
        <w:r w:rsidR="007E204E">
          <w:rPr>
            <w:webHidden/>
          </w:rPr>
          <w:fldChar w:fldCharType="end"/>
        </w:r>
      </w:hyperlink>
    </w:p>
    <w:p w14:paraId="7F0C8449" w14:textId="751BF88D" w:rsidR="007E204E" w:rsidRDefault="00000000">
      <w:pPr>
        <w:pStyle w:val="TDC2"/>
        <w:rPr>
          <w:rFonts w:asciiTheme="minorHAnsi" w:eastAsiaTheme="minorEastAsia" w:hAnsiTheme="minorHAnsi" w:cstheme="minorBidi"/>
          <w:sz w:val="22"/>
          <w:szCs w:val="22"/>
          <w:lang w:val="es-PE" w:eastAsia="es-PE" w:bidi="ar-SA"/>
        </w:rPr>
      </w:pPr>
      <w:hyperlink w:anchor="_Toc114582842" w:history="1">
        <w:r w:rsidR="007E204E" w:rsidRPr="002B7BFB">
          <w:rPr>
            <w:rStyle w:val="Hipervnculo"/>
            <w:lang w:val="es-PE"/>
          </w:rPr>
          <w:t>59. Evaluación y comparación de las Propuestas de la Segunda Etapa</w:t>
        </w:r>
        <w:r w:rsidR="007E204E">
          <w:rPr>
            <w:webHidden/>
          </w:rPr>
          <w:tab/>
        </w:r>
        <w:r w:rsidR="007E204E">
          <w:rPr>
            <w:webHidden/>
          </w:rPr>
          <w:fldChar w:fldCharType="begin"/>
        </w:r>
        <w:r w:rsidR="007E204E">
          <w:rPr>
            <w:webHidden/>
          </w:rPr>
          <w:instrText xml:space="preserve"> PAGEREF _Toc114582842 \h </w:instrText>
        </w:r>
        <w:r w:rsidR="007E204E">
          <w:rPr>
            <w:webHidden/>
          </w:rPr>
        </w:r>
        <w:r w:rsidR="007E204E">
          <w:rPr>
            <w:webHidden/>
          </w:rPr>
          <w:fldChar w:fldCharType="separate"/>
        </w:r>
        <w:r w:rsidR="000123FE">
          <w:rPr>
            <w:webHidden/>
          </w:rPr>
          <w:t>58</w:t>
        </w:r>
        <w:r w:rsidR="007E204E">
          <w:rPr>
            <w:webHidden/>
          </w:rPr>
          <w:fldChar w:fldCharType="end"/>
        </w:r>
      </w:hyperlink>
    </w:p>
    <w:p w14:paraId="1E3BEACB" w14:textId="28995ACB" w:rsidR="007E204E" w:rsidRDefault="00000000">
      <w:pPr>
        <w:pStyle w:val="TDC2"/>
        <w:rPr>
          <w:rFonts w:asciiTheme="minorHAnsi" w:eastAsiaTheme="minorEastAsia" w:hAnsiTheme="minorHAnsi" w:cstheme="minorBidi"/>
          <w:sz w:val="22"/>
          <w:szCs w:val="22"/>
          <w:lang w:val="es-PE" w:eastAsia="es-PE" w:bidi="ar-SA"/>
        </w:rPr>
      </w:pPr>
      <w:hyperlink w:anchor="_Toc114582843" w:history="1">
        <w:r w:rsidR="007E204E" w:rsidRPr="002B7BFB">
          <w:rPr>
            <w:rStyle w:val="Hipervnculo"/>
            <w:lang w:val="es-PE"/>
          </w:rPr>
          <w:t>60. Comparación de Propuestas</w:t>
        </w:r>
        <w:r w:rsidR="007E204E">
          <w:rPr>
            <w:webHidden/>
          </w:rPr>
          <w:tab/>
        </w:r>
        <w:r w:rsidR="007E204E">
          <w:rPr>
            <w:webHidden/>
          </w:rPr>
          <w:fldChar w:fldCharType="begin"/>
        </w:r>
        <w:r w:rsidR="007E204E">
          <w:rPr>
            <w:webHidden/>
          </w:rPr>
          <w:instrText xml:space="preserve"> PAGEREF _Toc114582843 \h </w:instrText>
        </w:r>
        <w:r w:rsidR="007E204E">
          <w:rPr>
            <w:webHidden/>
          </w:rPr>
        </w:r>
        <w:r w:rsidR="007E204E">
          <w:rPr>
            <w:webHidden/>
          </w:rPr>
          <w:fldChar w:fldCharType="separate"/>
        </w:r>
        <w:r w:rsidR="000123FE">
          <w:rPr>
            <w:webHidden/>
          </w:rPr>
          <w:t>59</w:t>
        </w:r>
        <w:r w:rsidR="007E204E">
          <w:rPr>
            <w:webHidden/>
          </w:rPr>
          <w:fldChar w:fldCharType="end"/>
        </w:r>
      </w:hyperlink>
    </w:p>
    <w:p w14:paraId="7BAB3466" w14:textId="2343AF0E"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844" w:history="1">
        <w:r w:rsidR="007E204E" w:rsidRPr="002B7BFB">
          <w:rPr>
            <w:rStyle w:val="Hipervnculo"/>
            <w:noProof/>
          </w:rPr>
          <w:t>M. Evaluación Combinada de las Propuestas Técnicas y Financieras</w:t>
        </w:r>
        <w:r w:rsidR="007E204E">
          <w:rPr>
            <w:noProof/>
            <w:webHidden/>
          </w:rPr>
          <w:tab/>
        </w:r>
        <w:r w:rsidR="007E204E">
          <w:rPr>
            <w:noProof/>
            <w:webHidden/>
          </w:rPr>
          <w:fldChar w:fldCharType="begin"/>
        </w:r>
        <w:r w:rsidR="007E204E">
          <w:rPr>
            <w:noProof/>
            <w:webHidden/>
          </w:rPr>
          <w:instrText xml:space="preserve"> PAGEREF _Toc114582844 \h </w:instrText>
        </w:r>
        <w:r w:rsidR="007E204E">
          <w:rPr>
            <w:noProof/>
            <w:webHidden/>
          </w:rPr>
        </w:r>
        <w:r w:rsidR="007E204E">
          <w:rPr>
            <w:noProof/>
            <w:webHidden/>
          </w:rPr>
          <w:fldChar w:fldCharType="separate"/>
        </w:r>
        <w:r w:rsidR="000123FE">
          <w:rPr>
            <w:noProof/>
            <w:webHidden/>
          </w:rPr>
          <w:t>60</w:t>
        </w:r>
        <w:r w:rsidR="007E204E">
          <w:rPr>
            <w:noProof/>
            <w:webHidden/>
          </w:rPr>
          <w:fldChar w:fldCharType="end"/>
        </w:r>
      </w:hyperlink>
    </w:p>
    <w:p w14:paraId="72063845" w14:textId="5E3E2529" w:rsidR="007E204E" w:rsidRDefault="00000000">
      <w:pPr>
        <w:pStyle w:val="TDC2"/>
        <w:rPr>
          <w:rFonts w:asciiTheme="minorHAnsi" w:eastAsiaTheme="minorEastAsia" w:hAnsiTheme="minorHAnsi" w:cstheme="minorBidi"/>
          <w:sz w:val="22"/>
          <w:szCs w:val="22"/>
          <w:lang w:val="es-PE" w:eastAsia="es-PE" w:bidi="ar-SA"/>
        </w:rPr>
      </w:pPr>
      <w:hyperlink w:anchor="_Toc114582845" w:history="1">
        <w:r w:rsidR="007E204E" w:rsidRPr="002B7BFB">
          <w:rPr>
            <w:rStyle w:val="Hipervnculo"/>
            <w:lang w:val="es-PE"/>
          </w:rPr>
          <w:t>61. Evaluación Combinada Técnica y Financiera, cuando corresponde</w:t>
        </w:r>
        <w:r w:rsidR="007E204E">
          <w:rPr>
            <w:webHidden/>
          </w:rPr>
          <w:tab/>
        </w:r>
        <w:r w:rsidR="007E204E">
          <w:rPr>
            <w:webHidden/>
          </w:rPr>
          <w:fldChar w:fldCharType="begin"/>
        </w:r>
        <w:r w:rsidR="007E204E">
          <w:rPr>
            <w:webHidden/>
          </w:rPr>
          <w:instrText xml:space="preserve"> PAGEREF _Toc114582845 \h </w:instrText>
        </w:r>
        <w:r w:rsidR="007E204E">
          <w:rPr>
            <w:webHidden/>
          </w:rPr>
        </w:r>
        <w:r w:rsidR="007E204E">
          <w:rPr>
            <w:webHidden/>
          </w:rPr>
          <w:fldChar w:fldCharType="separate"/>
        </w:r>
        <w:r w:rsidR="000123FE">
          <w:rPr>
            <w:webHidden/>
          </w:rPr>
          <w:t>60</w:t>
        </w:r>
        <w:r w:rsidR="007E204E">
          <w:rPr>
            <w:webHidden/>
          </w:rPr>
          <w:fldChar w:fldCharType="end"/>
        </w:r>
      </w:hyperlink>
    </w:p>
    <w:p w14:paraId="73A99BC9" w14:textId="3F384173" w:rsidR="007E204E" w:rsidRDefault="00000000">
      <w:pPr>
        <w:pStyle w:val="TDC2"/>
        <w:rPr>
          <w:rFonts w:asciiTheme="minorHAnsi" w:eastAsiaTheme="minorEastAsia" w:hAnsiTheme="minorHAnsi" w:cstheme="minorBidi"/>
          <w:sz w:val="22"/>
          <w:szCs w:val="22"/>
          <w:lang w:val="es-PE" w:eastAsia="es-PE" w:bidi="ar-SA"/>
        </w:rPr>
      </w:pPr>
      <w:hyperlink w:anchor="_Toc114582846" w:history="1">
        <w:r w:rsidR="007E204E" w:rsidRPr="002B7BFB">
          <w:rPr>
            <w:rStyle w:val="Hipervnculo"/>
            <w:lang w:val="es-PE"/>
          </w:rPr>
          <w:t>62. Propuesta Más Ventajosa</w:t>
        </w:r>
        <w:r w:rsidR="007E204E">
          <w:rPr>
            <w:webHidden/>
          </w:rPr>
          <w:tab/>
        </w:r>
        <w:r w:rsidR="007E204E">
          <w:rPr>
            <w:webHidden/>
          </w:rPr>
          <w:fldChar w:fldCharType="begin"/>
        </w:r>
        <w:r w:rsidR="007E204E">
          <w:rPr>
            <w:webHidden/>
          </w:rPr>
          <w:instrText xml:space="preserve"> PAGEREF _Toc114582846 \h </w:instrText>
        </w:r>
        <w:r w:rsidR="007E204E">
          <w:rPr>
            <w:webHidden/>
          </w:rPr>
        </w:r>
        <w:r w:rsidR="007E204E">
          <w:rPr>
            <w:webHidden/>
          </w:rPr>
          <w:fldChar w:fldCharType="separate"/>
        </w:r>
        <w:r w:rsidR="000123FE">
          <w:rPr>
            <w:webHidden/>
          </w:rPr>
          <w:t>60</w:t>
        </w:r>
        <w:r w:rsidR="007E204E">
          <w:rPr>
            <w:webHidden/>
          </w:rPr>
          <w:fldChar w:fldCharType="end"/>
        </w:r>
      </w:hyperlink>
    </w:p>
    <w:p w14:paraId="4CCA5D70" w14:textId="16E7E29B" w:rsidR="007E204E" w:rsidRDefault="00000000">
      <w:pPr>
        <w:pStyle w:val="TDC2"/>
        <w:rPr>
          <w:rFonts w:asciiTheme="minorHAnsi" w:eastAsiaTheme="minorEastAsia" w:hAnsiTheme="minorHAnsi" w:cstheme="minorBidi"/>
          <w:sz w:val="22"/>
          <w:szCs w:val="22"/>
          <w:lang w:val="es-PE" w:eastAsia="es-PE" w:bidi="ar-SA"/>
        </w:rPr>
      </w:pPr>
      <w:hyperlink w:anchor="_Toc114582847" w:history="1">
        <w:r w:rsidR="007E204E" w:rsidRPr="002B7BFB">
          <w:rPr>
            <w:rStyle w:val="Hipervnculo"/>
            <w:lang w:val="es-PE"/>
          </w:rPr>
          <w:t>63. Negociaciones</w:t>
        </w:r>
        <w:r w:rsidR="007E204E">
          <w:rPr>
            <w:webHidden/>
          </w:rPr>
          <w:tab/>
        </w:r>
        <w:r w:rsidR="007E204E">
          <w:rPr>
            <w:webHidden/>
          </w:rPr>
          <w:fldChar w:fldCharType="begin"/>
        </w:r>
        <w:r w:rsidR="007E204E">
          <w:rPr>
            <w:webHidden/>
          </w:rPr>
          <w:instrText xml:space="preserve"> PAGEREF _Toc114582847 \h </w:instrText>
        </w:r>
        <w:r w:rsidR="007E204E">
          <w:rPr>
            <w:webHidden/>
          </w:rPr>
        </w:r>
        <w:r w:rsidR="007E204E">
          <w:rPr>
            <w:webHidden/>
          </w:rPr>
          <w:fldChar w:fldCharType="separate"/>
        </w:r>
        <w:r w:rsidR="000123FE">
          <w:rPr>
            <w:webHidden/>
          </w:rPr>
          <w:t>61</w:t>
        </w:r>
        <w:r w:rsidR="007E204E">
          <w:rPr>
            <w:webHidden/>
          </w:rPr>
          <w:fldChar w:fldCharType="end"/>
        </w:r>
      </w:hyperlink>
    </w:p>
    <w:p w14:paraId="0A6F6F6D" w14:textId="1BDCD2D4" w:rsidR="007E204E" w:rsidRDefault="00000000">
      <w:pPr>
        <w:pStyle w:val="TDC2"/>
        <w:rPr>
          <w:rFonts w:asciiTheme="minorHAnsi" w:eastAsiaTheme="minorEastAsia" w:hAnsiTheme="minorHAnsi" w:cstheme="minorBidi"/>
          <w:sz w:val="22"/>
          <w:szCs w:val="22"/>
          <w:lang w:val="es-PE" w:eastAsia="es-PE" w:bidi="ar-SA"/>
        </w:rPr>
      </w:pPr>
      <w:hyperlink w:anchor="_Toc114582848" w:history="1">
        <w:r w:rsidR="007E204E" w:rsidRPr="002B7BFB">
          <w:rPr>
            <w:rStyle w:val="Hipervnculo"/>
            <w:lang w:val="es-PE"/>
          </w:rPr>
          <w:t>64. Derecho del Comprador a Aceptar Cualquier Propuesta y Rechazar Alguna o Todas las Propuestas</w:t>
        </w:r>
        <w:r w:rsidR="007E204E">
          <w:rPr>
            <w:webHidden/>
          </w:rPr>
          <w:tab/>
        </w:r>
        <w:r w:rsidR="007E204E">
          <w:rPr>
            <w:webHidden/>
          </w:rPr>
          <w:fldChar w:fldCharType="begin"/>
        </w:r>
        <w:r w:rsidR="007E204E">
          <w:rPr>
            <w:webHidden/>
          </w:rPr>
          <w:instrText xml:space="preserve"> PAGEREF _Toc114582848 \h </w:instrText>
        </w:r>
        <w:r w:rsidR="007E204E">
          <w:rPr>
            <w:webHidden/>
          </w:rPr>
        </w:r>
        <w:r w:rsidR="007E204E">
          <w:rPr>
            <w:webHidden/>
          </w:rPr>
          <w:fldChar w:fldCharType="separate"/>
        </w:r>
        <w:r w:rsidR="000123FE">
          <w:rPr>
            <w:webHidden/>
          </w:rPr>
          <w:t>61</w:t>
        </w:r>
        <w:r w:rsidR="007E204E">
          <w:rPr>
            <w:webHidden/>
          </w:rPr>
          <w:fldChar w:fldCharType="end"/>
        </w:r>
      </w:hyperlink>
    </w:p>
    <w:p w14:paraId="701264FD" w14:textId="29C16A9A" w:rsidR="007E204E" w:rsidRDefault="00000000">
      <w:pPr>
        <w:pStyle w:val="TDC2"/>
        <w:rPr>
          <w:rFonts w:asciiTheme="minorHAnsi" w:eastAsiaTheme="minorEastAsia" w:hAnsiTheme="minorHAnsi" w:cstheme="minorBidi"/>
          <w:sz w:val="22"/>
          <w:szCs w:val="22"/>
          <w:lang w:val="es-PE" w:eastAsia="es-PE" w:bidi="ar-SA"/>
        </w:rPr>
      </w:pPr>
      <w:hyperlink w:anchor="_Toc114582849" w:history="1">
        <w:r w:rsidR="007E204E" w:rsidRPr="002B7BFB">
          <w:rPr>
            <w:rStyle w:val="Hipervnculo"/>
            <w:lang w:val="es-PE"/>
          </w:rPr>
          <w:t>65. Plazo Suspensivo</w:t>
        </w:r>
        <w:r w:rsidR="007E204E">
          <w:rPr>
            <w:webHidden/>
          </w:rPr>
          <w:tab/>
        </w:r>
        <w:r w:rsidR="007E204E">
          <w:rPr>
            <w:webHidden/>
          </w:rPr>
          <w:fldChar w:fldCharType="begin"/>
        </w:r>
        <w:r w:rsidR="007E204E">
          <w:rPr>
            <w:webHidden/>
          </w:rPr>
          <w:instrText xml:space="preserve"> PAGEREF _Toc114582849 \h </w:instrText>
        </w:r>
        <w:r w:rsidR="007E204E">
          <w:rPr>
            <w:webHidden/>
          </w:rPr>
        </w:r>
        <w:r w:rsidR="007E204E">
          <w:rPr>
            <w:webHidden/>
          </w:rPr>
          <w:fldChar w:fldCharType="separate"/>
        </w:r>
        <w:r w:rsidR="000123FE">
          <w:rPr>
            <w:webHidden/>
          </w:rPr>
          <w:t>61</w:t>
        </w:r>
        <w:r w:rsidR="007E204E">
          <w:rPr>
            <w:webHidden/>
          </w:rPr>
          <w:fldChar w:fldCharType="end"/>
        </w:r>
      </w:hyperlink>
    </w:p>
    <w:p w14:paraId="0CB92730" w14:textId="745C6805" w:rsidR="007E204E" w:rsidRDefault="00000000">
      <w:pPr>
        <w:pStyle w:val="TDC2"/>
        <w:rPr>
          <w:rFonts w:asciiTheme="minorHAnsi" w:eastAsiaTheme="minorEastAsia" w:hAnsiTheme="minorHAnsi" w:cstheme="minorBidi"/>
          <w:sz w:val="22"/>
          <w:szCs w:val="22"/>
          <w:lang w:val="es-PE" w:eastAsia="es-PE" w:bidi="ar-SA"/>
        </w:rPr>
      </w:pPr>
      <w:hyperlink w:anchor="_Toc114582850" w:history="1">
        <w:r w:rsidR="007E204E" w:rsidRPr="002B7BFB">
          <w:rPr>
            <w:rStyle w:val="Hipervnculo"/>
            <w:lang w:val="es-PE"/>
          </w:rPr>
          <w:t>66. Notificación de la Intención de Adjudicar</w:t>
        </w:r>
        <w:r w:rsidR="007E204E">
          <w:rPr>
            <w:webHidden/>
          </w:rPr>
          <w:tab/>
        </w:r>
        <w:r w:rsidR="007E204E">
          <w:rPr>
            <w:webHidden/>
          </w:rPr>
          <w:fldChar w:fldCharType="begin"/>
        </w:r>
        <w:r w:rsidR="007E204E">
          <w:rPr>
            <w:webHidden/>
          </w:rPr>
          <w:instrText xml:space="preserve"> PAGEREF _Toc114582850 \h </w:instrText>
        </w:r>
        <w:r w:rsidR="007E204E">
          <w:rPr>
            <w:webHidden/>
          </w:rPr>
        </w:r>
        <w:r w:rsidR="007E204E">
          <w:rPr>
            <w:webHidden/>
          </w:rPr>
          <w:fldChar w:fldCharType="separate"/>
        </w:r>
        <w:r w:rsidR="000123FE">
          <w:rPr>
            <w:webHidden/>
          </w:rPr>
          <w:t>62</w:t>
        </w:r>
        <w:r w:rsidR="007E204E">
          <w:rPr>
            <w:webHidden/>
          </w:rPr>
          <w:fldChar w:fldCharType="end"/>
        </w:r>
      </w:hyperlink>
    </w:p>
    <w:p w14:paraId="362117DB" w14:textId="26DC39D3" w:rsidR="007E204E" w:rsidRDefault="00000000">
      <w:pPr>
        <w:pStyle w:val="TDC1"/>
        <w:rPr>
          <w:rFonts w:asciiTheme="minorHAnsi" w:eastAsiaTheme="minorEastAsia" w:hAnsiTheme="minorHAnsi" w:cstheme="minorBidi"/>
          <w:b w:val="0"/>
          <w:noProof/>
          <w:sz w:val="22"/>
          <w:szCs w:val="22"/>
          <w:lang w:val="es-PE" w:eastAsia="es-PE" w:bidi="ar-SA"/>
        </w:rPr>
      </w:pPr>
      <w:hyperlink w:anchor="_Toc114582851" w:history="1">
        <w:r w:rsidR="007E204E" w:rsidRPr="002B7BFB">
          <w:rPr>
            <w:rStyle w:val="Hipervnculo"/>
            <w:noProof/>
          </w:rPr>
          <w:t>N. Adjudicación del Contrato</w:t>
        </w:r>
        <w:r w:rsidR="007E204E">
          <w:rPr>
            <w:noProof/>
            <w:webHidden/>
          </w:rPr>
          <w:tab/>
        </w:r>
        <w:r w:rsidR="007E204E">
          <w:rPr>
            <w:noProof/>
            <w:webHidden/>
          </w:rPr>
          <w:fldChar w:fldCharType="begin"/>
        </w:r>
        <w:r w:rsidR="007E204E">
          <w:rPr>
            <w:noProof/>
            <w:webHidden/>
          </w:rPr>
          <w:instrText xml:space="preserve"> PAGEREF _Toc114582851 \h </w:instrText>
        </w:r>
        <w:r w:rsidR="007E204E">
          <w:rPr>
            <w:noProof/>
            <w:webHidden/>
          </w:rPr>
        </w:r>
        <w:r w:rsidR="007E204E">
          <w:rPr>
            <w:noProof/>
            <w:webHidden/>
          </w:rPr>
          <w:fldChar w:fldCharType="separate"/>
        </w:r>
        <w:r w:rsidR="000123FE">
          <w:rPr>
            <w:noProof/>
            <w:webHidden/>
          </w:rPr>
          <w:t>62</w:t>
        </w:r>
        <w:r w:rsidR="007E204E">
          <w:rPr>
            <w:noProof/>
            <w:webHidden/>
          </w:rPr>
          <w:fldChar w:fldCharType="end"/>
        </w:r>
      </w:hyperlink>
    </w:p>
    <w:p w14:paraId="2E9D07F9" w14:textId="308B952F" w:rsidR="007E204E" w:rsidRDefault="00000000">
      <w:pPr>
        <w:pStyle w:val="TDC2"/>
        <w:rPr>
          <w:rFonts w:asciiTheme="minorHAnsi" w:eastAsiaTheme="minorEastAsia" w:hAnsiTheme="minorHAnsi" w:cstheme="minorBidi"/>
          <w:sz w:val="22"/>
          <w:szCs w:val="22"/>
          <w:lang w:val="es-PE" w:eastAsia="es-PE" w:bidi="ar-SA"/>
        </w:rPr>
      </w:pPr>
      <w:hyperlink w:anchor="_Toc114582852" w:history="1">
        <w:r w:rsidR="007E204E" w:rsidRPr="002B7BFB">
          <w:rPr>
            <w:rStyle w:val="Hipervnculo"/>
            <w:lang w:val="es-PE"/>
          </w:rPr>
          <w:t xml:space="preserve">67. </w:t>
        </w:r>
        <w:r w:rsidR="007E204E" w:rsidRPr="002B7BFB">
          <w:rPr>
            <w:rStyle w:val="Hipervnculo"/>
          </w:rPr>
          <w:t>Criterio de Adjudicación</w:t>
        </w:r>
        <w:r w:rsidR="007E204E">
          <w:rPr>
            <w:webHidden/>
          </w:rPr>
          <w:tab/>
        </w:r>
        <w:r w:rsidR="007E204E">
          <w:rPr>
            <w:webHidden/>
          </w:rPr>
          <w:fldChar w:fldCharType="begin"/>
        </w:r>
        <w:r w:rsidR="007E204E">
          <w:rPr>
            <w:webHidden/>
          </w:rPr>
          <w:instrText xml:space="preserve"> PAGEREF _Toc114582852 \h </w:instrText>
        </w:r>
        <w:r w:rsidR="007E204E">
          <w:rPr>
            <w:webHidden/>
          </w:rPr>
        </w:r>
        <w:r w:rsidR="007E204E">
          <w:rPr>
            <w:webHidden/>
          </w:rPr>
          <w:fldChar w:fldCharType="separate"/>
        </w:r>
        <w:r w:rsidR="000123FE">
          <w:rPr>
            <w:webHidden/>
          </w:rPr>
          <w:t>62</w:t>
        </w:r>
        <w:r w:rsidR="007E204E">
          <w:rPr>
            <w:webHidden/>
          </w:rPr>
          <w:fldChar w:fldCharType="end"/>
        </w:r>
      </w:hyperlink>
    </w:p>
    <w:p w14:paraId="5947A602" w14:textId="39DADF31" w:rsidR="007E204E" w:rsidRDefault="00000000">
      <w:pPr>
        <w:pStyle w:val="TDC2"/>
        <w:rPr>
          <w:rFonts w:asciiTheme="minorHAnsi" w:eastAsiaTheme="minorEastAsia" w:hAnsiTheme="minorHAnsi" w:cstheme="minorBidi"/>
          <w:sz w:val="22"/>
          <w:szCs w:val="22"/>
          <w:lang w:val="es-PE" w:eastAsia="es-PE" w:bidi="ar-SA"/>
        </w:rPr>
      </w:pPr>
      <w:hyperlink w:anchor="_Toc114582853" w:history="1">
        <w:r w:rsidR="007E204E" w:rsidRPr="002B7BFB">
          <w:rPr>
            <w:rStyle w:val="Hipervnculo"/>
            <w:lang w:val="es-PE"/>
          </w:rPr>
          <w:t xml:space="preserve">68. </w:t>
        </w:r>
        <w:r w:rsidR="007E204E" w:rsidRPr="002B7BFB">
          <w:rPr>
            <w:rStyle w:val="Hipervnculo"/>
          </w:rPr>
          <w:t>Derecho del Comprador de Modificar las Cantidades en el Momento de la Adjudicación</w:t>
        </w:r>
        <w:r w:rsidR="007E204E">
          <w:rPr>
            <w:webHidden/>
          </w:rPr>
          <w:tab/>
        </w:r>
        <w:r w:rsidR="007E204E">
          <w:rPr>
            <w:webHidden/>
          </w:rPr>
          <w:fldChar w:fldCharType="begin"/>
        </w:r>
        <w:r w:rsidR="007E204E">
          <w:rPr>
            <w:webHidden/>
          </w:rPr>
          <w:instrText xml:space="preserve"> PAGEREF _Toc114582853 \h </w:instrText>
        </w:r>
        <w:r w:rsidR="007E204E">
          <w:rPr>
            <w:webHidden/>
          </w:rPr>
        </w:r>
        <w:r w:rsidR="007E204E">
          <w:rPr>
            <w:webHidden/>
          </w:rPr>
          <w:fldChar w:fldCharType="separate"/>
        </w:r>
        <w:r w:rsidR="000123FE">
          <w:rPr>
            <w:webHidden/>
          </w:rPr>
          <w:t>63</w:t>
        </w:r>
        <w:r w:rsidR="007E204E">
          <w:rPr>
            <w:webHidden/>
          </w:rPr>
          <w:fldChar w:fldCharType="end"/>
        </w:r>
      </w:hyperlink>
    </w:p>
    <w:p w14:paraId="2CB890AA" w14:textId="52A826FE" w:rsidR="007E204E" w:rsidRDefault="00000000">
      <w:pPr>
        <w:pStyle w:val="TDC2"/>
        <w:rPr>
          <w:rFonts w:asciiTheme="minorHAnsi" w:eastAsiaTheme="minorEastAsia" w:hAnsiTheme="minorHAnsi" w:cstheme="minorBidi"/>
          <w:sz w:val="22"/>
          <w:szCs w:val="22"/>
          <w:lang w:val="es-PE" w:eastAsia="es-PE" w:bidi="ar-SA"/>
        </w:rPr>
      </w:pPr>
      <w:hyperlink w:anchor="_Toc114582854" w:history="1">
        <w:r w:rsidR="007E204E" w:rsidRPr="002B7BFB">
          <w:rPr>
            <w:rStyle w:val="Hipervnculo"/>
          </w:rPr>
          <w:t>69. Notificación de la Adjudicación</w:t>
        </w:r>
        <w:r w:rsidR="007E204E">
          <w:rPr>
            <w:webHidden/>
          </w:rPr>
          <w:tab/>
        </w:r>
        <w:r w:rsidR="007E204E">
          <w:rPr>
            <w:webHidden/>
          </w:rPr>
          <w:fldChar w:fldCharType="begin"/>
        </w:r>
        <w:r w:rsidR="007E204E">
          <w:rPr>
            <w:webHidden/>
          </w:rPr>
          <w:instrText xml:space="preserve"> PAGEREF _Toc114582854 \h </w:instrText>
        </w:r>
        <w:r w:rsidR="007E204E">
          <w:rPr>
            <w:webHidden/>
          </w:rPr>
        </w:r>
        <w:r w:rsidR="007E204E">
          <w:rPr>
            <w:webHidden/>
          </w:rPr>
          <w:fldChar w:fldCharType="separate"/>
        </w:r>
        <w:r w:rsidR="000123FE">
          <w:rPr>
            <w:webHidden/>
          </w:rPr>
          <w:t>63</w:t>
        </w:r>
        <w:r w:rsidR="007E204E">
          <w:rPr>
            <w:webHidden/>
          </w:rPr>
          <w:fldChar w:fldCharType="end"/>
        </w:r>
      </w:hyperlink>
    </w:p>
    <w:p w14:paraId="3F929FDA" w14:textId="735F542A" w:rsidR="007E204E" w:rsidRDefault="00000000">
      <w:pPr>
        <w:pStyle w:val="TDC2"/>
        <w:rPr>
          <w:rFonts w:asciiTheme="minorHAnsi" w:eastAsiaTheme="minorEastAsia" w:hAnsiTheme="minorHAnsi" w:cstheme="minorBidi"/>
          <w:sz w:val="22"/>
          <w:szCs w:val="22"/>
          <w:lang w:val="es-PE" w:eastAsia="es-PE" w:bidi="ar-SA"/>
        </w:rPr>
      </w:pPr>
      <w:hyperlink w:anchor="_Toc114582855" w:history="1">
        <w:r w:rsidR="007E204E" w:rsidRPr="002B7BFB">
          <w:rPr>
            <w:rStyle w:val="Hipervnculo"/>
          </w:rPr>
          <w:t>70. Explicaciones del Comprador</w:t>
        </w:r>
        <w:r w:rsidR="007E204E">
          <w:rPr>
            <w:webHidden/>
          </w:rPr>
          <w:tab/>
        </w:r>
        <w:r w:rsidR="007E204E">
          <w:rPr>
            <w:webHidden/>
          </w:rPr>
          <w:fldChar w:fldCharType="begin"/>
        </w:r>
        <w:r w:rsidR="007E204E">
          <w:rPr>
            <w:webHidden/>
          </w:rPr>
          <w:instrText xml:space="preserve"> PAGEREF _Toc114582855 \h </w:instrText>
        </w:r>
        <w:r w:rsidR="007E204E">
          <w:rPr>
            <w:webHidden/>
          </w:rPr>
        </w:r>
        <w:r w:rsidR="007E204E">
          <w:rPr>
            <w:webHidden/>
          </w:rPr>
          <w:fldChar w:fldCharType="separate"/>
        </w:r>
        <w:r w:rsidR="000123FE">
          <w:rPr>
            <w:webHidden/>
          </w:rPr>
          <w:t>64</w:t>
        </w:r>
        <w:r w:rsidR="007E204E">
          <w:rPr>
            <w:webHidden/>
          </w:rPr>
          <w:fldChar w:fldCharType="end"/>
        </w:r>
      </w:hyperlink>
    </w:p>
    <w:p w14:paraId="770B3CB8" w14:textId="6FAA046C" w:rsidR="007E204E" w:rsidRDefault="00000000">
      <w:pPr>
        <w:pStyle w:val="TDC2"/>
        <w:rPr>
          <w:rFonts w:asciiTheme="minorHAnsi" w:eastAsiaTheme="minorEastAsia" w:hAnsiTheme="minorHAnsi" w:cstheme="minorBidi"/>
          <w:sz w:val="22"/>
          <w:szCs w:val="22"/>
          <w:lang w:val="es-PE" w:eastAsia="es-PE" w:bidi="ar-SA"/>
        </w:rPr>
      </w:pPr>
      <w:hyperlink w:anchor="_Toc114582856" w:history="1">
        <w:r w:rsidR="007E204E" w:rsidRPr="002B7BFB">
          <w:rPr>
            <w:rStyle w:val="Hipervnculo"/>
            <w:lang w:val="es-PE"/>
          </w:rPr>
          <w:t xml:space="preserve">71. </w:t>
        </w:r>
        <w:r w:rsidR="007E204E" w:rsidRPr="002B7BFB">
          <w:rPr>
            <w:rStyle w:val="Hipervnculo"/>
          </w:rPr>
          <w:t>Firma del Contrato</w:t>
        </w:r>
        <w:r w:rsidR="007E204E">
          <w:rPr>
            <w:webHidden/>
          </w:rPr>
          <w:tab/>
        </w:r>
        <w:r w:rsidR="007E204E">
          <w:rPr>
            <w:webHidden/>
          </w:rPr>
          <w:fldChar w:fldCharType="begin"/>
        </w:r>
        <w:r w:rsidR="007E204E">
          <w:rPr>
            <w:webHidden/>
          </w:rPr>
          <w:instrText xml:space="preserve"> PAGEREF _Toc114582856 \h </w:instrText>
        </w:r>
        <w:r w:rsidR="007E204E">
          <w:rPr>
            <w:webHidden/>
          </w:rPr>
        </w:r>
        <w:r w:rsidR="007E204E">
          <w:rPr>
            <w:webHidden/>
          </w:rPr>
          <w:fldChar w:fldCharType="separate"/>
        </w:r>
        <w:r w:rsidR="000123FE">
          <w:rPr>
            <w:webHidden/>
          </w:rPr>
          <w:t>65</w:t>
        </w:r>
        <w:r w:rsidR="007E204E">
          <w:rPr>
            <w:webHidden/>
          </w:rPr>
          <w:fldChar w:fldCharType="end"/>
        </w:r>
      </w:hyperlink>
    </w:p>
    <w:p w14:paraId="05254679" w14:textId="77E9286F" w:rsidR="007E204E" w:rsidRDefault="00000000">
      <w:pPr>
        <w:pStyle w:val="TDC2"/>
        <w:rPr>
          <w:rFonts w:asciiTheme="minorHAnsi" w:eastAsiaTheme="minorEastAsia" w:hAnsiTheme="minorHAnsi" w:cstheme="minorBidi"/>
          <w:sz w:val="22"/>
          <w:szCs w:val="22"/>
          <w:lang w:val="es-PE" w:eastAsia="es-PE" w:bidi="ar-SA"/>
        </w:rPr>
      </w:pPr>
      <w:hyperlink w:anchor="_Toc114582857" w:history="1">
        <w:r w:rsidR="007E204E" w:rsidRPr="002B7BFB">
          <w:rPr>
            <w:rStyle w:val="Hipervnculo"/>
          </w:rPr>
          <w:t>72. Garantía de Cumplimiento</w:t>
        </w:r>
        <w:r w:rsidR="007E204E">
          <w:rPr>
            <w:webHidden/>
          </w:rPr>
          <w:tab/>
        </w:r>
        <w:r w:rsidR="007E204E">
          <w:rPr>
            <w:webHidden/>
          </w:rPr>
          <w:fldChar w:fldCharType="begin"/>
        </w:r>
        <w:r w:rsidR="007E204E">
          <w:rPr>
            <w:webHidden/>
          </w:rPr>
          <w:instrText xml:space="preserve"> PAGEREF _Toc114582857 \h </w:instrText>
        </w:r>
        <w:r w:rsidR="007E204E">
          <w:rPr>
            <w:webHidden/>
          </w:rPr>
        </w:r>
        <w:r w:rsidR="007E204E">
          <w:rPr>
            <w:webHidden/>
          </w:rPr>
          <w:fldChar w:fldCharType="separate"/>
        </w:r>
        <w:r w:rsidR="000123FE">
          <w:rPr>
            <w:webHidden/>
          </w:rPr>
          <w:t>65</w:t>
        </w:r>
        <w:r w:rsidR="007E204E">
          <w:rPr>
            <w:webHidden/>
          </w:rPr>
          <w:fldChar w:fldCharType="end"/>
        </w:r>
      </w:hyperlink>
    </w:p>
    <w:p w14:paraId="020D4B87" w14:textId="79198AED" w:rsidR="007E204E" w:rsidRDefault="00000000">
      <w:pPr>
        <w:pStyle w:val="TDC2"/>
        <w:rPr>
          <w:rFonts w:asciiTheme="minorHAnsi" w:eastAsiaTheme="minorEastAsia" w:hAnsiTheme="minorHAnsi" w:cstheme="minorBidi"/>
          <w:sz w:val="22"/>
          <w:szCs w:val="22"/>
          <w:lang w:val="es-PE" w:eastAsia="es-PE" w:bidi="ar-SA"/>
        </w:rPr>
      </w:pPr>
      <w:hyperlink w:anchor="_Toc114582858" w:history="1">
        <w:r w:rsidR="007E204E" w:rsidRPr="002B7BFB">
          <w:rPr>
            <w:rStyle w:val="Hipervnculo"/>
          </w:rPr>
          <w:t>73. Conciliador</w:t>
        </w:r>
        <w:r w:rsidR="007E204E">
          <w:rPr>
            <w:webHidden/>
          </w:rPr>
          <w:tab/>
        </w:r>
        <w:r w:rsidR="007E204E">
          <w:rPr>
            <w:webHidden/>
          </w:rPr>
          <w:fldChar w:fldCharType="begin"/>
        </w:r>
        <w:r w:rsidR="007E204E">
          <w:rPr>
            <w:webHidden/>
          </w:rPr>
          <w:instrText xml:space="preserve"> PAGEREF _Toc114582858 \h </w:instrText>
        </w:r>
        <w:r w:rsidR="007E204E">
          <w:rPr>
            <w:webHidden/>
          </w:rPr>
        </w:r>
        <w:r w:rsidR="007E204E">
          <w:rPr>
            <w:webHidden/>
          </w:rPr>
          <w:fldChar w:fldCharType="separate"/>
        </w:r>
        <w:r w:rsidR="000123FE">
          <w:rPr>
            <w:webHidden/>
          </w:rPr>
          <w:t>66</w:t>
        </w:r>
        <w:r w:rsidR="007E204E">
          <w:rPr>
            <w:webHidden/>
          </w:rPr>
          <w:fldChar w:fldCharType="end"/>
        </w:r>
      </w:hyperlink>
    </w:p>
    <w:p w14:paraId="53173D07" w14:textId="134E602C" w:rsidR="007E204E" w:rsidRDefault="00000000">
      <w:pPr>
        <w:pStyle w:val="TDC2"/>
        <w:rPr>
          <w:rFonts w:asciiTheme="minorHAnsi" w:eastAsiaTheme="minorEastAsia" w:hAnsiTheme="minorHAnsi" w:cstheme="minorBidi"/>
          <w:sz w:val="22"/>
          <w:szCs w:val="22"/>
          <w:lang w:val="es-PE" w:eastAsia="es-PE" w:bidi="ar-SA"/>
        </w:rPr>
      </w:pPr>
      <w:hyperlink w:anchor="_Toc114582859" w:history="1">
        <w:r w:rsidR="007E204E" w:rsidRPr="002B7BFB">
          <w:rPr>
            <w:rStyle w:val="Hipervnculo"/>
          </w:rPr>
          <w:t xml:space="preserve">74. </w:t>
        </w:r>
        <w:r w:rsidR="007E204E">
          <w:rPr>
            <w:rFonts w:asciiTheme="minorHAnsi" w:eastAsiaTheme="minorEastAsia" w:hAnsiTheme="minorHAnsi" w:cstheme="minorBidi"/>
            <w:sz w:val="22"/>
            <w:szCs w:val="22"/>
            <w:lang w:val="es-PE" w:eastAsia="es-PE" w:bidi="ar-SA"/>
          </w:rPr>
          <w:tab/>
        </w:r>
        <w:r w:rsidR="007E204E" w:rsidRPr="002B7BFB">
          <w:rPr>
            <w:rStyle w:val="Hipervnculo"/>
          </w:rPr>
          <w:t>Quejas Relacionadas con Adquisiciones</w:t>
        </w:r>
        <w:r w:rsidR="007E204E">
          <w:rPr>
            <w:webHidden/>
          </w:rPr>
          <w:tab/>
        </w:r>
        <w:r w:rsidR="007E204E">
          <w:rPr>
            <w:webHidden/>
          </w:rPr>
          <w:fldChar w:fldCharType="begin"/>
        </w:r>
        <w:r w:rsidR="007E204E">
          <w:rPr>
            <w:webHidden/>
          </w:rPr>
          <w:instrText xml:space="preserve"> PAGEREF _Toc114582859 \h </w:instrText>
        </w:r>
        <w:r w:rsidR="007E204E">
          <w:rPr>
            <w:webHidden/>
          </w:rPr>
        </w:r>
        <w:r w:rsidR="007E204E">
          <w:rPr>
            <w:webHidden/>
          </w:rPr>
          <w:fldChar w:fldCharType="separate"/>
        </w:r>
        <w:r w:rsidR="000123FE">
          <w:rPr>
            <w:webHidden/>
          </w:rPr>
          <w:t>66</w:t>
        </w:r>
        <w:r w:rsidR="007E204E">
          <w:rPr>
            <w:webHidden/>
          </w:rPr>
          <w:fldChar w:fldCharType="end"/>
        </w:r>
      </w:hyperlink>
    </w:p>
    <w:p w14:paraId="794AF0AE" w14:textId="0022EEAE" w:rsidR="00BD14A4" w:rsidRDefault="00BD14A4" w:rsidP="00BD14A4">
      <w:pPr>
        <w:suppressAutoHyphens w:val="0"/>
        <w:spacing w:after="0"/>
        <w:jc w:val="left"/>
      </w:pPr>
      <w:r w:rsidRPr="00760BAB">
        <w:rPr>
          <w:sz w:val="32"/>
          <w:szCs w:val="32"/>
        </w:rPr>
        <w:fldChar w:fldCharType="end"/>
      </w:r>
    </w:p>
    <w:p w14:paraId="5D9D64C4" w14:textId="7A2FA252" w:rsidR="00BD14A4" w:rsidRDefault="00BD14A4" w:rsidP="00BD14A4">
      <w:pPr>
        <w:suppressAutoHyphens w:val="0"/>
        <w:spacing w:after="0"/>
        <w:jc w:val="left"/>
      </w:pPr>
      <w:r>
        <w:br w:type="page"/>
      </w:r>
    </w:p>
    <w:p w14:paraId="577820C6" w14:textId="695CDE78" w:rsidR="005D3A16" w:rsidRPr="007C75AE" w:rsidRDefault="005D3A16" w:rsidP="007C75AE">
      <w:pPr>
        <w:jc w:val="center"/>
        <w:rPr>
          <w:b/>
          <w:bCs/>
          <w:smallCaps/>
          <w:sz w:val="36"/>
          <w:szCs w:val="36"/>
        </w:rPr>
      </w:pPr>
      <w:r w:rsidRPr="007C75AE">
        <w:rPr>
          <w:b/>
          <w:bCs/>
          <w:smallCaps/>
          <w:sz w:val="36"/>
          <w:szCs w:val="36"/>
        </w:rPr>
        <w:lastRenderedPageBreak/>
        <w:t>Sección I</w:t>
      </w:r>
      <w:r w:rsidR="000107E9" w:rsidRPr="007C75AE">
        <w:rPr>
          <w:b/>
          <w:bCs/>
          <w:smallCaps/>
          <w:sz w:val="36"/>
          <w:szCs w:val="36"/>
        </w:rPr>
        <w:t xml:space="preserve">. </w:t>
      </w:r>
      <w:r w:rsidRPr="007C75AE">
        <w:rPr>
          <w:b/>
          <w:bCs/>
          <w:smallCaps/>
          <w:sz w:val="36"/>
          <w:szCs w:val="36"/>
        </w:rPr>
        <w:t>Instrucciones a los Licitantes</w:t>
      </w:r>
      <w:bookmarkEnd w:id="7"/>
      <w:bookmarkEnd w:id="8"/>
    </w:p>
    <w:p w14:paraId="368E2878" w14:textId="77777777" w:rsidR="00CC7032" w:rsidRPr="00760BAB" w:rsidRDefault="00CC7032" w:rsidP="00D41DB7">
      <w:pPr>
        <w:jc w:val="center"/>
        <w:rPr>
          <w:b/>
          <w:sz w:val="36"/>
          <w:szCs w:val="36"/>
        </w:rPr>
      </w:pPr>
    </w:p>
    <w:p w14:paraId="06B34396" w14:textId="20A20037" w:rsidR="005D3A16" w:rsidRPr="00760BAB" w:rsidRDefault="00823764" w:rsidP="00FB1E48">
      <w:pPr>
        <w:pStyle w:val="Toc2-1"/>
      </w:pPr>
      <w:bookmarkStart w:id="10" w:name="_Toc434304491"/>
      <w:bookmarkStart w:id="11" w:name="_Toc454907765"/>
      <w:bookmarkStart w:id="12" w:name="_Toc476308197"/>
      <w:bookmarkStart w:id="13" w:name="_Toc476308765"/>
      <w:bookmarkStart w:id="14" w:name="_Toc479333315"/>
      <w:bookmarkStart w:id="15" w:name="_Toc114582772"/>
      <w:r w:rsidRPr="00760BAB">
        <w:t>A.</w:t>
      </w:r>
      <w:r w:rsidR="004724AE" w:rsidRPr="00760BAB">
        <w:t xml:space="preserve"> </w:t>
      </w:r>
      <w:r w:rsidRPr="00760BAB">
        <w:t xml:space="preserve">Aspectos </w:t>
      </w:r>
      <w:r w:rsidR="00314996" w:rsidRPr="00760BAB">
        <w:t>G</w:t>
      </w:r>
      <w:r w:rsidRPr="00760BAB">
        <w:t>enerales</w:t>
      </w:r>
      <w:bookmarkEnd w:id="10"/>
      <w:bookmarkEnd w:id="11"/>
      <w:bookmarkEnd w:id="12"/>
      <w:bookmarkEnd w:id="13"/>
      <w:bookmarkEnd w:id="14"/>
      <w:bookmarkEnd w:id="15"/>
    </w:p>
    <w:tbl>
      <w:tblPr>
        <w:tblW w:w="9498" w:type="dxa"/>
        <w:tblLayout w:type="fixed"/>
        <w:tblLook w:val="0000" w:firstRow="0" w:lastRow="0" w:firstColumn="0" w:lastColumn="0" w:noHBand="0" w:noVBand="0"/>
      </w:tblPr>
      <w:tblGrid>
        <w:gridCol w:w="2520"/>
        <w:gridCol w:w="6978"/>
      </w:tblGrid>
      <w:tr w:rsidR="00760BAB" w:rsidRPr="00760BAB" w14:paraId="5D51B0D0" w14:textId="77777777" w:rsidTr="003C251C">
        <w:trPr>
          <w:cantSplit/>
        </w:trPr>
        <w:tc>
          <w:tcPr>
            <w:tcW w:w="2520" w:type="dxa"/>
          </w:tcPr>
          <w:p w14:paraId="2634899E" w14:textId="226C1E64" w:rsidR="005D3A16" w:rsidRPr="00760BAB" w:rsidRDefault="005D3A16" w:rsidP="00205118">
            <w:pPr>
              <w:pStyle w:val="TOC2-2"/>
              <w:suppressAutoHyphens/>
            </w:pPr>
            <w:bookmarkStart w:id="16" w:name="_Toc434304492"/>
            <w:bookmarkStart w:id="17" w:name="_Toc454907766"/>
            <w:bookmarkStart w:id="18" w:name="_Toc476308198"/>
            <w:bookmarkStart w:id="19" w:name="_Toc476308766"/>
            <w:bookmarkStart w:id="20" w:name="_Toc479333316"/>
            <w:bookmarkStart w:id="21" w:name="_Toc114582773"/>
            <w:r w:rsidRPr="00760BAB">
              <w:t>1.</w:t>
            </w:r>
            <w:r w:rsidRPr="00760BAB">
              <w:tab/>
              <w:t>Alcance de la</w:t>
            </w:r>
            <w:r w:rsidR="00C7748B" w:rsidRPr="00760BAB">
              <w:t> </w:t>
            </w:r>
            <w:bookmarkEnd w:id="16"/>
            <w:bookmarkEnd w:id="17"/>
            <w:bookmarkEnd w:id="18"/>
            <w:bookmarkEnd w:id="19"/>
            <w:bookmarkEnd w:id="20"/>
            <w:r w:rsidR="002455AF" w:rsidRPr="00760BAB">
              <w:t>Licitación</w:t>
            </w:r>
            <w:bookmarkEnd w:id="21"/>
          </w:p>
        </w:tc>
        <w:tc>
          <w:tcPr>
            <w:tcW w:w="6978" w:type="dxa"/>
          </w:tcPr>
          <w:p w14:paraId="489027BF" w14:textId="30B441E3" w:rsidR="001B74CA" w:rsidRPr="00760BAB" w:rsidRDefault="001B2F04" w:rsidP="002D64E5">
            <w:pPr>
              <w:pStyle w:val="Sub-ClauseText"/>
              <w:numPr>
                <w:ilvl w:val="1"/>
                <w:numId w:val="17"/>
              </w:numPr>
              <w:tabs>
                <w:tab w:val="clear" w:pos="600"/>
              </w:tabs>
              <w:spacing w:before="0" w:after="160"/>
              <w:ind w:left="567" w:hanging="567"/>
              <w:rPr>
                <w:szCs w:val="24"/>
              </w:rPr>
            </w:pPr>
            <w:r w:rsidRPr="00760BAB">
              <w:t>El Comprador, indicado en los D</w:t>
            </w:r>
            <w:r w:rsidR="002455AF" w:rsidRPr="00760BAB">
              <w:t>atos de la Licitación</w:t>
            </w:r>
            <w:r w:rsidR="002455AF" w:rsidRPr="00760BAB">
              <w:rPr>
                <w:b/>
              </w:rPr>
              <w:t xml:space="preserve"> (DDL)</w:t>
            </w:r>
            <w:r w:rsidRPr="00760BAB">
              <w:t xml:space="preserve">, o su Agente de Adquisiciones debidamente autorizado, si así se especifica </w:t>
            </w:r>
            <w:r w:rsidRPr="00760BAB">
              <w:rPr>
                <w:b/>
              </w:rPr>
              <w:t>en los DDL</w:t>
            </w:r>
            <w:r w:rsidRPr="00760BAB">
              <w:t xml:space="preserve"> (ambos denominados “el Comprador” en forma intercambiable) publica este </w:t>
            </w:r>
            <w:r w:rsidR="00807C34" w:rsidRPr="00760BAB">
              <w:t>documento de licitación</w:t>
            </w:r>
            <w:r w:rsidRPr="00760BAB">
              <w:t xml:space="preserve"> para el suministro </w:t>
            </w:r>
            <w:r w:rsidR="00ED27FB">
              <w:t>de la Solución</w:t>
            </w:r>
            <w:r w:rsidRPr="00760BAB">
              <w:t xml:space="preserve"> que se especifica en la </w:t>
            </w:r>
            <w:r w:rsidR="000107E9" w:rsidRPr="00760BAB">
              <w:t>Sección </w:t>
            </w:r>
            <w:r w:rsidRPr="00760BAB">
              <w:t xml:space="preserve">VI, </w:t>
            </w:r>
            <w:r w:rsidR="007A2272" w:rsidRPr="00760BAB">
              <w:t>“</w:t>
            </w:r>
            <w:r w:rsidRPr="00760BAB">
              <w:t>Requisitos de</w:t>
            </w:r>
            <w:r w:rsidR="00ED27FB">
              <w:t xml:space="preserve"> </w:t>
            </w:r>
            <w:r w:rsidRPr="00760BAB">
              <w:t>l</w:t>
            </w:r>
            <w:r w:rsidR="00ED27FB">
              <w:t>a</w:t>
            </w:r>
            <w:r w:rsidRPr="00760BAB">
              <w:t xml:space="preserve"> </w:t>
            </w:r>
            <w:r w:rsidR="00ED27FB">
              <w:t>Solución</w:t>
            </w:r>
            <w:r w:rsidR="007A2272" w:rsidRPr="00760BAB">
              <w:t>”</w:t>
            </w:r>
            <w:r w:rsidRPr="00760BAB">
              <w:t xml:space="preserve">. El nombre, la identificación y la cantidad de lotes (contratos) de esta </w:t>
            </w:r>
            <w:r w:rsidR="0046742A" w:rsidRPr="00760BAB">
              <w:t>licitación</w:t>
            </w:r>
            <w:r w:rsidR="00BC72E3" w:rsidRPr="00760BAB">
              <w:t xml:space="preserve"> </w:t>
            </w:r>
            <w:r w:rsidRPr="00760BAB">
              <w:t>se indican</w:t>
            </w:r>
            <w:r w:rsidRPr="00760BAB">
              <w:rPr>
                <w:b/>
              </w:rPr>
              <w:t xml:space="preserve"> en los DDL</w:t>
            </w:r>
            <w:r w:rsidRPr="00760BAB">
              <w:t>.</w:t>
            </w:r>
            <w:r w:rsidR="008C1ECF" w:rsidRPr="00760BAB">
              <w:t xml:space="preserve"> Si corresponde, el costo estimado se indica </w:t>
            </w:r>
            <w:r w:rsidR="008C1ECF" w:rsidRPr="00760BAB">
              <w:rPr>
                <w:b/>
              </w:rPr>
              <w:t>en los DDL</w:t>
            </w:r>
            <w:r w:rsidR="008C1ECF" w:rsidRPr="00760BAB">
              <w:t>.</w:t>
            </w:r>
          </w:p>
        </w:tc>
      </w:tr>
      <w:tr w:rsidR="00760BAB" w:rsidRPr="00760BAB" w14:paraId="2EF562CD" w14:textId="77777777" w:rsidTr="003C251C">
        <w:tc>
          <w:tcPr>
            <w:tcW w:w="2520" w:type="dxa"/>
          </w:tcPr>
          <w:p w14:paraId="21F90104" w14:textId="77777777" w:rsidR="005D3A16" w:rsidRPr="00760BAB" w:rsidRDefault="005D3A16" w:rsidP="00CC7032">
            <w:pPr>
              <w:numPr>
                <w:ilvl w:val="12"/>
                <w:numId w:val="0"/>
              </w:numPr>
              <w:spacing w:after="200"/>
              <w:ind w:left="360" w:hanging="360"/>
              <w:jc w:val="left"/>
              <w:rPr>
                <w:szCs w:val="24"/>
              </w:rPr>
            </w:pPr>
          </w:p>
        </w:tc>
        <w:tc>
          <w:tcPr>
            <w:tcW w:w="6978" w:type="dxa"/>
          </w:tcPr>
          <w:p w14:paraId="68A8CE0B" w14:textId="5BB4AEC1" w:rsidR="001B74CA" w:rsidRPr="00760BAB" w:rsidRDefault="004B0AEF" w:rsidP="00C7748B">
            <w:pPr>
              <w:spacing w:after="160"/>
              <w:ind w:left="567" w:hanging="567"/>
              <w:rPr>
                <w:szCs w:val="24"/>
              </w:rPr>
            </w:pPr>
            <w:r w:rsidRPr="00760BAB">
              <w:t>1.2</w:t>
            </w:r>
            <w:r w:rsidRPr="00760BAB">
              <w:tab/>
              <w:t xml:space="preserve">Salvo que se indique lo contrario, en todo este </w:t>
            </w:r>
            <w:r w:rsidR="00E00F60" w:rsidRPr="00760BAB">
              <w:t xml:space="preserve">Documento </w:t>
            </w:r>
            <w:r w:rsidR="00C7748B" w:rsidRPr="00760BAB">
              <w:br/>
            </w:r>
            <w:r w:rsidR="00E00F60" w:rsidRPr="00760BAB">
              <w:t>de Licitación</w:t>
            </w:r>
            <w:r w:rsidRPr="00760BAB">
              <w:t xml:space="preserve">, las definiciones e interpretaciones serán las </w:t>
            </w:r>
            <w:r w:rsidR="00C7748B" w:rsidRPr="00760BAB">
              <w:br/>
            </w:r>
            <w:r w:rsidRPr="00760BAB">
              <w:t xml:space="preserve">que se establecen en la </w:t>
            </w:r>
            <w:r w:rsidR="000107E9" w:rsidRPr="00760BAB">
              <w:t xml:space="preserve">Sección </w:t>
            </w:r>
            <w:r w:rsidRPr="00760BAB">
              <w:t xml:space="preserve">VII, </w:t>
            </w:r>
            <w:r w:rsidR="004648C4" w:rsidRPr="00760BAB">
              <w:t>“</w:t>
            </w:r>
            <w:r w:rsidRPr="00760BAB">
              <w:t>Condiciones Generales del Contrato</w:t>
            </w:r>
            <w:r w:rsidR="004648C4" w:rsidRPr="00760BAB">
              <w:t>”</w:t>
            </w:r>
            <w:r w:rsidRPr="00760BAB">
              <w:t>.</w:t>
            </w:r>
          </w:p>
        </w:tc>
      </w:tr>
      <w:tr w:rsidR="00760BAB" w:rsidRPr="00760BAB" w14:paraId="64BA24DD" w14:textId="77777777" w:rsidTr="003C251C">
        <w:tc>
          <w:tcPr>
            <w:tcW w:w="2520" w:type="dxa"/>
          </w:tcPr>
          <w:p w14:paraId="16DC0E0B" w14:textId="77777777" w:rsidR="00D46756" w:rsidRPr="00760BAB" w:rsidRDefault="00D46756" w:rsidP="0050581E">
            <w:pPr>
              <w:numPr>
                <w:ilvl w:val="12"/>
                <w:numId w:val="0"/>
              </w:numPr>
              <w:spacing w:after="200"/>
              <w:jc w:val="left"/>
              <w:rPr>
                <w:szCs w:val="24"/>
              </w:rPr>
            </w:pPr>
          </w:p>
        </w:tc>
        <w:tc>
          <w:tcPr>
            <w:tcW w:w="6978" w:type="dxa"/>
          </w:tcPr>
          <w:p w14:paraId="13137EFC" w14:textId="5B285960" w:rsidR="00D46756" w:rsidRPr="00760BAB" w:rsidRDefault="004648C4" w:rsidP="002D64E5">
            <w:pPr>
              <w:pStyle w:val="Prrafodelista"/>
              <w:numPr>
                <w:ilvl w:val="1"/>
                <w:numId w:val="18"/>
              </w:numPr>
              <w:spacing w:after="160"/>
              <w:ind w:left="539" w:hanging="539"/>
              <w:rPr>
                <w:szCs w:val="24"/>
              </w:rPr>
            </w:pPr>
            <w:r w:rsidRPr="00760BAB">
              <w:t xml:space="preserve">En </w:t>
            </w:r>
            <w:r w:rsidR="00D46756" w:rsidRPr="00760BAB">
              <w:t>todo</w:t>
            </w:r>
            <w:r w:rsidRPr="00760BAB">
              <w:t xml:space="preserve"> </w:t>
            </w:r>
            <w:r w:rsidR="00D46756" w:rsidRPr="00760BAB">
              <w:t xml:space="preserve">este </w:t>
            </w:r>
            <w:r w:rsidR="00807C34" w:rsidRPr="00760BAB">
              <w:t>documento de licitación</w:t>
            </w:r>
            <w:r w:rsidR="00D46756" w:rsidRPr="00760BAB">
              <w:t>:</w:t>
            </w:r>
          </w:p>
          <w:p w14:paraId="6DFB4BDB" w14:textId="0FE03BE4" w:rsidR="00D46756" w:rsidRPr="00760BAB" w:rsidRDefault="004648C4" w:rsidP="002D64E5">
            <w:pPr>
              <w:pStyle w:val="Ttulo3"/>
              <w:numPr>
                <w:ilvl w:val="0"/>
                <w:numId w:val="13"/>
              </w:numPr>
              <w:suppressAutoHyphens w:val="0"/>
              <w:spacing w:after="160"/>
              <w:ind w:left="1203" w:hanging="650"/>
              <w:jc w:val="both"/>
              <w:rPr>
                <w:rFonts w:ascii="Times New Roman" w:hAnsi="Times New Roman"/>
                <w:b w:val="0"/>
                <w:sz w:val="24"/>
                <w:szCs w:val="24"/>
              </w:rPr>
            </w:pPr>
            <w:bookmarkStart w:id="22" w:name="_Toc445567353"/>
            <w:r w:rsidRPr="00760BAB">
              <w:rPr>
                <w:rFonts w:ascii="Times New Roman" w:hAnsi="Times New Roman"/>
                <w:b w:val="0"/>
                <w:sz w:val="24"/>
              </w:rPr>
              <w:t>E</w:t>
            </w:r>
            <w:r w:rsidR="00D46756" w:rsidRPr="00760BAB">
              <w:rPr>
                <w:rFonts w:ascii="Times New Roman" w:hAnsi="Times New Roman"/>
                <w:b w:val="0"/>
                <w:sz w:val="24"/>
              </w:rPr>
              <w:t xml:space="preserve">l término “por escrito” se entiende </w:t>
            </w:r>
            <w:r w:rsidRPr="00760BAB">
              <w:rPr>
                <w:rFonts w:ascii="Times New Roman" w:hAnsi="Times New Roman"/>
                <w:b w:val="0"/>
                <w:sz w:val="24"/>
              </w:rPr>
              <w:t xml:space="preserve">que será </w:t>
            </w:r>
            <w:r w:rsidR="00D46756" w:rsidRPr="00760BAB">
              <w:rPr>
                <w:rFonts w:ascii="Times New Roman" w:hAnsi="Times New Roman"/>
                <w:b w:val="0"/>
                <w:sz w:val="24"/>
              </w:rPr>
              <w:t xml:space="preserve">la comunicación en forma escrita (por ejemplo, por correo postal, correo electrónico e incluso, si así se especifica </w:t>
            </w:r>
            <w:r w:rsidR="0072303B" w:rsidRPr="00760BAB">
              <w:rPr>
                <w:rFonts w:ascii="Times New Roman" w:hAnsi="Times New Roman"/>
                <w:b w:val="0"/>
                <w:bCs/>
                <w:sz w:val="24"/>
              </w:rPr>
              <w:t xml:space="preserve">en </w:t>
            </w:r>
            <w:r w:rsidR="0072303B" w:rsidRPr="005E7E7E">
              <w:rPr>
                <w:rFonts w:ascii="Times New Roman" w:hAnsi="Times New Roman"/>
                <w:b w:val="0"/>
                <w:sz w:val="24"/>
              </w:rPr>
              <w:t>la IAL 1.4</w:t>
            </w:r>
            <w:r w:rsidR="00D46756" w:rsidRPr="00760BAB">
              <w:rPr>
                <w:rFonts w:ascii="Times New Roman" w:hAnsi="Times New Roman"/>
                <w:b w:val="0"/>
                <w:sz w:val="24"/>
              </w:rPr>
              <w:t>, aquella enviada o recibida a través de</w:t>
            </w:r>
            <w:r w:rsidR="009E591C">
              <w:rPr>
                <w:rFonts w:ascii="Times New Roman" w:hAnsi="Times New Roman"/>
                <w:b w:val="0"/>
                <w:sz w:val="24"/>
              </w:rPr>
              <w:t xml:space="preserve">l sistema </w:t>
            </w:r>
            <w:r w:rsidR="00D46756" w:rsidRPr="00760BAB">
              <w:rPr>
                <w:rFonts w:ascii="Times New Roman" w:hAnsi="Times New Roman"/>
                <w:b w:val="0"/>
                <w:sz w:val="24"/>
              </w:rPr>
              <w:t>electrónico de adquisiciones utilizado por el Comprador) con prueba de recibo.</w:t>
            </w:r>
            <w:bookmarkEnd w:id="22"/>
          </w:p>
          <w:p w14:paraId="5C9A073E" w14:textId="77777777" w:rsidR="00D46756" w:rsidRPr="00760BAB" w:rsidRDefault="00D46756" w:rsidP="002D64E5">
            <w:pPr>
              <w:pStyle w:val="Ttulo3"/>
              <w:numPr>
                <w:ilvl w:val="0"/>
                <w:numId w:val="13"/>
              </w:numPr>
              <w:suppressAutoHyphens w:val="0"/>
              <w:spacing w:after="160"/>
              <w:ind w:left="1203" w:hanging="650"/>
              <w:jc w:val="both"/>
              <w:rPr>
                <w:rFonts w:ascii="Times New Roman" w:hAnsi="Times New Roman"/>
                <w:b w:val="0"/>
                <w:sz w:val="24"/>
                <w:szCs w:val="24"/>
              </w:rPr>
            </w:pPr>
            <w:bookmarkStart w:id="23" w:name="_Toc445567354"/>
            <w:r w:rsidRPr="00760BAB">
              <w:rPr>
                <w:rFonts w:ascii="Times New Roman" w:hAnsi="Times New Roman"/>
                <w:b w:val="0"/>
                <w:sz w:val="24"/>
              </w:rPr>
              <w:t>Si el contexto así lo requiere, por “singular” se entenderá “plural” y viceversa.</w:t>
            </w:r>
            <w:bookmarkEnd w:id="23"/>
          </w:p>
          <w:p w14:paraId="1C14CAF0" w14:textId="37AD0ABE" w:rsidR="00D46756" w:rsidRPr="00760BAB" w:rsidDel="00D46756" w:rsidRDefault="00D46756" w:rsidP="002D64E5">
            <w:pPr>
              <w:pStyle w:val="Prrafodelista"/>
              <w:numPr>
                <w:ilvl w:val="0"/>
                <w:numId w:val="13"/>
              </w:numPr>
              <w:tabs>
                <w:tab w:val="left" w:pos="540"/>
              </w:tabs>
              <w:spacing w:after="200"/>
              <w:ind w:left="1203" w:right="-72" w:hanging="650"/>
              <w:rPr>
                <w:spacing w:val="-4"/>
                <w:szCs w:val="24"/>
              </w:rPr>
            </w:pPr>
            <w:r w:rsidRPr="00760BAB">
              <w:rPr>
                <w:spacing w:val="-4"/>
              </w:rPr>
              <w:t xml:space="preserve">Por “día” se entiende día calendario, salvo que se especifique lo contrario mediante la expresión “Día Hábil”. </w:t>
            </w:r>
            <w:r w:rsidR="000107E9" w:rsidRPr="00760BAB">
              <w:rPr>
                <w:spacing w:val="-4"/>
              </w:rPr>
              <w:t>Son días hábiles todos los días laborables del Prestatario. Se excluyen los feriados oficiales del Prestatario</w:t>
            </w:r>
            <w:r w:rsidRPr="00760BAB">
              <w:rPr>
                <w:spacing w:val="-4"/>
              </w:rPr>
              <w:t>.</w:t>
            </w:r>
          </w:p>
        </w:tc>
      </w:tr>
      <w:tr w:rsidR="00760BAB" w:rsidRPr="00760BAB" w14:paraId="7E05984B" w14:textId="77777777" w:rsidTr="003C251C">
        <w:tc>
          <w:tcPr>
            <w:tcW w:w="2520" w:type="dxa"/>
          </w:tcPr>
          <w:p w14:paraId="6602E702" w14:textId="77777777" w:rsidR="00205118" w:rsidRPr="00760BAB" w:rsidRDefault="00205118" w:rsidP="0050581E">
            <w:pPr>
              <w:numPr>
                <w:ilvl w:val="12"/>
                <w:numId w:val="0"/>
              </w:numPr>
              <w:spacing w:after="200"/>
              <w:jc w:val="left"/>
              <w:rPr>
                <w:szCs w:val="24"/>
              </w:rPr>
            </w:pPr>
          </w:p>
        </w:tc>
        <w:tc>
          <w:tcPr>
            <w:tcW w:w="6978" w:type="dxa"/>
          </w:tcPr>
          <w:p w14:paraId="18653742" w14:textId="0228F7FC" w:rsidR="00205118" w:rsidRPr="00760BAB" w:rsidRDefault="00205118" w:rsidP="002D64E5">
            <w:pPr>
              <w:pStyle w:val="Prrafodelista"/>
              <w:numPr>
                <w:ilvl w:val="1"/>
                <w:numId w:val="18"/>
              </w:numPr>
              <w:spacing w:after="160"/>
              <w:ind w:left="539" w:hanging="539"/>
            </w:pPr>
            <w:r w:rsidRPr="00760BAB">
              <w:t xml:space="preserve">Si se especifica </w:t>
            </w:r>
            <w:r w:rsidRPr="00760BAB">
              <w:rPr>
                <w:b/>
              </w:rPr>
              <w:t>en los DDL</w:t>
            </w:r>
            <w:r w:rsidRPr="00760BAB">
              <w:t xml:space="preserve">, el Comprador tiene la intención de usar </w:t>
            </w:r>
            <w:r w:rsidR="009E591C">
              <w:t xml:space="preserve">el sistema </w:t>
            </w:r>
            <w:r w:rsidRPr="00760BAB">
              <w:t xml:space="preserve">electrónico de adquisiciones, indicado </w:t>
            </w:r>
            <w:r w:rsidRPr="00760BAB">
              <w:rPr>
                <w:b/>
              </w:rPr>
              <w:t xml:space="preserve">en DDL </w:t>
            </w:r>
            <w:r w:rsidRPr="00760BAB">
              <w:t xml:space="preserve">y que será utilizado </w:t>
            </w:r>
            <w:proofErr w:type="gramStart"/>
            <w:r w:rsidRPr="00760BAB">
              <w:t>para  gestionar</w:t>
            </w:r>
            <w:proofErr w:type="gramEnd"/>
            <w:r w:rsidRPr="00760BAB">
              <w:t xml:space="preserve"> los aspectos de la licitación indicados </w:t>
            </w:r>
            <w:r w:rsidRPr="00760BAB">
              <w:rPr>
                <w:b/>
              </w:rPr>
              <w:t>en los DDL</w:t>
            </w:r>
            <w:r w:rsidRPr="00760BAB">
              <w:t>.</w:t>
            </w:r>
            <w:r w:rsidRPr="00760BAB">
              <w:rPr>
                <w:rStyle w:val="Refdenotaalpie"/>
              </w:rPr>
              <w:footnoteReference w:id="2"/>
            </w:r>
          </w:p>
        </w:tc>
      </w:tr>
      <w:tr w:rsidR="00760BAB" w:rsidRPr="00760BAB" w14:paraId="6E80C7AC" w14:textId="77777777" w:rsidTr="003C251C">
        <w:tc>
          <w:tcPr>
            <w:tcW w:w="2520" w:type="dxa"/>
          </w:tcPr>
          <w:p w14:paraId="54251DA8" w14:textId="39A7073C" w:rsidR="005D3A16" w:rsidRPr="00760BAB" w:rsidRDefault="005D3A16" w:rsidP="00314996">
            <w:pPr>
              <w:pStyle w:val="TOC2-2"/>
            </w:pPr>
            <w:bookmarkStart w:id="24" w:name="_Toc434304493"/>
            <w:bookmarkStart w:id="25" w:name="_Toc454907767"/>
            <w:bookmarkStart w:id="26" w:name="_Toc476308199"/>
            <w:bookmarkStart w:id="27" w:name="_Toc476308767"/>
            <w:bookmarkStart w:id="28" w:name="_Toc479333317"/>
            <w:bookmarkStart w:id="29" w:name="_Toc114582774"/>
            <w:r w:rsidRPr="00760BAB">
              <w:t>2.</w:t>
            </w:r>
            <w:r w:rsidRPr="00760BAB">
              <w:tab/>
              <w:t xml:space="preserve">Fuente </w:t>
            </w:r>
            <w:bookmarkEnd w:id="24"/>
            <w:bookmarkEnd w:id="25"/>
            <w:bookmarkEnd w:id="26"/>
            <w:bookmarkEnd w:id="27"/>
            <w:bookmarkEnd w:id="28"/>
            <w:r w:rsidR="000107E9" w:rsidRPr="00760BAB">
              <w:t xml:space="preserve">de </w:t>
            </w:r>
            <w:r w:rsidR="00224173" w:rsidRPr="00760BAB">
              <w:t>los Fondos</w:t>
            </w:r>
            <w:bookmarkEnd w:id="29"/>
          </w:p>
        </w:tc>
        <w:tc>
          <w:tcPr>
            <w:tcW w:w="6978" w:type="dxa"/>
          </w:tcPr>
          <w:p w14:paraId="3BCA298E" w14:textId="446E9319" w:rsidR="000E76E0" w:rsidRPr="00760BAB" w:rsidRDefault="00224173" w:rsidP="002D64E5">
            <w:pPr>
              <w:pStyle w:val="Prrafodelista"/>
              <w:numPr>
                <w:ilvl w:val="0"/>
                <w:numId w:val="35"/>
              </w:numPr>
              <w:spacing w:before="100" w:beforeAutospacing="1" w:after="200"/>
              <w:ind w:left="591" w:right="-72" w:hanging="567"/>
              <w:rPr>
                <w:szCs w:val="24"/>
              </w:rPr>
            </w:pPr>
            <w:r w:rsidRPr="00760BAB">
              <w:t xml:space="preserve">El Prestatario </w:t>
            </w:r>
            <w:r w:rsidRPr="00760BAB">
              <w:rPr>
                <w:bCs/>
              </w:rPr>
              <w:t>indicado en</w:t>
            </w:r>
            <w:r w:rsidRPr="00760BAB">
              <w:rPr>
                <w:b/>
                <w:bCs/>
              </w:rPr>
              <w:t xml:space="preserve"> los DDL </w:t>
            </w:r>
            <w:r w:rsidRPr="00760BAB">
              <w:t xml:space="preserve">ha solicitado o recibido financiamiento (en adelante denominados “fondos”) del Banco </w:t>
            </w:r>
            <w:r w:rsidRPr="00760BAB">
              <w:lastRenderedPageBreak/>
              <w:t xml:space="preserve">Interamericano de Desarrollo (en adelante denominado "el BID" o “el Banco”) </w:t>
            </w:r>
            <w:r w:rsidR="004E3B51" w:rsidRPr="00760BAB">
              <w:t xml:space="preserve">en el monto indicado </w:t>
            </w:r>
            <w:r w:rsidR="004E3B51" w:rsidRPr="00760BAB">
              <w:rPr>
                <w:b/>
              </w:rPr>
              <w:t>en los DDL</w:t>
            </w:r>
            <w:r w:rsidR="004E3B51" w:rsidRPr="00760BAB">
              <w:t xml:space="preserve"> </w:t>
            </w:r>
            <w:r w:rsidRPr="00760BAB">
              <w:t xml:space="preserve">para sufragar en parte el costo del proyecto </w:t>
            </w:r>
            <w:r w:rsidRPr="00760BAB">
              <w:rPr>
                <w:bCs/>
              </w:rPr>
              <w:t>especificado en</w:t>
            </w:r>
            <w:r w:rsidRPr="00760BAB">
              <w:rPr>
                <w:b/>
                <w:bCs/>
              </w:rPr>
              <w:t xml:space="preserve"> los DDL</w:t>
            </w:r>
            <w:r w:rsidRPr="00760BAB">
              <w:t xml:space="preserve">. El Prestatario destinará una porción de dichos recursos para </w:t>
            </w:r>
            <w:r w:rsidRPr="00760BAB">
              <w:rPr>
                <w:spacing w:val="-2"/>
                <w:szCs w:val="24"/>
              </w:rPr>
              <w:t>efectuar</w:t>
            </w:r>
            <w:r w:rsidRPr="00760BAB">
              <w:t xml:space="preserve"> pagos elegibles en virtud del contrato o los contratos para el cual o los cuales se emite el presente </w:t>
            </w:r>
            <w:r w:rsidR="00807C34" w:rsidRPr="00760BAB">
              <w:t>documento de licitación</w:t>
            </w:r>
            <w:r w:rsidRPr="00760BAB">
              <w:t>.</w:t>
            </w:r>
          </w:p>
          <w:p w14:paraId="19B96E4A" w14:textId="3DA1132E" w:rsidR="00DF6822" w:rsidRPr="00760BAB" w:rsidRDefault="00CC7032" w:rsidP="002D64E5">
            <w:pPr>
              <w:pStyle w:val="Prrafodelista"/>
              <w:numPr>
                <w:ilvl w:val="0"/>
                <w:numId w:val="35"/>
              </w:numPr>
              <w:spacing w:before="100" w:beforeAutospacing="1" w:after="200"/>
              <w:ind w:left="591" w:right="-74" w:hanging="567"/>
              <w:rPr>
                <w:b/>
                <w:spacing w:val="-2"/>
                <w:szCs w:val="24"/>
              </w:rPr>
            </w:pPr>
            <w:r w:rsidRPr="00760BAB">
              <w:t xml:space="preserve">El </w:t>
            </w:r>
            <w:r w:rsidR="00224173" w:rsidRPr="00760BAB">
              <w:rPr>
                <w:spacing w:val="-2"/>
                <w:szCs w:val="24"/>
              </w:rPr>
              <w:t xml:space="preserve">Banco efectuará el pago solamente a pedido del Prestatario y una vez que el Banco lo haya aprobado de conformidad con las estipulaciones establecidas en el </w:t>
            </w:r>
            <w:r w:rsidR="002455AF" w:rsidRPr="00760BAB">
              <w:rPr>
                <w:spacing w:val="-2"/>
                <w:szCs w:val="24"/>
              </w:rPr>
              <w:t>Contrato de Préstamo</w:t>
            </w:r>
            <w:r w:rsidR="005543EB" w:rsidRPr="00760BAB">
              <w:rPr>
                <w:spacing w:val="-2"/>
                <w:szCs w:val="24"/>
              </w:rPr>
              <w:t>.</w:t>
            </w:r>
            <w:r w:rsidR="00224173" w:rsidRPr="00760BAB">
              <w:rPr>
                <w:spacing w:val="-2"/>
                <w:szCs w:val="24"/>
              </w:rPr>
              <w:t xml:space="preserve"> </w:t>
            </w:r>
          </w:p>
          <w:p w14:paraId="4CBC03F5" w14:textId="6769A938" w:rsidR="00DF6822" w:rsidRPr="00760BAB" w:rsidRDefault="00224173" w:rsidP="002D64E5">
            <w:pPr>
              <w:pStyle w:val="Prrafodelista"/>
              <w:numPr>
                <w:ilvl w:val="0"/>
                <w:numId w:val="35"/>
              </w:numPr>
              <w:spacing w:before="100" w:beforeAutospacing="1" w:after="200"/>
              <w:ind w:left="599" w:right="-74" w:hanging="567"/>
              <w:rPr>
                <w:szCs w:val="24"/>
              </w:rPr>
            </w:pPr>
            <w:r w:rsidRPr="00760BAB">
              <w:rPr>
                <w:spacing w:val="-2"/>
                <w:szCs w:val="24"/>
              </w:rPr>
              <w:t xml:space="preserve">El </w:t>
            </w:r>
            <w:r w:rsidR="002455AF" w:rsidRPr="00760BAB">
              <w:rPr>
                <w:spacing w:val="-2"/>
                <w:szCs w:val="24"/>
              </w:rPr>
              <w:t>Contrato de Préstamo</w:t>
            </w:r>
            <w:r w:rsidRPr="00760BAB">
              <w:rPr>
                <w:spacing w:val="-2"/>
                <w:szCs w:val="24"/>
              </w:rPr>
              <w:t xml:space="preserve"> prohíbe todo retiro de fondos de la cuenta del Préstamo para efectuar cualquier pago a personas físicas o jurídicas, o financiar cualquier importación de bienes, planta, equipos o materiales, si dicho pago o dicha importación están prohibidos por una decisión del Consejo de Seguridad de las Naciones Unidas adoptada en virtud del Capítulo VII de la Carta de las Naciones Unidas. </w:t>
            </w:r>
          </w:p>
          <w:p w14:paraId="391B7C6A" w14:textId="5B8DBD8E" w:rsidR="00B04E14" w:rsidRPr="00760BAB" w:rsidRDefault="00224173" w:rsidP="002D64E5">
            <w:pPr>
              <w:pStyle w:val="Prrafodelista"/>
              <w:numPr>
                <w:ilvl w:val="0"/>
                <w:numId w:val="35"/>
              </w:numPr>
              <w:spacing w:before="100" w:beforeAutospacing="1" w:after="200"/>
              <w:ind w:left="599" w:right="-74" w:hanging="567"/>
              <w:rPr>
                <w:szCs w:val="24"/>
              </w:rPr>
            </w:pPr>
            <w:r w:rsidRPr="00760BAB">
              <w:rPr>
                <w:spacing w:val="-2"/>
                <w:szCs w:val="24"/>
              </w:rPr>
              <w:t xml:space="preserve">Nadie más que el Prestatario podrá ejercer derecho alguno en virtud del </w:t>
            </w:r>
            <w:r w:rsidR="002455AF" w:rsidRPr="00760BAB">
              <w:rPr>
                <w:spacing w:val="-2"/>
                <w:szCs w:val="24"/>
              </w:rPr>
              <w:t>Contrato de Préstamo</w:t>
            </w:r>
            <w:r w:rsidRPr="00760BAB">
              <w:rPr>
                <w:spacing w:val="-2"/>
                <w:szCs w:val="24"/>
              </w:rPr>
              <w:t xml:space="preserve"> ni reclamar los fondos del Préstamo</w:t>
            </w:r>
            <w:r w:rsidR="00DF6822" w:rsidRPr="00760BAB">
              <w:rPr>
                <w:spacing w:val="-2"/>
                <w:szCs w:val="24"/>
              </w:rPr>
              <w:t>.</w:t>
            </w:r>
          </w:p>
        </w:tc>
      </w:tr>
      <w:tr w:rsidR="00760BAB" w:rsidRPr="00760BAB" w14:paraId="16DF5AFB" w14:textId="77777777" w:rsidTr="003C251C">
        <w:tc>
          <w:tcPr>
            <w:tcW w:w="2520" w:type="dxa"/>
          </w:tcPr>
          <w:p w14:paraId="13933AAF" w14:textId="1DBEA492" w:rsidR="00243521" w:rsidRPr="00760BAB" w:rsidRDefault="003D5E7A" w:rsidP="000107E9">
            <w:pPr>
              <w:pStyle w:val="TOC2-2"/>
              <w:suppressAutoHyphens/>
              <w:jc w:val="both"/>
            </w:pPr>
            <w:bookmarkStart w:id="30" w:name="_Toc114582775"/>
            <w:r w:rsidRPr="00760BAB">
              <w:lastRenderedPageBreak/>
              <w:t>3.</w:t>
            </w:r>
            <w:r w:rsidRPr="00760BAB">
              <w:tab/>
              <w:t>Prácticas Prohibidas</w:t>
            </w:r>
            <w:bookmarkEnd w:id="30"/>
          </w:p>
        </w:tc>
        <w:tc>
          <w:tcPr>
            <w:tcW w:w="6978" w:type="dxa"/>
          </w:tcPr>
          <w:p w14:paraId="5F292D17" w14:textId="77777777" w:rsidR="003D5E7A" w:rsidRPr="00760BAB" w:rsidRDefault="003D5E7A" w:rsidP="002D64E5">
            <w:pPr>
              <w:pStyle w:val="Prrafodelista"/>
              <w:numPr>
                <w:ilvl w:val="0"/>
                <w:numId w:val="52"/>
              </w:numPr>
              <w:suppressAutoHyphens w:val="0"/>
              <w:spacing w:after="0"/>
              <w:ind w:left="495" w:hanging="426"/>
            </w:pPr>
            <w:r w:rsidRPr="00760BAB">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760BAB">
              <w:rPr>
                <w:vertAlign w:val="superscript"/>
              </w:rPr>
              <w:footnoteReference w:id="3"/>
            </w:r>
            <w:r w:rsidRPr="00760BAB">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w:t>
            </w:r>
            <w:r w:rsidRPr="00760BAB">
              <w:lastRenderedPageBreak/>
              <w:t>El Banco ha adoptado procedimientos para sancionar a quienes hayan incurrido en Prácticas Prohibidas. Asimismo, el Banco suscribió con otras Instituciones Financieras Internacionales (IFI) un acuerdo de reconocimiento mutuo de las decisiones de inhabilitación.</w:t>
            </w:r>
          </w:p>
          <w:p w14:paraId="49B3C0C5" w14:textId="77777777" w:rsidR="003D5E7A" w:rsidRPr="00760BAB" w:rsidRDefault="003D5E7A" w:rsidP="003D5E7A">
            <w:pPr>
              <w:tabs>
                <w:tab w:val="num" w:pos="1872"/>
              </w:tabs>
              <w:rPr>
                <w:bCs/>
              </w:rPr>
            </w:pPr>
          </w:p>
          <w:p w14:paraId="0FF7113F" w14:textId="77777777" w:rsidR="003D5E7A" w:rsidRPr="00760BAB" w:rsidRDefault="003D5E7A" w:rsidP="002D64E5">
            <w:pPr>
              <w:pStyle w:val="Prrafodelista"/>
              <w:numPr>
                <w:ilvl w:val="0"/>
                <w:numId w:val="51"/>
              </w:numPr>
              <w:suppressAutoHyphens w:val="0"/>
              <w:spacing w:after="0"/>
            </w:pPr>
            <w:r w:rsidRPr="00760BAB">
              <w:t xml:space="preserve">A los efectos de esta disposición, las definiciones de las Prácticas Prohibidas son las siguientes: </w:t>
            </w:r>
          </w:p>
          <w:p w14:paraId="145D62E6" w14:textId="77777777" w:rsidR="003D5E7A" w:rsidRPr="00760BAB" w:rsidRDefault="003D5E7A" w:rsidP="00592B16">
            <w:pPr>
              <w:pStyle w:val="Sangra3detindependiente"/>
              <w:spacing w:after="60"/>
              <w:ind w:left="1630" w:hanging="388"/>
              <w:outlineLvl w:val="7"/>
              <w:rPr>
                <w:bCs/>
              </w:rPr>
            </w:pPr>
            <w:r w:rsidRPr="00760BAB">
              <w:rPr>
                <w:bCs/>
              </w:rPr>
              <w:t xml:space="preserve">(i)  Una </w:t>
            </w:r>
            <w:r w:rsidRPr="00760BAB">
              <w:rPr>
                <w:bCs/>
                <w:i/>
                <w:iCs/>
              </w:rPr>
              <w:t>práctica corrupta</w:t>
            </w:r>
            <w:r w:rsidRPr="00760BAB">
              <w:rPr>
                <w:bCs/>
              </w:rPr>
              <w:t xml:space="preserve"> consiste en ofrecer, dar, recibir o solicitar, directa o indirectamente, cualquier cosa de valor para influenciar indebidamente las acciones de otra parte;</w:t>
            </w:r>
          </w:p>
          <w:p w14:paraId="5DA7D031" w14:textId="77777777" w:rsidR="003D5E7A" w:rsidRPr="00760BAB" w:rsidRDefault="003D5E7A" w:rsidP="003D5E7A">
            <w:pPr>
              <w:pStyle w:val="Sangra3detindependiente"/>
              <w:spacing w:after="60"/>
              <w:ind w:left="1630" w:hanging="388"/>
              <w:outlineLvl w:val="7"/>
              <w:rPr>
                <w:bCs/>
              </w:rPr>
            </w:pPr>
            <w:r w:rsidRPr="00760BAB">
              <w:rPr>
                <w:bCs/>
              </w:rPr>
              <w:t xml:space="preserve">(ii) Una </w:t>
            </w:r>
            <w:r w:rsidRPr="00760BAB">
              <w:rPr>
                <w:bCs/>
                <w:i/>
                <w:iCs/>
              </w:rPr>
              <w:t>práctica fraudulenta</w:t>
            </w:r>
            <w:r w:rsidRPr="00760BAB">
              <w:rPr>
                <w:bC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09EAE250" w14:textId="77777777" w:rsidR="003D5E7A" w:rsidRPr="00760BAB" w:rsidRDefault="003D5E7A" w:rsidP="003D5E7A">
            <w:pPr>
              <w:pStyle w:val="Sangra3detindependiente"/>
              <w:spacing w:after="60"/>
              <w:ind w:left="1630" w:hanging="388"/>
              <w:outlineLvl w:val="7"/>
              <w:rPr>
                <w:bCs/>
              </w:rPr>
            </w:pPr>
            <w:r w:rsidRPr="00760BAB">
              <w:rPr>
                <w:bCs/>
              </w:rPr>
              <w:t xml:space="preserve">(iii) Una </w:t>
            </w:r>
            <w:r w:rsidRPr="00760BAB">
              <w:rPr>
                <w:bCs/>
                <w:i/>
                <w:iCs/>
              </w:rPr>
              <w:t>práctica coercitiva</w:t>
            </w:r>
            <w:r w:rsidRPr="00760BAB">
              <w:rPr>
                <w:bCs/>
              </w:rPr>
              <w:t xml:space="preserve"> consiste en perjudicar o causar daño, o amenazar con perjudicar o causar daño, directa o indirectamente, a cualquier parte o a sus bienes para influenciar indebidamente las acciones de una parte;</w:t>
            </w:r>
          </w:p>
          <w:p w14:paraId="12F8C9DE" w14:textId="77777777" w:rsidR="003D5E7A" w:rsidRPr="00760BAB" w:rsidRDefault="003D5E7A" w:rsidP="003D5E7A">
            <w:pPr>
              <w:pStyle w:val="Sangra3detindependiente"/>
              <w:tabs>
                <w:tab w:val="num" w:pos="1440"/>
              </w:tabs>
              <w:spacing w:after="60"/>
              <w:ind w:left="1630" w:hanging="388"/>
              <w:outlineLvl w:val="7"/>
              <w:rPr>
                <w:bCs/>
              </w:rPr>
            </w:pPr>
            <w:r w:rsidRPr="00760BAB">
              <w:rPr>
                <w:bCs/>
              </w:rPr>
              <w:t xml:space="preserve">(iv) Una </w:t>
            </w:r>
            <w:r w:rsidRPr="00760BAB">
              <w:rPr>
                <w:bCs/>
                <w:i/>
                <w:iCs/>
              </w:rPr>
              <w:t>práctica colusoria</w:t>
            </w:r>
            <w:r w:rsidRPr="00760BAB">
              <w:rPr>
                <w:bCs/>
              </w:rPr>
              <w:t xml:space="preserve"> es un acuerdo entre dos o más partes realizado con la intención de alcanzar un propósito inapropiado, lo que incluye influenciar en forma inapropiada las acciones de otra parte; y</w:t>
            </w:r>
          </w:p>
          <w:p w14:paraId="6D6502F7" w14:textId="77777777" w:rsidR="003D5E7A" w:rsidRPr="00760BAB" w:rsidRDefault="003D5E7A" w:rsidP="003D5E7A">
            <w:pPr>
              <w:pStyle w:val="Sangra3detindependiente"/>
              <w:tabs>
                <w:tab w:val="num" w:pos="1440"/>
              </w:tabs>
              <w:spacing w:after="60"/>
              <w:ind w:left="1242"/>
              <w:outlineLvl w:val="7"/>
              <w:rPr>
                <w:bCs/>
              </w:rPr>
            </w:pPr>
            <w:r w:rsidRPr="00760BAB">
              <w:rPr>
                <w:bCs/>
              </w:rPr>
              <w:t xml:space="preserve">(v) Una </w:t>
            </w:r>
            <w:r w:rsidRPr="00760BAB">
              <w:rPr>
                <w:bCs/>
                <w:i/>
                <w:iCs/>
              </w:rPr>
              <w:t>práctica obstructiva</w:t>
            </w:r>
            <w:r w:rsidRPr="00760BAB">
              <w:rPr>
                <w:bCs/>
              </w:rPr>
              <w:t xml:space="preserve"> consiste en:</w:t>
            </w:r>
          </w:p>
          <w:p w14:paraId="572FBC35" w14:textId="77777777" w:rsidR="003D5E7A" w:rsidRPr="00760BAB" w:rsidRDefault="003D5E7A" w:rsidP="002D64E5">
            <w:pPr>
              <w:pStyle w:val="Sangra3detindependiente"/>
              <w:numPr>
                <w:ilvl w:val="0"/>
                <w:numId w:val="45"/>
              </w:numPr>
              <w:spacing w:after="60"/>
              <w:ind w:left="1913" w:hanging="113"/>
              <w:outlineLvl w:val="7"/>
              <w:rPr>
                <w:bCs/>
              </w:rPr>
            </w:pPr>
            <w:r w:rsidRPr="00760BAB">
              <w:rPr>
                <w:bCs/>
              </w:rPr>
              <w:t xml:space="preserve">destruir, falsificar, alterar u ocultar evidencia significativa para una investigación del Grupo BID, o realizar declaraciones falsas ante los investigadores con la intención de impedir una investigación del Grupo BID; </w:t>
            </w:r>
          </w:p>
          <w:p w14:paraId="5D542E78" w14:textId="77777777" w:rsidR="003D5E7A" w:rsidRPr="00760BAB" w:rsidRDefault="003D5E7A" w:rsidP="002D64E5">
            <w:pPr>
              <w:pStyle w:val="Sangra3detindependiente"/>
              <w:numPr>
                <w:ilvl w:val="0"/>
                <w:numId w:val="45"/>
              </w:numPr>
              <w:spacing w:after="60"/>
              <w:ind w:left="1913" w:hanging="113"/>
              <w:outlineLvl w:val="7"/>
              <w:rPr>
                <w:bCs/>
              </w:rPr>
            </w:pPr>
            <w:r w:rsidRPr="00760BAB">
              <w:rPr>
                <w:bCs/>
              </w:rPr>
              <w:t xml:space="preserve">amenazar, hostigar o intimidar a cualquier parte para impedir que divulgue su conocimiento de asuntos que son importantes para una investigación del Grupo BID o que prosiga con la investigación; o </w:t>
            </w:r>
          </w:p>
          <w:p w14:paraId="01879D0C" w14:textId="587F17A8" w:rsidR="003D5E7A" w:rsidRPr="00760BAB" w:rsidRDefault="003D5E7A" w:rsidP="002D64E5">
            <w:pPr>
              <w:pStyle w:val="Sangra3detindependiente"/>
              <w:numPr>
                <w:ilvl w:val="0"/>
                <w:numId w:val="45"/>
              </w:numPr>
              <w:spacing w:after="60"/>
              <w:ind w:left="1913" w:hanging="113"/>
              <w:outlineLvl w:val="7"/>
              <w:rPr>
                <w:bCs/>
              </w:rPr>
            </w:pPr>
            <w:r w:rsidRPr="00760BAB">
              <w:rPr>
                <w:bCs/>
              </w:rPr>
              <w:lastRenderedPageBreak/>
              <w:t>actos realizados con la intención de impedir el ejercicio de los derechos contractuales de auditoría e inspección del Grupo BID previstos en el IA</w:t>
            </w:r>
            <w:r w:rsidR="0072303B" w:rsidRPr="00760BAB">
              <w:rPr>
                <w:bCs/>
              </w:rPr>
              <w:t>L</w:t>
            </w:r>
            <w:r w:rsidRPr="00760BAB">
              <w:rPr>
                <w:bCs/>
              </w:rPr>
              <w:t xml:space="preserve"> 3.1 (f) de abajo, o sus derechos de acceso a la información; </w:t>
            </w:r>
          </w:p>
          <w:p w14:paraId="4AA0749B" w14:textId="794DA68E" w:rsidR="003D5E7A" w:rsidRDefault="003D5E7A" w:rsidP="003D5E7A">
            <w:pPr>
              <w:pStyle w:val="Sangra3detindependiente"/>
              <w:spacing w:after="60"/>
              <w:ind w:left="1629" w:hanging="387"/>
              <w:outlineLvl w:val="7"/>
              <w:rPr>
                <w:bCs/>
              </w:rPr>
            </w:pPr>
            <w:r w:rsidRPr="00760BAB">
              <w:rPr>
                <w:bCs/>
              </w:rPr>
              <w:t xml:space="preserve">(vi) Una </w:t>
            </w:r>
            <w:r w:rsidRPr="00760BAB">
              <w:rPr>
                <w:bCs/>
                <w:i/>
                <w:iCs/>
              </w:rPr>
              <w:t>apropiación indebida</w:t>
            </w:r>
            <w:r w:rsidRPr="00760BAB">
              <w:rPr>
                <w:bCs/>
              </w:rPr>
              <w:t xml:space="preserve"> consiste en el uso de fondos o recursos del Grupo BID para un propósito indebido o para un propósito no autorizado, cometido de forma intencional o por negligencia grave.</w:t>
            </w:r>
          </w:p>
          <w:p w14:paraId="32FB8142" w14:textId="77777777" w:rsidR="00C104CB" w:rsidRPr="00760BAB" w:rsidRDefault="00C104CB" w:rsidP="003D5E7A">
            <w:pPr>
              <w:pStyle w:val="Sangra3detindependiente"/>
              <w:spacing w:after="60"/>
              <w:ind w:left="1629" w:hanging="387"/>
              <w:outlineLvl w:val="7"/>
              <w:rPr>
                <w:bCs/>
              </w:rPr>
            </w:pPr>
          </w:p>
          <w:p w14:paraId="08A62E56" w14:textId="77777777" w:rsidR="003D5E7A" w:rsidRPr="00760BAB" w:rsidRDefault="003D5E7A" w:rsidP="002D64E5">
            <w:pPr>
              <w:pStyle w:val="Prrafodelista"/>
              <w:numPr>
                <w:ilvl w:val="0"/>
                <w:numId w:val="51"/>
              </w:numPr>
              <w:suppressAutoHyphens w:val="0"/>
              <w:spacing w:after="0"/>
              <w:rPr>
                <w:bCs/>
              </w:rPr>
            </w:pPr>
            <w:r w:rsidRPr="00760BAB">
              <w:rPr>
                <w:bCs/>
              </w:rPr>
              <w:t xml:space="preserve">Si se determina que, de conformidad con los Procedimientos de Sanciones del Banco, que los Prestatarios (incluyendo los beneficiarios de donaciones), organismos ejecutores y organismos Compradores incluyendo miembros de su personal, </w:t>
            </w:r>
            <w:r w:rsidRPr="00760BAB">
              <w:t>cualquier</w:t>
            </w:r>
            <w:r w:rsidRPr="00760BAB">
              <w:rPr>
                <w:bC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A4C57E1" w14:textId="77777777" w:rsidR="003D5E7A" w:rsidRPr="00760BAB" w:rsidRDefault="003D5E7A" w:rsidP="002D64E5">
            <w:pPr>
              <w:pStyle w:val="Sangra3detindependiente"/>
              <w:numPr>
                <w:ilvl w:val="0"/>
                <w:numId w:val="50"/>
              </w:numPr>
              <w:spacing w:after="60"/>
              <w:outlineLvl w:val="7"/>
              <w:rPr>
                <w:bCs/>
              </w:rPr>
            </w:pPr>
            <w:r w:rsidRPr="00760BAB">
              <w:rPr>
                <w:bCs/>
              </w:rPr>
              <w:t>no financiar ninguna propuesta de adjudicación de un contrato para la adquisición de bienes o servicios, la contratación de obras, o servicios de consultoría;</w:t>
            </w:r>
          </w:p>
          <w:p w14:paraId="0DD44D40" w14:textId="77777777" w:rsidR="003D5E7A" w:rsidRPr="00760BAB" w:rsidRDefault="003D5E7A" w:rsidP="002D64E5">
            <w:pPr>
              <w:pStyle w:val="Sangra3detindependiente"/>
              <w:numPr>
                <w:ilvl w:val="0"/>
                <w:numId w:val="50"/>
              </w:numPr>
              <w:spacing w:after="60"/>
              <w:outlineLvl w:val="7"/>
              <w:rPr>
                <w:bCs/>
              </w:rPr>
            </w:pPr>
            <w:r w:rsidRPr="00760BAB">
              <w:rPr>
                <w:bCs/>
              </w:rPr>
              <w:t>suspender los desembolsos de la operación si se determina, en cualquier etapa, que un empleado, agencia o representante del Prestatario, el Organismo Ejecutor o el Organismo Comprador ha cometido una Práctica Prohibida;</w:t>
            </w:r>
          </w:p>
          <w:p w14:paraId="24A4430E" w14:textId="77777777" w:rsidR="003D5E7A" w:rsidRPr="00760BAB" w:rsidRDefault="003D5E7A" w:rsidP="002D64E5">
            <w:pPr>
              <w:pStyle w:val="Sangra3detindependiente"/>
              <w:numPr>
                <w:ilvl w:val="0"/>
                <w:numId w:val="50"/>
              </w:numPr>
              <w:spacing w:after="60"/>
              <w:outlineLvl w:val="7"/>
              <w:rPr>
                <w:bCs/>
              </w:rPr>
            </w:pPr>
            <w:r w:rsidRPr="00760BAB">
              <w:rPr>
                <w:bCs/>
              </w:rPr>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w:t>
            </w:r>
            <w:r w:rsidRPr="00760BAB">
              <w:rPr>
                <w:bCs/>
              </w:rPr>
              <w:lastRenderedPageBreak/>
              <w:t>comisión de la Práctica Prohibida) en un plazo que el Banco considere razonable;</w:t>
            </w:r>
          </w:p>
          <w:p w14:paraId="4CAD2968" w14:textId="77777777" w:rsidR="003D5E7A" w:rsidRPr="00760BAB" w:rsidRDefault="003D5E7A" w:rsidP="002D64E5">
            <w:pPr>
              <w:pStyle w:val="Sangra3detindependiente"/>
              <w:numPr>
                <w:ilvl w:val="0"/>
                <w:numId w:val="50"/>
              </w:numPr>
              <w:spacing w:after="60"/>
              <w:outlineLvl w:val="7"/>
              <w:rPr>
                <w:bCs/>
              </w:rPr>
            </w:pPr>
            <w:r w:rsidRPr="00760BAB">
              <w:rPr>
                <w:bCs/>
              </w:rPr>
              <w:t>emitir una amonestación a la firma, entidad o individuo en el formato de una carta oficial de censura por su conducta;</w:t>
            </w:r>
          </w:p>
          <w:p w14:paraId="2A1A52E6" w14:textId="77777777" w:rsidR="003D5E7A" w:rsidRPr="00760BAB" w:rsidRDefault="003D5E7A" w:rsidP="002D64E5">
            <w:pPr>
              <w:pStyle w:val="Sangra3detindependiente"/>
              <w:numPr>
                <w:ilvl w:val="0"/>
                <w:numId w:val="50"/>
              </w:numPr>
              <w:spacing w:after="60"/>
              <w:outlineLvl w:val="7"/>
              <w:rPr>
                <w:bCs/>
              </w:rPr>
            </w:pPr>
            <w:r w:rsidRPr="00760BAB">
              <w:rPr>
                <w:bCs/>
              </w:rPr>
              <w:t xml:space="preserve">declarar a una firma, entidad o individuo </w:t>
            </w:r>
            <w:proofErr w:type="gramStart"/>
            <w:r w:rsidRPr="00760BAB">
              <w:rPr>
                <w:bCs/>
              </w:rPr>
              <w:t>inelegible,  en</w:t>
            </w:r>
            <w:proofErr w:type="gramEnd"/>
            <w:r w:rsidRPr="00760BAB">
              <w:rPr>
                <w:bCs/>
              </w:rPr>
              <w:t xml:space="preserve"> forma permanente o por un período determinado de tiempo, para la participación y/o la adjudicación de contratos adicionales financiados con recursos del Grupo BID;</w:t>
            </w:r>
          </w:p>
          <w:p w14:paraId="4EEB0C68" w14:textId="77777777" w:rsidR="003D5E7A" w:rsidRPr="00760BAB" w:rsidRDefault="003D5E7A" w:rsidP="002D64E5">
            <w:pPr>
              <w:pStyle w:val="Sangra3detindependiente"/>
              <w:numPr>
                <w:ilvl w:val="0"/>
                <w:numId w:val="50"/>
              </w:numPr>
              <w:spacing w:after="60"/>
              <w:outlineLvl w:val="7"/>
              <w:rPr>
                <w:bCs/>
              </w:rPr>
            </w:pPr>
            <w:r w:rsidRPr="00760BAB">
              <w:rPr>
                <w:bC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2A47DD3B" w14:textId="77777777" w:rsidR="003D5E7A" w:rsidRPr="00760BAB" w:rsidRDefault="003D5E7A" w:rsidP="002D64E5">
            <w:pPr>
              <w:pStyle w:val="Sangra3detindependiente"/>
              <w:numPr>
                <w:ilvl w:val="0"/>
                <w:numId w:val="50"/>
              </w:numPr>
              <w:spacing w:after="60"/>
              <w:outlineLvl w:val="7"/>
              <w:rPr>
                <w:bCs/>
              </w:rPr>
            </w:pPr>
            <w:r w:rsidRPr="00760BAB">
              <w:rPr>
                <w:bC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4ACC0405" w14:textId="57B3B2A2" w:rsidR="003D5E7A" w:rsidRDefault="003D5E7A" w:rsidP="002D64E5">
            <w:pPr>
              <w:pStyle w:val="Sangra3detindependiente"/>
              <w:numPr>
                <w:ilvl w:val="0"/>
                <w:numId w:val="50"/>
              </w:numPr>
              <w:spacing w:after="60"/>
              <w:outlineLvl w:val="7"/>
              <w:rPr>
                <w:bCs/>
              </w:rPr>
            </w:pPr>
            <w:r w:rsidRPr="00760BAB">
              <w:rPr>
                <w:bCs/>
              </w:rPr>
              <w:t>remitir el tema a las autoridades nacionales pertinentes encargadas de hacer cumplir las leyes.</w:t>
            </w:r>
          </w:p>
          <w:p w14:paraId="23D8D2B6" w14:textId="77777777" w:rsidR="00BE71F0" w:rsidRPr="00760BAB" w:rsidRDefault="00BE71F0" w:rsidP="00C104CB">
            <w:pPr>
              <w:pStyle w:val="Sangra3detindependiente"/>
              <w:spacing w:after="60"/>
              <w:ind w:left="1602"/>
              <w:outlineLvl w:val="7"/>
              <w:rPr>
                <w:bCs/>
              </w:rPr>
            </w:pPr>
          </w:p>
          <w:p w14:paraId="0FC30D5C" w14:textId="152ADF3F" w:rsidR="003D5E7A" w:rsidRPr="00760BAB" w:rsidRDefault="003D5E7A" w:rsidP="002D64E5">
            <w:pPr>
              <w:pStyle w:val="Prrafodelista"/>
              <w:numPr>
                <w:ilvl w:val="0"/>
                <w:numId w:val="51"/>
              </w:numPr>
              <w:suppressAutoHyphens w:val="0"/>
              <w:spacing w:after="0"/>
            </w:pPr>
            <w:r w:rsidRPr="00760BAB">
              <w:t>Lo dispuesto en los incisos (i) y (ii) de la IA</w:t>
            </w:r>
            <w:r w:rsidR="0072303B" w:rsidRPr="00760BAB">
              <w:t>L</w:t>
            </w:r>
            <w:r w:rsidRPr="00760BAB">
              <w:t xml:space="preserve"> 3.1 (b) se aplicará también en los casos en que las </w:t>
            </w:r>
            <w:r w:rsidRPr="00760BAB">
              <w:rPr>
                <w:bCs/>
              </w:rPr>
              <w:t>partes</w:t>
            </w:r>
            <w:r w:rsidRPr="00760BAB">
              <w:t xml:space="preserve"> hayan sido declaradas temporalmente inelegibles para la adjudicación de nuevos contratos en espera de que se adopte una decisión definitiva en un proceso de sanción, u otra resolución.</w:t>
            </w:r>
          </w:p>
          <w:p w14:paraId="48E43838" w14:textId="77777777" w:rsidR="003D5E7A" w:rsidRPr="00760BAB" w:rsidRDefault="003D5E7A" w:rsidP="003D5E7A"/>
          <w:p w14:paraId="764DA637" w14:textId="77777777" w:rsidR="003D5E7A" w:rsidRPr="00760BAB" w:rsidRDefault="003D5E7A" w:rsidP="002D64E5">
            <w:pPr>
              <w:pStyle w:val="Prrafodelista"/>
              <w:numPr>
                <w:ilvl w:val="0"/>
                <w:numId w:val="51"/>
              </w:numPr>
              <w:suppressAutoHyphens w:val="0"/>
              <w:spacing w:after="0"/>
            </w:pPr>
            <w:r w:rsidRPr="00760BAB">
              <w:lastRenderedPageBreak/>
              <w:t xml:space="preserve">La </w:t>
            </w:r>
            <w:r w:rsidRPr="00760BAB">
              <w:rPr>
                <w:bCs/>
              </w:rPr>
              <w:t>imposición</w:t>
            </w:r>
            <w:r w:rsidRPr="00760BAB">
              <w:t xml:space="preserve"> de cualquier medida definitiva que sea tomada por el Banco de conformidad con las provisiones referidas anteriormente será de carácter público.</w:t>
            </w:r>
          </w:p>
          <w:p w14:paraId="1BEE7F13" w14:textId="77777777" w:rsidR="003D5E7A" w:rsidRPr="00760BAB" w:rsidRDefault="003D5E7A" w:rsidP="003D5E7A"/>
          <w:p w14:paraId="278DAF61" w14:textId="77777777" w:rsidR="003D5E7A" w:rsidRPr="00760BAB" w:rsidRDefault="003D5E7A" w:rsidP="002D64E5">
            <w:pPr>
              <w:pStyle w:val="Prrafodelista"/>
              <w:numPr>
                <w:ilvl w:val="0"/>
                <w:numId w:val="51"/>
              </w:numPr>
              <w:suppressAutoHyphens w:val="0"/>
              <w:spacing w:after="0"/>
            </w:pPr>
            <w:r w:rsidRPr="00760BAB">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760BAB">
              <w:rPr>
                <w:bCs/>
              </w:rPr>
              <w:t>subcontratistas</w:t>
            </w:r>
            <w:r w:rsidRPr="00760BAB">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018DEDEA" w14:textId="77777777" w:rsidR="003D5E7A" w:rsidRPr="00760BAB" w:rsidRDefault="003D5E7A" w:rsidP="003D5E7A"/>
          <w:p w14:paraId="3CECDD09" w14:textId="77777777" w:rsidR="003D5E7A" w:rsidRPr="00760BAB" w:rsidRDefault="003D5E7A" w:rsidP="002D64E5">
            <w:pPr>
              <w:pStyle w:val="Prrafodelista"/>
              <w:numPr>
                <w:ilvl w:val="0"/>
                <w:numId w:val="51"/>
              </w:numPr>
              <w:suppressAutoHyphens w:val="0"/>
              <w:spacing w:after="0"/>
            </w:pPr>
            <w:r w:rsidRPr="00760BAB">
              <w:t xml:space="preserve">El Banco exige que los licitantes, oferentes, proponentes, solicitantes, proveedores de </w:t>
            </w:r>
            <w:r w:rsidRPr="00760BAB">
              <w:rPr>
                <w:bCs/>
              </w:rPr>
              <w:t>bienes</w:t>
            </w:r>
            <w:r w:rsidRPr="00760BAB">
              <w:t xml:space="preserve"> y sus representantes o agentes, contratistas, consultores, funcionarios o </w:t>
            </w:r>
            <w:proofErr w:type="gramStart"/>
            <w:r w:rsidRPr="00760BAB">
              <w:t>empleados,  subcontratistas</w:t>
            </w:r>
            <w:proofErr w:type="gramEnd"/>
            <w:r w:rsidRPr="00760BAB">
              <w:t xml:space="preserve">,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w:t>
            </w:r>
            <w:r w:rsidRPr="00760BAB">
              <w:lastRenderedPageBreak/>
              <w:t>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65E8707E" w14:textId="77777777" w:rsidR="003D5E7A" w:rsidRPr="00760BAB" w:rsidRDefault="003D5E7A" w:rsidP="003D5E7A"/>
          <w:p w14:paraId="21308F5B" w14:textId="77777777" w:rsidR="003D5E7A" w:rsidRPr="00760BAB" w:rsidRDefault="003D5E7A" w:rsidP="002D64E5">
            <w:pPr>
              <w:pStyle w:val="Prrafodelista"/>
              <w:numPr>
                <w:ilvl w:val="0"/>
                <w:numId w:val="51"/>
              </w:numPr>
              <w:suppressAutoHyphens w:val="0"/>
              <w:spacing w:after="0"/>
            </w:pPr>
            <w:r w:rsidRPr="00760BAB">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123F063F" w14:textId="3002A0F5" w:rsidR="00610CD4" w:rsidRPr="00760BAB" w:rsidRDefault="00610CD4" w:rsidP="00592B16">
            <w:pPr>
              <w:ind w:left="423"/>
              <w:rPr>
                <w:b/>
                <w:bCs/>
              </w:rPr>
            </w:pPr>
          </w:p>
        </w:tc>
      </w:tr>
      <w:tr w:rsidR="00760BAB" w:rsidRPr="00760BAB" w14:paraId="4AE5BB62" w14:textId="77777777" w:rsidTr="003C251C">
        <w:trPr>
          <w:cantSplit/>
        </w:trPr>
        <w:tc>
          <w:tcPr>
            <w:tcW w:w="2520" w:type="dxa"/>
          </w:tcPr>
          <w:p w14:paraId="5D78F12B" w14:textId="1775D06C" w:rsidR="001B74CA" w:rsidRPr="00760BAB" w:rsidRDefault="001B74CA" w:rsidP="000107E9">
            <w:pPr>
              <w:pStyle w:val="TOC2-2"/>
              <w:suppressAutoHyphens/>
              <w:jc w:val="both"/>
            </w:pPr>
          </w:p>
        </w:tc>
        <w:tc>
          <w:tcPr>
            <w:tcW w:w="6978" w:type="dxa"/>
          </w:tcPr>
          <w:p w14:paraId="03C8D6D1" w14:textId="548A08AB" w:rsidR="005D3A16" w:rsidRPr="00760BAB" w:rsidRDefault="00243521" w:rsidP="002D64E5">
            <w:pPr>
              <w:pStyle w:val="Prrafodelista"/>
              <w:numPr>
                <w:ilvl w:val="0"/>
                <w:numId w:val="52"/>
              </w:numPr>
              <w:suppressAutoHyphens w:val="0"/>
              <w:spacing w:after="0"/>
              <w:ind w:left="495" w:hanging="426"/>
              <w:rPr>
                <w:szCs w:val="24"/>
              </w:rPr>
            </w:pPr>
            <w:r w:rsidRPr="00760BAB">
              <w:rPr>
                <w:bCs/>
              </w:rPr>
              <w:t xml:space="preserve">Los </w:t>
            </w:r>
            <w:r w:rsidR="0068225C" w:rsidRPr="00760BAB">
              <w:rPr>
                <w:bCs/>
              </w:rPr>
              <w:t>Licitante</w:t>
            </w:r>
            <w:r w:rsidRPr="00760BAB">
              <w:rPr>
                <w:bCs/>
              </w:rPr>
              <w:t>s</w:t>
            </w:r>
            <w:r w:rsidR="003D5E7A" w:rsidRPr="00760BAB">
              <w:rPr>
                <w:bCs/>
              </w:rPr>
              <w:t xml:space="preserve"> </w:t>
            </w:r>
            <w:r w:rsidRPr="00760BAB">
              <w:rPr>
                <w:bCs/>
              </w:rPr>
              <w:t xml:space="preserve">al presentar sus </w:t>
            </w:r>
            <w:r w:rsidR="00890B15">
              <w:rPr>
                <w:bCs/>
              </w:rPr>
              <w:t>Propuesta</w:t>
            </w:r>
            <w:r w:rsidRPr="00760BAB">
              <w:rPr>
                <w:bCs/>
              </w:rPr>
              <w:t>s, declaran y garantizan:</w:t>
            </w:r>
          </w:p>
        </w:tc>
      </w:tr>
      <w:tr w:rsidR="00760BAB" w:rsidRPr="00760BAB" w14:paraId="4D185D27" w14:textId="77777777" w:rsidTr="003C251C">
        <w:trPr>
          <w:cantSplit/>
        </w:trPr>
        <w:tc>
          <w:tcPr>
            <w:tcW w:w="2520" w:type="dxa"/>
          </w:tcPr>
          <w:p w14:paraId="6652F930" w14:textId="77777777" w:rsidR="00243521" w:rsidRPr="00760BAB" w:rsidRDefault="00243521" w:rsidP="000107E9">
            <w:pPr>
              <w:pStyle w:val="TOC2-2"/>
              <w:suppressAutoHyphens/>
              <w:jc w:val="both"/>
            </w:pPr>
          </w:p>
        </w:tc>
        <w:tc>
          <w:tcPr>
            <w:tcW w:w="6978" w:type="dxa"/>
          </w:tcPr>
          <w:p w14:paraId="182E8E5E" w14:textId="49D11059" w:rsidR="00243521" w:rsidRPr="00760BAB" w:rsidRDefault="003D5E7A" w:rsidP="002D64E5">
            <w:pPr>
              <w:pStyle w:val="Prrafodelista"/>
              <w:numPr>
                <w:ilvl w:val="0"/>
                <w:numId w:val="34"/>
              </w:numPr>
              <w:autoSpaceDE w:val="0"/>
              <w:autoSpaceDN w:val="0"/>
              <w:adjustRightInd w:val="0"/>
              <w:spacing w:after="200"/>
              <w:rPr>
                <w:bCs/>
              </w:rPr>
            </w:pPr>
            <w:r w:rsidRPr="00760BAB">
              <w:t>que han leído y entendido las definiciones de Prácticas Prohibidas del Banco y las sanciones aplicables de conformidad con los Procedimientos de Sanciones</w:t>
            </w:r>
            <w:r w:rsidR="00243521" w:rsidRPr="00760BAB">
              <w:rPr>
                <w:bCs/>
              </w:rPr>
              <w:t>;</w:t>
            </w:r>
          </w:p>
        </w:tc>
      </w:tr>
      <w:tr w:rsidR="00760BAB" w:rsidRPr="00760BAB" w14:paraId="6CB75C37" w14:textId="77777777" w:rsidTr="003C251C">
        <w:trPr>
          <w:cantSplit/>
          <w:trHeight w:val="1287"/>
        </w:trPr>
        <w:tc>
          <w:tcPr>
            <w:tcW w:w="2520" w:type="dxa"/>
          </w:tcPr>
          <w:p w14:paraId="4665C309" w14:textId="77777777" w:rsidR="00243521" w:rsidRPr="00760BAB" w:rsidRDefault="00243521" w:rsidP="000107E9">
            <w:pPr>
              <w:pStyle w:val="TOC2-2"/>
              <w:suppressAutoHyphens/>
              <w:jc w:val="both"/>
            </w:pPr>
          </w:p>
        </w:tc>
        <w:tc>
          <w:tcPr>
            <w:tcW w:w="6978" w:type="dxa"/>
          </w:tcPr>
          <w:p w14:paraId="48F7FD25" w14:textId="4D31B456" w:rsidR="00243521" w:rsidRPr="00760BAB" w:rsidRDefault="001410A0" w:rsidP="002D64E5">
            <w:pPr>
              <w:pStyle w:val="Prrafodelista"/>
              <w:numPr>
                <w:ilvl w:val="0"/>
                <w:numId w:val="34"/>
              </w:numPr>
              <w:tabs>
                <w:tab w:val="num" w:pos="1872"/>
              </w:tabs>
              <w:suppressAutoHyphens w:val="0"/>
              <w:spacing w:after="0"/>
              <w:rPr>
                <w:bCs/>
              </w:rPr>
            </w:pPr>
            <w:r w:rsidRPr="00760BAB">
              <w:rPr>
                <w:bCs/>
              </w:rPr>
              <w:t>que no han incurrido o no incurrirán en ninguna Práctica Prohibida descrita en este documento durante los procesos de selección, negociación, adjudicación o ejecución de este contrato;</w:t>
            </w:r>
          </w:p>
        </w:tc>
      </w:tr>
      <w:tr w:rsidR="00760BAB" w:rsidRPr="00760BAB" w14:paraId="37CEAA13" w14:textId="77777777" w:rsidTr="003C251C">
        <w:trPr>
          <w:cantSplit/>
        </w:trPr>
        <w:tc>
          <w:tcPr>
            <w:tcW w:w="2520" w:type="dxa"/>
          </w:tcPr>
          <w:p w14:paraId="75B448B8" w14:textId="77777777" w:rsidR="00243521" w:rsidRPr="00760BAB" w:rsidRDefault="00243521" w:rsidP="000107E9">
            <w:pPr>
              <w:pStyle w:val="TOC2-2"/>
              <w:suppressAutoHyphens/>
              <w:jc w:val="both"/>
            </w:pPr>
          </w:p>
        </w:tc>
        <w:tc>
          <w:tcPr>
            <w:tcW w:w="6978" w:type="dxa"/>
          </w:tcPr>
          <w:p w14:paraId="2056AA44" w14:textId="06E0274E" w:rsidR="00243521" w:rsidRPr="00760BAB" w:rsidRDefault="00243521" w:rsidP="002D64E5">
            <w:pPr>
              <w:pStyle w:val="Prrafodelista"/>
              <w:numPr>
                <w:ilvl w:val="0"/>
                <w:numId w:val="34"/>
              </w:numPr>
              <w:autoSpaceDE w:val="0"/>
              <w:autoSpaceDN w:val="0"/>
              <w:adjustRightInd w:val="0"/>
              <w:spacing w:after="200"/>
              <w:rPr>
                <w:bCs/>
              </w:rPr>
            </w:pPr>
            <w:r w:rsidRPr="00760BAB">
              <w:rPr>
                <w:bCs/>
              </w:rPr>
              <w:t xml:space="preserve">que no han tergiversado ni ocultado ningún hecho sustancial durante los procesos de selección, negociación, adjudicación o ejecución de </w:t>
            </w:r>
            <w:r w:rsidR="001410A0" w:rsidRPr="00760BAB">
              <w:rPr>
                <w:bCs/>
              </w:rPr>
              <w:t xml:space="preserve">este </w:t>
            </w:r>
            <w:r w:rsidRPr="00760BAB">
              <w:rPr>
                <w:bCs/>
              </w:rPr>
              <w:t>contrato;</w:t>
            </w:r>
          </w:p>
        </w:tc>
      </w:tr>
      <w:tr w:rsidR="00760BAB" w:rsidRPr="00760BAB" w14:paraId="4C5BD0E9" w14:textId="77777777" w:rsidTr="003C251C">
        <w:trPr>
          <w:cantSplit/>
        </w:trPr>
        <w:tc>
          <w:tcPr>
            <w:tcW w:w="2520" w:type="dxa"/>
          </w:tcPr>
          <w:p w14:paraId="35907036" w14:textId="77777777" w:rsidR="003E704C" w:rsidRPr="00760BAB" w:rsidRDefault="003E704C" w:rsidP="000107E9">
            <w:pPr>
              <w:pStyle w:val="TOC2-2"/>
              <w:suppressAutoHyphens/>
              <w:jc w:val="both"/>
            </w:pPr>
          </w:p>
        </w:tc>
        <w:tc>
          <w:tcPr>
            <w:tcW w:w="6978" w:type="dxa"/>
          </w:tcPr>
          <w:p w14:paraId="1BFC348E" w14:textId="6AFB2476" w:rsidR="003E704C" w:rsidRPr="00760BAB" w:rsidRDefault="003E704C" w:rsidP="002D64E5">
            <w:pPr>
              <w:pStyle w:val="Prrafodelista"/>
              <w:numPr>
                <w:ilvl w:val="0"/>
                <w:numId w:val="34"/>
              </w:numPr>
              <w:suppressAutoHyphens w:val="0"/>
              <w:spacing w:after="0"/>
              <w:rPr>
                <w:bCs/>
              </w:rPr>
            </w:pPr>
            <w:r w:rsidRPr="00760BAB">
              <w:rPr>
                <w:bCs/>
              </w:rPr>
              <w:t xml:space="preserve">que ni ellos ni sus agentes, personal, subcontratistas, subconsultores, directores, funcionarios o accionistas principales son inelegibles para que se les adjudiquen contratos financiados por el Banco; </w:t>
            </w:r>
          </w:p>
          <w:p w14:paraId="012D928D" w14:textId="2A1C552C" w:rsidR="003D5E7A" w:rsidRPr="00760BAB" w:rsidRDefault="003D5E7A" w:rsidP="00592B16">
            <w:pPr>
              <w:suppressAutoHyphens w:val="0"/>
              <w:spacing w:after="0"/>
              <w:ind w:left="360"/>
              <w:rPr>
                <w:bCs/>
              </w:rPr>
            </w:pPr>
          </w:p>
        </w:tc>
      </w:tr>
      <w:tr w:rsidR="00760BAB" w:rsidRPr="00760BAB" w14:paraId="3893600F" w14:textId="77777777" w:rsidTr="003C251C">
        <w:trPr>
          <w:cantSplit/>
        </w:trPr>
        <w:tc>
          <w:tcPr>
            <w:tcW w:w="2520" w:type="dxa"/>
          </w:tcPr>
          <w:p w14:paraId="2750EBC6" w14:textId="77777777" w:rsidR="00243521" w:rsidRPr="00760BAB" w:rsidRDefault="00243521" w:rsidP="000107E9">
            <w:pPr>
              <w:pStyle w:val="TOC2-2"/>
              <w:suppressAutoHyphens/>
              <w:jc w:val="both"/>
            </w:pPr>
          </w:p>
        </w:tc>
        <w:tc>
          <w:tcPr>
            <w:tcW w:w="6978" w:type="dxa"/>
          </w:tcPr>
          <w:p w14:paraId="6671D8B4" w14:textId="13F67FD1" w:rsidR="00243521" w:rsidRPr="00760BAB" w:rsidRDefault="00243521" w:rsidP="002D64E5">
            <w:pPr>
              <w:pStyle w:val="Prrafodelista"/>
              <w:numPr>
                <w:ilvl w:val="0"/>
                <w:numId w:val="34"/>
              </w:numPr>
              <w:autoSpaceDE w:val="0"/>
              <w:autoSpaceDN w:val="0"/>
              <w:adjustRightInd w:val="0"/>
              <w:spacing w:after="200"/>
              <w:rPr>
                <w:bCs/>
              </w:rPr>
            </w:pPr>
            <w:r w:rsidRPr="00760BAB">
              <w:rPr>
                <w:bCs/>
              </w:rPr>
              <w:t>que han declarado todas las comisiones, honorarios de representantes, pagos por servicios de facilitación o acuerdos para compartir ingresos relacionados con actividades financiadas por el Banco;</w:t>
            </w:r>
          </w:p>
        </w:tc>
      </w:tr>
      <w:tr w:rsidR="00760BAB" w:rsidRPr="00760BAB" w14:paraId="7E32B615" w14:textId="77777777" w:rsidTr="003C251C">
        <w:trPr>
          <w:cantSplit/>
        </w:trPr>
        <w:tc>
          <w:tcPr>
            <w:tcW w:w="2520" w:type="dxa"/>
          </w:tcPr>
          <w:p w14:paraId="66D0D0E2" w14:textId="77777777" w:rsidR="003D5E7A" w:rsidRPr="00760BAB" w:rsidRDefault="003D5E7A" w:rsidP="000107E9">
            <w:pPr>
              <w:pStyle w:val="TOC2-2"/>
              <w:suppressAutoHyphens/>
              <w:jc w:val="both"/>
            </w:pPr>
          </w:p>
        </w:tc>
        <w:tc>
          <w:tcPr>
            <w:tcW w:w="6978" w:type="dxa"/>
          </w:tcPr>
          <w:p w14:paraId="73EA4A56" w14:textId="6777DDDC" w:rsidR="003D5E7A" w:rsidRPr="00760BAB" w:rsidRDefault="003D5E7A" w:rsidP="002D64E5">
            <w:pPr>
              <w:pStyle w:val="Prrafodelista"/>
              <w:numPr>
                <w:ilvl w:val="0"/>
                <w:numId w:val="34"/>
              </w:numPr>
              <w:autoSpaceDE w:val="0"/>
              <w:autoSpaceDN w:val="0"/>
              <w:adjustRightInd w:val="0"/>
              <w:spacing w:after="200"/>
              <w:rPr>
                <w:bCs/>
              </w:rPr>
            </w:pPr>
            <w:r w:rsidRPr="00760BAB">
              <w:rPr>
                <w:bCs/>
              </w:rPr>
              <w:t xml:space="preserve">que reconocen que el incumplimiento de cualquiera de estas garantías constituye el fundamento para la imposición por el Banco de una o más de las medidas que se describen en la IAL 3.1 (b). </w:t>
            </w:r>
          </w:p>
        </w:tc>
      </w:tr>
      <w:tr w:rsidR="00760BAB" w:rsidRPr="00760BAB" w14:paraId="4023E6AB" w14:textId="77777777" w:rsidTr="003C251C">
        <w:tc>
          <w:tcPr>
            <w:tcW w:w="2520" w:type="dxa"/>
          </w:tcPr>
          <w:p w14:paraId="3AAD4261" w14:textId="709C0EB3" w:rsidR="006E0A06" w:rsidRPr="00760BAB" w:rsidRDefault="006E0A06" w:rsidP="00314996">
            <w:pPr>
              <w:pStyle w:val="TOC2-2"/>
            </w:pPr>
            <w:bookmarkStart w:id="31" w:name="_Toc454907769"/>
            <w:bookmarkStart w:id="32" w:name="_Toc476308201"/>
            <w:bookmarkStart w:id="33" w:name="_Toc476308769"/>
            <w:bookmarkStart w:id="34" w:name="_Toc479333319"/>
            <w:bookmarkStart w:id="35" w:name="_Toc114582776"/>
            <w:r w:rsidRPr="00760BAB">
              <w:t>4.</w:t>
            </w:r>
            <w:r w:rsidRPr="00760BAB">
              <w:tab/>
              <w:t xml:space="preserve">Licitantes </w:t>
            </w:r>
            <w:bookmarkEnd w:id="31"/>
            <w:bookmarkEnd w:id="32"/>
            <w:bookmarkEnd w:id="33"/>
            <w:bookmarkEnd w:id="34"/>
            <w:r w:rsidR="00E00F60" w:rsidRPr="00760BAB">
              <w:t>Elegibles</w:t>
            </w:r>
            <w:bookmarkEnd w:id="35"/>
          </w:p>
        </w:tc>
        <w:tc>
          <w:tcPr>
            <w:tcW w:w="6978" w:type="dxa"/>
          </w:tcPr>
          <w:p w14:paraId="2984B954" w14:textId="6FFAE0A7" w:rsidR="00640C58" w:rsidRPr="00760BAB" w:rsidRDefault="006E0A06" w:rsidP="002D64E5">
            <w:pPr>
              <w:pStyle w:val="Sub-ClauseText"/>
              <w:numPr>
                <w:ilvl w:val="1"/>
                <w:numId w:val="38"/>
              </w:numPr>
              <w:tabs>
                <w:tab w:val="clear" w:pos="360"/>
              </w:tabs>
              <w:spacing w:before="0" w:after="200"/>
              <w:ind w:left="432" w:hanging="432"/>
              <w:rPr>
                <w:spacing w:val="0"/>
                <w:szCs w:val="24"/>
              </w:rPr>
            </w:pPr>
            <w:r w:rsidRPr="00760BAB">
              <w:t xml:space="preserve">Un </w:t>
            </w:r>
            <w:r w:rsidR="0068225C" w:rsidRPr="00760BAB">
              <w:t>Licitante</w:t>
            </w:r>
            <w:r w:rsidR="00640C58" w:rsidRPr="00760BAB">
              <w:t xml:space="preserve">, </w:t>
            </w:r>
            <w:r w:rsidR="00510A60" w:rsidRPr="00760BAB">
              <w:t xml:space="preserve">todo el personal </w:t>
            </w:r>
            <w:r w:rsidR="00640C58" w:rsidRPr="00760BAB">
              <w:t xml:space="preserve">y todas las partes que </w:t>
            </w:r>
            <w:r w:rsidR="00510A60" w:rsidRPr="00760BAB">
              <w:t xml:space="preserve">integran y </w:t>
            </w:r>
            <w:r w:rsidR="00640C58" w:rsidRPr="00760BAB">
              <w:t xml:space="preserve">constituyen el </w:t>
            </w:r>
            <w:r w:rsidR="0068225C" w:rsidRPr="00760BAB">
              <w:t>Licitante</w:t>
            </w:r>
            <w:r w:rsidR="00640C58" w:rsidRPr="00760BAB">
              <w:t xml:space="preserve">, deberán ser originarios de países miembros del Banco. Los </w:t>
            </w:r>
            <w:r w:rsidR="0068225C" w:rsidRPr="00760BAB">
              <w:t>Licitante</w:t>
            </w:r>
            <w:r w:rsidR="00640C58" w:rsidRPr="00760BAB">
              <w:t>s originarios de países no miembros del Banco serán descalificados de participar en contratos financiados en todo o en parte con fondos del Banco. En la Sección V</w:t>
            </w:r>
            <w:r w:rsidR="00B96A84" w:rsidRPr="00760BAB">
              <w:t>,</w:t>
            </w:r>
            <w:r w:rsidR="00640C58" w:rsidRPr="00760BAB">
              <w:t xml:space="preserve"> </w:t>
            </w:r>
            <w:r w:rsidR="00B96A84" w:rsidRPr="00760BAB">
              <w:t>“</w:t>
            </w:r>
            <w:r w:rsidR="00640C58" w:rsidRPr="00760BAB">
              <w:t>Países Elegibles</w:t>
            </w:r>
            <w:r w:rsidR="00B96A84" w:rsidRPr="00760BAB">
              <w:t xml:space="preserve">” </w:t>
            </w:r>
            <w:r w:rsidR="00640C58" w:rsidRPr="00760BAB">
              <w:t xml:space="preserve">de este documento se indican los países miembros del Banco al igual que los criterios para determinar la nacionalidad de los </w:t>
            </w:r>
            <w:r w:rsidR="0068225C" w:rsidRPr="00760BAB">
              <w:t>Licitante</w:t>
            </w:r>
            <w:r w:rsidR="00640C58" w:rsidRPr="00760BAB">
              <w:t xml:space="preserve">s y el origen de los bienes y servicios.  Los </w:t>
            </w:r>
            <w:r w:rsidR="0068225C" w:rsidRPr="00760BAB">
              <w:t>licitante</w:t>
            </w:r>
            <w:r w:rsidR="00640C58" w:rsidRPr="00760BAB">
              <w:t>s de un país miembro del Banco, al igual que los bienes suministrados, no serán elegibles:</w:t>
            </w:r>
          </w:p>
          <w:p w14:paraId="14D9E028" w14:textId="1C5309FD" w:rsidR="00AB4AE3" w:rsidRPr="00760BAB" w:rsidRDefault="00AB4AE3" w:rsidP="002D64E5">
            <w:pPr>
              <w:numPr>
                <w:ilvl w:val="0"/>
                <w:numId w:val="39"/>
              </w:numPr>
              <w:tabs>
                <w:tab w:val="num" w:pos="792"/>
              </w:tabs>
              <w:suppressAutoHyphens w:val="0"/>
              <w:spacing w:after="0"/>
              <w:ind w:left="792" w:hanging="360"/>
            </w:pPr>
            <w:r w:rsidRPr="00760BAB">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y servicios de que se </w:t>
            </w:r>
            <w:proofErr w:type="gramStart"/>
            <w:r w:rsidRPr="00760BAB">
              <w:t>trate;  o</w:t>
            </w:r>
            <w:proofErr w:type="gramEnd"/>
            <w:r w:rsidRPr="00760BAB">
              <w:t xml:space="preserve"> </w:t>
            </w:r>
          </w:p>
          <w:p w14:paraId="15912F60" w14:textId="77777777" w:rsidR="00AB4AE3" w:rsidRPr="00760BAB" w:rsidRDefault="00AB4AE3" w:rsidP="007B045D">
            <w:pPr>
              <w:suppressAutoHyphens w:val="0"/>
              <w:spacing w:after="0"/>
              <w:ind w:left="432"/>
            </w:pPr>
          </w:p>
          <w:p w14:paraId="23D8683E" w14:textId="278F8309" w:rsidR="00A44EB2" w:rsidRPr="00760BAB" w:rsidRDefault="00640C58" w:rsidP="002D64E5">
            <w:pPr>
              <w:numPr>
                <w:ilvl w:val="0"/>
                <w:numId w:val="39"/>
              </w:numPr>
              <w:tabs>
                <w:tab w:val="num" w:pos="792"/>
              </w:tabs>
              <w:suppressAutoHyphens w:val="0"/>
              <w:spacing w:after="200"/>
              <w:ind w:left="792" w:hanging="360"/>
            </w:pPr>
            <w:r w:rsidRPr="00760BAB">
              <w:lastRenderedPageBreak/>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tc>
      </w:tr>
      <w:tr w:rsidR="00760BAB" w:rsidRPr="00760BAB" w14:paraId="0AFF7FCB" w14:textId="77777777" w:rsidTr="003C251C">
        <w:tc>
          <w:tcPr>
            <w:tcW w:w="2520" w:type="dxa"/>
          </w:tcPr>
          <w:p w14:paraId="3C550749" w14:textId="77777777" w:rsidR="005D3A16" w:rsidRPr="00760BAB" w:rsidRDefault="005D3A16" w:rsidP="00CC7032">
            <w:pPr>
              <w:numPr>
                <w:ilvl w:val="12"/>
                <w:numId w:val="0"/>
              </w:numPr>
              <w:spacing w:after="200"/>
              <w:ind w:left="360" w:hanging="360"/>
              <w:jc w:val="left"/>
              <w:rPr>
                <w:szCs w:val="24"/>
              </w:rPr>
            </w:pPr>
          </w:p>
        </w:tc>
        <w:tc>
          <w:tcPr>
            <w:tcW w:w="6978" w:type="dxa"/>
          </w:tcPr>
          <w:p w14:paraId="25055B34" w14:textId="4E54CBDA" w:rsidR="00C947EB" w:rsidRPr="00760BAB" w:rsidRDefault="008A761F" w:rsidP="002D64E5">
            <w:pPr>
              <w:pStyle w:val="Sub-ClauseText"/>
              <w:numPr>
                <w:ilvl w:val="1"/>
                <w:numId w:val="38"/>
              </w:numPr>
              <w:tabs>
                <w:tab w:val="clear" w:pos="360"/>
              </w:tabs>
              <w:spacing w:before="0" w:after="200"/>
              <w:ind w:left="432" w:hanging="432"/>
              <w:rPr>
                <w:szCs w:val="24"/>
              </w:rPr>
            </w:pPr>
            <w:r w:rsidRPr="00760BAB">
              <w:t xml:space="preserve">Un Licitante, incluidos, en todos los casos, los respectivos directores, funcionarios, accionistas principales, personal propuesto y </w:t>
            </w:r>
            <w:proofErr w:type="gramStart"/>
            <w:r w:rsidRPr="00760BAB">
              <w:t>agentes,  no</w:t>
            </w:r>
            <w:proofErr w:type="gramEnd"/>
            <w:r w:rsidRPr="00760BAB">
              <w:t xml:space="preserve"> deberá tener conflictos de interés.</w:t>
            </w:r>
            <w:r w:rsidR="00C947EB" w:rsidRPr="00760BAB">
              <w:t xml:space="preserve"> Todo Licitante </w:t>
            </w:r>
            <w:r w:rsidR="008A79F1" w:rsidRPr="00760BAB">
              <w:t xml:space="preserve">respecto del cual </w:t>
            </w:r>
            <w:r w:rsidR="00C947EB" w:rsidRPr="00760BAB">
              <w:t xml:space="preserve">se determine la existencia de un conflicto de intereses será descalificado. Podrá considerarse que un Licitante tiene un conflicto de intereses a los fines de este </w:t>
            </w:r>
            <w:r w:rsidR="008A79F1" w:rsidRPr="00760BAB">
              <w:t>p</w:t>
            </w:r>
            <w:r w:rsidR="00C947EB" w:rsidRPr="00760BAB">
              <w:t>roceso</w:t>
            </w:r>
            <w:r w:rsidR="00664CF0" w:rsidRPr="00760BAB">
              <w:t xml:space="preserve"> de Licitación si el Licitante:</w:t>
            </w:r>
          </w:p>
          <w:p w14:paraId="5988B201" w14:textId="261D3F64" w:rsidR="00C947EB" w:rsidRPr="00760BAB" w:rsidRDefault="00E00F60" w:rsidP="002D64E5">
            <w:pPr>
              <w:pStyle w:val="Ttulo3"/>
              <w:numPr>
                <w:ilvl w:val="0"/>
                <w:numId w:val="21"/>
              </w:numPr>
              <w:suppressAutoHyphens w:val="0"/>
              <w:spacing w:after="200"/>
              <w:ind w:left="1440" w:hanging="720"/>
              <w:jc w:val="both"/>
              <w:rPr>
                <w:rFonts w:ascii="Times New Roman" w:hAnsi="Times New Roman"/>
                <w:b w:val="0"/>
                <w:sz w:val="24"/>
                <w:szCs w:val="24"/>
              </w:rPr>
            </w:pPr>
            <w:r w:rsidRPr="00760BAB">
              <w:rPr>
                <w:rFonts w:ascii="Times New Roman" w:hAnsi="Times New Roman"/>
                <w:b w:val="0"/>
                <w:sz w:val="24"/>
              </w:rPr>
              <w:t>c</w:t>
            </w:r>
            <w:r w:rsidR="00C947EB" w:rsidRPr="00760BAB">
              <w:rPr>
                <w:rFonts w:ascii="Times New Roman" w:hAnsi="Times New Roman"/>
                <w:b w:val="0"/>
                <w:sz w:val="24"/>
              </w:rPr>
              <w:t>ontrola de manera directa o indirecta a otro Licitante, es controlado de manera directa o indirecta por otro Licitante</w:t>
            </w:r>
            <w:r w:rsidR="008A79F1" w:rsidRPr="00760BAB">
              <w:rPr>
                <w:rFonts w:ascii="Times New Roman" w:hAnsi="Times New Roman"/>
                <w:b w:val="0"/>
                <w:sz w:val="24"/>
              </w:rPr>
              <w:t>,</w:t>
            </w:r>
            <w:r w:rsidR="00C947EB" w:rsidRPr="00760BAB">
              <w:rPr>
                <w:rFonts w:ascii="Times New Roman" w:hAnsi="Times New Roman"/>
                <w:b w:val="0"/>
                <w:sz w:val="24"/>
              </w:rPr>
              <w:t xml:space="preserve"> o es controlado junto a otro Lici</w:t>
            </w:r>
            <w:r w:rsidR="00522F47" w:rsidRPr="00760BAB">
              <w:rPr>
                <w:rFonts w:ascii="Times New Roman" w:hAnsi="Times New Roman"/>
                <w:b w:val="0"/>
                <w:sz w:val="24"/>
              </w:rPr>
              <w:t xml:space="preserve">tante por una </w:t>
            </w:r>
            <w:r w:rsidR="008A761F" w:rsidRPr="00760BAB">
              <w:rPr>
                <w:rFonts w:ascii="Times New Roman" w:hAnsi="Times New Roman"/>
                <w:b w:val="0"/>
                <w:sz w:val="24"/>
              </w:rPr>
              <w:t xml:space="preserve">persona natural o jurídica </w:t>
            </w:r>
            <w:r w:rsidR="00522F47" w:rsidRPr="00760BAB">
              <w:rPr>
                <w:rFonts w:ascii="Times New Roman" w:hAnsi="Times New Roman"/>
                <w:b w:val="0"/>
                <w:sz w:val="24"/>
              </w:rPr>
              <w:t>en común</w:t>
            </w:r>
            <w:r w:rsidRPr="00760BAB">
              <w:rPr>
                <w:rFonts w:ascii="Times New Roman" w:hAnsi="Times New Roman"/>
                <w:b w:val="0"/>
                <w:sz w:val="24"/>
              </w:rPr>
              <w:t>; o</w:t>
            </w:r>
          </w:p>
          <w:p w14:paraId="6C21C194" w14:textId="6B330F5E" w:rsidR="00C947EB" w:rsidRPr="00760BAB" w:rsidRDefault="00E00F60" w:rsidP="002D64E5">
            <w:pPr>
              <w:pStyle w:val="Ttulo3"/>
              <w:numPr>
                <w:ilvl w:val="0"/>
                <w:numId w:val="21"/>
              </w:numPr>
              <w:suppressAutoHyphens w:val="0"/>
              <w:spacing w:after="200"/>
              <w:ind w:left="1440" w:hanging="720"/>
              <w:jc w:val="both"/>
              <w:rPr>
                <w:rFonts w:ascii="Times New Roman" w:hAnsi="Times New Roman"/>
                <w:b w:val="0"/>
                <w:sz w:val="24"/>
                <w:szCs w:val="24"/>
              </w:rPr>
            </w:pPr>
            <w:r w:rsidRPr="00760BAB">
              <w:rPr>
                <w:rFonts w:ascii="Times New Roman" w:hAnsi="Times New Roman"/>
                <w:b w:val="0"/>
                <w:sz w:val="24"/>
              </w:rPr>
              <w:t>r</w:t>
            </w:r>
            <w:r w:rsidR="00C947EB" w:rsidRPr="00760BAB">
              <w:rPr>
                <w:rFonts w:ascii="Times New Roman" w:hAnsi="Times New Roman"/>
                <w:b w:val="0"/>
                <w:sz w:val="24"/>
              </w:rPr>
              <w:t>ecibe o ha recibido algún subsidio directo o indirecto de otro Licitante</w:t>
            </w:r>
            <w:r w:rsidRPr="00760BAB">
              <w:rPr>
                <w:rFonts w:ascii="Times New Roman" w:hAnsi="Times New Roman"/>
                <w:b w:val="0"/>
                <w:sz w:val="24"/>
              </w:rPr>
              <w:t>; o</w:t>
            </w:r>
          </w:p>
          <w:p w14:paraId="660C3636" w14:textId="071FD64B" w:rsidR="00C947EB" w:rsidRPr="00760BAB" w:rsidRDefault="00E00F60" w:rsidP="002D64E5">
            <w:pPr>
              <w:pStyle w:val="Ttulo3"/>
              <w:numPr>
                <w:ilvl w:val="0"/>
                <w:numId w:val="21"/>
              </w:numPr>
              <w:suppressAutoHyphens w:val="0"/>
              <w:spacing w:after="200"/>
              <w:ind w:left="1440" w:hanging="720"/>
              <w:jc w:val="both"/>
              <w:rPr>
                <w:rFonts w:ascii="Times New Roman" w:hAnsi="Times New Roman"/>
                <w:b w:val="0"/>
                <w:sz w:val="24"/>
                <w:szCs w:val="24"/>
              </w:rPr>
            </w:pPr>
            <w:r w:rsidRPr="00760BAB">
              <w:rPr>
                <w:rFonts w:ascii="Times New Roman" w:hAnsi="Times New Roman"/>
                <w:b w:val="0"/>
                <w:sz w:val="24"/>
              </w:rPr>
              <w:t>c</w:t>
            </w:r>
            <w:r w:rsidR="00C947EB" w:rsidRPr="00760BAB">
              <w:rPr>
                <w:rFonts w:ascii="Times New Roman" w:hAnsi="Times New Roman"/>
                <w:b w:val="0"/>
                <w:sz w:val="24"/>
              </w:rPr>
              <w:t>omparte el mismo representante legal con otro Licitante</w:t>
            </w:r>
            <w:r w:rsidRPr="00760BAB">
              <w:rPr>
                <w:rFonts w:ascii="Times New Roman" w:hAnsi="Times New Roman"/>
                <w:b w:val="0"/>
                <w:sz w:val="24"/>
              </w:rPr>
              <w:t>; o</w:t>
            </w:r>
          </w:p>
          <w:p w14:paraId="7D88A1BC" w14:textId="4E7B66D4" w:rsidR="00C947EB" w:rsidRPr="00760BAB" w:rsidRDefault="00E00F60" w:rsidP="002D64E5">
            <w:pPr>
              <w:pStyle w:val="Ttulo3"/>
              <w:numPr>
                <w:ilvl w:val="0"/>
                <w:numId w:val="21"/>
              </w:numPr>
              <w:suppressAutoHyphens w:val="0"/>
              <w:spacing w:after="200"/>
              <w:ind w:left="1440" w:hanging="720"/>
              <w:jc w:val="both"/>
              <w:rPr>
                <w:rFonts w:ascii="Times New Roman" w:hAnsi="Times New Roman"/>
                <w:b w:val="0"/>
                <w:spacing w:val="-4"/>
                <w:sz w:val="24"/>
                <w:szCs w:val="24"/>
              </w:rPr>
            </w:pPr>
            <w:r w:rsidRPr="00760BAB">
              <w:rPr>
                <w:rFonts w:ascii="Times New Roman" w:hAnsi="Times New Roman"/>
                <w:b w:val="0"/>
                <w:spacing w:val="-4"/>
                <w:sz w:val="24"/>
              </w:rPr>
              <w:t>posee</w:t>
            </w:r>
            <w:r w:rsidR="00C947EB" w:rsidRPr="00760BAB">
              <w:rPr>
                <w:rFonts w:ascii="Times New Roman" w:hAnsi="Times New Roman"/>
                <w:b w:val="0"/>
                <w:spacing w:val="-4"/>
                <w:sz w:val="24"/>
              </w:rPr>
              <w:t xml:space="preserve"> una relación con otro Licitante, directamente o a través de terceros en común, que le permite influir en la </w:t>
            </w:r>
            <w:r w:rsidR="00890B15">
              <w:rPr>
                <w:rFonts w:ascii="Times New Roman" w:hAnsi="Times New Roman"/>
                <w:b w:val="0"/>
                <w:spacing w:val="-4"/>
                <w:sz w:val="24"/>
              </w:rPr>
              <w:t>Propuesta</w:t>
            </w:r>
            <w:r w:rsidR="00C947EB" w:rsidRPr="00760BAB">
              <w:rPr>
                <w:rFonts w:ascii="Times New Roman" w:hAnsi="Times New Roman"/>
                <w:b w:val="0"/>
                <w:spacing w:val="-4"/>
                <w:sz w:val="24"/>
              </w:rPr>
              <w:t xml:space="preserve"> de otro Licitante o en las decisiones del Comprador en relación con este </w:t>
            </w:r>
            <w:r w:rsidR="00EE24FD" w:rsidRPr="00760BAB">
              <w:rPr>
                <w:rFonts w:ascii="Times New Roman" w:hAnsi="Times New Roman"/>
                <w:b w:val="0"/>
                <w:spacing w:val="-4"/>
                <w:sz w:val="24"/>
              </w:rPr>
              <w:t>p</w:t>
            </w:r>
            <w:r w:rsidR="00C947EB" w:rsidRPr="00760BAB">
              <w:rPr>
                <w:rFonts w:ascii="Times New Roman" w:hAnsi="Times New Roman"/>
                <w:b w:val="0"/>
                <w:spacing w:val="-4"/>
                <w:sz w:val="24"/>
              </w:rPr>
              <w:t>roceso de Licitación</w:t>
            </w:r>
            <w:r w:rsidRPr="00760BAB">
              <w:rPr>
                <w:rFonts w:ascii="Times New Roman" w:hAnsi="Times New Roman"/>
                <w:b w:val="0"/>
                <w:spacing w:val="-4"/>
                <w:sz w:val="24"/>
              </w:rPr>
              <w:t>; o</w:t>
            </w:r>
          </w:p>
          <w:p w14:paraId="7DB1AD9E" w14:textId="7071F7EA" w:rsidR="00C947EB" w:rsidRPr="00760BAB" w:rsidRDefault="00E00F60" w:rsidP="002D64E5">
            <w:pPr>
              <w:pStyle w:val="Ttulo3"/>
              <w:numPr>
                <w:ilvl w:val="0"/>
                <w:numId w:val="21"/>
              </w:numPr>
              <w:suppressAutoHyphens w:val="0"/>
              <w:spacing w:after="200"/>
              <w:ind w:left="1440" w:hanging="720"/>
              <w:jc w:val="both"/>
              <w:rPr>
                <w:rFonts w:ascii="Times New Roman" w:hAnsi="Times New Roman"/>
                <w:b w:val="0"/>
                <w:sz w:val="24"/>
                <w:szCs w:val="24"/>
              </w:rPr>
            </w:pPr>
            <w:r w:rsidRPr="00760BAB">
              <w:rPr>
                <w:rFonts w:ascii="Times New Roman" w:hAnsi="Times New Roman"/>
                <w:b w:val="0"/>
                <w:sz w:val="24"/>
              </w:rPr>
              <w:t>c</w:t>
            </w:r>
            <w:r w:rsidR="00EA6AB4" w:rsidRPr="00760BAB">
              <w:rPr>
                <w:rFonts w:ascii="Times New Roman" w:hAnsi="Times New Roman"/>
                <w:b w:val="0"/>
                <w:sz w:val="24"/>
              </w:rPr>
              <w:t xml:space="preserve">ualquiera de sus </w:t>
            </w:r>
            <w:r w:rsidR="00FF735E" w:rsidRPr="00760BAB">
              <w:rPr>
                <w:rFonts w:ascii="Times New Roman" w:hAnsi="Times New Roman"/>
                <w:b w:val="0"/>
                <w:sz w:val="24"/>
              </w:rPr>
              <w:t xml:space="preserve">afiliados </w:t>
            </w:r>
            <w:r w:rsidR="00EA6AB4" w:rsidRPr="00760BAB">
              <w:rPr>
                <w:rFonts w:ascii="Times New Roman" w:hAnsi="Times New Roman"/>
                <w:b w:val="0"/>
                <w:sz w:val="24"/>
              </w:rPr>
              <w:t xml:space="preserve">ha participado como consultora en la preparación del diseño o las especificaciones técnicas </w:t>
            </w:r>
            <w:r w:rsidR="00EA57B3">
              <w:rPr>
                <w:rFonts w:ascii="Times New Roman" w:hAnsi="Times New Roman"/>
                <w:b w:val="0"/>
                <w:sz w:val="24"/>
              </w:rPr>
              <w:t>de la Solución</w:t>
            </w:r>
            <w:r w:rsidR="00EA6AB4" w:rsidRPr="00760BAB">
              <w:rPr>
                <w:rFonts w:ascii="Times New Roman" w:hAnsi="Times New Roman"/>
                <w:b w:val="0"/>
                <w:sz w:val="24"/>
              </w:rPr>
              <w:t xml:space="preserve"> que constituye el objeto de la </w:t>
            </w:r>
            <w:r w:rsidR="00890B15">
              <w:rPr>
                <w:rFonts w:ascii="Times New Roman" w:hAnsi="Times New Roman"/>
                <w:b w:val="0"/>
                <w:sz w:val="24"/>
              </w:rPr>
              <w:t>Propuesta</w:t>
            </w:r>
            <w:r w:rsidRPr="00760BAB">
              <w:rPr>
                <w:rFonts w:ascii="Times New Roman" w:hAnsi="Times New Roman"/>
                <w:b w:val="0"/>
                <w:sz w:val="24"/>
              </w:rPr>
              <w:t>; o</w:t>
            </w:r>
          </w:p>
          <w:p w14:paraId="245E7E36" w14:textId="04196AE5" w:rsidR="00EA6AB4" w:rsidRPr="00760BAB" w:rsidRDefault="00E00F60" w:rsidP="002D64E5">
            <w:pPr>
              <w:pStyle w:val="Ttulo3"/>
              <w:numPr>
                <w:ilvl w:val="0"/>
                <w:numId w:val="21"/>
              </w:numPr>
              <w:suppressAutoHyphens w:val="0"/>
              <w:spacing w:after="200"/>
              <w:ind w:left="1440" w:hanging="720"/>
              <w:jc w:val="both"/>
              <w:rPr>
                <w:rFonts w:ascii="Times New Roman" w:hAnsi="Times New Roman"/>
                <w:b w:val="0"/>
                <w:sz w:val="24"/>
                <w:szCs w:val="24"/>
              </w:rPr>
            </w:pPr>
            <w:r w:rsidRPr="00760BAB">
              <w:rPr>
                <w:rFonts w:ascii="Times New Roman" w:hAnsi="Times New Roman"/>
                <w:b w:val="0"/>
                <w:sz w:val="24"/>
              </w:rPr>
              <w:t xml:space="preserve">cualquiera </w:t>
            </w:r>
            <w:r w:rsidR="00EA6AB4" w:rsidRPr="00760BAB">
              <w:rPr>
                <w:rFonts w:ascii="Times New Roman" w:hAnsi="Times New Roman"/>
                <w:b w:val="0"/>
                <w:sz w:val="24"/>
              </w:rPr>
              <w:t xml:space="preserve">de sus </w:t>
            </w:r>
            <w:r w:rsidR="00FF735E" w:rsidRPr="00760BAB">
              <w:rPr>
                <w:rFonts w:ascii="Times New Roman" w:hAnsi="Times New Roman"/>
                <w:b w:val="0"/>
                <w:sz w:val="24"/>
              </w:rPr>
              <w:t xml:space="preserve">afiliados </w:t>
            </w:r>
            <w:r w:rsidR="00EA6AB4" w:rsidRPr="00760BAB">
              <w:rPr>
                <w:rFonts w:ascii="Times New Roman" w:hAnsi="Times New Roman"/>
                <w:b w:val="0"/>
                <w:sz w:val="24"/>
              </w:rPr>
              <w:t xml:space="preserve">ha sido </w:t>
            </w:r>
            <w:proofErr w:type="gramStart"/>
            <w:r w:rsidR="00EA6AB4" w:rsidRPr="00760BAB">
              <w:rPr>
                <w:rFonts w:ascii="Times New Roman" w:hAnsi="Times New Roman"/>
                <w:b w:val="0"/>
                <w:sz w:val="24"/>
              </w:rPr>
              <w:t>contratada</w:t>
            </w:r>
            <w:proofErr w:type="gramEnd"/>
            <w:r w:rsidR="00EA6AB4" w:rsidRPr="00760BAB">
              <w:rPr>
                <w:rFonts w:ascii="Times New Roman" w:hAnsi="Times New Roman"/>
                <w:b w:val="0"/>
                <w:sz w:val="24"/>
              </w:rPr>
              <w:t xml:space="preserve"> (o se propone para ser contratada) por el Comprador o por el Prestatario como gerente de proyecto para la ejecución del Contrato</w:t>
            </w:r>
            <w:r w:rsidRPr="00760BAB">
              <w:rPr>
                <w:rFonts w:ascii="Times New Roman" w:hAnsi="Times New Roman"/>
                <w:b w:val="0"/>
                <w:sz w:val="24"/>
              </w:rPr>
              <w:t>; o</w:t>
            </w:r>
          </w:p>
          <w:p w14:paraId="581CA22D" w14:textId="55CF8B49" w:rsidR="00C947EB" w:rsidRPr="00760BAB" w:rsidRDefault="00E00F60" w:rsidP="002D64E5">
            <w:pPr>
              <w:pStyle w:val="Ttulo3"/>
              <w:numPr>
                <w:ilvl w:val="0"/>
                <w:numId w:val="21"/>
              </w:numPr>
              <w:suppressAutoHyphens w:val="0"/>
              <w:spacing w:after="200"/>
              <w:ind w:left="1440" w:hanging="720"/>
              <w:jc w:val="both"/>
              <w:rPr>
                <w:rFonts w:ascii="Times New Roman" w:hAnsi="Times New Roman"/>
                <w:b w:val="0"/>
                <w:spacing w:val="-4"/>
                <w:sz w:val="24"/>
                <w:szCs w:val="24"/>
              </w:rPr>
            </w:pPr>
            <w:r w:rsidRPr="00760BAB">
              <w:rPr>
                <w:rFonts w:ascii="Times New Roman" w:hAnsi="Times New Roman"/>
                <w:b w:val="0"/>
                <w:spacing w:val="-4"/>
                <w:sz w:val="24"/>
              </w:rPr>
              <w:t xml:space="preserve">proveerá </w:t>
            </w:r>
            <w:r w:rsidR="00C947EB" w:rsidRPr="00760BAB">
              <w:rPr>
                <w:rFonts w:ascii="Times New Roman" w:hAnsi="Times New Roman"/>
                <w:b w:val="0"/>
                <w:spacing w:val="-4"/>
                <w:sz w:val="24"/>
              </w:rPr>
              <w:t xml:space="preserve">bienes, obras y servicios de no-consultoría resultantes de los servicios de consultoría, o directamente relacionados con ellos, para la preparación o ejecución del proyecto especificado en la </w:t>
            </w:r>
            <w:r w:rsidR="00031191" w:rsidRPr="00760BAB">
              <w:rPr>
                <w:rFonts w:ascii="Times New Roman" w:hAnsi="Times New Roman"/>
                <w:b w:val="0"/>
                <w:spacing w:val="-4"/>
                <w:sz w:val="24"/>
              </w:rPr>
              <w:t>IAL </w:t>
            </w:r>
            <w:r w:rsidR="00C7748B" w:rsidRPr="00760BAB">
              <w:rPr>
                <w:rFonts w:ascii="Times New Roman" w:hAnsi="Times New Roman"/>
                <w:b w:val="0"/>
                <w:spacing w:val="-4"/>
                <w:sz w:val="24"/>
              </w:rPr>
              <w:t xml:space="preserve">2.1 </w:t>
            </w:r>
            <w:r w:rsidR="00C7748B" w:rsidRPr="00760BAB">
              <w:rPr>
                <w:rFonts w:ascii="Times New Roman" w:hAnsi="Times New Roman"/>
                <w:b w:val="0"/>
                <w:spacing w:val="-4"/>
                <w:sz w:val="24"/>
              </w:rPr>
              <w:br/>
            </w:r>
            <w:r w:rsidR="00C947EB" w:rsidRPr="00760BAB">
              <w:rPr>
                <w:rFonts w:ascii="Times New Roman" w:hAnsi="Times New Roman"/>
                <w:spacing w:val="-4"/>
                <w:sz w:val="24"/>
              </w:rPr>
              <w:t>de los DDL</w:t>
            </w:r>
            <w:r w:rsidR="00C947EB" w:rsidRPr="00760BAB">
              <w:rPr>
                <w:rFonts w:ascii="Times New Roman" w:hAnsi="Times New Roman"/>
                <w:b w:val="0"/>
                <w:spacing w:val="-4"/>
                <w:sz w:val="24"/>
              </w:rPr>
              <w:t xml:space="preserve"> que él haya provisto o que hayan sido provistos por cualquier filial que controle de manera directa o indirecta a esa firma, sea controlada de manera directa o indirecta por esa firma</w:t>
            </w:r>
            <w:r w:rsidR="002B3635" w:rsidRPr="00760BAB">
              <w:rPr>
                <w:rFonts w:ascii="Times New Roman" w:hAnsi="Times New Roman"/>
                <w:b w:val="0"/>
                <w:spacing w:val="-4"/>
                <w:sz w:val="24"/>
              </w:rPr>
              <w:t>,</w:t>
            </w:r>
            <w:r w:rsidR="00C947EB" w:rsidRPr="00760BAB">
              <w:rPr>
                <w:rFonts w:ascii="Times New Roman" w:hAnsi="Times New Roman"/>
                <w:b w:val="0"/>
                <w:spacing w:val="-4"/>
                <w:sz w:val="24"/>
              </w:rPr>
              <w:t xml:space="preserve"> o sea controlada junto a esa firma por una entidad en común</w:t>
            </w:r>
            <w:r w:rsidR="00AD196A" w:rsidRPr="00760BAB">
              <w:rPr>
                <w:rFonts w:ascii="Times New Roman" w:hAnsi="Times New Roman"/>
                <w:b w:val="0"/>
                <w:spacing w:val="-4"/>
                <w:sz w:val="24"/>
              </w:rPr>
              <w:t>; o</w:t>
            </w:r>
          </w:p>
          <w:p w14:paraId="5D8679E7" w14:textId="5F40B2BC" w:rsidR="00A44EB2" w:rsidRPr="00760BAB" w:rsidRDefault="00E00F60" w:rsidP="002D64E5">
            <w:pPr>
              <w:pStyle w:val="Ttulo3"/>
              <w:numPr>
                <w:ilvl w:val="0"/>
                <w:numId w:val="21"/>
              </w:numPr>
              <w:suppressAutoHyphens w:val="0"/>
              <w:spacing w:after="200"/>
              <w:ind w:left="1440" w:hanging="720"/>
              <w:jc w:val="both"/>
              <w:rPr>
                <w:rFonts w:ascii="Times New Roman" w:hAnsi="Times New Roman"/>
                <w:b w:val="0"/>
                <w:sz w:val="24"/>
                <w:szCs w:val="24"/>
              </w:rPr>
            </w:pPr>
            <w:r w:rsidRPr="00760BAB">
              <w:rPr>
                <w:rFonts w:ascii="Times New Roman" w:hAnsi="Times New Roman"/>
                <w:b w:val="0"/>
                <w:sz w:val="24"/>
              </w:rPr>
              <w:lastRenderedPageBreak/>
              <w:t xml:space="preserve">posee </w:t>
            </w:r>
            <w:r w:rsidR="00C43DF3" w:rsidRPr="00760BAB">
              <w:rPr>
                <w:rFonts w:ascii="Times New Roman" w:hAnsi="Times New Roman"/>
                <w:b w:val="0"/>
                <w:sz w:val="24"/>
              </w:rPr>
              <w:t xml:space="preserve">una relación familiar </w:t>
            </w:r>
            <w:r w:rsidR="00002C3C" w:rsidRPr="00760BAB">
              <w:rPr>
                <w:rFonts w:ascii="Times New Roman" w:hAnsi="Times New Roman"/>
                <w:b w:val="0"/>
                <w:sz w:val="24"/>
              </w:rPr>
              <w:t xml:space="preserve">o </w:t>
            </w:r>
            <w:r w:rsidR="008A761F" w:rsidRPr="00760BAB">
              <w:rPr>
                <w:rFonts w:ascii="Times New Roman" w:hAnsi="Times New Roman"/>
                <w:b w:val="0"/>
                <w:sz w:val="24"/>
              </w:rPr>
              <w:t xml:space="preserve">financiera estrecha o de empleo previo o subsiguiente </w:t>
            </w:r>
            <w:r w:rsidR="00C43DF3" w:rsidRPr="00760BAB">
              <w:rPr>
                <w:rFonts w:ascii="Times New Roman" w:hAnsi="Times New Roman"/>
                <w:b w:val="0"/>
                <w:sz w:val="24"/>
              </w:rPr>
              <w:t xml:space="preserve">con algún profesional del personal del Prestatario (o del organismo de ejecución del proyecto, o de un </w:t>
            </w:r>
            <w:r w:rsidR="002B3635" w:rsidRPr="00760BAB">
              <w:rPr>
                <w:rFonts w:ascii="Times New Roman" w:hAnsi="Times New Roman"/>
                <w:b w:val="0"/>
                <w:sz w:val="24"/>
              </w:rPr>
              <w:t xml:space="preserve">receptor </w:t>
            </w:r>
            <w:r w:rsidR="00C43DF3" w:rsidRPr="00760BAB">
              <w:rPr>
                <w:rFonts w:ascii="Times New Roman" w:hAnsi="Times New Roman"/>
                <w:b w:val="0"/>
                <w:sz w:val="24"/>
              </w:rPr>
              <w:t xml:space="preserve">de parte del préstamo) que: </w:t>
            </w:r>
            <w:r w:rsidRPr="00760BAB">
              <w:rPr>
                <w:rFonts w:ascii="Times New Roman" w:hAnsi="Times New Roman"/>
                <w:b w:val="0"/>
                <w:sz w:val="24"/>
              </w:rPr>
              <w:t>(</w:t>
            </w:r>
            <w:r w:rsidR="00C43DF3" w:rsidRPr="00760BAB">
              <w:rPr>
                <w:rFonts w:ascii="Times New Roman" w:hAnsi="Times New Roman"/>
                <w:b w:val="0"/>
                <w:sz w:val="24"/>
              </w:rPr>
              <w:t xml:space="preserve">i) esté directa o indirectamente relacionado con la preparación del </w:t>
            </w:r>
            <w:r w:rsidR="00FD4376" w:rsidRPr="00760BAB">
              <w:rPr>
                <w:rFonts w:ascii="Times New Roman" w:hAnsi="Times New Roman"/>
                <w:b w:val="0"/>
                <w:sz w:val="24"/>
              </w:rPr>
              <w:t xml:space="preserve">documento </w:t>
            </w:r>
            <w:r w:rsidRPr="00760BAB">
              <w:rPr>
                <w:rFonts w:ascii="Times New Roman" w:hAnsi="Times New Roman"/>
                <w:b w:val="0"/>
                <w:sz w:val="24"/>
              </w:rPr>
              <w:t xml:space="preserve">de </w:t>
            </w:r>
            <w:r w:rsidR="00FD4376" w:rsidRPr="00760BAB">
              <w:rPr>
                <w:rFonts w:ascii="Times New Roman" w:hAnsi="Times New Roman"/>
                <w:b w:val="0"/>
                <w:sz w:val="24"/>
              </w:rPr>
              <w:t xml:space="preserve">licitación </w:t>
            </w:r>
            <w:r w:rsidR="00C43DF3" w:rsidRPr="00760BAB">
              <w:rPr>
                <w:rFonts w:ascii="Times New Roman" w:hAnsi="Times New Roman"/>
                <w:b w:val="0"/>
                <w:sz w:val="24"/>
              </w:rPr>
              <w:t xml:space="preserve">o </w:t>
            </w:r>
            <w:r w:rsidR="002B3635" w:rsidRPr="00760BAB">
              <w:rPr>
                <w:rFonts w:ascii="Times New Roman" w:hAnsi="Times New Roman"/>
                <w:b w:val="0"/>
                <w:sz w:val="24"/>
              </w:rPr>
              <w:t xml:space="preserve">de </w:t>
            </w:r>
            <w:r w:rsidR="00C43DF3" w:rsidRPr="00760BAB">
              <w:rPr>
                <w:rFonts w:ascii="Times New Roman" w:hAnsi="Times New Roman"/>
                <w:b w:val="0"/>
                <w:sz w:val="24"/>
              </w:rPr>
              <w:t xml:space="preserve">las especificaciones del Contrato, o el proceso de evaluación de la </w:t>
            </w:r>
            <w:r w:rsidR="00890B15">
              <w:rPr>
                <w:rFonts w:ascii="Times New Roman" w:hAnsi="Times New Roman"/>
                <w:b w:val="0"/>
                <w:sz w:val="24"/>
              </w:rPr>
              <w:t>Propuesta</w:t>
            </w:r>
            <w:r w:rsidR="00C43DF3" w:rsidRPr="00760BAB">
              <w:rPr>
                <w:rFonts w:ascii="Times New Roman" w:hAnsi="Times New Roman"/>
                <w:b w:val="0"/>
                <w:sz w:val="24"/>
              </w:rPr>
              <w:t xml:space="preserve"> de ese Contrato, o </w:t>
            </w:r>
            <w:r w:rsidRPr="00760BAB">
              <w:rPr>
                <w:rFonts w:ascii="Times New Roman" w:hAnsi="Times New Roman"/>
                <w:b w:val="0"/>
                <w:sz w:val="24"/>
              </w:rPr>
              <w:t>(</w:t>
            </w:r>
            <w:r w:rsidR="00C43DF3" w:rsidRPr="00760BAB">
              <w:rPr>
                <w:rFonts w:ascii="Times New Roman" w:hAnsi="Times New Roman"/>
                <w:b w:val="0"/>
                <w:sz w:val="24"/>
              </w:rPr>
              <w:t>ii) pudiera estar relacionado con la ejecución o supervisión de ese Contrato</w:t>
            </w:r>
            <w:r w:rsidR="002B3635" w:rsidRPr="00760BAB">
              <w:rPr>
                <w:rFonts w:ascii="Times New Roman" w:hAnsi="Times New Roman"/>
                <w:b w:val="0"/>
                <w:sz w:val="24"/>
              </w:rPr>
              <w:t>,</w:t>
            </w:r>
            <w:r w:rsidR="00C43DF3" w:rsidRPr="00760BAB">
              <w:rPr>
                <w:rFonts w:ascii="Times New Roman" w:hAnsi="Times New Roman"/>
                <w:b w:val="0"/>
                <w:sz w:val="24"/>
              </w:rPr>
              <w:t xml:space="preserve"> a menos que el conflicto derivado de tal relación haya sido resuelto de manera aceptable para el Banco durante el </w:t>
            </w:r>
            <w:r w:rsidR="002B3635" w:rsidRPr="00760BAB">
              <w:rPr>
                <w:rFonts w:ascii="Times New Roman" w:hAnsi="Times New Roman"/>
                <w:b w:val="0"/>
                <w:sz w:val="24"/>
              </w:rPr>
              <w:t>p</w:t>
            </w:r>
            <w:r w:rsidR="00C43DF3" w:rsidRPr="00760BAB">
              <w:rPr>
                <w:rFonts w:ascii="Times New Roman" w:hAnsi="Times New Roman"/>
                <w:b w:val="0"/>
                <w:sz w:val="24"/>
              </w:rPr>
              <w:t xml:space="preserve">roceso de Licitación y la ejecución del Contrato. </w:t>
            </w:r>
          </w:p>
        </w:tc>
      </w:tr>
      <w:tr w:rsidR="00760BAB" w:rsidRPr="00760BAB" w14:paraId="1BBF7EE5" w14:textId="77777777" w:rsidTr="003C251C">
        <w:tc>
          <w:tcPr>
            <w:tcW w:w="2520" w:type="dxa"/>
          </w:tcPr>
          <w:p w14:paraId="06D63F4E" w14:textId="77777777" w:rsidR="00D00072" w:rsidRPr="00760BAB" w:rsidRDefault="00D00072" w:rsidP="00CC7032">
            <w:pPr>
              <w:numPr>
                <w:ilvl w:val="12"/>
                <w:numId w:val="0"/>
              </w:numPr>
              <w:spacing w:after="200"/>
              <w:ind w:left="360" w:hanging="360"/>
              <w:jc w:val="left"/>
              <w:rPr>
                <w:szCs w:val="24"/>
              </w:rPr>
            </w:pPr>
          </w:p>
        </w:tc>
        <w:tc>
          <w:tcPr>
            <w:tcW w:w="6978" w:type="dxa"/>
          </w:tcPr>
          <w:p w14:paraId="64473B6C" w14:textId="24D62B35" w:rsidR="00A44EB2" w:rsidRPr="00760BAB" w:rsidRDefault="00066AF1" w:rsidP="002D64E5">
            <w:pPr>
              <w:pStyle w:val="Sub-ClauseText"/>
              <w:numPr>
                <w:ilvl w:val="1"/>
                <w:numId w:val="38"/>
              </w:numPr>
              <w:tabs>
                <w:tab w:val="clear" w:pos="360"/>
              </w:tabs>
              <w:spacing w:before="0" w:after="200"/>
              <w:ind w:left="432" w:hanging="432"/>
            </w:pPr>
            <w:r w:rsidRPr="00760BAB">
              <w:t xml:space="preserve">No es elegible un </w:t>
            </w:r>
            <w:r w:rsidR="0068225C" w:rsidRPr="00760BAB">
              <w:t>Licitante</w:t>
            </w:r>
            <w:r w:rsidRPr="00760BAB">
              <w:t xml:space="preserve"> </w:t>
            </w:r>
            <w:r w:rsidR="008A761F" w:rsidRPr="00760BAB">
              <w:t xml:space="preserve">si el mismo o sus </w:t>
            </w:r>
            <w:r w:rsidRPr="00760BAB">
              <w:t xml:space="preserve">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Pr="00760BAB">
              <w:rPr>
                <w:b/>
              </w:rPr>
              <w:t>en los DDL</w:t>
            </w:r>
            <w:r w:rsidRPr="00760BAB">
              <w:t xml:space="preserve">. </w:t>
            </w:r>
          </w:p>
        </w:tc>
      </w:tr>
      <w:tr w:rsidR="00760BAB" w:rsidRPr="00760BAB" w14:paraId="7E82EE6B" w14:textId="77777777" w:rsidTr="003C251C">
        <w:tc>
          <w:tcPr>
            <w:tcW w:w="2520" w:type="dxa"/>
          </w:tcPr>
          <w:p w14:paraId="1C73D6CF" w14:textId="77777777" w:rsidR="00D00072" w:rsidRPr="00760BAB" w:rsidRDefault="00D00072" w:rsidP="00CC7032">
            <w:pPr>
              <w:numPr>
                <w:ilvl w:val="12"/>
                <w:numId w:val="0"/>
              </w:numPr>
              <w:spacing w:after="200"/>
              <w:ind w:left="360" w:hanging="360"/>
              <w:jc w:val="left"/>
              <w:rPr>
                <w:szCs w:val="24"/>
              </w:rPr>
            </w:pPr>
          </w:p>
        </w:tc>
        <w:tc>
          <w:tcPr>
            <w:tcW w:w="6978" w:type="dxa"/>
          </w:tcPr>
          <w:p w14:paraId="23047ED8" w14:textId="626F2214" w:rsidR="00A44EB2" w:rsidRPr="00760BAB" w:rsidRDefault="00066AF1" w:rsidP="002D64E5">
            <w:pPr>
              <w:pStyle w:val="Sub-ClauseText"/>
              <w:numPr>
                <w:ilvl w:val="1"/>
                <w:numId w:val="38"/>
              </w:numPr>
              <w:tabs>
                <w:tab w:val="clear" w:pos="360"/>
              </w:tabs>
              <w:spacing w:before="0" w:after="200"/>
              <w:ind w:left="432" w:hanging="432"/>
              <w:rPr>
                <w:szCs w:val="24"/>
              </w:rPr>
            </w:pPr>
            <w:r w:rsidRPr="00760BAB">
              <w:t xml:space="preserve">Las empresas estatales del país Prestatario serán elegibles solamente si pueden demostrar que (i) tienen autonomía legal y financiera; (ii) operan conforme a las leyes comerciales; y (iii) no dependen de ninguna agencia del </w:t>
            </w:r>
            <w:r w:rsidR="0068225C" w:rsidRPr="00760BAB">
              <w:t>Comprador.</w:t>
            </w:r>
          </w:p>
        </w:tc>
      </w:tr>
      <w:tr w:rsidR="00760BAB" w:rsidRPr="00760BAB" w14:paraId="30B8C801" w14:textId="77777777" w:rsidTr="003C251C">
        <w:tc>
          <w:tcPr>
            <w:tcW w:w="2520" w:type="dxa"/>
          </w:tcPr>
          <w:p w14:paraId="3FA0B283" w14:textId="77777777" w:rsidR="00345B9B" w:rsidRPr="00760BAB" w:rsidRDefault="00345B9B" w:rsidP="00CC7032">
            <w:pPr>
              <w:numPr>
                <w:ilvl w:val="12"/>
                <w:numId w:val="0"/>
              </w:numPr>
              <w:spacing w:after="200"/>
              <w:ind w:left="360" w:hanging="360"/>
              <w:jc w:val="left"/>
              <w:rPr>
                <w:szCs w:val="24"/>
              </w:rPr>
            </w:pPr>
          </w:p>
        </w:tc>
        <w:tc>
          <w:tcPr>
            <w:tcW w:w="6978" w:type="dxa"/>
          </w:tcPr>
          <w:p w14:paraId="12ED328B" w14:textId="6B40FE51" w:rsidR="00A44EB2" w:rsidRPr="00760BAB" w:rsidRDefault="006F647A" w:rsidP="002D64E5">
            <w:pPr>
              <w:pStyle w:val="Sub-ClauseText"/>
              <w:numPr>
                <w:ilvl w:val="1"/>
                <w:numId w:val="38"/>
              </w:numPr>
              <w:tabs>
                <w:tab w:val="clear" w:pos="360"/>
              </w:tabs>
              <w:spacing w:before="0" w:after="200"/>
              <w:ind w:left="432" w:hanging="432"/>
              <w:rPr>
                <w:szCs w:val="24"/>
              </w:rPr>
            </w:pPr>
            <w:r w:rsidRPr="00760BAB">
              <w:rPr>
                <w:bCs/>
              </w:rPr>
              <w:t xml:space="preserve">Un Licitante no debe estar suspendido por el Comprador para presentar </w:t>
            </w:r>
            <w:r w:rsidR="00890B15">
              <w:t>Propuesta</w:t>
            </w:r>
            <w:r w:rsidRPr="00760BAB">
              <w:t>s</w:t>
            </w:r>
            <w:r w:rsidRPr="00760BAB">
              <w:rPr>
                <w:bCs/>
              </w:rPr>
              <w:t xml:space="preserve"> o propuestas como resultado del incumplimiento con una Declaración de Mantenimiento de la </w:t>
            </w:r>
            <w:r w:rsidR="00890B15">
              <w:rPr>
                <w:bCs/>
              </w:rPr>
              <w:t>Propuesta</w:t>
            </w:r>
            <w:r w:rsidRPr="00760BAB">
              <w:rPr>
                <w:bCs/>
              </w:rPr>
              <w:t xml:space="preserve"> o la Propuesta.</w:t>
            </w:r>
          </w:p>
        </w:tc>
      </w:tr>
      <w:tr w:rsidR="00760BAB" w:rsidRPr="00760BAB" w14:paraId="69A09274" w14:textId="77777777" w:rsidTr="003C251C">
        <w:tc>
          <w:tcPr>
            <w:tcW w:w="2520" w:type="dxa"/>
          </w:tcPr>
          <w:p w14:paraId="70BA6B04" w14:textId="77777777" w:rsidR="00345B9B" w:rsidRPr="00760BAB" w:rsidRDefault="00345B9B" w:rsidP="00CC7032">
            <w:pPr>
              <w:numPr>
                <w:ilvl w:val="12"/>
                <w:numId w:val="0"/>
              </w:numPr>
              <w:spacing w:after="200"/>
              <w:ind w:left="360" w:hanging="360"/>
              <w:jc w:val="left"/>
              <w:rPr>
                <w:szCs w:val="24"/>
              </w:rPr>
            </w:pPr>
          </w:p>
        </w:tc>
        <w:tc>
          <w:tcPr>
            <w:tcW w:w="6978" w:type="dxa"/>
          </w:tcPr>
          <w:p w14:paraId="6983354C" w14:textId="77777777" w:rsidR="00345B9B" w:rsidRPr="00760BAB" w:rsidRDefault="00345B9B" w:rsidP="002D64E5">
            <w:pPr>
              <w:pStyle w:val="Sub-ClauseText"/>
              <w:numPr>
                <w:ilvl w:val="1"/>
                <w:numId w:val="38"/>
              </w:numPr>
              <w:tabs>
                <w:tab w:val="clear" w:pos="360"/>
              </w:tabs>
              <w:spacing w:before="0" w:after="200"/>
              <w:ind w:left="432" w:hanging="432"/>
              <w:rPr>
                <w:szCs w:val="24"/>
              </w:rPr>
            </w:pPr>
            <w:r w:rsidRPr="00760BAB">
              <w:t>Los Licitantes deberán proporcionar al Comprador evidencia documental satisfactoria de su continua elegibilidad, cuando el Comprador razonablemente la solicite.</w:t>
            </w:r>
          </w:p>
        </w:tc>
      </w:tr>
      <w:tr w:rsidR="00760BAB" w:rsidRPr="00760BAB" w14:paraId="1197315F" w14:textId="77777777" w:rsidTr="003C251C">
        <w:tc>
          <w:tcPr>
            <w:tcW w:w="2520" w:type="dxa"/>
          </w:tcPr>
          <w:p w14:paraId="1B4D58E1" w14:textId="77777777" w:rsidR="00066AF1" w:rsidRPr="00760BAB" w:rsidRDefault="00066AF1" w:rsidP="00CC7032">
            <w:pPr>
              <w:numPr>
                <w:ilvl w:val="12"/>
                <w:numId w:val="0"/>
              </w:numPr>
              <w:spacing w:after="200"/>
              <w:ind w:left="360" w:hanging="360"/>
              <w:jc w:val="left"/>
              <w:rPr>
                <w:szCs w:val="24"/>
              </w:rPr>
            </w:pPr>
          </w:p>
        </w:tc>
        <w:tc>
          <w:tcPr>
            <w:tcW w:w="6978" w:type="dxa"/>
          </w:tcPr>
          <w:p w14:paraId="01576A57" w14:textId="5AC5122D" w:rsidR="00066AF1" w:rsidRPr="00760BAB" w:rsidRDefault="00066AF1" w:rsidP="002D64E5">
            <w:pPr>
              <w:pStyle w:val="Sub-ClauseText"/>
              <w:numPr>
                <w:ilvl w:val="1"/>
                <w:numId w:val="38"/>
              </w:numPr>
              <w:tabs>
                <w:tab w:val="clear" w:pos="360"/>
              </w:tabs>
              <w:spacing w:before="0" w:after="200"/>
              <w:ind w:left="432" w:hanging="432"/>
            </w:pPr>
            <w:r w:rsidRPr="00760BAB">
              <w:t xml:space="preserve">Esta </w:t>
            </w:r>
            <w:r w:rsidRPr="00760BAB">
              <w:rPr>
                <w:bCs/>
              </w:rPr>
              <w:t>Licitación</w:t>
            </w:r>
            <w:r w:rsidRPr="00760BAB">
              <w:t xml:space="preserve"> está abierta a todos los Licitantes elegibles, salvo que se especifique lo contrario </w:t>
            </w:r>
            <w:r w:rsidRPr="00760BAB">
              <w:rPr>
                <w:b/>
              </w:rPr>
              <w:t>en los DDL.</w:t>
            </w:r>
          </w:p>
        </w:tc>
      </w:tr>
      <w:tr w:rsidR="00760BAB" w:rsidRPr="00760BAB" w14:paraId="17A03AB8" w14:textId="77777777" w:rsidTr="003C251C">
        <w:trPr>
          <w:cantSplit/>
        </w:trPr>
        <w:tc>
          <w:tcPr>
            <w:tcW w:w="2520" w:type="dxa"/>
          </w:tcPr>
          <w:p w14:paraId="28DC6F1C" w14:textId="435A706A" w:rsidR="005D3A16" w:rsidRPr="00760BAB" w:rsidRDefault="005D3A16" w:rsidP="00314996">
            <w:pPr>
              <w:pStyle w:val="TOC2-2"/>
            </w:pPr>
            <w:bookmarkStart w:id="36" w:name="_Toc434304496"/>
            <w:bookmarkStart w:id="37" w:name="_Toc454907770"/>
            <w:bookmarkStart w:id="38" w:name="_Toc476308202"/>
            <w:bookmarkStart w:id="39" w:name="_Toc476308770"/>
            <w:bookmarkStart w:id="40" w:name="_Toc479333320"/>
            <w:bookmarkStart w:id="41" w:name="_Toc114582777"/>
            <w:r w:rsidRPr="00760BAB">
              <w:t>5.</w:t>
            </w:r>
            <w:r w:rsidRPr="00760BAB">
              <w:tab/>
              <w:t xml:space="preserve">Bienes y </w:t>
            </w:r>
            <w:r w:rsidR="00E00F60" w:rsidRPr="00760BAB">
              <w:t xml:space="preserve">Servicios </w:t>
            </w:r>
            <w:bookmarkEnd w:id="36"/>
            <w:bookmarkEnd w:id="37"/>
            <w:bookmarkEnd w:id="38"/>
            <w:bookmarkEnd w:id="39"/>
            <w:bookmarkEnd w:id="40"/>
            <w:r w:rsidR="00E00F60" w:rsidRPr="00760BAB">
              <w:t>Elegibles</w:t>
            </w:r>
            <w:bookmarkEnd w:id="41"/>
          </w:p>
        </w:tc>
        <w:tc>
          <w:tcPr>
            <w:tcW w:w="6978" w:type="dxa"/>
          </w:tcPr>
          <w:p w14:paraId="2B9F417E" w14:textId="5DD3079A" w:rsidR="005D3A16" w:rsidRPr="00760BAB" w:rsidRDefault="005D3A16" w:rsidP="00307C9E">
            <w:pPr>
              <w:numPr>
                <w:ilvl w:val="12"/>
                <w:numId w:val="0"/>
              </w:numPr>
              <w:tabs>
                <w:tab w:val="left" w:pos="540"/>
              </w:tabs>
              <w:spacing w:after="200"/>
              <w:ind w:left="547" w:right="-72" w:hanging="547"/>
              <w:rPr>
                <w:szCs w:val="24"/>
              </w:rPr>
            </w:pPr>
            <w:r w:rsidRPr="00760BAB">
              <w:t>5.1</w:t>
            </w:r>
            <w:r w:rsidRPr="00760BAB">
              <w:tab/>
            </w:r>
            <w:r w:rsidR="00050679">
              <w:t>La Solución</w:t>
            </w:r>
            <w:r w:rsidRPr="00760BAB">
              <w:t xml:space="preserve"> que haya de suministrarse de conformidad con el Contrato y que sean financiados por el Banco podrán tener su origen en cualquier país, según la </w:t>
            </w:r>
            <w:r w:rsidR="00A83F3E" w:rsidRPr="00760BAB">
              <w:t xml:space="preserve">Sección </w:t>
            </w:r>
            <w:r w:rsidRPr="00760BAB">
              <w:t xml:space="preserve">V, </w:t>
            </w:r>
            <w:r w:rsidR="000D2934" w:rsidRPr="00760BAB">
              <w:t>“</w:t>
            </w:r>
            <w:r w:rsidRPr="00760BAB">
              <w:t xml:space="preserve">Países </w:t>
            </w:r>
            <w:r w:rsidR="00A83F3E" w:rsidRPr="00760BAB">
              <w:t>Elegibles</w:t>
            </w:r>
            <w:r w:rsidR="000D2934" w:rsidRPr="00760BAB">
              <w:t>”</w:t>
            </w:r>
            <w:r w:rsidRPr="00760BAB">
              <w:t>.</w:t>
            </w:r>
          </w:p>
        </w:tc>
      </w:tr>
      <w:tr w:rsidR="00760BAB" w:rsidRPr="00760BAB" w14:paraId="1AC1D677" w14:textId="77777777" w:rsidTr="003C251C">
        <w:tc>
          <w:tcPr>
            <w:tcW w:w="2520" w:type="dxa"/>
          </w:tcPr>
          <w:p w14:paraId="78F9644E" w14:textId="77777777" w:rsidR="009E3077" w:rsidRPr="00760BAB" w:rsidRDefault="009E3077" w:rsidP="00CC7032">
            <w:pPr>
              <w:pStyle w:val="Head12a"/>
              <w:suppressAutoHyphens/>
              <w:spacing w:after="200"/>
              <w:jc w:val="both"/>
              <w:rPr>
                <w:szCs w:val="24"/>
              </w:rPr>
            </w:pPr>
          </w:p>
        </w:tc>
        <w:tc>
          <w:tcPr>
            <w:tcW w:w="6978" w:type="dxa"/>
          </w:tcPr>
          <w:p w14:paraId="1289FEC6" w14:textId="03D7860D" w:rsidR="009E3077" w:rsidRPr="00760BAB" w:rsidRDefault="00CC7032" w:rsidP="00CC7032">
            <w:pPr>
              <w:numPr>
                <w:ilvl w:val="12"/>
                <w:numId w:val="0"/>
              </w:numPr>
              <w:tabs>
                <w:tab w:val="left" w:pos="540"/>
              </w:tabs>
              <w:spacing w:after="200"/>
              <w:ind w:left="547" w:right="-72" w:hanging="547"/>
              <w:rPr>
                <w:szCs w:val="24"/>
              </w:rPr>
            </w:pPr>
            <w:r w:rsidRPr="00760BAB">
              <w:t>5.2</w:t>
            </w:r>
            <w:r w:rsidRPr="00760BAB">
              <w:tab/>
              <w:t xml:space="preserve">A efectos de este </w:t>
            </w:r>
            <w:r w:rsidR="00807C34" w:rsidRPr="00760BAB">
              <w:t>documento de licitación</w:t>
            </w:r>
            <w:r w:rsidRPr="00760BAB">
              <w:t>, por “</w:t>
            </w:r>
            <w:r w:rsidR="00050679">
              <w:t>Solución</w:t>
            </w:r>
            <w:r w:rsidRPr="00760BAB">
              <w:t>” se entiende:</w:t>
            </w:r>
          </w:p>
          <w:p w14:paraId="72F402BA" w14:textId="37922F6E" w:rsidR="00A77888" w:rsidRPr="00DD02B1" w:rsidRDefault="00A77888" w:rsidP="00A77888">
            <w:pPr>
              <w:pStyle w:val="Ttulo3"/>
              <w:numPr>
                <w:ilvl w:val="0"/>
                <w:numId w:val="171"/>
              </w:numPr>
              <w:suppressAutoHyphens w:val="0"/>
              <w:spacing w:after="200"/>
              <w:ind w:left="704" w:hanging="196"/>
              <w:jc w:val="both"/>
              <w:rPr>
                <w:rFonts w:ascii="Times New Roman" w:hAnsi="Times New Roman"/>
                <w:b w:val="0"/>
                <w:i/>
                <w:iCs/>
                <w:sz w:val="24"/>
                <w:szCs w:val="24"/>
              </w:rPr>
            </w:pPr>
            <w:r w:rsidRPr="00DD02B1">
              <w:rPr>
                <w:rFonts w:ascii="Times New Roman" w:hAnsi="Times New Roman"/>
                <w:b w:val="0"/>
                <w:i/>
                <w:iCs/>
                <w:sz w:val="24"/>
                <w:szCs w:val="24"/>
              </w:rPr>
              <w:lastRenderedPageBreak/>
              <w:t>todo p</w:t>
            </w:r>
            <w:r w:rsidR="00291873" w:rsidRPr="00DD02B1">
              <w:rPr>
                <w:rFonts w:ascii="Times New Roman" w:hAnsi="Times New Roman"/>
                <w:b w:val="0"/>
                <w:i/>
                <w:iCs/>
                <w:sz w:val="24"/>
                <w:szCs w:val="24"/>
              </w:rPr>
              <w:t>roducto</w:t>
            </w:r>
            <w:r w:rsidR="0039460A" w:rsidRPr="00DD02B1">
              <w:rPr>
                <w:rFonts w:ascii="Times New Roman" w:hAnsi="Times New Roman"/>
                <w:b w:val="0"/>
                <w:i/>
                <w:iCs/>
                <w:sz w:val="24"/>
                <w:szCs w:val="24"/>
              </w:rPr>
              <w:t xml:space="preserve"> que permite mantener las características físicos químicas y microbiológicas que garanticen la integridad de las muestras, durante su transporte desde el punto de origen hasta el laboratorio en donde serán analizadas, proporcionando información del estado de las muestras en tiempo real</w:t>
            </w:r>
            <w:r w:rsidR="00291873" w:rsidRPr="00DD02B1">
              <w:rPr>
                <w:rFonts w:ascii="Times New Roman" w:hAnsi="Times New Roman"/>
                <w:b w:val="0"/>
                <w:i/>
                <w:iCs/>
                <w:sz w:val="24"/>
                <w:szCs w:val="24"/>
              </w:rPr>
              <w:t>,</w:t>
            </w:r>
            <w:r w:rsidR="0039460A" w:rsidRPr="00DD02B1">
              <w:rPr>
                <w:rFonts w:ascii="Times New Roman" w:hAnsi="Times New Roman"/>
                <w:b w:val="0"/>
                <w:i/>
                <w:iCs/>
                <w:sz w:val="24"/>
                <w:szCs w:val="24"/>
              </w:rPr>
              <w:t xml:space="preserve"> garantizando su trazabilidad</w:t>
            </w:r>
            <w:r>
              <w:rPr>
                <w:rFonts w:ascii="Times New Roman" w:hAnsi="Times New Roman"/>
                <w:b w:val="0"/>
                <w:i/>
                <w:iCs/>
                <w:sz w:val="24"/>
                <w:szCs w:val="24"/>
              </w:rPr>
              <w:t>, incluyendo:</w:t>
            </w:r>
          </w:p>
          <w:p w14:paraId="5828B1A5" w14:textId="77777777" w:rsidR="00A77888" w:rsidRDefault="00C104CB" w:rsidP="00A77888">
            <w:pPr>
              <w:pStyle w:val="Ttulo3"/>
              <w:numPr>
                <w:ilvl w:val="0"/>
                <w:numId w:val="171"/>
              </w:numPr>
              <w:suppressAutoHyphens w:val="0"/>
              <w:spacing w:after="200"/>
              <w:ind w:left="704" w:hanging="196"/>
              <w:jc w:val="both"/>
              <w:rPr>
                <w:rFonts w:ascii="Times New Roman" w:hAnsi="Times New Roman"/>
                <w:b w:val="0"/>
                <w:sz w:val="24"/>
                <w:szCs w:val="24"/>
              </w:rPr>
            </w:pPr>
            <w:r w:rsidRPr="00A77888">
              <w:rPr>
                <w:rFonts w:ascii="Times New Roman" w:hAnsi="Times New Roman"/>
                <w:b w:val="0"/>
                <w:sz w:val="24"/>
              </w:rPr>
              <w:t xml:space="preserve">todas las tecnologías de la información requeridas, con inclusión de todos los equipos, software, suministros y bienes fungibles relativos al tratamiento de la información y a las comunicaciones, que el Proveedor deba suministrar e instalar en virtud del Contrato, además de toda la documentación correspondiente y todos los demás materiales y bienes que se han de suministrar, instalar, integrar y poner en funcionamiento; </w:t>
            </w:r>
          </w:p>
          <w:p w14:paraId="3359E563" w14:textId="0A1749FE" w:rsidR="00C104CB" w:rsidRPr="00DD02B1" w:rsidRDefault="00C104CB" w:rsidP="00DD02B1">
            <w:pPr>
              <w:pStyle w:val="Ttulo3"/>
              <w:numPr>
                <w:ilvl w:val="0"/>
                <w:numId w:val="171"/>
              </w:numPr>
              <w:suppressAutoHyphens w:val="0"/>
              <w:spacing w:after="200"/>
              <w:ind w:left="704" w:hanging="196"/>
              <w:jc w:val="both"/>
              <w:rPr>
                <w:rFonts w:ascii="Times New Roman" w:hAnsi="Times New Roman"/>
                <w:b w:val="0"/>
                <w:sz w:val="24"/>
                <w:szCs w:val="24"/>
              </w:rPr>
            </w:pPr>
            <w:r w:rsidRPr="00DD02B1">
              <w:rPr>
                <w:rFonts w:ascii="Times New Roman" w:hAnsi="Times New Roman"/>
                <w:b w:val="0"/>
                <w:sz w:val="24"/>
              </w:rPr>
              <w:t>todos los servicios conexos de desarrollo de software, transporte, seguro, instalación, personalización, integración, puesta en servicio, capacitación, apoyo técnico, mantenimiento, reparación y de otro tipo necesarios para el buen funcionamiento del Sistema Informático que ha de suministrar el Licitante seleccionado en la forma que se especifica en el Contrato.</w:t>
            </w:r>
          </w:p>
        </w:tc>
      </w:tr>
      <w:tr w:rsidR="00760BAB" w:rsidRPr="00760BAB" w14:paraId="7E3E53A3" w14:textId="77777777" w:rsidTr="001C2646">
        <w:trPr>
          <w:trHeight w:val="639"/>
        </w:trPr>
        <w:tc>
          <w:tcPr>
            <w:tcW w:w="2520" w:type="dxa"/>
          </w:tcPr>
          <w:p w14:paraId="3586012F" w14:textId="77777777" w:rsidR="00B127C6" w:rsidRPr="00760BAB" w:rsidRDefault="00B127C6" w:rsidP="003A5CB7">
            <w:pPr>
              <w:numPr>
                <w:ilvl w:val="12"/>
                <w:numId w:val="0"/>
              </w:numPr>
              <w:ind w:left="360" w:hanging="360"/>
              <w:jc w:val="left"/>
              <w:rPr>
                <w:szCs w:val="24"/>
              </w:rPr>
            </w:pPr>
            <w:r w:rsidRPr="00760BAB">
              <w:rPr>
                <w:szCs w:val="24"/>
              </w:rPr>
              <w:lastRenderedPageBreak/>
              <w:tab/>
            </w:r>
          </w:p>
          <w:p w14:paraId="70E83685" w14:textId="77777777" w:rsidR="00B127C6" w:rsidRPr="00760BAB" w:rsidRDefault="00B127C6" w:rsidP="003A5CB7">
            <w:pPr>
              <w:numPr>
                <w:ilvl w:val="12"/>
                <w:numId w:val="0"/>
              </w:numPr>
              <w:ind w:left="360" w:hanging="360"/>
              <w:jc w:val="left"/>
              <w:rPr>
                <w:szCs w:val="24"/>
              </w:rPr>
            </w:pPr>
          </w:p>
          <w:p w14:paraId="17809357" w14:textId="77777777" w:rsidR="00B127C6" w:rsidRPr="00760BAB" w:rsidRDefault="00B127C6" w:rsidP="003A5CB7">
            <w:pPr>
              <w:numPr>
                <w:ilvl w:val="12"/>
                <w:numId w:val="0"/>
              </w:numPr>
              <w:ind w:left="360" w:hanging="360"/>
              <w:jc w:val="left"/>
              <w:rPr>
                <w:szCs w:val="24"/>
              </w:rPr>
            </w:pPr>
          </w:p>
          <w:p w14:paraId="3AA1305F" w14:textId="77777777" w:rsidR="00B127C6" w:rsidRPr="00760BAB" w:rsidRDefault="00B127C6" w:rsidP="003A5CB7">
            <w:pPr>
              <w:numPr>
                <w:ilvl w:val="12"/>
                <w:numId w:val="0"/>
              </w:numPr>
              <w:ind w:left="360" w:hanging="360"/>
              <w:jc w:val="left"/>
              <w:rPr>
                <w:szCs w:val="24"/>
              </w:rPr>
            </w:pPr>
          </w:p>
          <w:p w14:paraId="54C97617" w14:textId="0FD53AE9" w:rsidR="00B127C6" w:rsidRDefault="00B127C6" w:rsidP="003A5CB7">
            <w:pPr>
              <w:numPr>
                <w:ilvl w:val="12"/>
                <w:numId w:val="0"/>
              </w:numPr>
              <w:ind w:left="360" w:hanging="360"/>
              <w:jc w:val="left"/>
              <w:rPr>
                <w:szCs w:val="24"/>
              </w:rPr>
            </w:pPr>
          </w:p>
          <w:p w14:paraId="0241C15C" w14:textId="77777777" w:rsidR="003A5CB7" w:rsidRPr="00760BAB" w:rsidRDefault="003A5CB7" w:rsidP="003A5CB7">
            <w:pPr>
              <w:numPr>
                <w:ilvl w:val="12"/>
                <w:numId w:val="0"/>
              </w:numPr>
              <w:ind w:left="360" w:hanging="360"/>
              <w:jc w:val="left"/>
              <w:rPr>
                <w:szCs w:val="24"/>
              </w:rPr>
            </w:pPr>
          </w:p>
          <w:p w14:paraId="6A9FE9D6" w14:textId="4E2C207D" w:rsidR="003A5CB7" w:rsidRDefault="003A5CB7" w:rsidP="003A5CB7">
            <w:pPr>
              <w:pStyle w:val="TOC2-2"/>
              <w:spacing w:after="120"/>
            </w:pPr>
          </w:p>
          <w:p w14:paraId="7A4EB198" w14:textId="77777777" w:rsidR="003A5CB7" w:rsidRDefault="003A5CB7" w:rsidP="003A5CB7">
            <w:pPr>
              <w:pStyle w:val="TOC2-2"/>
              <w:spacing w:after="120"/>
            </w:pPr>
          </w:p>
          <w:p w14:paraId="194D625C" w14:textId="70E714F9" w:rsidR="00B127C6" w:rsidRPr="00760BAB" w:rsidRDefault="00B127C6" w:rsidP="003A5CB7">
            <w:pPr>
              <w:pStyle w:val="TOC2-2"/>
              <w:spacing w:after="120"/>
            </w:pPr>
            <w:bookmarkStart w:id="42" w:name="_Toc114582778"/>
            <w:r w:rsidRPr="00760BAB">
              <w:t>6.</w:t>
            </w:r>
            <w:r w:rsidRPr="00760BAB">
              <w:tab/>
              <w:t xml:space="preserve">Calificación </w:t>
            </w:r>
            <w:proofErr w:type="gramStart"/>
            <w:r w:rsidR="007873D3" w:rsidRPr="00760BAB">
              <w:t>del</w:t>
            </w:r>
            <w:r w:rsidRPr="00760BAB">
              <w:t xml:space="preserve">  Licitantes</w:t>
            </w:r>
            <w:bookmarkEnd w:id="42"/>
            <w:proofErr w:type="gramEnd"/>
          </w:p>
        </w:tc>
        <w:tc>
          <w:tcPr>
            <w:tcW w:w="6978" w:type="dxa"/>
          </w:tcPr>
          <w:p w14:paraId="60D56584" w14:textId="13DAA9CC" w:rsidR="00B127C6" w:rsidRDefault="00B127C6" w:rsidP="003A5CB7">
            <w:pPr>
              <w:numPr>
                <w:ilvl w:val="12"/>
                <w:numId w:val="0"/>
              </w:numPr>
              <w:tabs>
                <w:tab w:val="left" w:pos="540"/>
              </w:tabs>
              <w:ind w:left="547" w:right="-72" w:hanging="547"/>
              <w:rPr>
                <w:szCs w:val="24"/>
              </w:rPr>
            </w:pPr>
            <w:r w:rsidRPr="00760BAB">
              <w:rPr>
                <w:szCs w:val="24"/>
              </w:rPr>
              <w:t>5.3</w:t>
            </w:r>
            <w:r w:rsidRPr="00760BAB">
              <w:rPr>
                <w:szCs w:val="24"/>
              </w:rPr>
              <w:tab/>
              <w:t xml:space="preserve">Para los fines de la IAL 5.1, por “origen” se entiende el lugar en el que los bienes y servicios que componen </w:t>
            </w:r>
            <w:r w:rsidR="00050679">
              <w:rPr>
                <w:szCs w:val="24"/>
              </w:rPr>
              <w:t xml:space="preserve">la Solución </w:t>
            </w:r>
            <w:r w:rsidRPr="00760BAB">
              <w:rPr>
                <w:szCs w:val="24"/>
              </w:rPr>
              <w:t>se producen o desde el cual se suministran. Se considera que un</w:t>
            </w:r>
            <w:r w:rsidR="00050679">
              <w:rPr>
                <w:szCs w:val="24"/>
              </w:rPr>
              <w:t>a</w:t>
            </w:r>
            <w:r w:rsidRPr="00760BAB">
              <w:rPr>
                <w:szCs w:val="24"/>
              </w:rPr>
              <w:t xml:space="preserve"> </w:t>
            </w:r>
            <w:r w:rsidR="00050679">
              <w:rPr>
                <w:szCs w:val="24"/>
              </w:rPr>
              <w:t xml:space="preserve">Solución </w:t>
            </w:r>
            <w:r w:rsidRPr="00760BAB">
              <w:rPr>
                <w:szCs w:val="24"/>
              </w:rPr>
              <w:t>se produce en un país determinado cuando, en el territorio de ese país, mediante el desarrollo, la fabricación o el ensamblado sustancial y significativo de software o la integración de componentes, se obtiene un producto que difiere de manera sustancial de sus componentes en lo que respecta a sus características básicas o a sus fines o usos.</w:t>
            </w:r>
          </w:p>
          <w:p w14:paraId="46B0BA3F" w14:textId="77777777" w:rsidR="003A5CB7" w:rsidRPr="00760BAB" w:rsidRDefault="003A5CB7" w:rsidP="003A5CB7">
            <w:pPr>
              <w:numPr>
                <w:ilvl w:val="12"/>
                <w:numId w:val="0"/>
              </w:numPr>
              <w:tabs>
                <w:tab w:val="left" w:pos="540"/>
              </w:tabs>
              <w:ind w:left="547" w:right="-72" w:hanging="547"/>
              <w:rPr>
                <w:szCs w:val="24"/>
              </w:rPr>
            </w:pPr>
          </w:p>
          <w:p w14:paraId="6A580B9B" w14:textId="5C1115A2" w:rsidR="00B127C6" w:rsidRPr="00760BAB" w:rsidRDefault="00B127C6" w:rsidP="003A5CB7">
            <w:pPr>
              <w:numPr>
                <w:ilvl w:val="12"/>
                <w:numId w:val="0"/>
              </w:numPr>
              <w:tabs>
                <w:tab w:val="left" w:pos="540"/>
              </w:tabs>
              <w:ind w:left="547" w:right="-72" w:hanging="547"/>
              <w:rPr>
                <w:szCs w:val="24"/>
              </w:rPr>
            </w:pPr>
            <w:r w:rsidRPr="00760BAB">
              <w:rPr>
                <w:szCs w:val="24"/>
              </w:rPr>
              <w:t xml:space="preserve">6.1 Mediante la presentación de prueba documental en sus </w:t>
            </w:r>
            <w:r w:rsidR="00890B15">
              <w:rPr>
                <w:szCs w:val="24"/>
              </w:rPr>
              <w:t>Propuesta</w:t>
            </w:r>
            <w:r w:rsidRPr="00760BAB">
              <w:rPr>
                <w:szCs w:val="24"/>
              </w:rPr>
              <w:t>s de la Primera y Segunda Etapa, el Licitante debe demostrar a satisfacción del Comprador que:</w:t>
            </w:r>
          </w:p>
          <w:p w14:paraId="4EC22129" w14:textId="4F97F27D" w:rsidR="00B127C6" w:rsidRPr="00760BAB" w:rsidRDefault="00B127C6" w:rsidP="003A5CB7">
            <w:pPr>
              <w:numPr>
                <w:ilvl w:val="12"/>
                <w:numId w:val="0"/>
              </w:numPr>
              <w:tabs>
                <w:tab w:val="left" w:pos="540"/>
              </w:tabs>
              <w:ind w:left="547" w:right="-72" w:hanging="547"/>
              <w:rPr>
                <w:szCs w:val="24"/>
              </w:rPr>
            </w:pPr>
            <w:r w:rsidRPr="00760BAB">
              <w:rPr>
                <w:szCs w:val="24"/>
              </w:rPr>
              <w:t>(a) tiene la capacidad técnica necesaria para ejecutar el Contrato, cumple con los criterios de</w:t>
            </w:r>
            <w:r w:rsidR="00255030" w:rsidRPr="00760BAB">
              <w:rPr>
                <w:szCs w:val="24"/>
              </w:rPr>
              <w:t xml:space="preserve"> calificación especificado en los</w:t>
            </w:r>
            <w:r w:rsidRPr="00760BAB">
              <w:rPr>
                <w:szCs w:val="24"/>
              </w:rPr>
              <w:t xml:space="preserve"> </w:t>
            </w:r>
            <w:r w:rsidRPr="00DD02B1">
              <w:rPr>
                <w:b/>
                <w:bCs/>
                <w:szCs w:val="24"/>
              </w:rPr>
              <w:t>DDL</w:t>
            </w:r>
            <w:r w:rsidRPr="00760BAB">
              <w:rPr>
                <w:szCs w:val="24"/>
              </w:rPr>
              <w:t xml:space="preserve">, y tiene un historial de desempeño exitoso. </w:t>
            </w:r>
          </w:p>
          <w:p w14:paraId="087EF24C" w14:textId="50B9EA2B" w:rsidR="00B127C6" w:rsidRPr="00760BAB" w:rsidRDefault="00D635E5" w:rsidP="003A5CB7">
            <w:pPr>
              <w:numPr>
                <w:ilvl w:val="12"/>
                <w:numId w:val="0"/>
              </w:numPr>
              <w:tabs>
                <w:tab w:val="left" w:pos="540"/>
              </w:tabs>
              <w:ind w:left="547" w:right="-72" w:hanging="547"/>
              <w:rPr>
                <w:strike/>
                <w:szCs w:val="24"/>
              </w:rPr>
            </w:pPr>
            <w:r w:rsidRPr="00760BAB">
              <w:rPr>
                <w:szCs w:val="24"/>
              </w:rPr>
              <w:t xml:space="preserve">        </w:t>
            </w:r>
            <w:r w:rsidR="00B127C6" w:rsidRPr="00760BAB">
              <w:rPr>
                <w:szCs w:val="24"/>
              </w:rPr>
              <w:t xml:space="preserve">(A los efectos de establecer las calificaciones de un Licitante, y a menos que se indique lo contrario en los DDL, la experiencia y / o los recursos de cualquier Subcontratista no contribuirán a las calificaciones del Licitante; solo se considerarán </w:t>
            </w:r>
            <w:r w:rsidR="004900A9" w:rsidRPr="00760BAB">
              <w:rPr>
                <w:szCs w:val="24"/>
              </w:rPr>
              <w:t>las presentadas por una Asociación en Participación, Consorcio o Asociación (APCA)).</w:t>
            </w:r>
          </w:p>
          <w:p w14:paraId="0921FD44" w14:textId="3DB53EAB" w:rsidR="00B127C6" w:rsidRPr="00760BAB" w:rsidRDefault="00B127C6" w:rsidP="003A5CB7">
            <w:pPr>
              <w:numPr>
                <w:ilvl w:val="12"/>
                <w:numId w:val="0"/>
              </w:numPr>
              <w:tabs>
                <w:tab w:val="left" w:pos="540"/>
              </w:tabs>
              <w:ind w:left="547" w:right="-72" w:hanging="547"/>
              <w:rPr>
                <w:szCs w:val="24"/>
              </w:rPr>
            </w:pPr>
            <w:r w:rsidRPr="00760BAB">
              <w:rPr>
                <w:szCs w:val="24"/>
              </w:rPr>
              <w:lastRenderedPageBreak/>
              <w:t xml:space="preserve">(b) que, en el caso de que un Licitante ofrezca suministrar aquellos </w:t>
            </w:r>
            <w:r w:rsidRPr="003E0F9F">
              <w:rPr>
                <w:szCs w:val="24"/>
              </w:rPr>
              <w:t>componentes clave</w:t>
            </w:r>
            <w:r w:rsidRPr="00760BAB">
              <w:rPr>
                <w:szCs w:val="24"/>
              </w:rPr>
              <w:t xml:space="preserve"> de bienes de</w:t>
            </w:r>
            <w:r w:rsidR="000811CF">
              <w:rPr>
                <w:szCs w:val="24"/>
              </w:rPr>
              <w:t xml:space="preserve"> </w:t>
            </w:r>
            <w:r w:rsidRPr="00760BAB">
              <w:rPr>
                <w:szCs w:val="24"/>
              </w:rPr>
              <w:t>l</w:t>
            </w:r>
            <w:r w:rsidR="000811CF">
              <w:rPr>
                <w:szCs w:val="24"/>
              </w:rPr>
              <w:t>a</w:t>
            </w:r>
            <w:r w:rsidRPr="00760BAB">
              <w:rPr>
                <w:szCs w:val="24"/>
              </w:rPr>
              <w:t xml:space="preserve"> S</w:t>
            </w:r>
            <w:r w:rsidR="000811CF">
              <w:rPr>
                <w:szCs w:val="24"/>
              </w:rPr>
              <w:t xml:space="preserve">olución </w:t>
            </w:r>
            <w:r w:rsidRPr="00760BAB">
              <w:rPr>
                <w:szCs w:val="24"/>
              </w:rPr>
              <w:t>identificados en los DDL en virtud del Contrato que el Licitante no fabricó ni produjo de otra manera, el Licitante ha sido debidamente autorizado por el Fabricante o productor para suministrar esos componentes en el país del Comprador</w:t>
            </w:r>
            <w:r w:rsidR="00A70C0F">
              <w:rPr>
                <w:szCs w:val="24"/>
              </w:rPr>
              <w:t>; y</w:t>
            </w:r>
          </w:p>
          <w:p w14:paraId="77FDE142" w14:textId="09014EB7" w:rsidR="00B127C6" w:rsidRPr="00760BAB" w:rsidRDefault="00B127C6" w:rsidP="003A5CB7">
            <w:pPr>
              <w:numPr>
                <w:ilvl w:val="12"/>
                <w:numId w:val="0"/>
              </w:numPr>
              <w:tabs>
                <w:tab w:val="left" w:pos="540"/>
              </w:tabs>
              <w:ind w:left="547" w:right="-72" w:hanging="547"/>
              <w:rPr>
                <w:szCs w:val="24"/>
              </w:rPr>
            </w:pPr>
            <w:r w:rsidRPr="00760BAB">
              <w:rPr>
                <w:szCs w:val="24"/>
              </w:rPr>
              <w:t xml:space="preserve">(c) que, en el caso de un Licitante que no haga negocios dentro del país del Comprador, el Licitante está o estará (si se le adjudica el Contrato) representado por un Agente en ese país que esté equipado y sea capaz de llevar a cabo obligaciones de </w:t>
            </w:r>
            <w:r w:rsidR="00CF58FD">
              <w:rPr>
                <w:szCs w:val="24"/>
              </w:rPr>
              <w:t xml:space="preserve">mantenimiento, </w:t>
            </w:r>
            <w:r w:rsidRPr="00760BAB">
              <w:rPr>
                <w:szCs w:val="24"/>
              </w:rPr>
              <w:t>soporte técnico</w:t>
            </w:r>
            <w:r w:rsidR="00A70C0F">
              <w:rPr>
                <w:szCs w:val="24"/>
              </w:rPr>
              <w:t xml:space="preserve"> </w:t>
            </w:r>
            <w:r w:rsidRPr="00760BAB">
              <w:rPr>
                <w:szCs w:val="24"/>
              </w:rPr>
              <w:t>y reparación prescritas en las Condiciones Generales y Especiales del Contrato y / o Requisitos Técnicos.</w:t>
            </w:r>
          </w:p>
          <w:p w14:paraId="61B78CB9" w14:textId="51EB6519" w:rsidR="00B127C6" w:rsidRPr="00760BAB" w:rsidRDefault="00B127C6" w:rsidP="003A5CB7">
            <w:pPr>
              <w:numPr>
                <w:ilvl w:val="12"/>
                <w:numId w:val="0"/>
              </w:numPr>
              <w:tabs>
                <w:tab w:val="left" w:pos="540"/>
              </w:tabs>
              <w:ind w:left="547" w:right="-72" w:hanging="547"/>
              <w:rPr>
                <w:szCs w:val="24"/>
              </w:rPr>
            </w:pPr>
            <w:r w:rsidRPr="00760BAB">
              <w:rPr>
                <w:szCs w:val="24"/>
              </w:rPr>
              <w:t xml:space="preserve">6.2 Las </w:t>
            </w:r>
            <w:r w:rsidR="000811CF">
              <w:rPr>
                <w:szCs w:val="24"/>
              </w:rPr>
              <w:t>propuestas</w:t>
            </w:r>
            <w:r w:rsidR="000811CF" w:rsidRPr="00760BAB">
              <w:rPr>
                <w:szCs w:val="24"/>
              </w:rPr>
              <w:t xml:space="preserve"> </w:t>
            </w:r>
            <w:r w:rsidRPr="00760BAB">
              <w:rPr>
                <w:szCs w:val="24"/>
              </w:rPr>
              <w:t xml:space="preserve">(tanto de Primera como de Segunda Etapa) presentadas por </w:t>
            </w:r>
            <w:r w:rsidR="0024076D" w:rsidRPr="00760BAB">
              <w:rPr>
                <w:szCs w:val="24"/>
              </w:rPr>
              <w:t xml:space="preserve">una </w:t>
            </w:r>
            <w:r w:rsidR="00993071" w:rsidRPr="00760BAB">
              <w:rPr>
                <w:szCs w:val="24"/>
              </w:rPr>
              <w:t xml:space="preserve">APCA </w:t>
            </w:r>
            <w:r w:rsidRPr="00760BAB">
              <w:rPr>
                <w:szCs w:val="24"/>
              </w:rPr>
              <w:t>de dos o más firmas como socios también deberán cumplir con los siguientes requisitos:</w:t>
            </w:r>
          </w:p>
          <w:p w14:paraId="599E76D6" w14:textId="4E925C47" w:rsidR="00B127C6" w:rsidRPr="00760BAB" w:rsidRDefault="00B127C6" w:rsidP="003A5CB7">
            <w:pPr>
              <w:numPr>
                <w:ilvl w:val="12"/>
                <w:numId w:val="0"/>
              </w:numPr>
              <w:tabs>
                <w:tab w:val="left" w:pos="540"/>
              </w:tabs>
              <w:ind w:left="547" w:right="-72" w:hanging="547"/>
              <w:rPr>
                <w:szCs w:val="24"/>
              </w:rPr>
            </w:pPr>
            <w:r w:rsidRPr="00760BAB">
              <w:rPr>
                <w:szCs w:val="24"/>
              </w:rPr>
              <w:t xml:space="preserve">(a) la </w:t>
            </w:r>
            <w:r w:rsidR="00390014">
              <w:rPr>
                <w:szCs w:val="24"/>
              </w:rPr>
              <w:t>propuesta</w:t>
            </w:r>
            <w:r w:rsidR="00390014" w:rsidRPr="00760BAB">
              <w:rPr>
                <w:szCs w:val="24"/>
              </w:rPr>
              <w:t xml:space="preserve"> </w:t>
            </w:r>
            <w:r w:rsidRPr="00760BAB">
              <w:rPr>
                <w:szCs w:val="24"/>
              </w:rPr>
              <w:t>deberá estar firmada de manera que sea legalmente vinculante para todos los socios;</w:t>
            </w:r>
          </w:p>
          <w:p w14:paraId="2F41E395" w14:textId="77777777" w:rsidR="00B127C6" w:rsidRPr="00760BAB" w:rsidRDefault="00B127C6" w:rsidP="003A5CB7">
            <w:pPr>
              <w:numPr>
                <w:ilvl w:val="12"/>
                <w:numId w:val="0"/>
              </w:numPr>
              <w:tabs>
                <w:tab w:val="left" w:pos="540"/>
              </w:tabs>
              <w:ind w:left="547" w:right="-72" w:hanging="547"/>
              <w:rPr>
                <w:szCs w:val="24"/>
              </w:rPr>
            </w:pPr>
            <w:r w:rsidRPr="00760BAB">
              <w:rPr>
                <w:szCs w:val="24"/>
              </w:rPr>
              <w:t>(b) uno de los socios será designado como responsable, y esta nominación se acreditará mediante la presentación de un poder firmado por los signatarios legalmente autorizados de todos los socios;</w:t>
            </w:r>
          </w:p>
          <w:p w14:paraId="0DC49DEE" w14:textId="612A00D5" w:rsidR="00B127C6" w:rsidRPr="00760BAB" w:rsidRDefault="00B127C6" w:rsidP="003A5CB7">
            <w:pPr>
              <w:numPr>
                <w:ilvl w:val="12"/>
                <w:numId w:val="0"/>
              </w:numPr>
              <w:tabs>
                <w:tab w:val="left" w:pos="540"/>
              </w:tabs>
              <w:ind w:left="547" w:right="-72" w:hanging="547"/>
              <w:rPr>
                <w:szCs w:val="24"/>
              </w:rPr>
            </w:pPr>
            <w:r w:rsidRPr="00760BAB">
              <w:rPr>
                <w:szCs w:val="24"/>
              </w:rPr>
              <w:t>(c) el socio a cargo estará autorizado para incurrir en responsabilidades y recibir instrucciones para y en nombre de todos y cada uno de los socios de</w:t>
            </w:r>
            <w:r w:rsidR="00993071" w:rsidRPr="00760BAB">
              <w:rPr>
                <w:szCs w:val="24"/>
              </w:rPr>
              <w:t xml:space="preserve"> </w:t>
            </w:r>
            <w:r w:rsidRPr="00760BAB">
              <w:rPr>
                <w:szCs w:val="24"/>
              </w:rPr>
              <w:t>l</w:t>
            </w:r>
            <w:r w:rsidR="00993071" w:rsidRPr="00760BAB">
              <w:rPr>
                <w:szCs w:val="24"/>
              </w:rPr>
              <w:t>a APCA</w:t>
            </w:r>
            <w:r w:rsidR="00D81A5A" w:rsidRPr="00760BAB">
              <w:rPr>
                <w:szCs w:val="24"/>
              </w:rPr>
              <w:t>,</w:t>
            </w:r>
            <w:r w:rsidRPr="00760BAB">
              <w:rPr>
                <w:szCs w:val="24"/>
              </w:rPr>
              <w:t xml:space="preserve"> y toda la ejecución del Contrato, incluido el pago, se realizará exclusivamente con el socio a cargo;</w:t>
            </w:r>
          </w:p>
          <w:p w14:paraId="4AEB5BEC" w14:textId="5FEAF4B8" w:rsidR="00B127C6" w:rsidRPr="00760BAB" w:rsidRDefault="00B127C6" w:rsidP="003A5CB7">
            <w:pPr>
              <w:numPr>
                <w:ilvl w:val="12"/>
                <w:numId w:val="0"/>
              </w:numPr>
              <w:tabs>
                <w:tab w:val="left" w:pos="540"/>
              </w:tabs>
              <w:ind w:left="547" w:right="-72" w:hanging="547"/>
              <w:rPr>
                <w:szCs w:val="24"/>
              </w:rPr>
            </w:pPr>
            <w:r w:rsidRPr="00760BAB">
              <w:rPr>
                <w:szCs w:val="24"/>
              </w:rPr>
              <w:t>(d) el socio o combinación de socios que es responsable de un componente (s) específico (s) de</w:t>
            </w:r>
            <w:r w:rsidR="00390014">
              <w:rPr>
                <w:szCs w:val="24"/>
              </w:rPr>
              <w:t xml:space="preserve"> </w:t>
            </w:r>
            <w:r w:rsidRPr="00760BAB">
              <w:rPr>
                <w:szCs w:val="24"/>
              </w:rPr>
              <w:t>l</w:t>
            </w:r>
            <w:r w:rsidR="00390014">
              <w:rPr>
                <w:szCs w:val="24"/>
              </w:rPr>
              <w:t>a</w:t>
            </w:r>
            <w:r w:rsidRPr="00760BAB">
              <w:rPr>
                <w:szCs w:val="24"/>
              </w:rPr>
              <w:t xml:space="preserve"> S</w:t>
            </w:r>
            <w:r w:rsidR="00390014">
              <w:rPr>
                <w:szCs w:val="24"/>
              </w:rPr>
              <w:t xml:space="preserve">olución </w:t>
            </w:r>
            <w:r w:rsidRPr="00760BAB">
              <w:rPr>
                <w:szCs w:val="24"/>
              </w:rPr>
              <w:t>debe cumplir con los criterios mínimos de calificación relevantes para ese componente;</w:t>
            </w:r>
          </w:p>
          <w:p w14:paraId="423249DF" w14:textId="7D59BC90" w:rsidR="00B127C6" w:rsidRPr="00760BAB" w:rsidRDefault="00B127C6" w:rsidP="003A5CB7">
            <w:pPr>
              <w:numPr>
                <w:ilvl w:val="12"/>
                <w:numId w:val="0"/>
              </w:numPr>
              <w:tabs>
                <w:tab w:val="left" w:pos="540"/>
              </w:tabs>
              <w:ind w:left="547" w:right="-72" w:hanging="547"/>
              <w:rPr>
                <w:szCs w:val="24"/>
              </w:rPr>
            </w:pPr>
            <w:r w:rsidRPr="00760BAB">
              <w:rPr>
                <w:szCs w:val="24"/>
              </w:rPr>
              <w:t xml:space="preserve">(e) una empresa puede presentar </w:t>
            </w:r>
            <w:r w:rsidR="00890B15">
              <w:rPr>
                <w:szCs w:val="24"/>
              </w:rPr>
              <w:t>Propuesta</w:t>
            </w:r>
            <w:r w:rsidRPr="00760BAB">
              <w:rPr>
                <w:szCs w:val="24"/>
              </w:rPr>
              <w:t xml:space="preserve">s ya sea como un solo Licitante individual o como socio en una </w:t>
            </w:r>
            <w:r w:rsidR="00993071" w:rsidRPr="00760BAB">
              <w:rPr>
                <w:szCs w:val="24"/>
              </w:rPr>
              <w:t>APCA</w:t>
            </w:r>
            <w:r w:rsidRPr="00760BAB">
              <w:rPr>
                <w:szCs w:val="24"/>
              </w:rPr>
              <w:t>. Además, una empresa que sea un Licitante, ya sea como un solo</w:t>
            </w:r>
            <w:r w:rsidR="00993071" w:rsidRPr="00760BAB">
              <w:rPr>
                <w:szCs w:val="24"/>
              </w:rPr>
              <w:t xml:space="preserve"> Licitante o como un socio en una APCA</w:t>
            </w:r>
            <w:r w:rsidRPr="00760BAB">
              <w:rPr>
                <w:szCs w:val="24"/>
              </w:rPr>
              <w:t xml:space="preserve"> no puede ser un Subcontratista en otras licitaciones, excepto para el suministro de hardware o software comercialmente disponible fabricado o producido por la empresa, también como servicios puramente incidentales, como instalación / configuración, formación de rutina y mantenimiento / soporte continuo. Si los DDL para la </w:t>
            </w:r>
            <w:r w:rsidR="007210FB" w:rsidRPr="00760BAB">
              <w:rPr>
                <w:szCs w:val="24"/>
              </w:rPr>
              <w:t>IAL</w:t>
            </w:r>
            <w:r w:rsidRPr="00760BAB">
              <w:rPr>
                <w:szCs w:val="24"/>
              </w:rPr>
              <w:t xml:space="preserve"> 6.1 (a) permite que la calificación de los Subcontratistas nominados para ciertos componentes se tenga en cuenta al evaluar las calificaciones generales del Licitante, cualquier Subcontratista así designado por cualquier Licitante queda automáticamente imposibilitado para ser un Licitante individual o socio en una </w:t>
            </w:r>
            <w:r w:rsidR="00A7715A" w:rsidRPr="00760BAB">
              <w:rPr>
                <w:szCs w:val="24"/>
              </w:rPr>
              <w:t xml:space="preserve">APCA </w:t>
            </w:r>
            <w:r w:rsidRPr="00760BAB">
              <w:rPr>
                <w:szCs w:val="24"/>
              </w:rPr>
              <w:t xml:space="preserve">que participe en esta licitación. El incumplimiento puede resultar en el rechazo de </w:t>
            </w:r>
            <w:r w:rsidRPr="00760BAB">
              <w:rPr>
                <w:szCs w:val="24"/>
              </w:rPr>
              <w:lastRenderedPageBreak/>
              <w:t xml:space="preserve">las </w:t>
            </w:r>
            <w:r w:rsidR="00890B15">
              <w:rPr>
                <w:szCs w:val="24"/>
              </w:rPr>
              <w:t>Propuesta</w:t>
            </w:r>
            <w:r w:rsidRPr="00760BAB">
              <w:rPr>
                <w:szCs w:val="24"/>
              </w:rPr>
              <w:t>s en las cuales la empresa Subcontratista participe como Licitante o como socio en un</w:t>
            </w:r>
            <w:r w:rsidR="00A7715A" w:rsidRPr="00760BAB">
              <w:rPr>
                <w:szCs w:val="24"/>
              </w:rPr>
              <w:t>a APCA</w:t>
            </w:r>
            <w:r w:rsidR="00D81A5A" w:rsidRPr="00760BAB">
              <w:rPr>
                <w:szCs w:val="24"/>
              </w:rPr>
              <w:t>.</w:t>
            </w:r>
            <w:r w:rsidRPr="00760BAB">
              <w:rPr>
                <w:szCs w:val="24"/>
              </w:rPr>
              <w:t xml:space="preserve"> Siempre que se cumpla con estas disposiciones, o no se vea afectado por ellas debido a que no participa como Licitante o como socio en un</w:t>
            </w:r>
            <w:r w:rsidR="00A7715A" w:rsidRPr="00760BAB">
              <w:rPr>
                <w:szCs w:val="24"/>
              </w:rPr>
              <w:t>a APCA</w:t>
            </w:r>
            <w:r w:rsidRPr="00760BAB">
              <w:rPr>
                <w:szCs w:val="24"/>
              </w:rPr>
              <w:t>, se podrá proponer una firma como Subcontratista en cualquier número de licitaciones. Si los DDL para las IAL</w:t>
            </w:r>
            <w:r w:rsidR="00D81A5A" w:rsidRPr="00760BAB">
              <w:rPr>
                <w:szCs w:val="24"/>
              </w:rPr>
              <w:t xml:space="preserve"> </w:t>
            </w:r>
            <w:r w:rsidR="00BA514A" w:rsidRPr="00760BAB">
              <w:rPr>
                <w:szCs w:val="24"/>
              </w:rPr>
              <w:t xml:space="preserve">52.3 </w:t>
            </w:r>
            <w:r w:rsidRPr="00760BAB">
              <w:rPr>
                <w:szCs w:val="24"/>
              </w:rPr>
              <w:t xml:space="preserve">permiten la presentación de </w:t>
            </w:r>
            <w:r w:rsidR="00890B15">
              <w:rPr>
                <w:szCs w:val="24"/>
              </w:rPr>
              <w:t>Propuesta</w:t>
            </w:r>
            <w:r w:rsidRPr="00760BAB">
              <w:rPr>
                <w:szCs w:val="24"/>
              </w:rPr>
              <w:t xml:space="preserve">s para Subsistemas, lotes o porciones, entonces las disposiciones de esta </w:t>
            </w:r>
            <w:r w:rsidR="0024076D" w:rsidRPr="00760BAB">
              <w:rPr>
                <w:szCs w:val="24"/>
              </w:rPr>
              <w:t>IAL</w:t>
            </w:r>
            <w:r w:rsidRPr="00760BAB">
              <w:rPr>
                <w:szCs w:val="24"/>
              </w:rPr>
              <w:t xml:space="preserve"> 6.2 (e) se aplican solo a las </w:t>
            </w:r>
            <w:r w:rsidR="00890B15">
              <w:rPr>
                <w:szCs w:val="24"/>
              </w:rPr>
              <w:t>Propuesta</w:t>
            </w:r>
            <w:r w:rsidRPr="00760BAB">
              <w:rPr>
                <w:szCs w:val="24"/>
              </w:rPr>
              <w:t>s para los mismos Subsistemas, lotes o porciones</w:t>
            </w:r>
            <w:proofErr w:type="gramStart"/>
            <w:r w:rsidRPr="00760BAB">
              <w:rPr>
                <w:szCs w:val="24"/>
              </w:rPr>
              <w:t>. )</w:t>
            </w:r>
            <w:proofErr w:type="gramEnd"/>
            <w:r w:rsidRPr="00760BAB">
              <w:rPr>
                <w:szCs w:val="24"/>
              </w:rPr>
              <w:t>;</w:t>
            </w:r>
          </w:p>
          <w:p w14:paraId="1E48C163" w14:textId="08C09014" w:rsidR="00B127C6" w:rsidRPr="00760BAB" w:rsidRDefault="00B127C6" w:rsidP="003A5CB7">
            <w:pPr>
              <w:numPr>
                <w:ilvl w:val="12"/>
                <w:numId w:val="0"/>
              </w:numPr>
              <w:tabs>
                <w:tab w:val="left" w:pos="540"/>
              </w:tabs>
              <w:ind w:left="547" w:right="-72" w:hanging="547"/>
              <w:rPr>
                <w:szCs w:val="24"/>
              </w:rPr>
            </w:pPr>
            <w:r w:rsidRPr="00760BAB">
              <w:rPr>
                <w:szCs w:val="24"/>
              </w:rPr>
              <w:t>(f) todos los socios de</w:t>
            </w:r>
            <w:r w:rsidR="00A7715A" w:rsidRPr="00760BAB">
              <w:rPr>
                <w:szCs w:val="24"/>
              </w:rPr>
              <w:t xml:space="preserve"> </w:t>
            </w:r>
            <w:r w:rsidRPr="00760BAB">
              <w:rPr>
                <w:szCs w:val="24"/>
              </w:rPr>
              <w:t>l</w:t>
            </w:r>
            <w:r w:rsidR="00A7715A" w:rsidRPr="00760BAB">
              <w:rPr>
                <w:szCs w:val="24"/>
              </w:rPr>
              <w:t>a APCA</w:t>
            </w:r>
            <w:r w:rsidR="00D81A5A" w:rsidRPr="00760BAB">
              <w:rPr>
                <w:szCs w:val="24"/>
              </w:rPr>
              <w:t xml:space="preserve"> </w:t>
            </w:r>
            <w:r w:rsidRPr="00760BAB">
              <w:rPr>
                <w:szCs w:val="24"/>
              </w:rPr>
              <w:t xml:space="preserve">serán responsables conjunta y solidariamente de la ejecución del Contrato de conformidad con los términos del Contrato, y se incluirá una declaración a este efecto en la autorización mencionada en la </w:t>
            </w:r>
            <w:r w:rsidR="00A7715A" w:rsidRPr="00760BAB">
              <w:rPr>
                <w:szCs w:val="24"/>
              </w:rPr>
              <w:t>IAL</w:t>
            </w:r>
            <w:r w:rsidRPr="00760BAB">
              <w:rPr>
                <w:szCs w:val="24"/>
              </w:rPr>
              <w:t xml:space="preserve"> 6.2 (b), tanto en la </w:t>
            </w:r>
            <w:r w:rsidR="00890B15">
              <w:rPr>
                <w:szCs w:val="24"/>
              </w:rPr>
              <w:t>Propuesta</w:t>
            </w:r>
            <w:r w:rsidRPr="00760BAB">
              <w:rPr>
                <w:szCs w:val="24"/>
              </w:rPr>
              <w:t xml:space="preserve"> como en el Contrato (en caso de una </w:t>
            </w:r>
            <w:r w:rsidR="00890B15">
              <w:rPr>
                <w:szCs w:val="24"/>
              </w:rPr>
              <w:t>Propuesta</w:t>
            </w:r>
            <w:r w:rsidRPr="00760BAB">
              <w:rPr>
                <w:szCs w:val="24"/>
              </w:rPr>
              <w:t xml:space="preserve"> ganadora).</w:t>
            </w:r>
          </w:p>
          <w:p w14:paraId="682FB07B" w14:textId="49D1C0C2" w:rsidR="00B127C6" w:rsidRPr="00760BAB" w:rsidRDefault="00B127C6" w:rsidP="003A5CB7">
            <w:pPr>
              <w:numPr>
                <w:ilvl w:val="12"/>
                <w:numId w:val="0"/>
              </w:numPr>
              <w:tabs>
                <w:tab w:val="left" w:pos="540"/>
              </w:tabs>
              <w:ind w:left="547" w:right="-72" w:hanging="547"/>
              <w:rPr>
                <w:szCs w:val="24"/>
              </w:rPr>
            </w:pPr>
            <w:r w:rsidRPr="00760BAB">
              <w:rPr>
                <w:szCs w:val="24"/>
              </w:rPr>
              <w:t xml:space="preserve">6.3 Si un Licitante tiene la intención de subcontratar artículos importantes de suministro o servicios, deberá incluir en los detalles de la </w:t>
            </w:r>
            <w:r w:rsidR="00890B15">
              <w:rPr>
                <w:szCs w:val="24"/>
              </w:rPr>
              <w:t>Propuesta</w:t>
            </w:r>
            <w:r w:rsidRPr="00760BAB">
              <w:rPr>
                <w:szCs w:val="24"/>
              </w:rPr>
              <w:t xml:space="preserve"> el nombre y la nacionalidad del Subcontratista propuesto, incluidos los proveedores, para cada uno de esos artículos y será responsable de asegurar que cualquier Subcontratista propuesto cumpla con los requisitos de la </w:t>
            </w:r>
            <w:r w:rsidR="00780D9E" w:rsidRPr="00760BAB">
              <w:rPr>
                <w:szCs w:val="24"/>
              </w:rPr>
              <w:t>IAL</w:t>
            </w:r>
            <w:r w:rsidRPr="00760BAB">
              <w:rPr>
                <w:szCs w:val="24"/>
              </w:rPr>
              <w:t xml:space="preserve"> 4, y que cualquier componente de Bienes o Servicios de</w:t>
            </w:r>
            <w:r w:rsidR="004834A0">
              <w:rPr>
                <w:szCs w:val="24"/>
              </w:rPr>
              <w:t xml:space="preserve"> </w:t>
            </w:r>
            <w:r w:rsidRPr="00760BAB">
              <w:rPr>
                <w:szCs w:val="24"/>
              </w:rPr>
              <w:t>l</w:t>
            </w:r>
            <w:r w:rsidR="004834A0">
              <w:rPr>
                <w:szCs w:val="24"/>
              </w:rPr>
              <w:t>a</w:t>
            </w:r>
            <w:r w:rsidRPr="00760BAB">
              <w:rPr>
                <w:szCs w:val="24"/>
              </w:rPr>
              <w:t xml:space="preserve"> S</w:t>
            </w:r>
            <w:r w:rsidR="004834A0">
              <w:rPr>
                <w:szCs w:val="24"/>
              </w:rPr>
              <w:t xml:space="preserve">olución </w:t>
            </w:r>
            <w:r w:rsidRPr="00760BAB">
              <w:rPr>
                <w:szCs w:val="24"/>
              </w:rPr>
              <w:t xml:space="preserve">que deba proporcionar el Subcontratista cumpla con los requisitos de la </w:t>
            </w:r>
            <w:r w:rsidR="00F634B6" w:rsidRPr="00760BAB">
              <w:rPr>
                <w:szCs w:val="24"/>
              </w:rPr>
              <w:t>IAL 5</w:t>
            </w:r>
            <w:r w:rsidRPr="00760BAB">
              <w:rPr>
                <w:szCs w:val="24"/>
              </w:rPr>
              <w:t xml:space="preserve">, y que la evidencia relacionada requerida por las </w:t>
            </w:r>
            <w:r w:rsidR="00F634B6" w:rsidRPr="00760BAB">
              <w:rPr>
                <w:szCs w:val="24"/>
              </w:rPr>
              <w:t>IAL</w:t>
            </w:r>
            <w:r w:rsidR="00D81A5A" w:rsidRPr="00760BAB">
              <w:rPr>
                <w:szCs w:val="24"/>
              </w:rPr>
              <w:t xml:space="preserve"> </w:t>
            </w:r>
            <w:r w:rsidR="00BA514A" w:rsidRPr="00760BAB">
              <w:rPr>
                <w:szCs w:val="24"/>
              </w:rPr>
              <w:t xml:space="preserve">35.1 </w:t>
            </w:r>
            <w:r w:rsidRPr="00760BAB">
              <w:rPr>
                <w:szCs w:val="24"/>
              </w:rPr>
              <w:t>(</w:t>
            </w:r>
            <w:r w:rsidR="004834A0">
              <w:rPr>
                <w:szCs w:val="24"/>
              </w:rPr>
              <w:t xml:space="preserve">Propuesta </w:t>
            </w:r>
            <w:r w:rsidRPr="00760BAB">
              <w:rPr>
                <w:szCs w:val="24"/>
              </w:rPr>
              <w:t xml:space="preserve">de Primera Etapa) </w:t>
            </w:r>
            <w:r w:rsidR="00BA514A" w:rsidRPr="00760BAB">
              <w:rPr>
                <w:szCs w:val="24"/>
              </w:rPr>
              <w:t xml:space="preserve">y 51.1 </w:t>
            </w:r>
            <w:r w:rsidRPr="00760BAB">
              <w:rPr>
                <w:szCs w:val="24"/>
              </w:rPr>
              <w:t>(</w:t>
            </w:r>
            <w:r w:rsidR="004834A0">
              <w:rPr>
                <w:szCs w:val="24"/>
              </w:rPr>
              <w:t>Propuesta</w:t>
            </w:r>
            <w:r w:rsidR="004834A0" w:rsidRPr="00760BAB">
              <w:rPr>
                <w:szCs w:val="24"/>
              </w:rPr>
              <w:t xml:space="preserve"> </w:t>
            </w:r>
            <w:r w:rsidRPr="00760BAB">
              <w:rPr>
                <w:szCs w:val="24"/>
              </w:rPr>
              <w:t xml:space="preserve">de Segunda Etapa). Los </w:t>
            </w:r>
            <w:r w:rsidR="00F634B6" w:rsidRPr="00760BAB">
              <w:rPr>
                <w:szCs w:val="24"/>
              </w:rPr>
              <w:t>licitantes</w:t>
            </w:r>
            <w:r w:rsidRPr="00760BAB">
              <w:rPr>
                <w:szCs w:val="24"/>
              </w:rPr>
              <w:t xml:space="preserve"> son libres de incluir más de un subcontratista en cada artículo. Las tarifas y precios cotizados en la </w:t>
            </w:r>
            <w:r w:rsidR="00856D1E">
              <w:rPr>
                <w:szCs w:val="24"/>
              </w:rPr>
              <w:t xml:space="preserve">Propuesta </w:t>
            </w:r>
            <w:r w:rsidRPr="00760BAB">
              <w:rPr>
                <w:szCs w:val="24"/>
              </w:rPr>
              <w:t>de la Segunda Etapa se considerarán aplicables, independientemente del Subcontratista que se designe, y no se permitirá el ajuste de las tarifas o precios. El Comprador se reserva el derecho de eliminar cualquier Subcontratista propuesto de la lista. Durante la Primera Etapa de la licitación, est</w:t>
            </w:r>
            <w:r w:rsidR="00F634B6" w:rsidRPr="00760BAB">
              <w:rPr>
                <w:szCs w:val="24"/>
              </w:rPr>
              <w:t>o se hará a través del Acta</w:t>
            </w:r>
            <w:r w:rsidRPr="00760BAB">
              <w:rPr>
                <w:szCs w:val="24"/>
              </w:rPr>
              <w:t xml:space="preserve"> titulado “Cambios requeridos de conformidad con la Evaluación de la Primera Etapa</w:t>
            </w:r>
            <w:r w:rsidR="00F634B6" w:rsidRPr="00760BAB">
              <w:rPr>
                <w:szCs w:val="24"/>
              </w:rPr>
              <w:t>” de conformidad con la IAL 24.8</w:t>
            </w:r>
            <w:r w:rsidRPr="00760BAB">
              <w:rPr>
                <w:szCs w:val="24"/>
              </w:rPr>
              <w:t xml:space="preserve">. El Comprador debe proporcionar una justificación para la eliminación. Para los Subcontratistas agregados por el Licitante seleccionado en su </w:t>
            </w:r>
            <w:r w:rsidR="00856D1E">
              <w:rPr>
                <w:szCs w:val="24"/>
              </w:rPr>
              <w:t xml:space="preserve">Propuesta </w:t>
            </w:r>
            <w:r w:rsidRPr="00760BAB">
              <w:rPr>
                <w:szCs w:val="24"/>
              </w:rPr>
              <w:t>de Segunda Etapa, dichas eliminaciones se realizarán antes de la firma del Contrato, eliminando los Subcontratistas inaceptables del Apéndice 3 del Acuerdo de Contrato. Las adiciones y eliminaciones posteriores de la lista de Subcontratistas aprobados se realizarán de acuerdo con la Cláusula 20 de las CGC (revisada en las CEC, si corresponde) y el Apéndice 3 del Acuerdo de Contrato.</w:t>
            </w:r>
          </w:p>
          <w:p w14:paraId="48C30FB4" w14:textId="77777777" w:rsidR="00B127C6" w:rsidRPr="00760BAB" w:rsidRDefault="00196785" w:rsidP="003A5CB7">
            <w:pPr>
              <w:numPr>
                <w:ilvl w:val="12"/>
                <w:numId w:val="0"/>
              </w:numPr>
              <w:tabs>
                <w:tab w:val="left" w:pos="540"/>
              </w:tabs>
              <w:ind w:left="547" w:right="-72" w:hanging="547"/>
            </w:pPr>
            <w:r w:rsidRPr="00760BAB">
              <w:rPr>
                <w:szCs w:val="24"/>
              </w:rPr>
              <w:lastRenderedPageBreak/>
              <w:t xml:space="preserve">         </w:t>
            </w:r>
            <w:r w:rsidR="00B127C6" w:rsidRPr="00760BAB">
              <w:rPr>
                <w:szCs w:val="24"/>
              </w:rPr>
              <w:t>Para los propósitos de estos Documentos de Licitación, un Subcontratista es cualquier vendedor o proveedor de servicios con quien el Licitante contrata para el suministro o ejecución de cualquier parte de</w:t>
            </w:r>
            <w:r w:rsidR="00FD512C">
              <w:rPr>
                <w:szCs w:val="24"/>
              </w:rPr>
              <w:t xml:space="preserve"> </w:t>
            </w:r>
            <w:r w:rsidR="00B127C6" w:rsidRPr="00760BAB">
              <w:rPr>
                <w:szCs w:val="24"/>
              </w:rPr>
              <w:t>l</w:t>
            </w:r>
            <w:r w:rsidR="00FD512C">
              <w:rPr>
                <w:szCs w:val="24"/>
              </w:rPr>
              <w:t>a</w:t>
            </w:r>
            <w:r w:rsidR="00B127C6" w:rsidRPr="00760BAB">
              <w:rPr>
                <w:szCs w:val="24"/>
              </w:rPr>
              <w:t xml:space="preserve"> </w:t>
            </w:r>
            <w:r w:rsidR="00FD512C">
              <w:rPr>
                <w:szCs w:val="24"/>
              </w:rPr>
              <w:t xml:space="preserve">Solución </w:t>
            </w:r>
            <w:r w:rsidR="00B127C6" w:rsidRPr="00760BAB">
              <w:rPr>
                <w:szCs w:val="24"/>
              </w:rPr>
              <w:t>que será provisto por el Licitante en virtud del Contrato (como el suministro de hardware importante), software u otros componentes de las Tecnologías de la información requeridas especificadas, o el desempeño de Servicios relacionados, por ejemplo, desarrollo de software, transporte, instalación, personalización, integración, puesta en servicio, capacitación, soporte técnico, mantenimiento, reparación, etc.).</w:t>
            </w:r>
          </w:p>
        </w:tc>
      </w:tr>
      <w:tr w:rsidR="00760BAB" w:rsidRPr="00760BAB" w14:paraId="54D44077" w14:textId="77777777" w:rsidTr="003C251C">
        <w:trPr>
          <w:trHeight w:val="501"/>
        </w:trPr>
        <w:tc>
          <w:tcPr>
            <w:tcW w:w="2520" w:type="dxa"/>
          </w:tcPr>
          <w:p w14:paraId="434E2CCD" w14:textId="77777777" w:rsidR="00B127C6" w:rsidRPr="00760BAB" w:rsidRDefault="00B127C6" w:rsidP="003A5CB7">
            <w:pPr>
              <w:numPr>
                <w:ilvl w:val="12"/>
                <w:numId w:val="0"/>
              </w:numPr>
              <w:spacing w:after="0"/>
              <w:ind w:left="360" w:hanging="360"/>
              <w:jc w:val="left"/>
              <w:rPr>
                <w:szCs w:val="24"/>
              </w:rPr>
            </w:pPr>
          </w:p>
        </w:tc>
        <w:tc>
          <w:tcPr>
            <w:tcW w:w="6978" w:type="dxa"/>
          </w:tcPr>
          <w:p w14:paraId="291990C9" w14:textId="77777777" w:rsidR="00B127C6" w:rsidRPr="00760BAB" w:rsidRDefault="00B127C6" w:rsidP="003A5CB7">
            <w:pPr>
              <w:numPr>
                <w:ilvl w:val="12"/>
                <w:numId w:val="0"/>
              </w:numPr>
              <w:tabs>
                <w:tab w:val="left" w:pos="540"/>
              </w:tabs>
              <w:spacing w:after="0"/>
              <w:ind w:left="547" w:right="-72" w:hanging="547"/>
              <w:rPr>
                <w:szCs w:val="24"/>
              </w:rPr>
            </w:pPr>
          </w:p>
        </w:tc>
      </w:tr>
    </w:tbl>
    <w:p w14:paraId="381B9FF5" w14:textId="2C5E6B0C" w:rsidR="005D3A16" w:rsidRDefault="00823764" w:rsidP="003A5CB7">
      <w:pPr>
        <w:pStyle w:val="Toc2-1"/>
        <w:spacing w:after="0"/>
      </w:pPr>
      <w:bookmarkStart w:id="43" w:name="_Toc505659524"/>
      <w:bookmarkStart w:id="44" w:name="_Toc431826606"/>
      <w:bookmarkStart w:id="45" w:name="_Toc348000787"/>
      <w:bookmarkStart w:id="46" w:name="_Toc434304497"/>
      <w:bookmarkStart w:id="47" w:name="_Toc454907771"/>
      <w:bookmarkStart w:id="48" w:name="_Toc476308771"/>
      <w:bookmarkStart w:id="49" w:name="_Toc479333321"/>
      <w:bookmarkStart w:id="50" w:name="_Toc114582779"/>
      <w:r w:rsidRPr="00760BAB">
        <w:t>B.</w:t>
      </w:r>
      <w:bookmarkEnd w:id="43"/>
      <w:bookmarkEnd w:id="44"/>
      <w:bookmarkEnd w:id="45"/>
      <w:r w:rsidR="004724AE" w:rsidRPr="00760BAB">
        <w:t xml:space="preserve"> </w:t>
      </w:r>
      <w:r w:rsidRPr="00760BAB">
        <w:t xml:space="preserve">Contenido del </w:t>
      </w:r>
      <w:bookmarkEnd w:id="46"/>
      <w:bookmarkEnd w:id="47"/>
      <w:bookmarkEnd w:id="48"/>
      <w:bookmarkEnd w:id="49"/>
      <w:r w:rsidR="00E00F60" w:rsidRPr="00760BAB">
        <w:t>Documento de Licitación</w:t>
      </w:r>
      <w:bookmarkEnd w:id="50"/>
      <w:r w:rsidR="00966791" w:rsidRPr="00760BAB">
        <w:t xml:space="preserve"> </w:t>
      </w:r>
    </w:p>
    <w:p w14:paraId="7F18A087" w14:textId="77777777" w:rsidR="001C2646" w:rsidRPr="00760BAB" w:rsidRDefault="001C2646" w:rsidP="003A5CB7">
      <w:pPr>
        <w:pStyle w:val="Toc2-1"/>
        <w:spacing w:after="0"/>
      </w:pPr>
    </w:p>
    <w:tbl>
      <w:tblPr>
        <w:tblW w:w="9356" w:type="dxa"/>
        <w:tblLayout w:type="fixed"/>
        <w:tblLook w:val="0000" w:firstRow="0" w:lastRow="0" w:firstColumn="0" w:lastColumn="0" w:noHBand="0" w:noVBand="0"/>
      </w:tblPr>
      <w:tblGrid>
        <w:gridCol w:w="2520"/>
        <w:gridCol w:w="6836"/>
      </w:tblGrid>
      <w:tr w:rsidR="00760BAB" w:rsidRPr="00760BAB" w14:paraId="3D0A62CF" w14:textId="77777777" w:rsidTr="005F3F85">
        <w:trPr>
          <w:cantSplit/>
        </w:trPr>
        <w:tc>
          <w:tcPr>
            <w:tcW w:w="2520" w:type="dxa"/>
          </w:tcPr>
          <w:p w14:paraId="16D44AB4" w14:textId="3DF1BDCD" w:rsidR="005D3A16" w:rsidRPr="00760BAB" w:rsidRDefault="00B127C6" w:rsidP="00314996">
            <w:pPr>
              <w:pStyle w:val="TOC2-2"/>
            </w:pPr>
            <w:bookmarkStart w:id="51" w:name="_Toc434304498"/>
            <w:bookmarkStart w:id="52" w:name="_Toc454907772"/>
            <w:bookmarkStart w:id="53" w:name="_Toc476308772"/>
            <w:bookmarkStart w:id="54" w:name="_Toc479333322"/>
            <w:bookmarkStart w:id="55" w:name="_Toc114582780"/>
            <w:r w:rsidRPr="00760BAB">
              <w:t>7</w:t>
            </w:r>
            <w:r w:rsidR="006E6D05" w:rsidRPr="00760BAB">
              <w:t xml:space="preserve">. </w:t>
            </w:r>
            <w:r w:rsidR="00EE24FD" w:rsidRPr="00760BAB">
              <w:tab/>
            </w:r>
            <w:r w:rsidR="006E6D05" w:rsidRPr="00760BAB">
              <w:t xml:space="preserve">Secciones del </w:t>
            </w:r>
            <w:r w:rsidR="00E00F60" w:rsidRPr="00760BAB">
              <w:t xml:space="preserve">Documento </w:t>
            </w:r>
            <w:r w:rsidR="006E6D05" w:rsidRPr="00760BAB">
              <w:t xml:space="preserve">de </w:t>
            </w:r>
            <w:bookmarkEnd w:id="51"/>
            <w:bookmarkEnd w:id="52"/>
            <w:bookmarkEnd w:id="53"/>
            <w:bookmarkEnd w:id="54"/>
            <w:r w:rsidR="00E00F60" w:rsidRPr="00760BAB">
              <w:t>Licitación</w:t>
            </w:r>
            <w:bookmarkEnd w:id="55"/>
          </w:p>
        </w:tc>
        <w:tc>
          <w:tcPr>
            <w:tcW w:w="6836" w:type="dxa"/>
          </w:tcPr>
          <w:p w14:paraId="6942A6EB" w14:textId="035FBE29" w:rsidR="00A44EB2" w:rsidRPr="00760BAB" w:rsidRDefault="006E6D05" w:rsidP="002D64E5">
            <w:pPr>
              <w:pStyle w:val="Sub-ClauseText"/>
              <w:numPr>
                <w:ilvl w:val="1"/>
                <w:numId w:val="55"/>
              </w:numPr>
              <w:spacing w:before="0" w:after="200"/>
              <w:rPr>
                <w:szCs w:val="24"/>
              </w:rPr>
            </w:pPr>
            <w:r w:rsidRPr="00760BAB">
              <w:t xml:space="preserve">El </w:t>
            </w:r>
            <w:r w:rsidR="00807C34" w:rsidRPr="00760BAB">
              <w:t>documento de licitación</w:t>
            </w:r>
            <w:r w:rsidRPr="00760BAB">
              <w:t xml:space="preserve"> está compuesto por las </w:t>
            </w:r>
            <w:r w:rsidR="00AD196A" w:rsidRPr="00760BAB">
              <w:t xml:space="preserve">Partes </w:t>
            </w:r>
            <w:r w:rsidRPr="00760BAB">
              <w:t xml:space="preserve">1, 2 y 3, que incluyen todas las secciones indicadas a continuación, y debe leerse en conjunto con cualquier enmienda publicada en virtud de la </w:t>
            </w:r>
            <w:r w:rsidR="00031191" w:rsidRPr="00760BAB">
              <w:t>IAL</w:t>
            </w:r>
            <w:r w:rsidRPr="00760BAB">
              <w:t> </w:t>
            </w:r>
            <w:r w:rsidR="006F1AD9" w:rsidRPr="00760BAB">
              <w:t xml:space="preserve"> 9</w:t>
            </w:r>
            <w:r w:rsidRPr="00760BAB">
              <w:t>:</w:t>
            </w:r>
          </w:p>
        </w:tc>
      </w:tr>
      <w:tr w:rsidR="00760BAB" w:rsidRPr="00760BAB" w14:paraId="4F4780DB" w14:textId="77777777" w:rsidTr="005F3F85">
        <w:tc>
          <w:tcPr>
            <w:tcW w:w="2520" w:type="dxa"/>
          </w:tcPr>
          <w:p w14:paraId="527D6615" w14:textId="77777777" w:rsidR="005D3A16" w:rsidRPr="00760BAB" w:rsidRDefault="005D3A16" w:rsidP="00CC7032">
            <w:pPr>
              <w:numPr>
                <w:ilvl w:val="12"/>
                <w:numId w:val="0"/>
              </w:numPr>
              <w:spacing w:after="200"/>
              <w:ind w:left="360" w:hanging="360"/>
              <w:jc w:val="left"/>
              <w:rPr>
                <w:szCs w:val="24"/>
              </w:rPr>
            </w:pPr>
          </w:p>
        </w:tc>
        <w:tc>
          <w:tcPr>
            <w:tcW w:w="6836" w:type="dxa"/>
          </w:tcPr>
          <w:p w14:paraId="2FC20707" w14:textId="77777777" w:rsidR="008B73AC" w:rsidRPr="00760BAB" w:rsidRDefault="008B73AC" w:rsidP="00CC7032">
            <w:pPr>
              <w:tabs>
                <w:tab w:val="left" w:pos="1152"/>
                <w:tab w:val="left" w:pos="2502"/>
              </w:tabs>
              <w:suppressAutoHyphens w:val="0"/>
              <w:spacing w:after="200"/>
              <w:ind w:left="612"/>
              <w:jc w:val="left"/>
              <w:rPr>
                <w:b/>
                <w:szCs w:val="24"/>
              </w:rPr>
            </w:pPr>
            <w:r w:rsidRPr="00760BAB">
              <w:rPr>
                <w:b/>
              </w:rPr>
              <w:t>PARTE 1: Procedimientos de Licitación</w:t>
            </w:r>
          </w:p>
          <w:p w14:paraId="41945163" w14:textId="7B85EFB6" w:rsidR="005D3A16" w:rsidRPr="00760BAB" w:rsidRDefault="005D3A16" w:rsidP="00CC7032">
            <w:pPr>
              <w:numPr>
                <w:ilvl w:val="12"/>
                <w:numId w:val="0"/>
              </w:numPr>
              <w:spacing w:after="200"/>
              <w:ind w:left="2142" w:right="-72" w:hanging="1260"/>
              <w:jc w:val="left"/>
              <w:rPr>
                <w:szCs w:val="24"/>
              </w:rPr>
            </w:pPr>
            <w:r w:rsidRPr="00760BAB">
              <w:t>Sección I</w:t>
            </w:r>
            <w:r w:rsidR="00E00F60" w:rsidRPr="00760BAB">
              <w:t xml:space="preserve">. </w:t>
            </w:r>
            <w:r w:rsidRPr="00760BAB">
              <w:t>Instrucciones a los Licitantes</w:t>
            </w:r>
          </w:p>
          <w:p w14:paraId="7203257E" w14:textId="5C4A02EA" w:rsidR="005D3A16" w:rsidRPr="00760BAB" w:rsidRDefault="005D3A16" w:rsidP="00CC7032">
            <w:pPr>
              <w:numPr>
                <w:ilvl w:val="12"/>
                <w:numId w:val="0"/>
              </w:numPr>
              <w:spacing w:after="200"/>
              <w:ind w:left="2142" w:right="-72" w:hanging="1260"/>
              <w:jc w:val="left"/>
              <w:rPr>
                <w:szCs w:val="24"/>
              </w:rPr>
            </w:pPr>
            <w:r w:rsidRPr="00760BAB">
              <w:t>Sección II</w:t>
            </w:r>
            <w:r w:rsidR="00E00F60" w:rsidRPr="00760BAB">
              <w:t xml:space="preserve">. </w:t>
            </w:r>
            <w:r w:rsidRPr="00760BAB">
              <w:t>Datos de la Licitación</w:t>
            </w:r>
          </w:p>
          <w:p w14:paraId="7DC24D81" w14:textId="233EC7AD" w:rsidR="006E6D05" w:rsidRPr="00760BAB" w:rsidRDefault="00A07F82" w:rsidP="00CC7032">
            <w:pPr>
              <w:numPr>
                <w:ilvl w:val="12"/>
                <w:numId w:val="0"/>
              </w:numPr>
              <w:spacing w:after="200"/>
              <w:ind w:left="2142" w:right="-72" w:hanging="1260"/>
              <w:jc w:val="left"/>
            </w:pPr>
            <w:r w:rsidRPr="00760BAB">
              <w:t>Sección III. Criterios de Evaluación y Calificación</w:t>
            </w:r>
            <w:r w:rsidRPr="00760BAB">
              <w:tab/>
              <w:t xml:space="preserve"> (sin precalificación)</w:t>
            </w:r>
          </w:p>
          <w:p w14:paraId="22243C16" w14:textId="41921F32" w:rsidR="005D3A16" w:rsidRPr="00760BAB" w:rsidRDefault="006E6D05" w:rsidP="00CC7032">
            <w:pPr>
              <w:numPr>
                <w:ilvl w:val="12"/>
                <w:numId w:val="0"/>
              </w:numPr>
              <w:spacing w:after="200"/>
              <w:ind w:left="2142" w:right="-72" w:hanging="1260"/>
              <w:jc w:val="left"/>
              <w:rPr>
                <w:szCs w:val="24"/>
              </w:rPr>
            </w:pPr>
            <w:r w:rsidRPr="00760BAB">
              <w:t>Sección IV</w:t>
            </w:r>
            <w:r w:rsidR="00E00F60" w:rsidRPr="00760BAB">
              <w:t xml:space="preserve">. </w:t>
            </w:r>
            <w:r w:rsidR="002918CE" w:rsidRPr="00760BAB">
              <w:t xml:space="preserve">Formularios de </w:t>
            </w:r>
            <w:r w:rsidR="007B045D" w:rsidRPr="00760BAB">
              <w:t xml:space="preserve">la </w:t>
            </w:r>
            <w:r w:rsidR="00890B15">
              <w:t>Propuesta</w:t>
            </w:r>
          </w:p>
          <w:p w14:paraId="6321D2F5" w14:textId="45037B72" w:rsidR="005D3A16" w:rsidRPr="00760BAB" w:rsidRDefault="005D3A16" w:rsidP="00CC7032">
            <w:pPr>
              <w:numPr>
                <w:ilvl w:val="12"/>
                <w:numId w:val="0"/>
              </w:numPr>
              <w:spacing w:after="200"/>
              <w:ind w:left="2142" w:right="-72" w:hanging="1260"/>
              <w:jc w:val="left"/>
              <w:rPr>
                <w:szCs w:val="24"/>
              </w:rPr>
            </w:pPr>
            <w:r w:rsidRPr="00760BAB">
              <w:t>Sección V</w:t>
            </w:r>
            <w:r w:rsidR="00E00F60" w:rsidRPr="00760BAB">
              <w:t xml:space="preserve">. </w:t>
            </w:r>
            <w:r w:rsidRPr="00760BAB">
              <w:t xml:space="preserve">Países </w:t>
            </w:r>
            <w:r w:rsidR="00E00F60" w:rsidRPr="00760BAB">
              <w:t>Elegibles</w:t>
            </w:r>
          </w:p>
          <w:p w14:paraId="589E4328" w14:textId="77777777" w:rsidR="008B73AC" w:rsidRPr="00760BAB" w:rsidRDefault="008B73AC" w:rsidP="00CC7032">
            <w:pPr>
              <w:tabs>
                <w:tab w:val="left" w:pos="1152"/>
                <w:tab w:val="left" w:pos="1692"/>
                <w:tab w:val="left" w:pos="2502"/>
              </w:tabs>
              <w:suppressAutoHyphens w:val="0"/>
              <w:spacing w:after="200"/>
              <w:ind w:left="612"/>
              <w:jc w:val="left"/>
              <w:rPr>
                <w:b/>
                <w:szCs w:val="24"/>
              </w:rPr>
            </w:pPr>
            <w:r w:rsidRPr="00760BAB">
              <w:rPr>
                <w:b/>
              </w:rPr>
              <w:t>PARTE 2: Requisitos del Comprador</w:t>
            </w:r>
          </w:p>
          <w:p w14:paraId="4A834938" w14:textId="1DC38F64" w:rsidR="0097104C" w:rsidRPr="00760BAB" w:rsidRDefault="005D3A16" w:rsidP="00005D3D">
            <w:pPr>
              <w:numPr>
                <w:ilvl w:val="12"/>
                <w:numId w:val="0"/>
              </w:numPr>
              <w:spacing w:after="200"/>
              <w:ind w:left="875" w:right="-72" w:hanging="11"/>
              <w:jc w:val="left"/>
              <w:rPr>
                <w:szCs w:val="24"/>
              </w:rPr>
            </w:pPr>
            <w:r w:rsidRPr="00760BAB">
              <w:t>Sección VI</w:t>
            </w:r>
            <w:r w:rsidR="00E00F60" w:rsidRPr="00760BAB">
              <w:t xml:space="preserve">. </w:t>
            </w:r>
            <w:r w:rsidRPr="00760BAB">
              <w:t>Requisitos de</w:t>
            </w:r>
            <w:r w:rsidR="00256469">
              <w:t xml:space="preserve"> </w:t>
            </w:r>
            <w:r w:rsidRPr="00760BAB">
              <w:t>l</w:t>
            </w:r>
            <w:r w:rsidR="00256469">
              <w:t>a</w:t>
            </w:r>
            <w:r w:rsidRPr="00760BAB">
              <w:t xml:space="preserve"> S</w:t>
            </w:r>
            <w:r w:rsidR="00256469">
              <w:t>olución</w:t>
            </w:r>
            <w:r w:rsidRPr="00760BAB">
              <w:t>, incluidos los siguientes:</w:t>
            </w:r>
          </w:p>
          <w:p w14:paraId="4CF12FB0" w14:textId="0DC8A641" w:rsidR="00BD55DD" w:rsidRPr="00760BAB" w:rsidRDefault="00BD55DD" w:rsidP="002D64E5">
            <w:pPr>
              <w:numPr>
                <w:ilvl w:val="0"/>
                <w:numId w:val="23"/>
              </w:numPr>
              <w:spacing w:after="200"/>
              <w:ind w:left="2233" w:right="-72" w:hanging="270"/>
              <w:jc w:val="left"/>
              <w:rPr>
                <w:szCs w:val="24"/>
              </w:rPr>
            </w:pPr>
            <w:r w:rsidRPr="00760BAB">
              <w:rPr>
                <w:szCs w:val="24"/>
              </w:rPr>
              <w:t xml:space="preserve">Requisitos </w:t>
            </w:r>
            <w:r w:rsidR="005F6DB3" w:rsidRPr="00760BAB">
              <w:rPr>
                <w:szCs w:val="24"/>
              </w:rPr>
              <w:t>F</w:t>
            </w:r>
            <w:r w:rsidRPr="00760BAB">
              <w:rPr>
                <w:szCs w:val="24"/>
              </w:rPr>
              <w:t>uncionales</w:t>
            </w:r>
          </w:p>
          <w:p w14:paraId="299CD491" w14:textId="3A7F100A" w:rsidR="0097104C" w:rsidRPr="00760BAB" w:rsidRDefault="00984DF4" w:rsidP="002D64E5">
            <w:pPr>
              <w:numPr>
                <w:ilvl w:val="0"/>
                <w:numId w:val="23"/>
              </w:numPr>
              <w:spacing w:after="200"/>
              <w:ind w:left="2233" w:right="-72" w:hanging="270"/>
              <w:jc w:val="left"/>
              <w:rPr>
                <w:szCs w:val="24"/>
              </w:rPr>
            </w:pPr>
            <w:r w:rsidRPr="00760BAB">
              <w:t xml:space="preserve">Requisitos </w:t>
            </w:r>
            <w:r w:rsidR="005F6DB3" w:rsidRPr="00760BAB">
              <w:t>No Funcionales</w:t>
            </w:r>
          </w:p>
          <w:p w14:paraId="009395BF" w14:textId="4BFB2F94" w:rsidR="0097104C" w:rsidRPr="00760BAB" w:rsidRDefault="00C43452" w:rsidP="002D64E5">
            <w:pPr>
              <w:numPr>
                <w:ilvl w:val="0"/>
                <w:numId w:val="23"/>
              </w:numPr>
              <w:spacing w:after="200"/>
              <w:ind w:left="2233" w:right="-72" w:hanging="270"/>
              <w:jc w:val="left"/>
              <w:rPr>
                <w:szCs w:val="24"/>
              </w:rPr>
            </w:pPr>
            <w:r w:rsidRPr="00760BAB">
              <w:t xml:space="preserve">Servicios de </w:t>
            </w:r>
            <w:r w:rsidR="005F6DB3" w:rsidRPr="00760BAB">
              <w:t>I</w:t>
            </w:r>
            <w:r w:rsidR="00823220" w:rsidRPr="00760BAB">
              <w:t xml:space="preserve">mplementación </w:t>
            </w:r>
          </w:p>
          <w:p w14:paraId="38E47669" w14:textId="3B253870" w:rsidR="0097104C" w:rsidRPr="00760BAB" w:rsidRDefault="00C43452" w:rsidP="002D64E5">
            <w:pPr>
              <w:numPr>
                <w:ilvl w:val="0"/>
                <w:numId w:val="23"/>
              </w:numPr>
              <w:spacing w:after="200"/>
              <w:ind w:left="2233" w:right="-72" w:hanging="270"/>
              <w:jc w:val="left"/>
              <w:rPr>
                <w:szCs w:val="24"/>
              </w:rPr>
            </w:pPr>
            <w:r w:rsidRPr="00760BAB">
              <w:t xml:space="preserve">Servicios de </w:t>
            </w:r>
            <w:r w:rsidR="00CF58FD">
              <w:t xml:space="preserve">Mantenimiento y </w:t>
            </w:r>
            <w:r w:rsidR="005F6DB3" w:rsidRPr="00760BAB">
              <w:t>S</w:t>
            </w:r>
            <w:r w:rsidR="00823220" w:rsidRPr="00760BAB">
              <w:t>oporte</w:t>
            </w:r>
          </w:p>
          <w:p w14:paraId="69D404F3" w14:textId="2C0B3C0E" w:rsidR="00C43452" w:rsidRPr="00760BAB" w:rsidRDefault="00C43452" w:rsidP="002D64E5">
            <w:pPr>
              <w:numPr>
                <w:ilvl w:val="0"/>
                <w:numId w:val="23"/>
              </w:numPr>
              <w:spacing w:after="200"/>
              <w:ind w:left="2233" w:right="-72" w:hanging="270"/>
              <w:jc w:val="left"/>
              <w:rPr>
                <w:szCs w:val="24"/>
              </w:rPr>
            </w:pPr>
            <w:r w:rsidRPr="00760BAB">
              <w:t xml:space="preserve">Cronograma de </w:t>
            </w:r>
            <w:r w:rsidR="005F6DB3" w:rsidRPr="00760BAB">
              <w:t>I</w:t>
            </w:r>
            <w:r w:rsidRPr="00760BAB">
              <w:t>mplementación</w:t>
            </w:r>
          </w:p>
          <w:p w14:paraId="12FACA25" w14:textId="77777777" w:rsidR="008B73AC" w:rsidRPr="00760BAB" w:rsidRDefault="008B73AC" w:rsidP="00CC7032">
            <w:pPr>
              <w:tabs>
                <w:tab w:val="left" w:pos="1152"/>
                <w:tab w:val="left" w:pos="1692"/>
                <w:tab w:val="left" w:pos="2502"/>
              </w:tabs>
              <w:suppressAutoHyphens w:val="0"/>
              <w:spacing w:after="200"/>
              <w:ind w:left="612"/>
              <w:jc w:val="left"/>
              <w:rPr>
                <w:b/>
                <w:szCs w:val="24"/>
              </w:rPr>
            </w:pPr>
            <w:r w:rsidRPr="00760BAB">
              <w:rPr>
                <w:b/>
              </w:rPr>
              <w:lastRenderedPageBreak/>
              <w:t>PARTE 3: Contrato</w:t>
            </w:r>
          </w:p>
          <w:p w14:paraId="3A299A06" w14:textId="792ACB5B" w:rsidR="005D3A16" w:rsidRPr="00760BAB" w:rsidRDefault="005D3A16" w:rsidP="007B2267">
            <w:pPr>
              <w:numPr>
                <w:ilvl w:val="12"/>
                <w:numId w:val="0"/>
              </w:numPr>
              <w:spacing w:after="200"/>
              <w:ind w:left="882" w:right="-72"/>
              <w:jc w:val="left"/>
              <w:rPr>
                <w:szCs w:val="24"/>
              </w:rPr>
            </w:pPr>
            <w:r w:rsidRPr="00760BAB">
              <w:t>Sección VII</w:t>
            </w:r>
            <w:r w:rsidR="00E00F60" w:rsidRPr="00760BAB">
              <w:t xml:space="preserve">. </w:t>
            </w:r>
            <w:r w:rsidRPr="00760BAB">
              <w:t xml:space="preserve">Condiciones Generales del Contrato </w:t>
            </w:r>
          </w:p>
          <w:p w14:paraId="6906B4F0" w14:textId="44A8ACB7" w:rsidR="004C1558" w:rsidRPr="00760BAB" w:rsidRDefault="005D3A16" w:rsidP="007B2267">
            <w:pPr>
              <w:numPr>
                <w:ilvl w:val="12"/>
                <w:numId w:val="0"/>
              </w:numPr>
              <w:spacing w:after="200"/>
              <w:ind w:left="882" w:right="-72"/>
              <w:jc w:val="left"/>
              <w:rPr>
                <w:szCs w:val="24"/>
              </w:rPr>
            </w:pPr>
            <w:r w:rsidRPr="00760BAB">
              <w:t xml:space="preserve">Sección </w:t>
            </w:r>
            <w:r w:rsidR="0046742A" w:rsidRPr="00760BAB">
              <w:t>VIII</w:t>
            </w:r>
            <w:r w:rsidR="00E00F60" w:rsidRPr="00760BAB">
              <w:t xml:space="preserve">. </w:t>
            </w:r>
            <w:r w:rsidRPr="00760BAB">
              <w:t>Condiciones Especiales del Contrato</w:t>
            </w:r>
          </w:p>
          <w:p w14:paraId="41585672" w14:textId="15F6B49C" w:rsidR="005D3A16" w:rsidRPr="00760BAB" w:rsidRDefault="005D3A16" w:rsidP="007B2267">
            <w:pPr>
              <w:numPr>
                <w:ilvl w:val="12"/>
                <w:numId w:val="0"/>
              </w:numPr>
              <w:spacing w:after="200"/>
              <w:ind w:left="882" w:right="-72"/>
              <w:jc w:val="left"/>
              <w:rPr>
                <w:szCs w:val="24"/>
              </w:rPr>
            </w:pPr>
            <w:r w:rsidRPr="00760BAB">
              <w:t xml:space="preserve">Sección </w:t>
            </w:r>
            <w:r w:rsidR="0046742A" w:rsidRPr="00760BAB">
              <w:t>I</w:t>
            </w:r>
            <w:r w:rsidRPr="00760BAB">
              <w:t>X</w:t>
            </w:r>
            <w:r w:rsidR="00E00F60" w:rsidRPr="00760BAB">
              <w:t xml:space="preserve">. </w:t>
            </w:r>
            <w:r w:rsidRPr="00760BAB">
              <w:t>Formularios del Contrato</w:t>
            </w:r>
          </w:p>
          <w:p w14:paraId="74F92588" w14:textId="51966E1D" w:rsidR="002310DE" w:rsidRPr="003314E9" w:rsidRDefault="003314E9" w:rsidP="00342BFA">
            <w:pPr>
              <w:pStyle w:val="Sub-ClauseText"/>
              <w:spacing w:before="0" w:after="200"/>
              <w:ind w:left="636" w:hanging="636"/>
            </w:pPr>
            <w:r>
              <w:t xml:space="preserve">7.2. </w:t>
            </w:r>
            <w:r w:rsidR="004C1558" w:rsidRPr="00760BAB">
              <w:t xml:space="preserve">El Anuncio </w:t>
            </w:r>
            <w:r w:rsidR="00AD196A" w:rsidRPr="00760BAB">
              <w:t xml:space="preserve">Específico </w:t>
            </w:r>
            <w:r w:rsidR="004C1558" w:rsidRPr="00760BAB">
              <w:t xml:space="preserve">de </w:t>
            </w:r>
            <w:r w:rsidR="00AD196A" w:rsidRPr="00760BAB">
              <w:t xml:space="preserve">Adquisiciones </w:t>
            </w:r>
            <w:r w:rsidR="00FD4376" w:rsidRPr="00760BAB">
              <w:t>para esta</w:t>
            </w:r>
            <w:r w:rsidR="009D0EBC" w:rsidRPr="00760BAB">
              <w:t xml:space="preserve"> Solicitud de </w:t>
            </w:r>
            <w:r w:rsidR="00256469">
              <w:t xml:space="preserve">Propuesta </w:t>
            </w:r>
            <w:r w:rsidR="009D0EBC" w:rsidRPr="00760BAB">
              <w:t>(S</w:t>
            </w:r>
            <w:r w:rsidR="00256469">
              <w:t>P</w:t>
            </w:r>
            <w:r w:rsidR="009D0EBC" w:rsidRPr="00760BAB">
              <w:t xml:space="preserve">) </w:t>
            </w:r>
            <w:r w:rsidR="004C1558" w:rsidRPr="00760BAB">
              <w:t xml:space="preserve">publicado por el Comprador no forma parte de este </w:t>
            </w:r>
            <w:r w:rsidR="00807C34" w:rsidRPr="00760BAB">
              <w:t>documento de licitación</w:t>
            </w:r>
            <w:r w:rsidR="004C1558" w:rsidRPr="00760BAB">
              <w:t>.</w:t>
            </w:r>
          </w:p>
          <w:p w14:paraId="1521D59C" w14:textId="33978237" w:rsidR="000A105C" w:rsidRPr="00760BAB" w:rsidRDefault="00304E44" w:rsidP="00CC7032">
            <w:pPr>
              <w:pStyle w:val="Sub-ClauseText"/>
              <w:spacing w:before="0" w:after="200"/>
              <w:ind w:left="612" w:hanging="630"/>
              <w:rPr>
                <w:spacing w:val="0"/>
                <w:szCs w:val="24"/>
              </w:rPr>
            </w:pPr>
            <w:r w:rsidRPr="00760BAB">
              <w:t>7</w:t>
            </w:r>
            <w:r w:rsidR="007B2267" w:rsidRPr="00760BAB">
              <w:t>.3</w:t>
            </w:r>
            <w:r w:rsidR="007B2267" w:rsidRPr="00760BAB">
              <w:tab/>
              <w:t>Salvo que se hubieran obtenido directamente del Comprador, el Comprador no se responsabiliza por la integridad del documento</w:t>
            </w:r>
            <w:r w:rsidR="00FD4376" w:rsidRPr="00760BAB">
              <w:t xml:space="preserve"> de licitación</w:t>
            </w:r>
            <w:r w:rsidR="007B2267" w:rsidRPr="00760BAB">
              <w:t xml:space="preserve">, las respuestas a las solicitudes de aclaración, las minutas de las reuniones previas a la presentación de </w:t>
            </w:r>
            <w:r w:rsidR="00C21A40">
              <w:t>Propuestas</w:t>
            </w:r>
            <w:r w:rsidR="007B2267" w:rsidRPr="00760BAB">
              <w:t xml:space="preserve">, si las hubiere, o las enmiendas al </w:t>
            </w:r>
            <w:r w:rsidR="00807C34" w:rsidRPr="00760BAB">
              <w:t>documento de licitación</w:t>
            </w:r>
            <w:r w:rsidR="007B2267" w:rsidRPr="00760BAB">
              <w:t xml:space="preserve"> de conformidad con la </w:t>
            </w:r>
            <w:r w:rsidR="00031191" w:rsidRPr="00760BAB">
              <w:t>IAL</w:t>
            </w:r>
            <w:r w:rsidR="00CF7F09" w:rsidRPr="00760BAB">
              <w:t> </w:t>
            </w:r>
            <w:r w:rsidR="006F1AD9" w:rsidRPr="00760BAB">
              <w:t xml:space="preserve"> 9</w:t>
            </w:r>
            <w:r w:rsidR="007B2267" w:rsidRPr="00760BAB">
              <w:t>. En caso de existir alguna contradicción, prevalecerán los documentos obtenidos directamente del Comprador.</w:t>
            </w:r>
          </w:p>
          <w:p w14:paraId="4E0C773F" w14:textId="566B43CF" w:rsidR="00A44EB2" w:rsidRPr="00760BAB" w:rsidRDefault="00304E44" w:rsidP="00506FFF">
            <w:pPr>
              <w:numPr>
                <w:ilvl w:val="12"/>
                <w:numId w:val="0"/>
              </w:numPr>
              <w:tabs>
                <w:tab w:val="left" w:pos="540"/>
              </w:tabs>
              <w:spacing w:after="200"/>
              <w:ind w:left="547" w:right="-72" w:hanging="547"/>
              <w:rPr>
                <w:szCs w:val="24"/>
              </w:rPr>
            </w:pPr>
            <w:r w:rsidRPr="00760BAB">
              <w:t>7</w:t>
            </w:r>
            <w:r w:rsidR="004C1558" w:rsidRPr="00760BAB">
              <w:t>.4</w:t>
            </w:r>
            <w:r w:rsidR="004C1558" w:rsidRPr="00760BAB">
              <w:tab/>
              <w:t xml:space="preserve">Es responsabilidad del Licitante examinar todas las instrucciones, formularios, términos y especificaciones del </w:t>
            </w:r>
            <w:r w:rsidR="00807C34" w:rsidRPr="00760BAB">
              <w:t>documento de licitación</w:t>
            </w:r>
            <w:r w:rsidR="004C1558" w:rsidRPr="00760BAB">
              <w:t xml:space="preserve"> y proporcionar, junto con su </w:t>
            </w:r>
            <w:r w:rsidR="00C21A40">
              <w:t>Propuesta</w:t>
            </w:r>
            <w:r w:rsidR="004C1558" w:rsidRPr="00760BAB">
              <w:t xml:space="preserve">, toda la información o documentación que se requiera en el </w:t>
            </w:r>
            <w:r w:rsidR="00807C34" w:rsidRPr="00760BAB">
              <w:t>documento de licitación</w:t>
            </w:r>
            <w:r w:rsidR="004C1558" w:rsidRPr="00760BAB">
              <w:t>.</w:t>
            </w:r>
          </w:p>
        </w:tc>
      </w:tr>
      <w:tr w:rsidR="00760BAB" w:rsidRPr="00760BAB" w14:paraId="5CF9CB0D" w14:textId="77777777" w:rsidTr="005F3F85">
        <w:tc>
          <w:tcPr>
            <w:tcW w:w="2520" w:type="dxa"/>
          </w:tcPr>
          <w:p w14:paraId="05272AA7" w14:textId="5478C947" w:rsidR="005D3A16" w:rsidRPr="00760BAB" w:rsidRDefault="0091300A" w:rsidP="00314996">
            <w:pPr>
              <w:pStyle w:val="TOC2-2"/>
            </w:pPr>
            <w:bookmarkStart w:id="56" w:name="_Toc114582781"/>
            <w:bookmarkStart w:id="57" w:name="_Toc434304499"/>
            <w:bookmarkStart w:id="58" w:name="_Toc454907773"/>
            <w:bookmarkStart w:id="59" w:name="_Toc476308773"/>
            <w:bookmarkStart w:id="60" w:name="_Toc479333323"/>
            <w:r w:rsidRPr="00760BAB">
              <w:lastRenderedPageBreak/>
              <w:t>8</w:t>
            </w:r>
            <w:r w:rsidR="004C1558" w:rsidRPr="00760BAB">
              <w:t>.</w:t>
            </w:r>
            <w:r w:rsidR="004C1558" w:rsidRPr="00760BAB">
              <w:tab/>
              <w:t xml:space="preserve">Aclaración </w:t>
            </w:r>
            <w:r w:rsidR="008D228A" w:rsidRPr="00760BAB">
              <w:t xml:space="preserve">Acerca </w:t>
            </w:r>
            <w:r w:rsidR="004C1558" w:rsidRPr="00760BAB">
              <w:t xml:space="preserve">del </w:t>
            </w:r>
            <w:r w:rsidR="00E00F60" w:rsidRPr="00760BAB">
              <w:t>Documento de</w:t>
            </w:r>
            <w:r w:rsidR="00005D3D" w:rsidRPr="00760BAB">
              <w:t> </w:t>
            </w:r>
            <w:r w:rsidR="00E00F60" w:rsidRPr="00760BAB">
              <w:t xml:space="preserve">Licitación </w:t>
            </w:r>
            <w:r w:rsidR="004C1558" w:rsidRPr="00760BAB">
              <w:t xml:space="preserve">y </w:t>
            </w:r>
            <w:r w:rsidR="00E00F60" w:rsidRPr="00760BAB">
              <w:t>Reunión Previa</w:t>
            </w:r>
            <w:bookmarkEnd w:id="56"/>
            <w:r w:rsidR="00E00F60" w:rsidRPr="00760BAB">
              <w:t xml:space="preserve"> </w:t>
            </w:r>
            <w:bookmarkEnd w:id="57"/>
            <w:bookmarkEnd w:id="58"/>
            <w:bookmarkEnd w:id="59"/>
            <w:bookmarkEnd w:id="60"/>
          </w:p>
        </w:tc>
        <w:tc>
          <w:tcPr>
            <w:tcW w:w="6836" w:type="dxa"/>
          </w:tcPr>
          <w:p w14:paraId="64963BC7" w14:textId="6C152F24" w:rsidR="00EA662C" w:rsidRPr="00760BAB" w:rsidRDefault="0091300A" w:rsidP="00005D3D">
            <w:pPr>
              <w:numPr>
                <w:ilvl w:val="12"/>
                <w:numId w:val="0"/>
              </w:numPr>
              <w:tabs>
                <w:tab w:val="left" w:pos="540"/>
              </w:tabs>
              <w:spacing w:after="200"/>
              <w:ind w:left="547" w:right="-72" w:hanging="547"/>
            </w:pPr>
            <w:r w:rsidRPr="00760BAB">
              <w:t>8</w:t>
            </w:r>
            <w:r w:rsidR="00E718D4" w:rsidRPr="00760BAB">
              <w:t>.1</w:t>
            </w:r>
            <w:r w:rsidR="00E718D4" w:rsidRPr="00760BAB">
              <w:tab/>
            </w:r>
            <w:r w:rsidR="00E718D4" w:rsidRPr="00760BAB">
              <w:tab/>
              <w:t xml:space="preserve">El Licitante que necesite alguna aclaración respecto del </w:t>
            </w:r>
            <w:r w:rsidR="00807C34" w:rsidRPr="00760BAB">
              <w:t>documento de licitación</w:t>
            </w:r>
            <w:r w:rsidR="00E718D4" w:rsidRPr="00760BAB">
              <w:t xml:space="preserve"> deberá comunicarse por escrito con el Comprador a la dirección del Comprador especificada </w:t>
            </w:r>
            <w:r w:rsidR="00E718D4" w:rsidRPr="00760BAB">
              <w:rPr>
                <w:b/>
              </w:rPr>
              <w:t>en los DDL</w:t>
            </w:r>
            <w:r w:rsidR="00E718D4" w:rsidRPr="00760BAB">
              <w:t xml:space="preserve"> o plantear sus dudas durante la reunión previa a la </w:t>
            </w:r>
            <w:r w:rsidR="00890B15">
              <w:t>Propuesta</w:t>
            </w:r>
            <w:r w:rsidR="00E718D4" w:rsidRPr="00760BAB">
              <w:t xml:space="preserve">, si se dispusiera su celebración de conformidad con la </w:t>
            </w:r>
            <w:r w:rsidR="00031191" w:rsidRPr="00760BAB">
              <w:t>IAL</w:t>
            </w:r>
            <w:r w:rsidR="00E718D4" w:rsidRPr="00760BAB">
              <w:t> </w:t>
            </w:r>
            <w:r w:rsidR="00EA662C" w:rsidRPr="00760BAB">
              <w:t>8.4</w:t>
            </w:r>
            <w:r w:rsidR="00E718D4" w:rsidRPr="00760BAB">
              <w:t>.</w:t>
            </w:r>
          </w:p>
          <w:p w14:paraId="4A9BFB05" w14:textId="03BE7B35" w:rsidR="00A44EB2" w:rsidRPr="00760BAB" w:rsidRDefault="00E718D4" w:rsidP="00005D3D">
            <w:pPr>
              <w:numPr>
                <w:ilvl w:val="12"/>
                <w:numId w:val="0"/>
              </w:numPr>
              <w:tabs>
                <w:tab w:val="left" w:pos="540"/>
              </w:tabs>
              <w:spacing w:after="200"/>
              <w:ind w:left="547" w:right="-72" w:hanging="547"/>
              <w:rPr>
                <w:rFonts w:ascii="Arial" w:hAnsi="Arial"/>
                <w:szCs w:val="24"/>
              </w:rPr>
            </w:pPr>
            <w:r w:rsidRPr="00760BAB">
              <w:t xml:space="preserve"> </w:t>
            </w:r>
            <w:r w:rsidR="00EA662C" w:rsidRPr="00760BAB">
              <w:t xml:space="preserve">        </w:t>
            </w:r>
            <w:r w:rsidRPr="00760BAB">
              <w:t xml:space="preserve">El Comprador responderá por escrito a todas las solicitudes de aclaración, siempre que dichas solicitudes sean recibidas antes de la fecha límite para la presentación de </w:t>
            </w:r>
            <w:r w:rsidR="00C21A40">
              <w:t>Propuestas</w:t>
            </w:r>
            <w:r w:rsidR="00C21A40" w:rsidRPr="00760BAB">
              <w:t xml:space="preserve"> </w:t>
            </w:r>
            <w:r w:rsidRPr="00760BAB">
              <w:t>dentro del período especificado</w:t>
            </w:r>
            <w:r w:rsidRPr="00760BAB">
              <w:rPr>
                <w:b/>
              </w:rPr>
              <w:t xml:space="preserve"> en los DDL</w:t>
            </w:r>
            <w:r w:rsidRPr="00760BAB">
              <w:t xml:space="preserve">. El Comprador enviará copia de las respuestas a todos los Licitantes que hubiesen adquirido el </w:t>
            </w:r>
            <w:r w:rsidR="00807C34" w:rsidRPr="00760BAB">
              <w:t>documento de licitación</w:t>
            </w:r>
            <w:r w:rsidRPr="00760BAB">
              <w:t xml:space="preserve"> de conformidad con la </w:t>
            </w:r>
            <w:r w:rsidR="00292096" w:rsidRPr="00760BAB">
              <w:t>IAL</w:t>
            </w:r>
            <w:r w:rsidRPr="00760BAB">
              <w:t> </w:t>
            </w:r>
            <w:r w:rsidR="00ED4FE7" w:rsidRPr="00760BAB">
              <w:t>7.3</w:t>
            </w:r>
            <w:r w:rsidRPr="00760BAB">
              <w:t>, inclu</w:t>
            </w:r>
            <w:r w:rsidR="001345E2" w:rsidRPr="00760BAB">
              <w:t>ida</w:t>
            </w:r>
            <w:r w:rsidRPr="00760BAB">
              <w:t xml:space="preserve"> una descripción de las consultas realizadas, sin identificar su </w:t>
            </w:r>
            <w:r w:rsidR="00FD4376" w:rsidRPr="00760BAB">
              <w:t>procedencia</w:t>
            </w:r>
            <w:r w:rsidRPr="00760BAB">
              <w:t xml:space="preserve">. Si así estuviera especificado </w:t>
            </w:r>
            <w:r w:rsidR="00F772EC" w:rsidRPr="00760BAB">
              <w:rPr>
                <w:b/>
              </w:rPr>
              <w:t>en los</w:t>
            </w:r>
            <w:r w:rsidRPr="00760BAB">
              <w:t xml:space="preserve"> </w:t>
            </w:r>
            <w:r w:rsidRPr="00760BAB">
              <w:rPr>
                <w:b/>
              </w:rPr>
              <w:t>DDL</w:t>
            </w:r>
            <w:r w:rsidRPr="00760BAB">
              <w:t>, el Comprador también deberá publicar prontamente su respuesta en la página web identificada</w:t>
            </w:r>
            <w:r w:rsidRPr="00760BAB">
              <w:rPr>
                <w:b/>
              </w:rPr>
              <w:t xml:space="preserve"> en los DDL.</w:t>
            </w:r>
            <w:r w:rsidRPr="00760BAB">
              <w:t xml:space="preserve"> Si el Comprador considerara necesario enmendar el </w:t>
            </w:r>
            <w:r w:rsidR="00807C34" w:rsidRPr="00760BAB">
              <w:t>documento de licitación</w:t>
            </w:r>
            <w:r w:rsidRPr="00760BAB">
              <w:t xml:space="preserve"> como resultado de una solicitud de aclaración, lo hará siguiendo el procedimiento que se describe en las </w:t>
            </w:r>
            <w:r w:rsidR="00292096" w:rsidRPr="00760BAB">
              <w:t>IAL</w:t>
            </w:r>
            <w:r w:rsidRPr="00760BAB">
              <w:t> </w:t>
            </w:r>
            <w:r w:rsidR="004853F1" w:rsidRPr="00760BAB">
              <w:t xml:space="preserve"> 9 y 25</w:t>
            </w:r>
            <w:r w:rsidR="00A804CE" w:rsidRPr="00760BAB">
              <w:t>.2</w:t>
            </w:r>
          </w:p>
        </w:tc>
      </w:tr>
      <w:tr w:rsidR="00760BAB" w:rsidRPr="00760BAB" w14:paraId="16DAB285" w14:textId="77777777" w:rsidTr="005F3F85">
        <w:tc>
          <w:tcPr>
            <w:tcW w:w="2520" w:type="dxa"/>
          </w:tcPr>
          <w:p w14:paraId="75EFA290" w14:textId="77777777" w:rsidR="005D3A16" w:rsidRPr="00760BAB" w:rsidRDefault="005D3A16" w:rsidP="00CC7032">
            <w:pPr>
              <w:numPr>
                <w:ilvl w:val="12"/>
                <w:numId w:val="0"/>
              </w:numPr>
              <w:spacing w:after="200"/>
              <w:ind w:left="360" w:hanging="360"/>
              <w:jc w:val="left"/>
              <w:rPr>
                <w:szCs w:val="24"/>
              </w:rPr>
            </w:pPr>
          </w:p>
        </w:tc>
        <w:tc>
          <w:tcPr>
            <w:tcW w:w="6836" w:type="dxa"/>
          </w:tcPr>
          <w:p w14:paraId="6534DF6E" w14:textId="0E50D73F" w:rsidR="008D38B8" w:rsidRPr="00760BAB" w:rsidRDefault="0091300A" w:rsidP="00B97FE5">
            <w:pPr>
              <w:numPr>
                <w:ilvl w:val="12"/>
                <w:numId w:val="0"/>
              </w:numPr>
              <w:tabs>
                <w:tab w:val="left" w:pos="540"/>
              </w:tabs>
              <w:spacing w:after="200"/>
              <w:ind w:left="547" w:right="-72" w:hanging="547"/>
              <w:rPr>
                <w:spacing w:val="-4"/>
                <w:szCs w:val="24"/>
              </w:rPr>
            </w:pPr>
            <w:r w:rsidRPr="00760BAB">
              <w:t>8</w:t>
            </w:r>
            <w:r w:rsidR="008D38B8" w:rsidRPr="00760BAB">
              <w:t>.</w:t>
            </w:r>
            <w:r w:rsidR="00A1469D">
              <w:t>2</w:t>
            </w:r>
            <w:r w:rsidR="008D38B8" w:rsidRPr="00760BAB">
              <w:tab/>
            </w:r>
            <w:r w:rsidR="008D38B8" w:rsidRPr="00760BAB">
              <w:tab/>
            </w:r>
            <w:r w:rsidRPr="00760BAB">
              <w:t xml:space="preserve">Se invitará al representante designado por el Licitante a asistir a una reunión previa a la </w:t>
            </w:r>
            <w:r w:rsidR="00723616">
              <w:t>Propuesta</w:t>
            </w:r>
            <w:r w:rsidR="00723616" w:rsidRPr="00760BAB">
              <w:t xml:space="preserve"> </w:t>
            </w:r>
            <w:r w:rsidRPr="00760BAB">
              <w:t xml:space="preserve">de la Primera </w:t>
            </w:r>
            <w:proofErr w:type="gramStart"/>
            <w:r w:rsidRPr="00760BAB">
              <w:t>Etapa ,</w:t>
            </w:r>
            <w:proofErr w:type="gramEnd"/>
            <w:r w:rsidRPr="00760BAB">
              <w:t xml:space="preserve"> si así se establece </w:t>
            </w:r>
            <w:r w:rsidRPr="00760BAB">
              <w:rPr>
                <w:b/>
              </w:rPr>
              <w:t>en los DDL</w:t>
            </w:r>
            <w:r w:rsidRPr="00760BAB">
              <w:t xml:space="preserve">. El propósito de la reunión será aclarar cuestiones y responder preguntas sobre cualquier asunto que pueda surgir durante la Primera Etapa de la licitación, con especial atención a las cuestiones relacionadas con los Requisitos Técnicos. </w:t>
            </w:r>
            <w:r w:rsidRPr="00A1469D">
              <w:t xml:space="preserve">Se solicita a los </w:t>
            </w:r>
            <w:r w:rsidR="00C16F93" w:rsidRPr="00A1469D">
              <w:t xml:space="preserve">Licitantes </w:t>
            </w:r>
            <w:r w:rsidRPr="00A1469D">
              <w:t>que envíen sus preguntas por escrito al Comprador a más tardar una semana antes de la reunión</w:t>
            </w:r>
            <w:r w:rsidRPr="00760BAB">
              <w:t xml:space="preserve">. Las preguntas y respuestas se transmitirán de acuerdo con la </w:t>
            </w:r>
            <w:r w:rsidR="00134BC8" w:rsidRPr="00760BAB">
              <w:t>IAL</w:t>
            </w:r>
            <w:r w:rsidRPr="00760BAB">
              <w:t xml:space="preserve"> </w:t>
            </w:r>
            <w:r w:rsidR="00134BC8" w:rsidRPr="00760BAB">
              <w:t>11.</w:t>
            </w:r>
            <w:proofErr w:type="gramStart"/>
            <w:r w:rsidR="00134BC8" w:rsidRPr="00760BAB">
              <w:t>1.</w:t>
            </w:r>
            <w:r w:rsidRPr="00760BAB">
              <w:t>Todas</w:t>
            </w:r>
            <w:proofErr w:type="gramEnd"/>
            <w:r w:rsidRPr="00760BAB">
              <w:t xml:space="preserve"> las preguntas planteadas y las respuestas dadas, junto con las respuestas preparadas después de la reunión, serán transmitidas a todos aquellos que recibieron los Documentos de Licitación del Comprador.</w:t>
            </w:r>
          </w:p>
          <w:p w14:paraId="386C75CC" w14:textId="0F10D736" w:rsidR="008D38B8" w:rsidRPr="00760BAB" w:rsidRDefault="0091300A" w:rsidP="00CC7032">
            <w:pPr>
              <w:numPr>
                <w:ilvl w:val="12"/>
                <w:numId w:val="0"/>
              </w:numPr>
              <w:tabs>
                <w:tab w:val="left" w:pos="540"/>
              </w:tabs>
              <w:spacing w:after="200"/>
              <w:ind w:left="547" w:right="-72" w:hanging="547"/>
              <w:rPr>
                <w:szCs w:val="24"/>
              </w:rPr>
            </w:pPr>
            <w:r w:rsidRPr="00760BAB">
              <w:t>8</w:t>
            </w:r>
            <w:r w:rsidR="008D38B8" w:rsidRPr="00760BAB">
              <w:t>.</w:t>
            </w:r>
            <w:r w:rsidR="006759BB">
              <w:t>3</w:t>
            </w:r>
            <w:r w:rsidR="008D38B8" w:rsidRPr="00760BAB">
              <w:tab/>
              <w:t xml:space="preserve">El acta de la reunión previa a la </w:t>
            </w:r>
            <w:r w:rsidR="00890B15">
              <w:t>Propuesta</w:t>
            </w:r>
            <w:r w:rsidR="008D38B8" w:rsidRPr="00760BAB">
              <w:t xml:space="preserve">, incluido el texto de las preguntas planteadas, sin identificar su procedencia, y las respuestas a estas, conjuntamente con las respuestas preparadas después de la reunión, se transmitirán sin demora a todos los Licitantes que hayan adquirido el </w:t>
            </w:r>
            <w:r w:rsidR="00807C34" w:rsidRPr="00760BAB">
              <w:t>documento de licitación</w:t>
            </w:r>
            <w:r w:rsidR="008D38B8" w:rsidRPr="00760BAB">
              <w:t xml:space="preserve"> de conformidad con la </w:t>
            </w:r>
            <w:r w:rsidR="00292096" w:rsidRPr="00760BAB">
              <w:t>IAL</w:t>
            </w:r>
            <w:r w:rsidR="008D38B8" w:rsidRPr="00760BAB">
              <w:t> </w:t>
            </w:r>
            <w:r w:rsidR="00275483" w:rsidRPr="00760BAB">
              <w:t xml:space="preserve">7.3. </w:t>
            </w:r>
            <w:r w:rsidR="008D38B8" w:rsidRPr="00760BAB">
              <w:t xml:space="preserve">Cualquier modificación que fuera necesario introducir en el </w:t>
            </w:r>
            <w:r w:rsidR="00807C34" w:rsidRPr="00760BAB">
              <w:t>documento de licitación</w:t>
            </w:r>
            <w:r w:rsidR="008D38B8" w:rsidRPr="00760BAB">
              <w:t xml:space="preserve"> como consecuencia de la reunión previa a la </w:t>
            </w:r>
            <w:r w:rsidR="005A0E0A">
              <w:t>Propuesta</w:t>
            </w:r>
            <w:r w:rsidR="005A0E0A" w:rsidRPr="00760BAB">
              <w:t xml:space="preserve"> </w:t>
            </w:r>
            <w:r w:rsidR="008D38B8" w:rsidRPr="00760BAB">
              <w:t xml:space="preserve">será hecha por el Comprador exclusivamente mediante la publicación de una enmienda, conforme a la </w:t>
            </w:r>
            <w:r w:rsidR="00292096" w:rsidRPr="00760BAB">
              <w:t>IAL</w:t>
            </w:r>
            <w:r w:rsidR="008D38B8" w:rsidRPr="00760BAB">
              <w:t> </w:t>
            </w:r>
            <w:r w:rsidR="00275483" w:rsidRPr="00760BAB">
              <w:t xml:space="preserve"> 9,</w:t>
            </w:r>
            <w:r w:rsidR="008D38B8" w:rsidRPr="00760BAB">
              <w:t xml:space="preserve"> y no por intermedio del acta de la reunión.</w:t>
            </w:r>
          </w:p>
          <w:p w14:paraId="33EFF019" w14:textId="5D53CF5B" w:rsidR="005D3A16" w:rsidRPr="00760BAB" w:rsidRDefault="00306B62" w:rsidP="00CC7032">
            <w:pPr>
              <w:numPr>
                <w:ilvl w:val="12"/>
                <w:numId w:val="0"/>
              </w:numPr>
              <w:tabs>
                <w:tab w:val="left" w:pos="540"/>
              </w:tabs>
              <w:spacing w:after="200"/>
              <w:ind w:left="547" w:right="-72" w:hanging="547"/>
              <w:rPr>
                <w:szCs w:val="24"/>
              </w:rPr>
            </w:pPr>
            <w:r w:rsidRPr="00760BAB">
              <w:t>8</w:t>
            </w:r>
            <w:r w:rsidR="008D38B8" w:rsidRPr="00760BAB">
              <w:t>.</w:t>
            </w:r>
            <w:r w:rsidR="00E17D4B">
              <w:t>5</w:t>
            </w:r>
            <w:r w:rsidR="008D38B8" w:rsidRPr="00760BAB">
              <w:tab/>
              <w:t xml:space="preserve">La inasistencia a la reunión previa a la </w:t>
            </w:r>
            <w:r w:rsidR="005A0E0A">
              <w:t>Propuesta</w:t>
            </w:r>
            <w:r w:rsidR="005A0E0A" w:rsidRPr="00760BAB">
              <w:t xml:space="preserve"> </w:t>
            </w:r>
            <w:r w:rsidR="008D38B8" w:rsidRPr="00760BAB">
              <w:t>no será causal de descalificación de un Licitante.</w:t>
            </w:r>
          </w:p>
        </w:tc>
      </w:tr>
      <w:tr w:rsidR="00760BAB" w:rsidRPr="00760BAB" w14:paraId="1E6D2277" w14:textId="77777777" w:rsidTr="005F3F85">
        <w:trPr>
          <w:trHeight w:val="918"/>
        </w:trPr>
        <w:tc>
          <w:tcPr>
            <w:tcW w:w="2520" w:type="dxa"/>
          </w:tcPr>
          <w:p w14:paraId="5EFF5E13" w14:textId="00B10264" w:rsidR="005D3A16" w:rsidRPr="00760BAB" w:rsidRDefault="00306B62" w:rsidP="00314996">
            <w:pPr>
              <w:pStyle w:val="TOC2-2"/>
            </w:pPr>
            <w:bookmarkStart w:id="61" w:name="_Toc434304500"/>
            <w:bookmarkStart w:id="62" w:name="_Toc454907774"/>
            <w:bookmarkStart w:id="63" w:name="_Toc476308774"/>
            <w:bookmarkStart w:id="64" w:name="_Toc479333324"/>
            <w:bookmarkStart w:id="65" w:name="_Toc114582782"/>
            <w:r w:rsidRPr="00760BAB">
              <w:t>9</w:t>
            </w:r>
            <w:r w:rsidR="00A04FA9" w:rsidRPr="00760BAB">
              <w:t>.</w:t>
            </w:r>
            <w:r w:rsidR="00A04FA9" w:rsidRPr="00760BAB">
              <w:tab/>
              <w:t xml:space="preserve">Enmienda del </w:t>
            </w:r>
            <w:bookmarkEnd w:id="61"/>
            <w:bookmarkEnd w:id="62"/>
            <w:bookmarkEnd w:id="63"/>
            <w:bookmarkEnd w:id="64"/>
            <w:r w:rsidR="00E00F60" w:rsidRPr="00760BAB">
              <w:t>Documento de Licitación</w:t>
            </w:r>
            <w:bookmarkEnd w:id="65"/>
          </w:p>
        </w:tc>
        <w:tc>
          <w:tcPr>
            <w:tcW w:w="6836" w:type="dxa"/>
          </w:tcPr>
          <w:p w14:paraId="05C8DCDE" w14:textId="36AAE829" w:rsidR="00A04FA9" w:rsidRPr="00760BAB" w:rsidRDefault="00306B62" w:rsidP="00CC7032">
            <w:pPr>
              <w:numPr>
                <w:ilvl w:val="12"/>
                <w:numId w:val="0"/>
              </w:numPr>
              <w:spacing w:after="200"/>
              <w:ind w:left="547" w:right="-72" w:hanging="547"/>
              <w:rPr>
                <w:szCs w:val="24"/>
              </w:rPr>
            </w:pPr>
            <w:r w:rsidRPr="00760BAB">
              <w:t>9</w:t>
            </w:r>
            <w:r w:rsidR="00A04FA9" w:rsidRPr="00760BAB">
              <w:t>.1</w:t>
            </w:r>
            <w:r w:rsidR="00A04FA9" w:rsidRPr="00760BAB">
              <w:tab/>
              <w:t xml:space="preserve">El Comprador podrá, en cualquier momento antes de que venza el plazo de presentación de </w:t>
            </w:r>
            <w:r w:rsidR="005A0E0A">
              <w:t>Propuestas</w:t>
            </w:r>
            <w:r w:rsidR="00A04FA9" w:rsidRPr="00760BAB">
              <w:t xml:space="preserve">, modificar el </w:t>
            </w:r>
            <w:r w:rsidR="00807C34" w:rsidRPr="00760BAB">
              <w:t>documento de licitación</w:t>
            </w:r>
            <w:r w:rsidR="00A04FA9" w:rsidRPr="00760BAB">
              <w:t xml:space="preserve"> mediante la publicación de enmiendas.</w:t>
            </w:r>
          </w:p>
          <w:p w14:paraId="05CDDB96" w14:textId="52473CB9" w:rsidR="00A04FA9" w:rsidRPr="00760BAB" w:rsidRDefault="00306B62" w:rsidP="00CC7032">
            <w:pPr>
              <w:numPr>
                <w:ilvl w:val="12"/>
                <w:numId w:val="0"/>
              </w:numPr>
              <w:spacing w:after="200"/>
              <w:ind w:left="547" w:right="-72" w:hanging="547"/>
              <w:rPr>
                <w:szCs w:val="24"/>
              </w:rPr>
            </w:pPr>
            <w:r w:rsidRPr="00760BAB">
              <w:t>9</w:t>
            </w:r>
            <w:r w:rsidR="00A04FA9" w:rsidRPr="00760BAB">
              <w:t>.2</w:t>
            </w:r>
            <w:r w:rsidR="00A04FA9" w:rsidRPr="00760BAB">
              <w:tab/>
              <w:t xml:space="preserve">Todas las enmiendas formarán parte del </w:t>
            </w:r>
            <w:r w:rsidR="00807C34" w:rsidRPr="00760BAB">
              <w:t>documento de licitación</w:t>
            </w:r>
            <w:r w:rsidR="00A04FA9" w:rsidRPr="00760BAB">
              <w:t xml:space="preserve"> y se comunicarán por escrito a todos aquellos que hayan recibido el </w:t>
            </w:r>
            <w:r w:rsidR="00807C34" w:rsidRPr="00760BAB">
              <w:t>documento de licitación</w:t>
            </w:r>
            <w:r w:rsidR="00A04FA9" w:rsidRPr="00760BAB">
              <w:t xml:space="preserve"> del Comprador de conformidad con la </w:t>
            </w:r>
            <w:r w:rsidR="00292096" w:rsidRPr="00760BAB">
              <w:t>IAL</w:t>
            </w:r>
            <w:r w:rsidR="00F10EE3" w:rsidRPr="00760BAB">
              <w:t> </w:t>
            </w:r>
            <w:r w:rsidR="00275483" w:rsidRPr="00760BAB">
              <w:t xml:space="preserve">7.3. </w:t>
            </w:r>
            <w:r w:rsidR="00A04FA9" w:rsidRPr="00760BAB">
              <w:t xml:space="preserve">El Comprador también deberá publicar sin demora la enmienda en su página web de conformidad con la </w:t>
            </w:r>
            <w:r w:rsidR="00292096" w:rsidRPr="00760BAB">
              <w:t>IAL</w:t>
            </w:r>
            <w:r w:rsidR="00F10EE3" w:rsidRPr="00760BAB">
              <w:t> </w:t>
            </w:r>
            <w:r w:rsidR="00275483" w:rsidRPr="00760BAB">
              <w:t>8.1.</w:t>
            </w:r>
          </w:p>
          <w:p w14:paraId="3A4F9504" w14:textId="77777777" w:rsidR="00A44EB2" w:rsidRDefault="00306B62" w:rsidP="00506FFF">
            <w:pPr>
              <w:numPr>
                <w:ilvl w:val="12"/>
                <w:numId w:val="0"/>
              </w:numPr>
              <w:spacing w:after="200"/>
              <w:ind w:left="547" w:right="-72" w:hanging="547"/>
            </w:pPr>
            <w:r w:rsidRPr="00760BAB">
              <w:t>9</w:t>
            </w:r>
            <w:r w:rsidR="00A04FA9" w:rsidRPr="00760BAB">
              <w:t>.3</w:t>
            </w:r>
            <w:r w:rsidR="00A04FA9" w:rsidRPr="00760BAB">
              <w:tab/>
              <w:t xml:space="preserve">A fin de dar a los posibles Licitantes un plazo razonable para que puedan tener en cuenta la enmienda </w:t>
            </w:r>
            <w:r w:rsidR="00F10EE3" w:rsidRPr="00760BAB">
              <w:t xml:space="preserve">al </w:t>
            </w:r>
            <w:r w:rsidR="00A04FA9" w:rsidRPr="00760BAB">
              <w:t>prepara</w:t>
            </w:r>
            <w:r w:rsidR="00F10EE3" w:rsidRPr="00760BAB">
              <w:t>r</w:t>
            </w:r>
            <w:r w:rsidR="00A04FA9" w:rsidRPr="00760BAB">
              <w:t xml:space="preserve"> sus </w:t>
            </w:r>
            <w:r w:rsidR="005A0E0A">
              <w:t>Propuestas</w:t>
            </w:r>
            <w:r w:rsidR="00A04FA9" w:rsidRPr="00760BAB">
              <w:t xml:space="preserve">, el Comprador podrá, a su criterio, prorrogar el plazo de presentación de </w:t>
            </w:r>
            <w:r w:rsidR="00890B15">
              <w:t>Propuesta</w:t>
            </w:r>
            <w:r w:rsidR="00A04FA9" w:rsidRPr="00760BAB">
              <w:t xml:space="preserve">s, de conformidad con la </w:t>
            </w:r>
            <w:r w:rsidR="00292096" w:rsidRPr="00760BAB">
              <w:t>IAL</w:t>
            </w:r>
            <w:r w:rsidR="00F10EE3" w:rsidRPr="00760BAB">
              <w:t> </w:t>
            </w:r>
            <w:r w:rsidR="00246AEE" w:rsidRPr="00760BAB">
              <w:t>20.2.</w:t>
            </w:r>
          </w:p>
          <w:p w14:paraId="456DC00A" w14:textId="6ED346CA" w:rsidR="001C2646" w:rsidRPr="00760BAB" w:rsidRDefault="001C2646" w:rsidP="00506FFF">
            <w:pPr>
              <w:numPr>
                <w:ilvl w:val="12"/>
                <w:numId w:val="0"/>
              </w:numPr>
              <w:spacing w:after="200"/>
              <w:ind w:left="547" w:right="-72" w:hanging="547"/>
              <w:rPr>
                <w:rFonts w:ascii="Arial" w:hAnsi="Arial"/>
                <w:szCs w:val="24"/>
              </w:rPr>
            </w:pPr>
          </w:p>
        </w:tc>
      </w:tr>
    </w:tbl>
    <w:p w14:paraId="5BCFF91C" w14:textId="61E703B1" w:rsidR="005D3A16" w:rsidRPr="00760BAB" w:rsidRDefault="002310DE" w:rsidP="00314996">
      <w:pPr>
        <w:pStyle w:val="Toc2-1"/>
      </w:pPr>
      <w:bookmarkStart w:id="66" w:name="_Toc505659525"/>
      <w:bookmarkStart w:id="67" w:name="_Toc431826610"/>
      <w:bookmarkStart w:id="68" w:name="_Toc348000791"/>
      <w:bookmarkStart w:id="69" w:name="_Toc434304501"/>
      <w:bookmarkStart w:id="70" w:name="_Toc454907775"/>
      <w:bookmarkStart w:id="71" w:name="_Toc476308775"/>
      <w:bookmarkStart w:id="72" w:name="_Toc479333325"/>
      <w:bookmarkStart w:id="73" w:name="_Toc114582783"/>
      <w:r w:rsidRPr="00760BAB">
        <w:lastRenderedPageBreak/>
        <w:t xml:space="preserve">C. </w:t>
      </w:r>
      <w:bookmarkEnd w:id="66"/>
      <w:bookmarkEnd w:id="67"/>
      <w:bookmarkEnd w:id="68"/>
      <w:r w:rsidRPr="00760BAB">
        <w:t xml:space="preserve">Preparación de las </w:t>
      </w:r>
      <w:bookmarkEnd w:id="69"/>
      <w:bookmarkEnd w:id="70"/>
      <w:bookmarkEnd w:id="71"/>
      <w:bookmarkEnd w:id="72"/>
      <w:r w:rsidR="005A0E0A">
        <w:t>Propuestas</w:t>
      </w:r>
      <w:r w:rsidR="005A0E0A" w:rsidRPr="00760BAB">
        <w:t xml:space="preserve"> </w:t>
      </w:r>
      <w:r w:rsidR="000646C2" w:rsidRPr="00760BAB">
        <w:t>– Primera Etapa</w:t>
      </w:r>
      <w:bookmarkEnd w:id="73"/>
    </w:p>
    <w:tbl>
      <w:tblPr>
        <w:tblpPr w:leftFromText="141" w:rightFromText="141" w:vertAnchor="text" w:tblpY="1"/>
        <w:tblOverlap w:val="never"/>
        <w:tblW w:w="9371" w:type="dxa"/>
        <w:tblLayout w:type="fixed"/>
        <w:tblLook w:val="0000" w:firstRow="0" w:lastRow="0" w:firstColumn="0" w:lastColumn="0" w:noHBand="0" w:noVBand="0"/>
      </w:tblPr>
      <w:tblGrid>
        <w:gridCol w:w="2535"/>
        <w:gridCol w:w="6836"/>
      </w:tblGrid>
      <w:tr w:rsidR="00760BAB" w:rsidRPr="00760BAB" w14:paraId="203EC2CD" w14:textId="77777777" w:rsidTr="00CF58FD">
        <w:trPr>
          <w:trHeight w:val="576"/>
        </w:trPr>
        <w:tc>
          <w:tcPr>
            <w:tcW w:w="2535" w:type="dxa"/>
          </w:tcPr>
          <w:p w14:paraId="549484C2" w14:textId="65911C42" w:rsidR="007B2819" w:rsidRPr="00760BAB" w:rsidRDefault="008E0748" w:rsidP="00CF58FD">
            <w:pPr>
              <w:pStyle w:val="TOC2-2"/>
            </w:pPr>
            <w:bookmarkStart w:id="74" w:name="_Toc438438830"/>
            <w:bookmarkStart w:id="75" w:name="_Toc438532578"/>
            <w:bookmarkStart w:id="76" w:name="_Toc438733974"/>
            <w:bookmarkStart w:id="77" w:name="_Toc438907013"/>
            <w:bookmarkStart w:id="78" w:name="_Toc438907212"/>
            <w:bookmarkStart w:id="79" w:name="_Toc23236755"/>
            <w:bookmarkStart w:id="80" w:name="_Toc125782997"/>
            <w:bookmarkStart w:id="81" w:name="_Toc434304502"/>
            <w:bookmarkStart w:id="82" w:name="_Toc454907776"/>
            <w:bookmarkStart w:id="83" w:name="_Toc476308776"/>
            <w:bookmarkStart w:id="84" w:name="_Toc479333326"/>
            <w:bookmarkStart w:id="85" w:name="_Toc114582784"/>
            <w:r w:rsidRPr="00760BAB">
              <w:t>10</w:t>
            </w:r>
            <w:r w:rsidR="005D5549" w:rsidRPr="00760BAB">
              <w:t>.</w:t>
            </w:r>
            <w:r w:rsidR="00005D3D" w:rsidRPr="00760BAB">
              <w:tab/>
            </w:r>
            <w:r w:rsidR="005D5549" w:rsidRPr="00760BAB">
              <w:t xml:space="preserve">Costo de la </w:t>
            </w:r>
            <w:bookmarkEnd w:id="74"/>
            <w:bookmarkEnd w:id="75"/>
            <w:bookmarkEnd w:id="76"/>
            <w:bookmarkEnd w:id="77"/>
            <w:bookmarkEnd w:id="78"/>
            <w:bookmarkEnd w:id="79"/>
            <w:bookmarkEnd w:id="80"/>
            <w:bookmarkEnd w:id="81"/>
            <w:bookmarkEnd w:id="82"/>
            <w:bookmarkEnd w:id="83"/>
            <w:bookmarkEnd w:id="84"/>
            <w:r w:rsidR="00890B15">
              <w:t>Propuesta</w:t>
            </w:r>
            <w:bookmarkEnd w:id="85"/>
          </w:p>
          <w:p w14:paraId="60B5DB4B" w14:textId="77777777" w:rsidR="005D5549" w:rsidRPr="00760BAB" w:rsidRDefault="005D5549" w:rsidP="00CF58FD">
            <w:pPr>
              <w:pStyle w:val="TOC2-2"/>
              <w:suppressAutoHyphens/>
              <w:jc w:val="both"/>
            </w:pPr>
          </w:p>
        </w:tc>
        <w:tc>
          <w:tcPr>
            <w:tcW w:w="6836" w:type="dxa"/>
          </w:tcPr>
          <w:p w14:paraId="3BAABDC3" w14:textId="038841E1" w:rsidR="005D5549" w:rsidRPr="00760BAB" w:rsidRDefault="008E0748" w:rsidP="00CF58FD">
            <w:pPr>
              <w:numPr>
                <w:ilvl w:val="12"/>
                <w:numId w:val="0"/>
              </w:numPr>
              <w:spacing w:after="200"/>
              <w:ind w:left="547" w:right="-72" w:hanging="547"/>
              <w:rPr>
                <w:szCs w:val="24"/>
              </w:rPr>
            </w:pPr>
            <w:r w:rsidRPr="00760BAB">
              <w:t>10</w:t>
            </w:r>
            <w:r w:rsidR="005D5549" w:rsidRPr="00760BAB">
              <w:t>.1</w:t>
            </w:r>
            <w:r w:rsidR="005D5549" w:rsidRPr="00760BAB">
              <w:tab/>
              <w:t xml:space="preserve">El Licitante asumirá todos los costos asociados a la preparación y presentación de su </w:t>
            </w:r>
            <w:r w:rsidR="00890B15">
              <w:t>Propuesta</w:t>
            </w:r>
            <w:r w:rsidR="005D5549" w:rsidRPr="00760BAB">
              <w:t xml:space="preserve">, y el Comprador no tendrá responsabilidad ni obligación alguna respecto de tales costos, independientemente del desarrollo o resultado del </w:t>
            </w:r>
            <w:r w:rsidR="00F10EE3" w:rsidRPr="00760BAB">
              <w:t>p</w:t>
            </w:r>
            <w:r w:rsidR="005D5549" w:rsidRPr="00760BAB">
              <w:t xml:space="preserve">roceso </w:t>
            </w:r>
            <w:r w:rsidR="00005D3D" w:rsidRPr="00760BAB">
              <w:br/>
            </w:r>
            <w:r w:rsidR="005D5549" w:rsidRPr="00760BAB">
              <w:t>de Licitación.</w:t>
            </w:r>
          </w:p>
        </w:tc>
      </w:tr>
      <w:tr w:rsidR="00760BAB" w:rsidRPr="00760BAB" w14:paraId="0BC29944" w14:textId="77777777" w:rsidTr="00CF58FD">
        <w:trPr>
          <w:trHeight w:val="576"/>
        </w:trPr>
        <w:tc>
          <w:tcPr>
            <w:tcW w:w="2535" w:type="dxa"/>
          </w:tcPr>
          <w:p w14:paraId="22C3E799" w14:textId="26F8D142" w:rsidR="005D5549" w:rsidRPr="00760BAB" w:rsidRDefault="008E0748" w:rsidP="00CF58FD">
            <w:pPr>
              <w:pStyle w:val="TOC2-2"/>
            </w:pPr>
            <w:bookmarkStart w:id="86" w:name="_Toc438438831"/>
            <w:bookmarkStart w:id="87" w:name="_Toc438532579"/>
            <w:bookmarkStart w:id="88" w:name="_Toc438733975"/>
            <w:bookmarkStart w:id="89" w:name="_Toc438907014"/>
            <w:bookmarkStart w:id="90" w:name="_Toc438907213"/>
            <w:bookmarkStart w:id="91" w:name="_Toc23236756"/>
            <w:bookmarkStart w:id="92" w:name="_Toc125782998"/>
            <w:bookmarkStart w:id="93" w:name="_Toc434304503"/>
            <w:bookmarkStart w:id="94" w:name="_Toc454907777"/>
            <w:bookmarkStart w:id="95" w:name="_Toc476308777"/>
            <w:bookmarkStart w:id="96" w:name="_Toc479333327"/>
            <w:bookmarkStart w:id="97" w:name="_Toc114582785"/>
            <w:r w:rsidRPr="00760BAB">
              <w:t>11</w:t>
            </w:r>
            <w:r w:rsidR="005D5549" w:rsidRPr="00760BAB">
              <w:t>.</w:t>
            </w:r>
            <w:r w:rsidR="00005D3D" w:rsidRPr="00760BAB">
              <w:tab/>
            </w:r>
            <w:r w:rsidR="005D5549" w:rsidRPr="00760BAB">
              <w:t>Idioma de la</w:t>
            </w:r>
            <w:r w:rsidR="00005D3D" w:rsidRPr="00760BAB">
              <w:t> </w:t>
            </w:r>
            <w:bookmarkEnd w:id="86"/>
            <w:bookmarkEnd w:id="87"/>
            <w:bookmarkEnd w:id="88"/>
            <w:bookmarkEnd w:id="89"/>
            <w:bookmarkEnd w:id="90"/>
            <w:bookmarkEnd w:id="91"/>
            <w:bookmarkEnd w:id="92"/>
            <w:bookmarkEnd w:id="93"/>
            <w:bookmarkEnd w:id="94"/>
            <w:bookmarkEnd w:id="95"/>
            <w:bookmarkEnd w:id="96"/>
            <w:r w:rsidR="00890B15">
              <w:t>Propuesta</w:t>
            </w:r>
            <w:bookmarkEnd w:id="97"/>
          </w:p>
        </w:tc>
        <w:tc>
          <w:tcPr>
            <w:tcW w:w="6836" w:type="dxa"/>
          </w:tcPr>
          <w:p w14:paraId="5098AA1A" w14:textId="125C3829" w:rsidR="005D5549" w:rsidRPr="00760BAB" w:rsidRDefault="005D5549" w:rsidP="00CF58FD">
            <w:pPr>
              <w:numPr>
                <w:ilvl w:val="12"/>
                <w:numId w:val="0"/>
              </w:numPr>
              <w:spacing w:after="200"/>
              <w:ind w:left="547" w:right="-72" w:hanging="547"/>
              <w:rPr>
                <w:szCs w:val="24"/>
              </w:rPr>
            </w:pPr>
            <w:r w:rsidRPr="00760BAB">
              <w:t>1</w:t>
            </w:r>
            <w:r w:rsidR="008E0748" w:rsidRPr="00760BAB">
              <w:t>1</w:t>
            </w:r>
            <w:r w:rsidRPr="00760BAB">
              <w:t>.1</w:t>
            </w:r>
            <w:r w:rsidRPr="00760BAB">
              <w:tab/>
              <w:t xml:space="preserve">La </w:t>
            </w:r>
            <w:r w:rsidR="00890B15">
              <w:t>Propuesta</w:t>
            </w:r>
            <w:r w:rsidRPr="00760BAB">
              <w:t xml:space="preserve">, y toda la correspondencia y los documentos relativos a ella que intercambien el Licitante y el Comprador, deberán redactarse en el idioma que se indica </w:t>
            </w:r>
            <w:r w:rsidRPr="00760BAB">
              <w:rPr>
                <w:b/>
              </w:rPr>
              <w:t>en los DDL</w:t>
            </w:r>
            <w:r w:rsidRPr="00760BAB">
              <w:t xml:space="preserve">. Los documentos de respaldo y el material impreso que formen parte de la </w:t>
            </w:r>
            <w:r w:rsidR="00890B15">
              <w:t>Propuesta</w:t>
            </w:r>
            <w:r w:rsidRPr="00760BAB">
              <w:t xml:space="preserve"> podrán estar escritos en otro idioma, siempre y cuando vayan acompañados de una traducción fidedigna de las secciones pertinentes al idioma que se especifica </w:t>
            </w:r>
            <w:r w:rsidRPr="00760BAB">
              <w:rPr>
                <w:b/>
              </w:rPr>
              <w:t>en los DDL</w:t>
            </w:r>
            <w:r w:rsidRPr="00760BAB">
              <w:t xml:space="preserve">, en cuyo caso la traducción prevalecerá en lo que respecta a la interpretación de la </w:t>
            </w:r>
            <w:r w:rsidR="00890B15">
              <w:t>Propuesta</w:t>
            </w:r>
            <w:r w:rsidRPr="00760BAB">
              <w:t>.</w:t>
            </w:r>
          </w:p>
        </w:tc>
      </w:tr>
      <w:tr w:rsidR="00760BAB" w:rsidRPr="00760BAB" w14:paraId="208A0AEA" w14:textId="77777777" w:rsidTr="00CF58FD">
        <w:trPr>
          <w:trHeight w:val="730"/>
        </w:trPr>
        <w:tc>
          <w:tcPr>
            <w:tcW w:w="2535" w:type="dxa"/>
          </w:tcPr>
          <w:p w14:paraId="437E75CF" w14:textId="3872C18F" w:rsidR="007B2819" w:rsidRPr="00760BAB" w:rsidRDefault="008E0748" w:rsidP="00CF58FD">
            <w:pPr>
              <w:pStyle w:val="TOC2-2"/>
            </w:pPr>
            <w:bookmarkStart w:id="98" w:name="_Toc454907778"/>
            <w:bookmarkStart w:id="99" w:name="_Toc476308778"/>
            <w:bookmarkStart w:id="100" w:name="_Toc479333328"/>
            <w:bookmarkStart w:id="101" w:name="_Toc114582786"/>
            <w:r w:rsidRPr="00760BAB">
              <w:t>12</w:t>
            </w:r>
            <w:r w:rsidR="007B2819" w:rsidRPr="00760BAB">
              <w:t>.</w:t>
            </w:r>
            <w:r w:rsidR="00005D3D" w:rsidRPr="00760BAB">
              <w:tab/>
            </w:r>
            <w:r w:rsidR="007B2819" w:rsidRPr="00760BAB">
              <w:t>Documentos que</w:t>
            </w:r>
            <w:r w:rsidR="00005D3D" w:rsidRPr="00760BAB">
              <w:t> </w:t>
            </w:r>
            <w:r w:rsidR="00C05F8A" w:rsidRPr="00760BAB">
              <w:t xml:space="preserve">Conforman </w:t>
            </w:r>
            <w:r w:rsidR="007B2819" w:rsidRPr="00760BAB">
              <w:t>la</w:t>
            </w:r>
            <w:r w:rsidR="00005D3D" w:rsidRPr="00760BAB">
              <w:t> </w:t>
            </w:r>
            <w:bookmarkEnd w:id="98"/>
            <w:bookmarkEnd w:id="99"/>
            <w:bookmarkEnd w:id="100"/>
            <w:r w:rsidR="00890B15">
              <w:t>Propuesta</w:t>
            </w:r>
            <w:bookmarkEnd w:id="101"/>
          </w:p>
        </w:tc>
        <w:tc>
          <w:tcPr>
            <w:tcW w:w="6836" w:type="dxa"/>
          </w:tcPr>
          <w:p w14:paraId="657A5133" w14:textId="40DE5E15" w:rsidR="007B2819" w:rsidRPr="00760BAB" w:rsidRDefault="008E0748" w:rsidP="00CF58FD">
            <w:pPr>
              <w:pStyle w:val="Prrafodelista"/>
              <w:numPr>
                <w:ilvl w:val="1"/>
                <w:numId w:val="56"/>
              </w:numPr>
            </w:pPr>
            <w:r w:rsidRPr="00760BAB">
              <w:t xml:space="preserve"> </w:t>
            </w:r>
            <w:r w:rsidR="00BC2075" w:rsidRPr="00760BAB">
              <w:t xml:space="preserve">La </w:t>
            </w:r>
            <w:r w:rsidR="00890B15">
              <w:t>Propuesta</w:t>
            </w:r>
            <w:r w:rsidR="00BC2075" w:rsidRPr="00760BAB">
              <w:t xml:space="preserve"> estará </w:t>
            </w:r>
            <w:r w:rsidR="00C05F8A" w:rsidRPr="00760BAB">
              <w:t xml:space="preserve">conformada </w:t>
            </w:r>
            <w:r w:rsidR="00BC2075" w:rsidRPr="00760BAB">
              <w:t xml:space="preserve">por </w:t>
            </w:r>
            <w:r w:rsidRPr="00760BAB">
              <w:t>los siguientes documentos:</w:t>
            </w:r>
            <w:r w:rsidR="00BC2075" w:rsidRPr="00760BAB">
              <w:t xml:space="preserve"> </w:t>
            </w:r>
          </w:p>
        </w:tc>
      </w:tr>
      <w:tr w:rsidR="00760BAB" w:rsidRPr="00760BAB" w14:paraId="0BBA29F4" w14:textId="77777777" w:rsidTr="00CF58FD">
        <w:trPr>
          <w:trHeight w:val="576"/>
        </w:trPr>
        <w:tc>
          <w:tcPr>
            <w:tcW w:w="2535" w:type="dxa"/>
          </w:tcPr>
          <w:p w14:paraId="6AD1705F" w14:textId="77777777" w:rsidR="007B2819" w:rsidRPr="00760BAB" w:rsidRDefault="007B2819" w:rsidP="00CF58FD">
            <w:pPr>
              <w:pStyle w:val="Head12a"/>
              <w:suppressAutoHyphens/>
              <w:spacing w:after="200"/>
              <w:jc w:val="both"/>
              <w:rPr>
                <w:szCs w:val="24"/>
              </w:rPr>
            </w:pPr>
          </w:p>
        </w:tc>
        <w:tc>
          <w:tcPr>
            <w:tcW w:w="6836" w:type="dxa"/>
          </w:tcPr>
          <w:p w14:paraId="6833C9F7" w14:textId="0C33795B" w:rsidR="007B2819" w:rsidRPr="00760BAB" w:rsidRDefault="007B2819" w:rsidP="00CF58FD">
            <w:pPr>
              <w:pStyle w:val="Prrafodelista"/>
              <w:numPr>
                <w:ilvl w:val="0"/>
                <w:numId w:val="14"/>
              </w:numPr>
              <w:spacing w:after="200"/>
              <w:ind w:left="494" w:right="-72" w:hanging="450"/>
              <w:rPr>
                <w:szCs w:val="24"/>
              </w:rPr>
            </w:pPr>
            <w:r w:rsidRPr="00760BAB">
              <w:t xml:space="preserve">Carta de la </w:t>
            </w:r>
            <w:r w:rsidR="00890B15">
              <w:t>Propuesta</w:t>
            </w:r>
            <w:r w:rsidR="00BC2075" w:rsidRPr="00760BAB">
              <w:t>-</w:t>
            </w:r>
            <w:r w:rsidR="000C3CFA" w:rsidRPr="00760BAB">
              <w:t xml:space="preserve"> </w:t>
            </w:r>
            <w:r w:rsidR="008E0748" w:rsidRPr="00760BAB">
              <w:t>Primera Etapa</w:t>
            </w:r>
            <w:r w:rsidRPr="00760BAB">
              <w:t xml:space="preserve"> preparada de conformidad con la </w:t>
            </w:r>
            <w:r w:rsidR="00292096" w:rsidRPr="00760BAB">
              <w:t>IAL</w:t>
            </w:r>
            <w:r w:rsidRPr="00760BAB">
              <w:t> </w:t>
            </w:r>
            <w:r w:rsidR="00EF0774" w:rsidRPr="00760BAB">
              <w:t>13;</w:t>
            </w:r>
          </w:p>
          <w:p w14:paraId="47D361C8" w14:textId="5D9CB38B" w:rsidR="008E0748" w:rsidRPr="00760BAB" w:rsidRDefault="008E0748" w:rsidP="00CF58FD">
            <w:pPr>
              <w:spacing w:after="200"/>
              <w:ind w:left="494" w:right="-72"/>
              <w:rPr>
                <w:bCs/>
                <w:szCs w:val="24"/>
              </w:rPr>
            </w:pPr>
            <w:r w:rsidRPr="00DD02B1">
              <w:rPr>
                <w:b/>
                <w:szCs w:val="24"/>
              </w:rPr>
              <w:t xml:space="preserve">Las </w:t>
            </w:r>
            <w:r w:rsidR="00890B15" w:rsidRPr="00DD02B1">
              <w:rPr>
                <w:b/>
                <w:szCs w:val="24"/>
              </w:rPr>
              <w:t>Propuesta</w:t>
            </w:r>
            <w:r w:rsidRPr="00DD02B1">
              <w:rPr>
                <w:b/>
                <w:szCs w:val="24"/>
              </w:rPr>
              <w:t xml:space="preserve">s de la Primera Etapa son </w:t>
            </w:r>
            <w:r w:rsidR="00890B15" w:rsidRPr="00DD02B1">
              <w:rPr>
                <w:b/>
                <w:szCs w:val="24"/>
              </w:rPr>
              <w:t>Propuesta</w:t>
            </w:r>
            <w:r w:rsidRPr="00DD02B1">
              <w:rPr>
                <w:b/>
                <w:szCs w:val="24"/>
              </w:rPr>
              <w:t xml:space="preserve">s técnicas y </w:t>
            </w:r>
            <w:r w:rsidRPr="00044192">
              <w:rPr>
                <w:b/>
                <w:szCs w:val="24"/>
              </w:rPr>
              <w:t>no deberán contener precios</w:t>
            </w:r>
            <w:r w:rsidRPr="00DD02B1">
              <w:rPr>
                <w:b/>
                <w:szCs w:val="24"/>
              </w:rPr>
              <w:t xml:space="preserve"> ni listas de precios u otra referencia a tarifas y precios de ningún tipo</w:t>
            </w:r>
            <w:r w:rsidRPr="00760BAB">
              <w:rPr>
                <w:bCs/>
                <w:szCs w:val="24"/>
              </w:rPr>
              <w:t xml:space="preserve">. Las </w:t>
            </w:r>
            <w:r w:rsidR="00890B15">
              <w:rPr>
                <w:bCs/>
                <w:szCs w:val="24"/>
              </w:rPr>
              <w:t>Propuesta</w:t>
            </w:r>
            <w:r w:rsidRPr="00760BAB">
              <w:rPr>
                <w:bCs/>
                <w:szCs w:val="24"/>
              </w:rPr>
              <w:t>s de la Primera Etapa que contengan dicha información de precios pueden ser rechazadas.</w:t>
            </w:r>
          </w:p>
          <w:p w14:paraId="135B15DE" w14:textId="02A76421" w:rsidR="008E0748" w:rsidRPr="00760BAB" w:rsidRDefault="008E0748" w:rsidP="00CF58FD">
            <w:pPr>
              <w:ind w:left="494"/>
              <w:rPr>
                <w:szCs w:val="24"/>
              </w:rPr>
            </w:pPr>
            <w:r w:rsidRPr="00760BAB">
              <w:rPr>
                <w:szCs w:val="24"/>
              </w:rPr>
              <w:t xml:space="preserve">Los Licitantes deberán tener en cuenta que </w:t>
            </w:r>
            <w:r w:rsidR="00EF0774" w:rsidRPr="00760BAB">
              <w:rPr>
                <w:szCs w:val="24"/>
              </w:rPr>
              <w:t xml:space="preserve">pueden </w:t>
            </w:r>
            <w:r w:rsidRPr="00760BAB">
              <w:rPr>
                <w:szCs w:val="24"/>
              </w:rPr>
              <w:t>proponer</w:t>
            </w:r>
            <w:r w:rsidR="001F41FB">
              <w:rPr>
                <w:szCs w:val="24"/>
              </w:rPr>
              <w:t xml:space="preserve"> funcionalidades o características</w:t>
            </w:r>
            <w:r w:rsidRPr="00760BAB">
              <w:rPr>
                <w:szCs w:val="24"/>
              </w:rPr>
              <w:t xml:space="preserve"> técnicas con sus </w:t>
            </w:r>
            <w:r w:rsidR="00890B15">
              <w:rPr>
                <w:szCs w:val="24"/>
              </w:rPr>
              <w:t>Propuesta</w:t>
            </w:r>
            <w:r w:rsidRPr="00760BAB">
              <w:rPr>
                <w:szCs w:val="24"/>
              </w:rPr>
              <w:t xml:space="preserve">s de la Primera Etapa además de o en lugar de los requisitos especificados en los documentos de licitación, siempre que puedan documentar que </w:t>
            </w:r>
            <w:r w:rsidR="00827EDB" w:rsidRPr="00760BAB">
              <w:rPr>
                <w:szCs w:val="24"/>
              </w:rPr>
              <w:t xml:space="preserve">estas </w:t>
            </w:r>
            <w:r w:rsidR="001F41FB">
              <w:rPr>
                <w:szCs w:val="24"/>
              </w:rPr>
              <w:t>funcionalidades o características</w:t>
            </w:r>
            <w:r w:rsidR="00827EDB" w:rsidRPr="00760BAB">
              <w:rPr>
                <w:szCs w:val="24"/>
              </w:rPr>
              <w:t xml:space="preserve"> técnicas</w:t>
            </w:r>
            <w:r w:rsidRPr="00760BAB">
              <w:rPr>
                <w:szCs w:val="24"/>
              </w:rPr>
              <w:t xml:space="preserve"> beneficien al Comprador, que cumplan con los objetivos principales del contrato y que cumplan con los criterios básicos de desempeño y técnicos especificados en los documentos de licitación.</w:t>
            </w:r>
            <w:r w:rsidR="00246AEE" w:rsidRPr="00760BAB">
              <w:rPr>
                <w:szCs w:val="24"/>
              </w:rPr>
              <w:t xml:space="preserve"> Las </w:t>
            </w:r>
            <w:r w:rsidR="001F41FB">
              <w:rPr>
                <w:szCs w:val="24"/>
              </w:rPr>
              <w:t>funcionalidades o características</w:t>
            </w:r>
            <w:r w:rsidR="001F41FB" w:rsidRPr="00760BAB">
              <w:rPr>
                <w:szCs w:val="24"/>
              </w:rPr>
              <w:t xml:space="preserve"> </w:t>
            </w:r>
            <w:r w:rsidR="00246AEE" w:rsidRPr="00760BAB">
              <w:rPr>
                <w:szCs w:val="24"/>
              </w:rPr>
              <w:t>alternativas pueden incluir típicamente soluciones innovadoras que pueden no cumplir literalmente con todos los requisitos detallados en los Documentos de Licitación.</w:t>
            </w:r>
          </w:p>
          <w:p w14:paraId="2862AD48" w14:textId="1CC6230C" w:rsidR="008E0748" w:rsidRPr="00760BAB" w:rsidRDefault="008E0748" w:rsidP="00CF58FD">
            <w:pPr>
              <w:spacing w:after="200"/>
              <w:ind w:left="494" w:right="-72"/>
              <w:rPr>
                <w:bCs/>
                <w:szCs w:val="24"/>
              </w:rPr>
            </w:pPr>
            <w:r w:rsidRPr="00760BAB">
              <w:rPr>
                <w:bCs/>
                <w:szCs w:val="24"/>
              </w:rPr>
              <w:t xml:space="preserve">Cualquier </w:t>
            </w:r>
            <w:r w:rsidR="00967123">
              <w:rPr>
                <w:bCs/>
                <w:szCs w:val="24"/>
              </w:rPr>
              <w:t xml:space="preserve">característica o </w:t>
            </w:r>
            <w:r w:rsidR="00967123" w:rsidRPr="00BD14A4">
              <w:rPr>
                <w:bCs/>
                <w:szCs w:val="24"/>
              </w:rPr>
              <w:t>funcionalidad</w:t>
            </w:r>
            <w:r w:rsidRPr="00BD14A4">
              <w:rPr>
                <w:bCs/>
                <w:szCs w:val="24"/>
              </w:rPr>
              <w:t xml:space="preserve"> alternativa </w:t>
            </w:r>
            <w:r w:rsidRPr="00760BAB">
              <w:rPr>
                <w:bCs/>
                <w:szCs w:val="24"/>
              </w:rPr>
              <w:t xml:space="preserve">propuesta por los licitantes en su </w:t>
            </w:r>
            <w:r w:rsidR="00890B15">
              <w:rPr>
                <w:bCs/>
                <w:szCs w:val="24"/>
              </w:rPr>
              <w:t>Propuesta</w:t>
            </w:r>
            <w:r w:rsidRPr="00760BAB">
              <w:rPr>
                <w:bCs/>
                <w:szCs w:val="24"/>
              </w:rPr>
              <w:t xml:space="preserve"> de la Primera Etapa será objeto de discusión durante la reunión de aclaración con el Licitante, de conformidad </w:t>
            </w:r>
            <w:r w:rsidR="00AE002A" w:rsidRPr="00760BAB">
              <w:rPr>
                <w:bCs/>
                <w:szCs w:val="24"/>
              </w:rPr>
              <w:t xml:space="preserve">con la IAL </w:t>
            </w:r>
            <w:r w:rsidR="00246AEE" w:rsidRPr="00760BAB">
              <w:rPr>
                <w:bCs/>
                <w:szCs w:val="24"/>
              </w:rPr>
              <w:t>25.</w:t>
            </w:r>
          </w:p>
          <w:p w14:paraId="7FD0E3A5" w14:textId="1528AB97" w:rsidR="008E0748" w:rsidRPr="00760BAB" w:rsidRDefault="008E0748" w:rsidP="00CF58FD">
            <w:pPr>
              <w:spacing w:after="200"/>
              <w:ind w:right="-72"/>
              <w:rPr>
                <w:szCs w:val="24"/>
              </w:rPr>
            </w:pPr>
            <w:r w:rsidRPr="00760BAB">
              <w:rPr>
                <w:bCs/>
                <w:szCs w:val="24"/>
              </w:rPr>
              <w:lastRenderedPageBreak/>
              <w:t>Cada Licitante deberá anexar para la Primera Etapa de la Licitación, además de la carta del punto (a) de esta cláusula, los siguientes documentos:</w:t>
            </w:r>
          </w:p>
        </w:tc>
      </w:tr>
      <w:tr w:rsidR="00760BAB" w:rsidRPr="00760BAB" w14:paraId="44657916" w14:textId="77777777" w:rsidTr="00CF58FD">
        <w:trPr>
          <w:trHeight w:val="576"/>
        </w:trPr>
        <w:tc>
          <w:tcPr>
            <w:tcW w:w="2535" w:type="dxa"/>
          </w:tcPr>
          <w:p w14:paraId="533D9D6D" w14:textId="77777777" w:rsidR="007B2819" w:rsidRPr="00760BAB" w:rsidRDefault="007B2819" w:rsidP="00CF58FD">
            <w:pPr>
              <w:pStyle w:val="Head12a"/>
              <w:suppressAutoHyphens/>
              <w:spacing w:after="0"/>
              <w:jc w:val="both"/>
              <w:rPr>
                <w:szCs w:val="24"/>
              </w:rPr>
            </w:pPr>
          </w:p>
        </w:tc>
        <w:tc>
          <w:tcPr>
            <w:tcW w:w="6836" w:type="dxa"/>
          </w:tcPr>
          <w:p w14:paraId="288729DA" w14:textId="0334112E" w:rsidR="00A44EB2" w:rsidRPr="00391A30" w:rsidRDefault="008267E7" w:rsidP="008267E7">
            <w:pPr>
              <w:pStyle w:val="Prrafodelista"/>
              <w:numPr>
                <w:ilvl w:val="1"/>
                <w:numId w:val="172"/>
              </w:numPr>
              <w:spacing w:after="0"/>
              <w:ind w:right="-72"/>
              <w:jc w:val="left"/>
              <w:rPr>
                <w:bCs/>
                <w:szCs w:val="24"/>
              </w:rPr>
            </w:pPr>
            <w:r w:rsidRPr="002A757B">
              <w:rPr>
                <w:bCs/>
              </w:rPr>
              <w:t>Garantía de Mantenimiento de la Oferta</w:t>
            </w:r>
            <w:r w:rsidRPr="007F7343">
              <w:rPr>
                <w:bCs/>
              </w:rPr>
              <w:t xml:space="preserve"> </w:t>
            </w:r>
            <w:r>
              <w:rPr>
                <w:bCs/>
              </w:rPr>
              <w:t xml:space="preserve">o </w:t>
            </w:r>
            <w:r w:rsidR="00E00F60" w:rsidRPr="007F7343">
              <w:rPr>
                <w:bCs/>
              </w:rPr>
              <w:t xml:space="preserve">Declaración </w:t>
            </w:r>
            <w:r w:rsidR="00490D16" w:rsidRPr="007F7343">
              <w:rPr>
                <w:bCs/>
              </w:rPr>
              <w:t xml:space="preserve">de </w:t>
            </w:r>
            <w:r w:rsidR="00E00F60" w:rsidRPr="007F7343">
              <w:rPr>
                <w:bCs/>
              </w:rPr>
              <w:t>M</w:t>
            </w:r>
            <w:r w:rsidR="00490D16" w:rsidRPr="007F7343">
              <w:rPr>
                <w:bCs/>
              </w:rPr>
              <w:t xml:space="preserve">antenimiento de la </w:t>
            </w:r>
            <w:r w:rsidR="00890B15" w:rsidRPr="007F7343">
              <w:rPr>
                <w:bCs/>
              </w:rPr>
              <w:t>Propuesta</w:t>
            </w:r>
            <w:r w:rsidR="00490D16" w:rsidRPr="007F7343">
              <w:rPr>
                <w:bCs/>
              </w:rPr>
              <w:t xml:space="preserve"> de conformidad</w:t>
            </w:r>
            <w:r w:rsidR="00044192">
              <w:rPr>
                <w:bCs/>
              </w:rPr>
              <w:t xml:space="preserve"> </w:t>
            </w:r>
            <w:r w:rsidR="00490D16" w:rsidRPr="007F7343">
              <w:rPr>
                <w:bCs/>
              </w:rPr>
              <w:t xml:space="preserve">con la </w:t>
            </w:r>
            <w:r w:rsidR="00292096" w:rsidRPr="007F7343">
              <w:rPr>
                <w:bCs/>
              </w:rPr>
              <w:t>IAL</w:t>
            </w:r>
            <w:r w:rsidR="00F10EE3" w:rsidRPr="007F7343">
              <w:rPr>
                <w:bCs/>
              </w:rPr>
              <w:t> </w:t>
            </w:r>
            <w:r w:rsidR="00246AEE" w:rsidRPr="007F7343">
              <w:rPr>
                <w:bCs/>
              </w:rPr>
              <w:t>38;</w:t>
            </w:r>
          </w:p>
          <w:p w14:paraId="7DCD3489" w14:textId="41F00481" w:rsidR="00391A30" w:rsidRPr="007F7343" w:rsidRDefault="00391A30" w:rsidP="00DD02B1">
            <w:pPr>
              <w:pStyle w:val="Prrafodelista"/>
              <w:numPr>
                <w:ilvl w:val="1"/>
                <w:numId w:val="172"/>
              </w:numPr>
              <w:spacing w:after="0"/>
              <w:ind w:right="-72"/>
              <w:jc w:val="left"/>
              <w:rPr>
                <w:bCs/>
                <w:szCs w:val="24"/>
              </w:rPr>
            </w:pPr>
            <w:r w:rsidRPr="00391A30">
              <w:rPr>
                <w:b/>
                <w:bCs/>
                <w:szCs w:val="24"/>
              </w:rPr>
              <w:t xml:space="preserve">Oferta Alternativa- Parte Técnica. </w:t>
            </w:r>
            <w:r w:rsidRPr="00391A30">
              <w:rPr>
                <w:bCs/>
                <w:szCs w:val="24"/>
              </w:rPr>
              <w:t>Cuando se permita, de conformidad con la IAL  14;</w:t>
            </w:r>
          </w:p>
        </w:tc>
      </w:tr>
      <w:tr w:rsidR="003876F1" w:rsidRPr="00760BAB" w14:paraId="307586BB" w14:textId="77777777" w:rsidTr="00CF58FD">
        <w:trPr>
          <w:gridAfter w:val="1"/>
          <w:wAfter w:w="6836" w:type="dxa"/>
          <w:trHeight w:val="576"/>
        </w:trPr>
        <w:tc>
          <w:tcPr>
            <w:tcW w:w="2535" w:type="dxa"/>
          </w:tcPr>
          <w:p w14:paraId="03E30AA7" w14:textId="77777777" w:rsidR="003876F1" w:rsidRPr="00760BAB" w:rsidRDefault="003876F1" w:rsidP="00DD02B1">
            <w:pPr>
              <w:pStyle w:val="Head12a"/>
              <w:suppressAutoHyphens/>
              <w:spacing w:after="0"/>
              <w:ind w:left="0" w:firstLine="0"/>
              <w:jc w:val="both"/>
              <w:rPr>
                <w:szCs w:val="24"/>
              </w:rPr>
            </w:pPr>
          </w:p>
        </w:tc>
      </w:tr>
      <w:tr w:rsidR="00760BAB" w:rsidRPr="00760BAB" w14:paraId="79CDC467" w14:textId="77777777" w:rsidTr="00CF58FD">
        <w:trPr>
          <w:trHeight w:val="576"/>
        </w:trPr>
        <w:tc>
          <w:tcPr>
            <w:tcW w:w="2535" w:type="dxa"/>
          </w:tcPr>
          <w:p w14:paraId="27BE7DF7" w14:textId="77777777" w:rsidR="007B2819" w:rsidRPr="00760BAB" w:rsidRDefault="007B2819" w:rsidP="00CF58FD">
            <w:pPr>
              <w:pStyle w:val="Head12a"/>
              <w:suppressAutoHyphens/>
              <w:spacing w:after="0"/>
              <w:ind w:left="0" w:firstLine="0"/>
              <w:jc w:val="both"/>
              <w:rPr>
                <w:szCs w:val="24"/>
              </w:rPr>
            </w:pPr>
          </w:p>
        </w:tc>
        <w:tc>
          <w:tcPr>
            <w:tcW w:w="6836" w:type="dxa"/>
          </w:tcPr>
          <w:p w14:paraId="51F331E3" w14:textId="28C037C1" w:rsidR="007B2819" w:rsidRPr="007F7343" w:rsidRDefault="007B2819" w:rsidP="00DD02B1">
            <w:pPr>
              <w:pStyle w:val="Prrafodelista"/>
              <w:numPr>
                <w:ilvl w:val="1"/>
                <w:numId w:val="172"/>
              </w:numPr>
              <w:spacing w:after="0"/>
              <w:ind w:right="-72"/>
              <w:rPr>
                <w:bCs/>
              </w:rPr>
            </w:pPr>
            <w:r w:rsidRPr="003876F1">
              <w:rPr>
                <w:b/>
              </w:rPr>
              <w:t>Autorización</w:t>
            </w:r>
            <w:r w:rsidRPr="007F7343">
              <w:rPr>
                <w:bCs/>
              </w:rPr>
              <w:t xml:space="preserve">. Confirmación por escrito en la que se autorice al signatario de la </w:t>
            </w:r>
            <w:r w:rsidR="00890B15" w:rsidRPr="007F7343">
              <w:rPr>
                <w:bCs/>
              </w:rPr>
              <w:t>Propuesta</w:t>
            </w:r>
            <w:r w:rsidRPr="007F7343">
              <w:rPr>
                <w:bCs/>
              </w:rPr>
              <w:t xml:space="preserve"> a comprometer al Licitante, de conformidad con la </w:t>
            </w:r>
            <w:r w:rsidR="00292096" w:rsidRPr="007F7343">
              <w:rPr>
                <w:bCs/>
              </w:rPr>
              <w:t>IAL</w:t>
            </w:r>
            <w:r w:rsidR="00F43857" w:rsidRPr="007F7343">
              <w:rPr>
                <w:bCs/>
              </w:rPr>
              <w:t> </w:t>
            </w:r>
            <w:r w:rsidR="00246AEE" w:rsidRPr="007F7343">
              <w:rPr>
                <w:bCs/>
              </w:rPr>
              <w:t>18.3;</w:t>
            </w:r>
          </w:p>
        </w:tc>
      </w:tr>
      <w:tr w:rsidR="00760BAB" w:rsidRPr="00760BAB" w14:paraId="0F3057ED" w14:textId="77777777" w:rsidTr="00CF58FD">
        <w:trPr>
          <w:trHeight w:val="576"/>
        </w:trPr>
        <w:tc>
          <w:tcPr>
            <w:tcW w:w="2535" w:type="dxa"/>
          </w:tcPr>
          <w:p w14:paraId="65F495AE" w14:textId="77777777" w:rsidR="007B2819" w:rsidRPr="00760BAB" w:rsidRDefault="007B2819" w:rsidP="00CF58FD">
            <w:pPr>
              <w:pStyle w:val="Head12a"/>
              <w:suppressAutoHyphens/>
              <w:spacing w:after="200"/>
              <w:jc w:val="both"/>
              <w:rPr>
                <w:szCs w:val="24"/>
              </w:rPr>
            </w:pPr>
          </w:p>
        </w:tc>
        <w:tc>
          <w:tcPr>
            <w:tcW w:w="6836" w:type="dxa"/>
          </w:tcPr>
          <w:p w14:paraId="731F348F" w14:textId="24DEF1AF" w:rsidR="007B2819" w:rsidRPr="007F7343" w:rsidRDefault="007B2819" w:rsidP="00DD02B1">
            <w:pPr>
              <w:pStyle w:val="Prrafodelista"/>
              <w:numPr>
                <w:ilvl w:val="1"/>
                <w:numId w:val="172"/>
              </w:numPr>
              <w:spacing w:after="200"/>
              <w:ind w:right="-72"/>
              <w:rPr>
                <w:bCs/>
              </w:rPr>
            </w:pPr>
            <w:r w:rsidRPr="003876F1">
              <w:rPr>
                <w:b/>
              </w:rPr>
              <w:t>Elegibilidad de</w:t>
            </w:r>
            <w:r w:rsidR="00FC4E6A" w:rsidRPr="003876F1">
              <w:rPr>
                <w:b/>
              </w:rPr>
              <w:t xml:space="preserve"> </w:t>
            </w:r>
            <w:r w:rsidRPr="003876F1">
              <w:rPr>
                <w:b/>
              </w:rPr>
              <w:t>l</w:t>
            </w:r>
            <w:r w:rsidR="00FC4E6A" w:rsidRPr="003876F1">
              <w:rPr>
                <w:b/>
              </w:rPr>
              <w:t>a</w:t>
            </w:r>
            <w:r w:rsidRPr="003876F1">
              <w:rPr>
                <w:b/>
              </w:rPr>
              <w:t xml:space="preserve"> S</w:t>
            </w:r>
            <w:r w:rsidR="00FC4E6A" w:rsidRPr="003876F1">
              <w:rPr>
                <w:b/>
              </w:rPr>
              <w:t>olución</w:t>
            </w:r>
            <w:r w:rsidRPr="003876F1">
              <w:rPr>
                <w:b/>
              </w:rPr>
              <w:t>.</w:t>
            </w:r>
            <w:r w:rsidRPr="007F7343">
              <w:rPr>
                <w:bCs/>
              </w:rPr>
              <w:t xml:space="preserve"> Prueba documental, establecida de conformidad con la </w:t>
            </w:r>
            <w:r w:rsidR="00292096" w:rsidRPr="007F7343">
              <w:rPr>
                <w:bCs/>
              </w:rPr>
              <w:t>IAL</w:t>
            </w:r>
            <w:r w:rsidR="00F43857" w:rsidRPr="007F7343">
              <w:rPr>
                <w:bCs/>
              </w:rPr>
              <w:t> </w:t>
            </w:r>
            <w:r w:rsidRPr="007F7343">
              <w:rPr>
                <w:bCs/>
              </w:rPr>
              <w:t>1</w:t>
            </w:r>
            <w:r w:rsidR="00714CE3" w:rsidRPr="007F7343">
              <w:rPr>
                <w:bCs/>
              </w:rPr>
              <w:t>5</w:t>
            </w:r>
            <w:r w:rsidRPr="007F7343">
              <w:rPr>
                <w:bCs/>
              </w:rPr>
              <w:t>.1, de la elegibilidad de</w:t>
            </w:r>
            <w:r w:rsidR="00283C46" w:rsidRPr="007F7343">
              <w:rPr>
                <w:bCs/>
              </w:rPr>
              <w:t xml:space="preserve"> </w:t>
            </w:r>
            <w:r w:rsidRPr="007F7343">
              <w:rPr>
                <w:bCs/>
              </w:rPr>
              <w:t>l</w:t>
            </w:r>
            <w:r w:rsidR="00283C46" w:rsidRPr="007F7343">
              <w:rPr>
                <w:bCs/>
              </w:rPr>
              <w:t>a</w:t>
            </w:r>
            <w:r w:rsidRPr="007F7343">
              <w:rPr>
                <w:bCs/>
              </w:rPr>
              <w:t xml:space="preserve"> </w:t>
            </w:r>
            <w:r w:rsidR="00283C46" w:rsidRPr="008C7315">
              <w:rPr>
                <w:bCs/>
              </w:rPr>
              <w:t>Solución</w:t>
            </w:r>
            <w:r w:rsidR="00283C46" w:rsidRPr="007F7343" w:rsidDel="00283C46">
              <w:rPr>
                <w:bCs/>
              </w:rPr>
              <w:t xml:space="preserve"> </w:t>
            </w:r>
            <w:r w:rsidRPr="007F7343">
              <w:rPr>
                <w:bCs/>
              </w:rPr>
              <w:t>ofrecid</w:t>
            </w:r>
            <w:r w:rsidR="00283C46" w:rsidRPr="007F7343">
              <w:rPr>
                <w:bCs/>
              </w:rPr>
              <w:t>a</w:t>
            </w:r>
            <w:r w:rsidRPr="007F7343">
              <w:rPr>
                <w:bCs/>
              </w:rPr>
              <w:t xml:space="preserve"> por el Licitante en su </w:t>
            </w:r>
            <w:r w:rsidR="00890B15" w:rsidRPr="007F7343">
              <w:rPr>
                <w:bCs/>
              </w:rPr>
              <w:t>Propuesta</w:t>
            </w:r>
            <w:r w:rsidRPr="007F7343">
              <w:rPr>
                <w:bCs/>
              </w:rPr>
              <w:t xml:space="preserve"> o en cualquier </w:t>
            </w:r>
            <w:r w:rsidR="00890B15" w:rsidRPr="007F7343">
              <w:rPr>
                <w:bCs/>
              </w:rPr>
              <w:t>Propuesta</w:t>
            </w:r>
            <w:r w:rsidRPr="007F7343">
              <w:rPr>
                <w:bCs/>
              </w:rPr>
              <w:t xml:space="preserve"> alternativa, cuando esta esté permitida</w:t>
            </w:r>
            <w:r w:rsidR="00AD196A" w:rsidRPr="007F7343">
              <w:rPr>
                <w:bCs/>
              </w:rPr>
              <w:t>;</w:t>
            </w:r>
          </w:p>
        </w:tc>
      </w:tr>
      <w:tr w:rsidR="00760BAB" w:rsidRPr="00760BAB" w14:paraId="6A666DF9" w14:textId="77777777" w:rsidTr="00CF58FD">
        <w:trPr>
          <w:trHeight w:val="576"/>
        </w:trPr>
        <w:tc>
          <w:tcPr>
            <w:tcW w:w="2535" w:type="dxa"/>
          </w:tcPr>
          <w:p w14:paraId="4CA9C9E2" w14:textId="77777777" w:rsidR="007B2819" w:rsidRPr="00760BAB" w:rsidRDefault="007B2819" w:rsidP="00CF58FD">
            <w:pPr>
              <w:pStyle w:val="Head12a"/>
              <w:suppressAutoHyphens/>
              <w:spacing w:after="200"/>
              <w:jc w:val="both"/>
              <w:rPr>
                <w:szCs w:val="24"/>
              </w:rPr>
            </w:pPr>
          </w:p>
        </w:tc>
        <w:tc>
          <w:tcPr>
            <w:tcW w:w="6836" w:type="dxa"/>
          </w:tcPr>
          <w:p w14:paraId="28B2B214" w14:textId="17EA8451" w:rsidR="007B2819" w:rsidRPr="007F7343" w:rsidRDefault="007B2819" w:rsidP="00DD02B1">
            <w:pPr>
              <w:pStyle w:val="Prrafodelista"/>
              <w:numPr>
                <w:ilvl w:val="1"/>
                <w:numId w:val="172"/>
              </w:numPr>
              <w:spacing w:after="200"/>
              <w:ind w:right="-72"/>
              <w:rPr>
                <w:bCs/>
              </w:rPr>
            </w:pPr>
            <w:r w:rsidRPr="003876F1">
              <w:rPr>
                <w:b/>
              </w:rPr>
              <w:t>Elegibilidad del Licitante.</w:t>
            </w:r>
            <w:r w:rsidRPr="007F7343">
              <w:rPr>
                <w:bCs/>
              </w:rPr>
              <w:t xml:space="preserve"> Prueba documental, establecida de conformidad con la </w:t>
            </w:r>
            <w:r w:rsidR="00292096" w:rsidRPr="007F7343">
              <w:rPr>
                <w:bCs/>
              </w:rPr>
              <w:t>IAL</w:t>
            </w:r>
            <w:r w:rsidR="00F43857" w:rsidRPr="007F7343">
              <w:rPr>
                <w:bCs/>
              </w:rPr>
              <w:t> </w:t>
            </w:r>
            <w:r w:rsidRPr="007F7343">
              <w:rPr>
                <w:bCs/>
              </w:rPr>
              <w:t>1</w:t>
            </w:r>
            <w:r w:rsidR="00714CE3" w:rsidRPr="007F7343">
              <w:rPr>
                <w:bCs/>
              </w:rPr>
              <w:t>6</w:t>
            </w:r>
            <w:r w:rsidRPr="007F7343">
              <w:rPr>
                <w:bCs/>
              </w:rPr>
              <w:t xml:space="preserve">, de la elegibilidad y las calificaciones del Licitante para ejecutar el Contrato en caso de que se acepte su </w:t>
            </w:r>
            <w:r w:rsidR="00890B15" w:rsidRPr="007F7343">
              <w:rPr>
                <w:bCs/>
              </w:rPr>
              <w:t>Propuesta</w:t>
            </w:r>
            <w:r w:rsidR="00AD196A" w:rsidRPr="007F7343">
              <w:rPr>
                <w:bCs/>
              </w:rPr>
              <w:t>;</w:t>
            </w:r>
          </w:p>
        </w:tc>
      </w:tr>
      <w:tr w:rsidR="00760BAB" w:rsidRPr="00760BAB" w14:paraId="31CB8A06" w14:textId="77777777" w:rsidTr="00CF58FD">
        <w:trPr>
          <w:trHeight w:val="576"/>
        </w:trPr>
        <w:tc>
          <w:tcPr>
            <w:tcW w:w="2535" w:type="dxa"/>
          </w:tcPr>
          <w:p w14:paraId="7695D8F3" w14:textId="77777777" w:rsidR="007B2819" w:rsidRPr="00760BAB" w:rsidRDefault="007B2819" w:rsidP="00CF58FD">
            <w:pPr>
              <w:pStyle w:val="Head12a"/>
              <w:suppressAutoHyphens/>
              <w:spacing w:after="200"/>
              <w:jc w:val="both"/>
              <w:rPr>
                <w:szCs w:val="24"/>
              </w:rPr>
            </w:pPr>
          </w:p>
        </w:tc>
        <w:tc>
          <w:tcPr>
            <w:tcW w:w="6836" w:type="dxa"/>
          </w:tcPr>
          <w:p w14:paraId="6DB0C6E7" w14:textId="0A106FDE" w:rsidR="00A44EB2" w:rsidRPr="007F7343" w:rsidRDefault="007B2819" w:rsidP="00DD02B1">
            <w:pPr>
              <w:pStyle w:val="Prrafodelista"/>
              <w:numPr>
                <w:ilvl w:val="1"/>
                <w:numId w:val="172"/>
              </w:numPr>
              <w:spacing w:after="200"/>
              <w:ind w:right="-72"/>
              <w:rPr>
                <w:bCs/>
              </w:rPr>
            </w:pPr>
            <w:r w:rsidRPr="003876F1">
              <w:rPr>
                <w:b/>
              </w:rPr>
              <w:t>Conformidad</w:t>
            </w:r>
            <w:r w:rsidRPr="007F7343">
              <w:rPr>
                <w:bCs/>
              </w:rPr>
              <w:t xml:space="preserve">. Prueba documental, establecida de conformidad con la </w:t>
            </w:r>
            <w:r w:rsidR="00292096" w:rsidRPr="007F7343">
              <w:rPr>
                <w:bCs/>
              </w:rPr>
              <w:t>IAL</w:t>
            </w:r>
            <w:r w:rsidR="00F43857" w:rsidRPr="007F7343">
              <w:rPr>
                <w:bCs/>
              </w:rPr>
              <w:t> </w:t>
            </w:r>
            <w:r w:rsidR="00714CE3" w:rsidRPr="007F7343">
              <w:rPr>
                <w:bCs/>
              </w:rPr>
              <w:t>17</w:t>
            </w:r>
            <w:r w:rsidRPr="007F7343">
              <w:rPr>
                <w:bCs/>
              </w:rPr>
              <w:t>, de que l</w:t>
            </w:r>
            <w:r w:rsidR="001C7296" w:rsidRPr="007F7343">
              <w:rPr>
                <w:bCs/>
              </w:rPr>
              <w:t>a</w:t>
            </w:r>
            <w:r w:rsidRPr="007F7343">
              <w:rPr>
                <w:bCs/>
              </w:rPr>
              <w:t xml:space="preserve"> S</w:t>
            </w:r>
            <w:r w:rsidR="001C7296" w:rsidRPr="007F7343">
              <w:rPr>
                <w:bCs/>
              </w:rPr>
              <w:t xml:space="preserve">olución </w:t>
            </w:r>
            <w:r w:rsidRPr="007F7343">
              <w:rPr>
                <w:bCs/>
              </w:rPr>
              <w:t>ofrecid</w:t>
            </w:r>
            <w:r w:rsidR="001C7296" w:rsidRPr="007F7343">
              <w:rPr>
                <w:bCs/>
              </w:rPr>
              <w:t>a</w:t>
            </w:r>
            <w:r w:rsidRPr="007F7343">
              <w:rPr>
                <w:bCs/>
              </w:rPr>
              <w:t xml:space="preserve"> por el Licitante cumple con lo </w:t>
            </w:r>
            <w:r w:rsidR="00F43857" w:rsidRPr="007F7343">
              <w:rPr>
                <w:bCs/>
              </w:rPr>
              <w:t xml:space="preserve">establecido </w:t>
            </w:r>
            <w:r w:rsidRPr="007F7343">
              <w:rPr>
                <w:bCs/>
              </w:rPr>
              <w:t xml:space="preserve">en el </w:t>
            </w:r>
            <w:r w:rsidR="00807C34" w:rsidRPr="007F7343">
              <w:rPr>
                <w:bCs/>
              </w:rPr>
              <w:t>documento de licitación</w:t>
            </w:r>
            <w:r w:rsidR="00AD196A" w:rsidRPr="007F7343">
              <w:rPr>
                <w:bCs/>
              </w:rPr>
              <w:t>;</w:t>
            </w:r>
          </w:p>
        </w:tc>
      </w:tr>
      <w:tr w:rsidR="00760BAB" w:rsidRPr="00760BAB" w14:paraId="5819D46B" w14:textId="77777777" w:rsidTr="00CF58FD">
        <w:trPr>
          <w:trHeight w:val="576"/>
        </w:trPr>
        <w:tc>
          <w:tcPr>
            <w:tcW w:w="2535" w:type="dxa"/>
          </w:tcPr>
          <w:p w14:paraId="687AD6A1" w14:textId="77777777" w:rsidR="007B2819" w:rsidRPr="00760BAB" w:rsidRDefault="007B2819" w:rsidP="00CF58FD">
            <w:pPr>
              <w:pStyle w:val="Head12a"/>
              <w:suppressAutoHyphens/>
              <w:spacing w:after="200"/>
              <w:jc w:val="both"/>
              <w:rPr>
                <w:szCs w:val="24"/>
              </w:rPr>
            </w:pPr>
          </w:p>
        </w:tc>
        <w:tc>
          <w:tcPr>
            <w:tcW w:w="6836" w:type="dxa"/>
          </w:tcPr>
          <w:p w14:paraId="4B88BF25" w14:textId="06A5B795" w:rsidR="007B2819" w:rsidRPr="007F7343" w:rsidRDefault="007B2819" w:rsidP="00DD02B1">
            <w:pPr>
              <w:pStyle w:val="Prrafodelista"/>
              <w:numPr>
                <w:ilvl w:val="1"/>
                <w:numId w:val="172"/>
              </w:numPr>
              <w:spacing w:after="200"/>
              <w:ind w:right="-72"/>
              <w:rPr>
                <w:bCs/>
              </w:rPr>
            </w:pPr>
            <w:r w:rsidRPr="003876F1">
              <w:rPr>
                <w:b/>
              </w:rPr>
              <w:t>Subcontratistas</w:t>
            </w:r>
            <w:r w:rsidRPr="007F7343">
              <w:rPr>
                <w:bCs/>
              </w:rPr>
              <w:t xml:space="preserve">. Lista de subcontratistas, de conformidad con la </w:t>
            </w:r>
            <w:r w:rsidR="00292096" w:rsidRPr="007F7343">
              <w:rPr>
                <w:bCs/>
              </w:rPr>
              <w:t>IAL</w:t>
            </w:r>
            <w:r w:rsidR="00F43857" w:rsidRPr="007F7343">
              <w:rPr>
                <w:bCs/>
              </w:rPr>
              <w:t> </w:t>
            </w:r>
            <w:r w:rsidRPr="007F7343">
              <w:rPr>
                <w:bCs/>
              </w:rPr>
              <w:t>1</w:t>
            </w:r>
            <w:r w:rsidR="00714CE3" w:rsidRPr="007F7343">
              <w:rPr>
                <w:bCs/>
              </w:rPr>
              <w:t>7</w:t>
            </w:r>
            <w:r w:rsidRPr="007F7343">
              <w:rPr>
                <w:bCs/>
              </w:rPr>
              <w:t>.4</w:t>
            </w:r>
            <w:r w:rsidR="00AD196A" w:rsidRPr="007F7343">
              <w:rPr>
                <w:bCs/>
              </w:rPr>
              <w:t>;</w:t>
            </w:r>
          </w:p>
        </w:tc>
      </w:tr>
      <w:tr w:rsidR="00760BAB" w:rsidRPr="00760BAB" w14:paraId="3B681839" w14:textId="77777777" w:rsidTr="00CF58FD">
        <w:trPr>
          <w:trHeight w:val="576"/>
        </w:trPr>
        <w:tc>
          <w:tcPr>
            <w:tcW w:w="2535" w:type="dxa"/>
          </w:tcPr>
          <w:p w14:paraId="71F6EEE0" w14:textId="77777777" w:rsidR="007B2819" w:rsidRPr="00760BAB" w:rsidRDefault="007B2819" w:rsidP="00CF58FD">
            <w:pPr>
              <w:pStyle w:val="Head12a"/>
              <w:suppressAutoHyphens/>
              <w:spacing w:after="200"/>
              <w:jc w:val="both"/>
              <w:rPr>
                <w:szCs w:val="24"/>
              </w:rPr>
            </w:pPr>
          </w:p>
        </w:tc>
        <w:tc>
          <w:tcPr>
            <w:tcW w:w="6836" w:type="dxa"/>
          </w:tcPr>
          <w:p w14:paraId="2936F7B2" w14:textId="32198E97" w:rsidR="007B2819" w:rsidRPr="007F7343" w:rsidRDefault="007B2819" w:rsidP="00DD02B1">
            <w:pPr>
              <w:pStyle w:val="Prrafodelista"/>
              <w:numPr>
                <w:ilvl w:val="1"/>
                <w:numId w:val="172"/>
              </w:numPr>
              <w:spacing w:after="200"/>
              <w:ind w:right="-72"/>
              <w:rPr>
                <w:b/>
                <w:szCs w:val="24"/>
              </w:rPr>
            </w:pPr>
            <w:r w:rsidRPr="007F7343">
              <w:rPr>
                <w:b/>
              </w:rPr>
              <w:t xml:space="preserve">Propiedad </w:t>
            </w:r>
            <w:r w:rsidR="005038C2" w:rsidRPr="007F7343">
              <w:rPr>
                <w:b/>
              </w:rPr>
              <w:t>i</w:t>
            </w:r>
            <w:r w:rsidRPr="007F7343">
              <w:rPr>
                <w:b/>
              </w:rPr>
              <w:t>ntelectual.</w:t>
            </w:r>
            <w:r w:rsidRPr="00760BAB">
              <w:t xml:space="preserve"> Una lista de</w:t>
            </w:r>
            <w:r w:rsidR="00FB0C07" w:rsidRPr="00760BAB">
              <w:t xml:space="preserve"> </w:t>
            </w:r>
            <w:r w:rsidR="005038C2" w:rsidRPr="00760BAB">
              <w:t>p</w:t>
            </w:r>
            <w:r w:rsidRPr="00760BAB">
              <w:t xml:space="preserve">ropiedad </w:t>
            </w:r>
            <w:r w:rsidR="005038C2" w:rsidRPr="00760BAB">
              <w:t>i</w:t>
            </w:r>
            <w:r w:rsidRPr="00760BAB">
              <w:t xml:space="preserve">ntelectual según se define en la </w:t>
            </w:r>
            <w:r w:rsidR="00714CE3" w:rsidRPr="00760BAB">
              <w:t>C</w:t>
            </w:r>
            <w:r w:rsidRPr="00760BAB">
              <w:t>láusula</w:t>
            </w:r>
            <w:r w:rsidR="00F43857" w:rsidRPr="00760BAB">
              <w:t> </w:t>
            </w:r>
            <w:r w:rsidRPr="00760BAB">
              <w:t>15 de las CGC)</w:t>
            </w:r>
            <w:r w:rsidR="00FB0C07" w:rsidRPr="00760BAB">
              <w:t>:</w:t>
            </w:r>
            <w:r w:rsidR="008F144A">
              <w:t xml:space="preserve"> </w:t>
            </w:r>
          </w:p>
          <w:p w14:paraId="3CC925EE" w14:textId="33A04D39" w:rsidR="007B2267" w:rsidRPr="00760BAB" w:rsidRDefault="007B2267" w:rsidP="00CF58FD">
            <w:pPr>
              <w:pStyle w:val="Prrafodelista"/>
              <w:numPr>
                <w:ilvl w:val="0"/>
                <w:numId w:val="24"/>
              </w:numPr>
              <w:suppressAutoHyphens w:val="0"/>
              <w:spacing w:after="200"/>
              <w:ind w:left="1422" w:right="-72"/>
              <w:rPr>
                <w:b/>
                <w:szCs w:val="24"/>
              </w:rPr>
            </w:pPr>
            <w:r w:rsidRPr="00760BAB">
              <w:t xml:space="preserve">Todo el </w:t>
            </w:r>
            <w:r w:rsidR="00720CAD" w:rsidRPr="00760BAB">
              <w:t>software</w:t>
            </w:r>
            <w:r w:rsidRPr="00760BAB">
              <w:t xml:space="preserve"> incluido en la </w:t>
            </w:r>
            <w:r w:rsidR="00890B15">
              <w:t>Propuesta</w:t>
            </w:r>
            <w:r w:rsidRPr="00760BAB">
              <w:t xml:space="preserve">, en la que cada partida se asigne a una de las categorías de </w:t>
            </w:r>
            <w:r w:rsidR="001C1A03" w:rsidRPr="00760BAB">
              <w:t>software</w:t>
            </w:r>
            <w:r w:rsidRPr="00760BAB">
              <w:t xml:space="preserve"> definidas en la </w:t>
            </w:r>
            <w:r w:rsidR="00714CE3" w:rsidRPr="00760BAB">
              <w:t>C</w:t>
            </w:r>
            <w:r w:rsidRPr="00760BAB">
              <w:t>láusula</w:t>
            </w:r>
            <w:r w:rsidR="00F43857" w:rsidRPr="00760BAB">
              <w:t> </w:t>
            </w:r>
            <w:r w:rsidRPr="00760BAB">
              <w:t>1.1</w:t>
            </w:r>
            <w:r w:rsidR="004D6A59" w:rsidRPr="00760BAB">
              <w:t> </w:t>
            </w:r>
            <w:r w:rsidR="00284580" w:rsidRPr="00760BAB">
              <w:t>(</w:t>
            </w:r>
            <w:r w:rsidRPr="00760BAB">
              <w:t>c) de las CGC:</w:t>
            </w:r>
          </w:p>
          <w:p w14:paraId="0BC0F321" w14:textId="749069B7" w:rsidR="007B2267" w:rsidRPr="00760BAB" w:rsidRDefault="001C1A03" w:rsidP="00CF58FD">
            <w:pPr>
              <w:numPr>
                <w:ilvl w:val="1"/>
                <w:numId w:val="24"/>
              </w:numPr>
              <w:suppressAutoHyphens w:val="0"/>
              <w:spacing w:after="200"/>
              <w:ind w:left="2052"/>
              <w:rPr>
                <w:szCs w:val="24"/>
              </w:rPr>
            </w:pPr>
            <w:r w:rsidRPr="00760BAB">
              <w:t>software</w:t>
            </w:r>
            <w:r w:rsidR="007B2267" w:rsidRPr="00760BAB">
              <w:t xml:space="preserve"> de</w:t>
            </w:r>
            <w:r w:rsidR="00816142">
              <w:t xml:space="preserve"> la Solución</w:t>
            </w:r>
            <w:r w:rsidR="007B2267" w:rsidRPr="00760BAB">
              <w:t>, de propósito general y de aplicación;</w:t>
            </w:r>
          </w:p>
          <w:p w14:paraId="043C0066" w14:textId="502E9F7C" w:rsidR="007B2267" w:rsidRPr="00760BAB" w:rsidRDefault="001C1A03" w:rsidP="00CF58FD">
            <w:pPr>
              <w:numPr>
                <w:ilvl w:val="1"/>
                <w:numId w:val="24"/>
              </w:numPr>
              <w:suppressAutoHyphens w:val="0"/>
              <w:spacing w:after="200"/>
              <w:ind w:left="2052"/>
              <w:rPr>
                <w:szCs w:val="24"/>
              </w:rPr>
            </w:pPr>
            <w:r w:rsidRPr="00760BAB">
              <w:t>software</w:t>
            </w:r>
            <w:r w:rsidR="007B2267" w:rsidRPr="00760BAB">
              <w:t xml:space="preserve"> </w:t>
            </w:r>
            <w:r w:rsidR="00A669E5" w:rsidRPr="00760BAB">
              <w:t xml:space="preserve">estándar </w:t>
            </w:r>
            <w:r w:rsidR="007B2267" w:rsidRPr="00760BAB">
              <w:t>y personalizado.</w:t>
            </w:r>
          </w:p>
          <w:p w14:paraId="0CE80081" w14:textId="27BF58AD" w:rsidR="007B2267" w:rsidRPr="00760BAB" w:rsidRDefault="007B2267" w:rsidP="00CF58FD">
            <w:pPr>
              <w:pStyle w:val="Prrafodelista"/>
              <w:numPr>
                <w:ilvl w:val="0"/>
                <w:numId w:val="24"/>
              </w:numPr>
              <w:suppressAutoHyphens w:val="0"/>
              <w:spacing w:after="200"/>
              <w:ind w:left="1422" w:right="-72"/>
              <w:rPr>
                <w:b/>
                <w:szCs w:val="24"/>
              </w:rPr>
            </w:pPr>
            <w:r w:rsidRPr="00760BAB">
              <w:lastRenderedPageBreak/>
              <w:t>Todos los materiales personalizados que se definen en la cláusula</w:t>
            </w:r>
            <w:r w:rsidR="00F43857" w:rsidRPr="00760BAB">
              <w:t> </w:t>
            </w:r>
            <w:r w:rsidRPr="00760BAB">
              <w:t>1.1</w:t>
            </w:r>
            <w:r w:rsidR="004D6A59" w:rsidRPr="00760BAB">
              <w:t> </w:t>
            </w:r>
            <w:r w:rsidR="00284580" w:rsidRPr="00760BAB">
              <w:t>(</w:t>
            </w:r>
            <w:r w:rsidRPr="00760BAB">
              <w:t xml:space="preserve">c) de las CGC incluidos en la </w:t>
            </w:r>
            <w:r w:rsidR="00890B15">
              <w:t>Propuesta</w:t>
            </w:r>
            <w:r w:rsidRPr="00760BAB">
              <w:t>.</w:t>
            </w:r>
          </w:p>
        </w:tc>
      </w:tr>
      <w:tr w:rsidR="00760BAB" w:rsidRPr="00760BAB" w14:paraId="799CF9C9" w14:textId="77777777" w:rsidTr="00CF58FD">
        <w:trPr>
          <w:trHeight w:val="583"/>
        </w:trPr>
        <w:tc>
          <w:tcPr>
            <w:tcW w:w="2535" w:type="dxa"/>
          </w:tcPr>
          <w:p w14:paraId="237627DD" w14:textId="77777777" w:rsidR="005D3A16" w:rsidRPr="00760BAB" w:rsidRDefault="005D3A16" w:rsidP="00CF58FD">
            <w:pPr>
              <w:numPr>
                <w:ilvl w:val="12"/>
                <w:numId w:val="0"/>
              </w:numPr>
              <w:spacing w:after="200"/>
              <w:ind w:left="360" w:hanging="360"/>
              <w:jc w:val="left"/>
              <w:rPr>
                <w:szCs w:val="24"/>
              </w:rPr>
            </w:pPr>
          </w:p>
        </w:tc>
        <w:tc>
          <w:tcPr>
            <w:tcW w:w="6836" w:type="dxa"/>
          </w:tcPr>
          <w:p w14:paraId="06E40502" w14:textId="0A880F47" w:rsidR="00490D16" w:rsidRPr="00760BAB" w:rsidRDefault="00BA7B3D" w:rsidP="00CF58FD">
            <w:pPr>
              <w:suppressAutoHyphens w:val="0"/>
              <w:spacing w:after="200"/>
              <w:ind w:left="1422"/>
              <w:rPr>
                <w:szCs w:val="24"/>
              </w:rPr>
            </w:pPr>
            <w:r w:rsidRPr="00760BAB">
              <w:t xml:space="preserve">Todos los materiales que no sean identificados como materiales personalizados se considerarán materiales </w:t>
            </w:r>
            <w:r w:rsidR="00BF22BB" w:rsidRPr="00760BAB">
              <w:t>estándar</w:t>
            </w:r>
            <w:r w:rsidRPr="00760BAB">
              <w:t xml:space="preserve">, según la definición que aparece en la </w:t>
            </w:r>
            <w:r w:rsidR="00714CE3" w:rsidRPr="00760BAB">
              <w:t>C</w:t>
            </w:r>
            <w:r w:rsidRPr="00760BAB">
              <w:t>láusula</w:t>
            </w:r>
            <w:r w:rsidR="005A74D1" w:rsidRPr="00760BAB">
              <w:t> </w:t>
            </w:r>
            <w:r w:rsidRPr="00760BAB">
              <w:t>1.1</w:t>
            </w:r>
            <w:r w:rsidR="004D6A59" w:rsidRPr="00760BAB">
              <w:t> </w:t>
            </w:r>
            <w:r w:rsidR="00E00F60" w:rsidRPr="00760BAB">
              <w:t>(</w:t>
            </w:r>
            <w:r w:rsidRPr="00760BAB">
              <w:t>c) de las CGC.</w:t>
            </w:r>
          </w:p>
          <w:p w14:paraId="74A0C848" w14:textId="23BB489C" w:rsidR="00A20ED9" w:rsidRPr="00760BAB" w:rsidRDefault="00BA7B3D" w:rsidP="00CF58FD">
            <w:pPr>
              <w:suppressAutoHyphens w:val="0"/>
              <w:spacing w:after="200"/>
              <w:ind w:left="1422"/>
              <w:rPr>
                <w:szCs w:val="24"/>
              </w:rPr>
            </w:pPr>
            <w:r w:rsidRPr="00760BAB">
              <w:t xml:space="preserve">Todo cambio de categoría del </w:t>
            </w:r>
            <w:r w:rsidR="001C1A03" w:rsidRPr="00760BAB">
              <w:t>software</w:t>
            </w:r>
            <w:r w:rsidRPr="00760BAB">
              <w:t xml:space="preserve"> y los materiales que sea necesario hacer se realizará durante la ejecución del Contrato, conforme a la </w:t>
            </w:r>
            <w:r w:rsidR="00714CE3" w:rsidRPr="00760BAB">
              <w:t>C</w:t>
            </w:r>
            <w:r w:rsidRPr="00760BAB">
              <w:t>láusula</w:t>
            </w:r>
            <w:r w:rsidR="005A74D1" w:rsidRPr="00760BAB">
              <w:t> </w:t>
            </w:r>
            <w:r w:rsidRPr="00760BAB">
              <w:t>39 de las CGC (C</w:t>
            </w:r>
            <w:r w:rsidR="00D213D5" w:rsidRPr="00760BAB">
              <w:t xml:space="preserve">ambios </w:t>
            </w:r>
            <w:r w:rsidR="001C7296">
              <w:t xml:space="preserve">a </w:t>
            </w:r>
            <w:r w:rsidR="00D213D5" w:rsidRPr="00760BAB">
              <w:t>l</w:t>
            </w:r>
            <w:r w:rsidR="001C7296">
              <w:t>a</w:t>
            </w:r>
            <w:r w:rsidR="00D213D5" w:rsidRPr="00760BAB">
              <w:t xml:space="preserve"> S</w:t>
            </w:r>
            <w:r w:rsidR="001C7296">
              <w:t>olución</w:t>
            </w:r>
            <w:r w:rsidR="00D213D5" w:rsidRPr="00760BAB">
              <w:t>)</w:t>
            </w:r>
            <w:r w:rsidR="00FB0C07" w:rsidRPr="00760BAB">
              <w:t>; y</w:t>
            </w:r>
          </w:p>
          <w:p w14:paraId="39E703B7" w14:textId="70178852" w:rsidR="001A6387" w:rsidRPr="003876F1" w:rsidRDefault="001A6387" w:rsidP="00DD02B1">
            <w:pPr>
              <w:pStyle w:val="Prrafodelista"/>
              <w:numPr>
                <w:ilvl w:val="1"/>
                <w:numId w:val="172"/>
              </w:numPr>
              <w:spacing w:after="200"/>
              <w:ind w:right="-72"/>
              <w:rPr>
                <w:b/>
              </w:rPr>
            </w:pPr>
            <w:r w:rsidRPr="003876F1">
              <w:rPr>
                <w:b/>
              </w:rPr>
              <w:t>Desviaciones</w:t>
            </w:r>
          </w:p>
          <w:p w14:paraId="4046295C" w14:textId="7406B624" w:rsidR="001A6387" w:rsidRPr="00760BAB" w:rsidRDefault="001A6387" w:rsidP="00CF58FD">
            <w:pPr>
              <w:suppressAutoHyphens w:val="0"/>
              <w:spacing w:after="200"/>
              <w:ind w:left="1422"/>
            </w:pPr>
            <w:r w:rsidRPr="00760BAB">
              <w:t xml:space="preserve">Los Licitantes deberán proporcionar detalles de todas las desviaciones en su </w:t>
            </w:r>
            <w:r w:rsidR="00890B15">
              <w:t>Propuesta</w:t>
            </w:r>
            <w:r w:rsidRPr="00760BAB">
              <w:t xml:space="preserve"> de la Primera Etapa con respecto a los términos y condiciones contractuales contenidos en las CGC y / o las CEC (incluidos, entre otros, los derechos de propiedad intelectual, las licencias de software, las responsabilidades, la cantidad de garantía de desempeño, ley aplicable, etc.) y / o las características técnicas requeridas especificadas en los Requisitos Técnicos, que desearían que el Comprador considere durante la evaluación de las </w:t>
            </w:r>
            <w:r w:rsidR="00890B15">
              <w:t>Propuesta</w:t>
            </w:r>
            <w:r w:rsidRPr="00760BAB">
              <w:t xml:space="preserve">s de la Primera Etapa y cualquier Reunión de Aclaración con el Licitante, de conformidad con </w:t>
            </w:r>
            <w:r w:rsidR="00654E6B" w:rsidRPr="00760BAB">
              <w:t>la  IAL</w:t>
            </w:r>
            <w:r w:rsidR="00986381" w:rsidRPr="00760BAB">
              <w:t xml:space="preserve"> </w:t>
            </w:r>
            <w:r w:rsidR="00246AEE" w:rsidRPr="00760BAB">
              <w:t>26.</w:t>
            </w:r>
            <w:r w:rsidRPr="00760BAB">
              <w:t xml:space="preserve"> El Comprador considerará dichas desviaciones propuestas, de conformidad con la </w:t>
            </w:r>
            <w:r w:rsidR="00654E6B" w:rsidRPr="00760BAB">
              <w:t xml:space="preserve">IAL </w:t>
            </w:r>
            <w:r w:rsidR="00246AEE" w:rsidRPr="00760BAB">
              <w:t>26;</w:t>
            </w:r>
          </w:p>
          <w:p w14:paraId="7FDC736D" w14:textId="77777777" w:rsidR="00391A30" w:rsidRPr="00391A30" w:rsidRDefault="00391A30" w:rsidP="00391A30">
            <w:pPr>
              <w:pStyle w:val="Prrafodelista"/>
              <w:numPr>
                <w:ilvl w:val="1"/>
                <w:numId w:val="172"/>
              </w:numPr>
              <w:spacing w:after="200"/>
              <w:ind w:right="-72"/>
              <w:rPr>
                <w:szCs w:val="24"/>
              </w:rPr>
            </w:pPr>
            <w:r w:rsidRPr="00391A30">
              <w:rPr>
                <w:szCs w:val="24"/>
              </w:rPr>
              <w:t>Ofertas Alternativas</w:t>
            </w:r>
          </w:p>
          <w:p w14:paraId="262B6870" w14:textId="7019CFF0" w:rsidR="00391A30" w:rsidRPr="00391A30" w:rsidRDefault="00391A30" w:rsidP="00DD02B1">
            <w:pPr>
              <w:pStyle w:val="Prrafodelista"/>
              <w:spacing w:after="200"/>
              <w:ind w:left="1440" w:right="-72"/>
              <w:rPr>
                <w:szCs w:val="24"/>
              </w:rPr>
            </w:pPr>
            <w:r w:rsidRPr="00391A30">
              <w:rPr>
                <w:szCs w:val="24"/>
              </w:rPr>
              <w:t>Los Licitantes que deseen ofrecer ofertas técnicas alternativas de conformidad con la IAL 14.2 deberán proporcionar toda la información necesaria para una evaluación completa de las alternativas propuestas por el Comprador, incluidas las especificaciones técnicas, la metodología de implementación propuesta y otros detalles relevantes; y</w:t>
            </w:r>
          </w:p>
          <w:p w14:paraId="573078F3" w14:textId="2E95069C" w:rsidR="007B2267" w:rsidRPr="00760BAB" w:rsidRDefault="007B2267" w:rsidP="00DD02B1">
            <w:pPr>
              <w:pStyle w:val="Prrafodelista"/>
              <w:numPr>
                <w:ilvl w:val="1"/>
                <w:numId w:val="172"/>
              </w:numPr>
              <w:spacing w:after="200"/>
              <w:ind w:right="-72"/>
              <w:rPr>
                <w:szCs w:val="24"/>
              </w:rPr>
            </w:pPr>
            <w:r w:rsidRPr="00760BAB">
              <w:t xml:space="preserve">Cualquier otro documento exigido </w:t>
            </w:r>
            <w:r w:rsidRPr="00760BAB">
              <w:rPr>
                <w:b/>
              </w:rPr>
              <w:t>en los DDL</w:t>
            </w:r>
            <w:r w:rsidRPr="00760BAB">
              <w:t>.</w:t>
            </w:r>
          </w:p>
        </w:tc>
      </w:tr>
      <w:tr w:rsidR="00760BAB" w:rsidRPr="00760BAB" w14:paraId="3100C839" w14:textId="77777777" w:rsidTr="00CF58FD">
        <w:tc>
          <w:tcPr>
            <w:tcW w:w="2535" w:type="dxa"/>
          </w:tcPr>
          <w:p w14:paraId="1627895C" w14:textId="77777777" w:rsidR="00BC2075" w:rsidRPr="00760BAB" w:rsidRDefault="00BC2075" w:rsidP="00CF58FD">
            <w:pPr>
              <w:numPr>
                <w:ilvl w:val="12"/>
                <w:numId w:val="0"/>
              </w:numPr>
              <w:spacing w:after="200"/>
              <w:ind w:left="360" w:hanging="360"/>
              <w:jc w:val="left"/>
              <w:rPr>
                <w:szCs w:val="24"/>
              </w:rPr>
            </w:pPr>
          </w:p>
        </w:tc>
        <w:tc>
          <w:tcPr>
            <w:tcW w:w="6836" w:type="dxa"/>
          </w:tcPr>
          <w:p w14:paraId="21E5CCBF" w14:textId="0787BBA9" w:rsidR="00BC2075" w:rsidRDefault="00BC2075" w:rsidP="00DD02B1">
            <w:pPr>
              <w:pStyle w:val="Prrafodelista"/>
              <w:numPr>
                <w:ilvl w:val="1"/>
                <w:numId w:val="56"/>
              </w:numPr>
            </w:pPr>
            <w:r w:rsidRPr="00760BAB">
              <w:t xml:space="preserve">Además de los requisitos establecidos en la </w:t>
            </w:r>
            <w:proofErr w:type="gramStart"/>
            <w:r w:rsidRPr="00760BAB">
              <w:t xml:space="preserve">IAL  </w:t>
            </w:r>
            <w:r w:rsidR="00722D73" w:rsidRPr="00760BAB">
              <w:t>12.1</w:t>
            </w:r>
            <w:proofErr w:type="gramEnd"/>
            <w:r w:rsidR="00986381" w:rsidRPr="00760BAB">
              <w:t>,</w:t>
            </w:r>
            <w:r w:rsidR="00722D73" w:rsidRPr="00760BAB">
              <w:t xml:space="preserve"> </w:t>
            </w:r>
            <w:r w:rsidRPr="00760BAB">
              <w:t xml:space="preserve">las </w:t>
            </w:r>
            <w:r w:rsidR="00890B15">
              <w:t>Propuesta</w:t>
            </w:r>
            <w:r w:rsidRPr="00760BAB">
              <w:t xml:space="preserve">s presentadas por una </w:t>
            </w:r>
            <w:r w:rsidR="00C05F8A" w:rsidRPr="00760BAB">
              <w:t>Asociación en Participación, Consorcio o Asociación ("</w:t>
            </w:r>
            <w:r w:rsidRPr="00760BAB">
              <w:t>APCA</w:t>
            </w:r>
            <w:r w:rsidR="00C05F8A" w:rsidRPr="00760BAB">
              <w:t>")</w:t>
            </w:r>
            <w:r w:rsidRPr="00760BAB">
              <w:t xml:space="preserve"> deberán incluir una copia del acuerdo de APCA celebrado por todos los miembros, en el que se indiquen, al menos, las partes </w:t>
            </w:r>
            <w:r w:rsidR="00EA57B3">
              <w:t>de la Solución</w:t>
            </w:r>
            <w:r w:rsidRPr="00760BAB">
              <w:t xml:space="preserve"> que ejecutarán </w:t>
            </w:r>
            <w:r w:rsidRPr="00760BAB">
              <w:lastRenderedPageBreak/>
              <w:t xml:space="preserve">los respectivos miembros. De lo contrario, en caso de que la </w:t>
            </w:r>
            <w:r w:rsidR="00890B15">
              <w:t>Propuesta</w:t>
            </w:r>
            <w:r w:rsidRPr="00760BAB">
              <w:t xml:space="preserve"> resulte seleccionada, se deberá presentar junto con la </w:t>
            </w:r>
            <w:r w:rsidR="00890B15">
              <w:t>Propuesta</w:t>
            </w:r>
            <w:r w:rsidRPr="00760BAB">
              <w:t xml:space="preserve"> una carta de intención de celebrar un acuerdo de APCA firmada por todos los miembros y una copia del acuerdo propuesto, en el que se indiquen, al menos, las partes </w:t>
            </w:r>
            <w:r w:rsidR="00EA57B3">
              <w:t>de la Solución</w:t>
            </w:r>
            <w:r w:rsidRPr="00760BAB">
              <w:t xml:space="preserve"> que ejecutarán los respectivos miembros.</w:t>
            </w:r>
          </w:p>
          <w:p w14:paraId="05CD5349" w14:textId="73555101" w:rsidR="0085628E" w:rsidRPr="00DD02B1" w:rsidRDefault="0085628E" w:rsidP="00DD02B1">
            <w:pPr>
              <w:pStyle w:val="Prrafodelista"/>
              <w:numPr>
                <w:ilvl w:val="1"/>
                <w:numId w:val="56"/>
              </w:numPr>
              <w:rPr>
                <w:rFonts w:ascii="Arial" w:hAnsi="Arial"/>
                <w:szCs w:val="24"/>
              </w:rPr>
            </w:pPr>
            <w:r>
              <w:t>En la</w:t>
            </w:r>
            <w:r w:rsidRPr="00760BAB">
              <w:t xml:space="preserve"> carta de la </w:t>
            </w:r>
            <w:r>
              <w:t>Propuesta</w:t>
            </w:r>
            <w:r w:rsidRPr="00760BAB">
              <w:t xml:space="preserve">, el Licitante deberá brindar información sobre comisiones y gratificaciones, si las hubiere, que se hayan pagado o se vayan a pagar a los agentes o a cualquier otra parte relacionada con esta </w:t>
            </w:r>
            <w:r>
              <w:t>Propuesta</w:t>
            </w:r>
            <w:r w:rsidRPr="00760BAB">
              <w:t>.</w:t>
            </w:r>
          </w:p>
        </w:tc>
      </w:tr>
      <w:tr w:rsidR="00760BAB" w:rsidRPr="00760BAB" w14:paraId="33EDD314" w14:textId="77777777" w:rsidTr="00CF58FD">
        <w:tc>
          <w:tcPr>
            <w:tcW w:w="2535" w:type="dxa"/>
          </w:tcPr>
          <w:p w14:paraId="060E0F19" w14:textId="77777777" w:rsidR="00BC2075" w:rsidRPr="00760BAB" w:rsidRDefault="00BC2075" w:rsidP="00DD02B1">
            <w:pPr>
              <w:numPr>
                <w:ilvl w:val="12"/>
                <w:numId w:val="0"/>
              </w:numPr>
              <w:spacing w:after="200"/>
              <w:jc w:val="left"/>
              <w:rPr>
                <w:szCs w:val="24"/>
              </w:rPr>
            </w:pPr>
          </w:p>
        </w:tc>
        <w:tc>
          <w:tcPr>
            <w:tcW w:w="6836" w:type="dxa"/>
          </w:tcPr>
          <w:p w14:paraId="6465E422" w14:textId="63A2E82E" w:rsidR="00986381" w:rsidRPr="0085628E" w:rsidRDefault="00986381" w:rsidP="00DD02B1">
            <w:pPr>
              <w:rPr>
                <w:szCs w:val="24"/>
              </w:rPr>
            </w:pPr>
          </w:p>
        </w:tc>
      </w:tr>
      <w:tr w:rsidR="00760BAB" w:rsidRPr="00760BAB" w14:paraId="1AE1872C" w14:textId="77777777" w:rsidTr="00CF58FD">
        <w:tc>
          <w:tcPr>
            <w:tcW w:w="2535" w:type="dxa"/>
          </w:tcPr>
          <w:p w14:paraId="45C7813B" w14:textId="2CA2C403" w:rsidR="00BC2075" w:rsidRPr="00760BAB" w:rsidRDefault="00A8519A" w:rsidP="00CF58FD">
            <w:pPr>
              <w:pStyle w:val="TOC2-2"/>
            </w:pPr>
            <w:bookmarkStart w:id="102" w:name="_Toc434304505"/>
            <w:bookmarkStart w:id="103" w:name="_Toc454907779"/>
            <w:bookmarkStart w:id="104" w:name="_Toc476308779"/>
            <w:bookmarkStart w:id="105" w:name="_Toc479333329"/>
            <w:bookmarkStart w:id="106" w:name="_Toc114582787"/>
            <w:r w:rsidRPr="00760BAB">
              <w:t>13</w:t>
            </w:r>
            <w:r w:rsidR="00BC2075" w:rsidRPr="00760BAB">
              <w:t>.</w:t>
            </w:r>
            <w:r w:rsidR="00BC2075" w:rsidRPr="00760BAB">
              <w:tab/>
              <w:t>Carta</w:t>
            </w:r>
            <w:r w:rsidR="002566AB" w:rsidRPr="00760BAB">
              <w:t>s</w:t>
            </w:r>
            <w:r w:rsidR="00BC2075" w:rsidRPr="00760BAB">
              <w:t xml:space="preserve"> de la </w:t>
            </w:r>
            <w:r w:rsidR="00890B15">
              <w:t>Propuesta</w:t>
            </w:r>
            <w:r w:rsidR="00BC2075" w:rsidRPr="00760BAB">
              <w:t xml:space="preserve"> y </w:t>
            </w:r>
            <w:bookmarkEnd w:id="102"/>
            <w:bookmarkEnd w:id="103"/>
            <w:bookmarkEnd w:id="104"/>
            <w:bookmarkEnd w:id="105"/>
            <w:r w:rsidR="00BC2075" w:rsidRPr="00760BAB">
              <w:t>Formularios</w:t>
            </w:r>
            <w:bookmarkEnd w:id="106"/>
          </w:p>
          <w:p w14:paraId="11B57B8B" w14:textId="77777777" w:rsidR="00BC2075" w:rsidRPr="00760BAB" w:rsidRDefault="00BC2075" w:rsidP="00CF58FD">
            <w:pPr>
              <w:pStyle w:val="TOC2-2"/>
              <w:suppressAutoHyphens/>
              <w:jc w:val="both"/>
            </w:pPr>
          </w:p>
        </w:tc>
        <w:tc>
          <w:tcPr>
            <w:tcW w:w="6836" w:type="dxa"/>
          </w:tcPr>
          <w:p w14:paraId="7A51456E" w14:textId="27F609AB" w:rsidR="00BC2075" w:rsidRPr="00760BAB" w:rsidRDefault="00A8519A" w:rsidP="00CF58FD">
            <w:pPr>
              <w:spacing w:after="200"/>
              <w:ind w:left="547" w:right="-72" w:hanging="547"/>
              <w:rPr>
                <w:szCs w:val="24"/>
              </w:rPr>
            </w:pPr>
            <w:r w:rsidRPr="00760BAB">
              <w:t>13</w:t>
            </w:r>
            <w:r w:rsidR="00BC2075" w:rsidRPr="00760BAB">
              <w:t xml:space="preserve">.1 </w:t>
            </w:r>
            <w:r w:rsidR="00BC2075" w:rsidRPr="00F45B09">
              <w:t xml:space="preserve">La Carta de </w:t>
            </w:r>
            <w:r w:rsidR="00890B15">
              <w:t>Propuesta</w:t>
            </w:r>
            <w:r w:rsidR="0085628E">
              <w:t xml:space="preserve"> </w:t>
            </w:r>
            <w:r w:rsidR="00281BB8" w:rsidRPr="00F45B09">
              <w:t>- Primera Etapa</w:t>
            </w:r>
            <w:r w:rsidR="00281BB8" w:rsidRPr="00760BAB">
              <w:t xml:space="preserve"> </w:t>
            </w:r>
            <w:r w:rsidR="00BC2075" w:rsidRPr="00760BAB">
              <w:t>se preparará utilizando los modelos pertinentes suministrados en la Sección IV, “</w:t>
            </w:r>
            <w:r w:rsidR="002918CE" w:rsidRPr="00760BAB">
              <w:t xml:space="preserve">Formularios de </w:t>
            </w:r>
            <w:r w:rsidR="007B045D" w:rsidRPr="00760BAB">
              <w:t xml:space="preserve">la </w:t>
            </w:r>
            <w:r w:rsidR="00890B15">
              <w:t>Propuesta</w:t>
            </w:r>
            <w:r w:rsidR="00BC2075" w:rsidRPr="00760BAB">
              <w:t xml:space="preserve">”. Los formularios se deben completar sin alterar el texto, y no se admitirá que sean reemplazados por otros, salvo lo dispuesto en la IAL </w:t>
            </w:r>
            <w:r w:rsidR="00246AEE" w:rsidRPr="00760BAB">
              <w:t>37.3.</w:t>
            </w:r>
            <w:r w:rsidR="00BC2075" w:rsidRPr="00760BAB">
              <w:t xml:space="preserve"> Todos los espacios en blanco se completarán con la información requerida.</w:t>
            </w:r>
          </w:p>
        </w:tc>
      </w:tr>
      <w:tr w:rsidR="00760BAB" w:rsidRPr="00760BAB" w14:paraId="7E324E06" w14:textId="77777777" w:rsidTr="00CF58FD">
        <w:tc>
          <w:tcPr>
            <w:tcW w:w="2535" w:type="dxa"/>
          </w:tcPr>
          <w:p w14:paraId="247C2D78" w14:textId="7E152138" w:rsidR="00BC2075" w:rsidRPr="00760BAB" w:rsidRDefault="000276B3" w:rsidP="00FB7542">
            <w:pPr>
              <w:pStyle w:val="TOC2-2"/>
            </w:pPr>
            <w:bookmarkStart w:id="107" w:name="_Toc434304506"/>
            <w:bookmarkStart w:id="108" w:name="_Toc454907780"/>
            <w:bookmarkStart w:id="109" w:name="_Toc476308780"/>
            <w:bookmarkStart w:id="110" w:name="_Toc479333330"/>
            <w:bookmarkStart w:id="111" w:name="_Toc114582788"/>
            <w:r w:rsidRPr="00760BAB">
              <w:t>14</w:t>
            </w:r>
            <w:r w:rsidR="00BC2075" w:rsidRPr="00760BAB">
              <w:t>.</w:t>
            </w:r>
            <w:r w:rsidR="00BC2075" w:rsidRPr="00760BAB">
              <w:tab/>
            </w:r>
            <w:r w:rsidR="00890B15">
              <w:t>Propuesta</w:t>
            </w:r>
            <w:r w:rsidR="00BC2075" w:rsidRPr="00760BAB">
              <w:t xml:space="preserve">s </w:t>
            </w:r>
            <w:bookmarkEnd w:id="107"/>
            <w:bookmarkEnd w:id="108"/>
            <w:bookmarkEnd w:id="109"/>
            <w:bookmarkEnd w:id="110"/>
            <w:r w:rsidR="00BC2075" w:rsidRPr="00760BAB">
              <w:t>Alternativas</w:t>
            </w:r>
            <w:bookmarkEnd w:id="111"/>
          </w:p>
        </w:tc>
        <w:tc>
          <w:tcPr>
            <w:tcW w:w="6836" w:type="dxa"/>
          </w:tcPr>
          <w:p w14:paraId="2F4827F9" w14:textId="734F493F" w:rsidR="00BC2075" w:rsidRPr="00760BAB" w:rsidRDefault="000276B3" w:rsidP="00CF58FD">
            <w:pPr>
              <w:spacing w:after="200"/>
              <w:ind w:left="547" w:right="-72" w:hanging="547"/>
              <w:rPr>
                <w:szCs w:val="24"/>
              </w:rPr>
            </w:pPr>
            <w:r w:rsidRPr="00760BAB">
              <w:t>14</w:t>
            </w:r>
            <w:r w:rsidR="00BC2075" w:rsidRPr="00760BAB">
              <w:t>.1</w:t>
            </w:r>
            <w:r w:rsidR="00BC2075" w:rsidRPr="00760BAB">
              <w:tab/>
            </w:r>
            <w:r w:rsidR="00BC2075" w:rsidRPr="00760BAB">
              <w:rPr>
                <w:b/>
                <w:bCs/>
              </w:rPr>
              <w:t xml:space="preserve">En los DDL </w:t>
            </w:r>
            <w:r w:rsidR="00BC2075" w:rsidRPr="00760BAB">
              <w:t xml:space="preserve">se indica si se permiten </w:t>
            </w:r>
            <w:r w:rsidR="00890B15">
              <w:t>Propuesta</w:t>
            </w:r>
            <w:r w:rsidR="00BC2075" w:rsidRPr="00760BAB">
              <w:t xml:space="preserve">s alternativas. </w:t>
            </w:r>
          </w:p>
        </w:tc>
      </w:tr>
      <w:tr w:rsidR="00760BAB" w:rsidRPr="00760BAB" w14:paraId="6B6A1A2C" w14:textId="77777777" w:rsidTr="00CF58FD">
        <w:tc>
          <w:tcPr>
            <w:tcW w:w="2535" w:type="dxa"/>
          </w:tcPr>
          <w:p w14:paraId="14539F7B" w14:textId="77777777" w:rsidR="00261E27" w:rsidRPr="00760BAB" w:rsidRDefault="00261E27" w:rsidP="00DD02B1">
            <w:pPr>
              <w:pStyle w:val="TOC2-2"/>
              <w:suppressAutoHyphens/>
              <w:ind w:left="0" w:firstLine="0"/>
              <w:jc w:val="both"/>
              <w:rPr>
                <w:strike/>
              </w:rPr>
            </w:pPr>
          </w:p>
        </w:tc>
        <w:tc>
          <w:tcPr>
            <w:tcW w:w="6836" w:type="dxa"/>
          </w:tcPr>
          <w:p w14:paraId="6719FF75" w14:textId="2964F9B3" w:rsidR="00261E27" w:rsidRPr="00760BAB" w:rsidRDefault="00261E27" w:rsidP="00CF58FD">
            <w:pPr>
              <w:rPr>
                <w:strike/>
              </w:rPr>
            </w:pPr>
          </w:p>
        </w:tc>
      </w:tr>
      <w:tr w:rsidR="00760BAB" w:rsidRPr="00760BAB" w14:paraId="3D88C25D" w14:textId="77777777" w:rsidTr="00CF58FD">
        <w:tc>
          <w:tcPr>
            <w:tcW w:w="2535" w:type="dxa"/>
          </w:tcPr>
          <w:p w14:paraId="6AE842D3" w14:textId="2B93F258" w:rsidR="00261E27" w:rsidRPr="00760BAB" w:rsidRDefault="00E4025D" w:rsidP="00CF58FD">
            <w:pPr>
              <w:pStyle w:val="TOC2-2"/>
            </w:pPr>
            <w:bookmarkStart w:id="112" w:name="_Toc125783002"/>
            <w:bookmarkStart w:id="113" w:name="_Toc434304507"/>
            <w:bookmarkStart w:id="114" w:name="_Toc454907781"/>
            <w:bookmarkStart w:id="115" w:name="_Toc476308781"/>
            <w:bookmarkStart w:id="116" w:name="_Toc479333331"/>
            <w:bookmarkStart w:id="117" w:name="_Toc114582789"/>
            <w:r w:rsidRPr="00760BAB">
              <w:t>1</w:t>
            </w:r>
            <w:r w:rsidR="00246AEE" w:rsidRPr="00760BAB">
              <w:t>5</w:t>
            </w:r>
            <w:r w:rsidR="00261E27" w:rsidRPr="00760BAB">
              <w:t>.</w:t>
            </w:r>
            <w:r w:rsidR="00261E27" w:rsidRPr="00760BAB">
              <w:tab/>
              <w:t xml:space="preserve">Documentos que Establecen la Elegibilidad </w:t>
            </w:r>
            <w:bookmarkEnd w:id="112"/>
            <w:bookmarkEnd w:id="113"/>
            <w:bookmarkEnd w:id="114"/>
            <w:bookmarkEnd w:id="115"/>
            <w:bookmarkEnd w:id="116"/>
            <w:r w:rsidR="00EA57B3">
              <w:t>de la Solución</w:t>
            </w:r>
            <w:bookmarkEnd w:id="117"/>
          </w:p>
        </w:tc>
        <w:tc>
          <w:tcPr>
            <w:tcW w:w="6836" w:type="dxa"/>
          </w:tcPr>
          <w:p w14:paraId="6B588239" w14:textId="7C1087EC" w:rsidR="00261E27" w:rsidRPr="00760BAB" w:rsidRDefault="00720A0C" w:rsidP="00CF58FD">
            <w:pPr>
              <w:spacing w:after="200"/>
              <w:ind w:left="547" w:right="-72" w:hanging="547"/>
            </w:pPr>
            <w:r w:rsidRPr="00760BAB">
              <w:t>15.1</w:t>
            </w:r>
            <w:r w:rsidRPr="00760BAB">
              <w:tab/>
            </w:r>
            <w:r w:rsidR="00261E27" w:rsidRPr="00760BAB">
              <w:t xml:space="preserve">Para establecer la elegibilidad </w:t>
            </w:r>
            <w:r w:rsidR="00EA57B3">
              <w:t>de la Solución</w:t>
            </w:r>
            <w:r w:rsidR="00261E27" w:rsidRPr="00760BAB">
              <w:t xml:space="preserve"> de conformidad con </w:t>
            </w:r>
            <w:r w:rsidR="00EA57B3">
              <w:t>l</w:t>
            </w:r>
            <w:r w:rsidR="00261E27" w:rsidRPr="00760BAB">
              <w:t xml:space="preserve">a IAL 5, los Licitantes deberán diligenciar </w:t>
            </w:r>
            <w:r w:rsidR="00261E27" w:rsidRPr="00760BAB">
              <w:br/>
              <w:t xml:space="preserve">las declaraciones de país de origen en los formularios de la </w:t>
            </w:r>
            <w:r w:rsidR="00261E27" w:rsidRPr="00760BAB">
              <w:br/>
            </w:r>
            <w:r w:rsidR="00261E27" w:rsidRPr="008F1040">
              <w:t xml:space="preserve">lista </w:t>
            </w:r>
            <w:proofErr w:type="gramStart"/>
            <w:r w:rsidR="00261E27" w:rsidRPr="008F1040">
              <w:t xml:space="preserve">de  </w:t>
            </w:r>
            <w:r w:rsidR="00DB7C15" w:rsidRPr="00760BAB">
              <w:rPr>
                <w:szCs w:val="24"/>
              </w:rPr>
              <w:t>componentes</w:t>
            </w:r>
            <w:proofErr w:type="gramEnd"/>
            <w:r w:rsidR="00DB7C15" w:rsidRPr="00760BAB">
              <w:rPr>
                <w:szCs w:val="24"/>
              </w:rPr>
              <w:t xml:space="preserve"> clave de bienes de</w:t>
            </w:r>
            <w:r w:rsidR="00DB7C15">
              <w:rPr>
                <w:szCs w:val="24"/>
              </w:rPr>
              <w:t xml:space="preserve"> </w:t>
            </w:r>
            <w:r w:rsidR="00DB7C15" w:rsidRPr="00760BAB">
              <w:rPr>
                <w:szCs w:val="24"/>
              </w:rPr>
              <w:t>l</w:t>
            </w:r>
            <w:r w:rsidR="00DB7C15">
              <w:rPr>
                <w:szCs w:val="24"/>
              </w:rPr>
              <w:t>a</w:t>
            </w:r>
            <w:r w:rsidR="00DB7C15" w:rsidRPr="00760BAB">
              <w:rPr>
                <w:szCs w:val="24"/>
              </w:rPr>
              <w:t xml:space="preserve"> S</w:t>
            </w:r>
            <w:r w:rsidR="00DB7C15">
              <w:rPr>
                <w:szCs w:val="24"/>
              </w:rPr>
              <w:t>olución</w:t>
            </w:r>
            <w:r w:rsidR="00653B32">
              <w:t xml:space="preserve"> </w:t>
            </w:r>
            <w:r w:rsidR="00261E27" w:rsidRPr="00760BAB">
              <w:t>que se incluyen en la Sección IV, “</w:t>
            </w:r>
            <w:r w:rsidR="002918CE" w:rsidRPr="00760BAB">
              <w:t xml:space="preserve">Formularios de </w:t>
            </w:r>
            <w:r w:rsidR="007B045D" w:rsidRPr="00760BAB">
              <w:t xml:space="preserve">la </w:t>
            </w:r>
            <w:r w:rsidR="00890B15">
              <w:t>Propuesta</w:t>
            </w:r>
            <w:r w:rsidR="00261E27" w:rsidRPr="00760BAB">
              <w:t>”.</w:t>
            </w:r>
          </w:p>
        </w:tc>
      </w:tr>
      <w:tr w:rsidR="00760BAB" w:rsidRPr="00760BAB" w14:paraId="6FC685A6" w14:textId="77777777" w:rsidTr="00CF58FD">
        <w:tc>
          <w:tcPr>
            <w:tcW w:w="2535" w:type="dxa"/>
          </w:tcPr>
          <w:p w14:paraId="429534CA" w14:textId="7BD13C93" w:rsidR="00261E27" w:rsidRPr="00760BAB" w:rsidRDefault="00E4025D" w:rsidP="00CF58FD">
            <w:pPr>
              <w:pStyle w:val="TOC2-2"/>
            </w:pPr>
            <w:bookmarkStart w:id="118" w:name="_Toc125783003"/>
            <w:bookmarkStart w:id="119" w:name="_Toc434304508"/>
            <w:bookmarkStart w:id="120" w:name="_Toc454907782"/>
            <w:bookmarkStart w:id="121" w:name="_Toc476308782"/>
            <w:bookmarkStart w:id="122" w:name="_Toc479333332"/>
            <w:bookmarkStart w:id="123" w:name="_Toc114582790"/>
            <w:r w:rsidRPr="00760BAB">
              <w:t>1</w:t>
            </w:r>
            <w:r w:rsidR="00855167" w:rsidRPr="00760BAB">
              <w:t>6</w:t>
            </w:r>
            <w:r w:rsidRPr="00760BAB">
              <w:t>.</w:t>
            </w:r>
            <w:r w:rsidR="00261E27" w:rsidRPr="00760BAB">
              <w:tab/>
              <w:t>Documentos que Establecen la Elegibilidad y las Calificaciones del Licitante</w:t>
            </w:r>
            <w:bookmarkEnd w:id="118"/>
            <w:bookmarkEnd w:id="119"/>
            <w:bookmarkEnd w:id="120"/>
            <w:bookmarkEnd w:id="121"/>
            <w:bookmarkEnd w:id="122"/>
            <w:bookmarkEnd w:id="123"/>
          </w:p>
        </w:tc>
        <w:tc>
          <w:tcPr>
            <w:tcW w:w="6836" w:type="dxa"/>
          </w:tcPr>
          <w:p w14:paraId="19DDDF26" w14:textId="18E07770" w:rsidR="00261E27" w:rsidRPr="000D51D0" w:rsidRDefault="00855167" w:rsidP="00CF58FD">
            <w:pPr>
              <w:spacing w:after="200"/>
              <w:ind w:left="494" w:right="-74" w:hanging="494"/>
              <w:rPr>
                <w:spacing w:val="-2"/>
                <w:szCs w:val="24"/>
              </w:rPr>
            </w:pPr>
            <w:r w:rsidRPr="00760BAB">
              <w:rPr>
                <w:spacing w:val="-2"/>
                <w:szCs w:val="24"/>
              </w:rPr>
              <w:t xml:space="preserve">16.1 </w:t>
            </w:r>
            <w:r w:rsidR="00720A0C" w:rsidRPr="00760BAB">
              <w:rPr>
                <w:spacing w:val="-2"/>
                <w:szCs w:val="24"/>
              </w:rPr>
              <w:tab/>
            </w:r>
            <w:r w:rsidRPr="00760BAB">
              <w:rPr>
                <w:spacing w:val="-2"/>
                <w:szCs w:val="24"/>
              </w:rPr>
              <w:t xml:space="preserve">A </w:t>
            </w:r>
            <w:r w:rsidR="00261E27" w:rsidRPr="00760BAB">
              <w:rPr>
                <w:spacing w:val="-2"/>
                <w:szCs w:val="24"/>
              </w:rPr>
              <w:t>fin de establecer su elegibilidad y sus calificaciones para ejecutar el Contrato</w:t>
            </w:r>
            <w:r w:rsidR="00261E27" w:rsidRPr="00760BAB">
              <w:rPr>
                <w:spacing w:val="-2"/>
              </w:rPr>
              <w:t xml:space="preserve"> según la Sección III, “Criterios de Evaluación y Calificación”, el Licitante suministrará la información solicitada en las correspondientes hojas informativas incluidas en la Sección IV, “</w:t>
            </w:r>
            <w:r w:rsidR="002918CE" w:rsidRPr="00760BAB">
              <w:rPr>
                <w:spacing w:val="-2"/>
              </w:rPr>
              <w:t xml:space="preserve">Formularios de </w:t>
            </w:r>
            <w:r w:rsidR="007B045D" w:rsidRPr="00760BAB">
              <w:rPr>
                <w:spacing w:val="-2"/>
              </w:rPr>
              <w:t xml:space="preserve">la </w:t>
            </w:r>
            <w:r w:rsidR="00890B15">
              <w:rPr>
                <w:spacing w:val="-2"/>
              </w:rPr>
              <w:t>Propuesta</w:t>
            </w:r>
            <w:r w:rsidR="00261E27" w:rsidRPr="00760BAB">
              <w:rPr>
                <w:spacing w:val="-2"/>
              </w:rPr>
              <w:t>”</w:t>
            </w:r>
            <w:r w:rsidR="000D51D0">
              <w:rPr>
                <w:spacing w:val="-2"/>
              </w:rPr>
              <w:t>.</w:t>
            </w:r>
          </w:p>
        </w:tc>
      </w:tr>
      <w:tr w:rsidR="00760BAB" w:rsidRPr="00760BAB" w14:paraId="6623ACC4" w14:textId="77777777" w:rsidTr="00CF58FD">
        <w:tc>
          <w:tcPr>
            <w:tcW w:w="2535" w:type="dxa"/>
          </w:tcPr>
          <w:p w14:paraId="2E023122" w14:textId="0FEE80E4" w:rsidR="00261E27" w:rsidRPr="00760BAB" w:rsidRDefault="00261E27" w:rsidP="00CF58FD">
            <w:pPr>
              <w:pStyle w:val="TOC2-2"/>
            </w:pPr>
            <w:bookmarkStart w:id="124" w:name="_Toc125783004"/>
            <w:bookmarkStart w:id="125" w:name="_Toc434304509"/>
            <w:bookmarkStart w:id="126" w:name="_Toc454907783"/>
            <w:bookmarkStart w:id="127" w:name="_Toc476308783"/>
            <w:bookmarkStart w:id="128" w:name="_Toc479333333"/>
            <w:bookmarkStart w:id="129" w:name="_Toc114582791"/>
            <w:r w:rsidRPr="00760BAB">
              <w:t>1</w:t>
            </w:r>
            <w:r w:rsidR="001A77D9" w:rsidRPr="00760BAB">
              <w:t>7</w:t>
            </w:r>
            <w:r w:rsidRPr="00760BAB">
              <w:t>.</w:t>
            </w:r>
            <w:r w:rsidRPr="00760BAB">
              <w:tab/>
              <w:t xml:space="preserve">Documentos que Establecen la Conformidad </w:t>
            </w:r>
            <w:bookmarkEnd w:id="124"/>
            <w:bookmarkEnd w:id="125"/>
            <w:bookmarkEnd w:id="126"/>
            <w:bookmarkEnd w:id="127"/>
            <w:bookmarkEnd w:id="128"/>
            <w:r w:rsidR="00EA57B3">
              <w:t>de la Solución</w:t>
            </w:r>
            <w:bookmarkEnd w:id="129"/>
          </w:p>
        </w:tc>
        <w:tc>
          <w:tcPr>
            <w:tcW w:w="6836" w:type="dxa"/>
          </w:tcPr>
          <w:p w14:paraId="2523BAB2" w14:textId="1AAB068C" w:rsidR="00261E27" w:rsidRPr="00760BAB" w:rsidRDefault="001A77D9" w:rsidP="00CF58FD">
            <w:pPr>
              <w:pStyle w:val="Prrafodelista"/>
              <w:numPr>
                <w:ilvl w:val="1"/>
                <w:numId w:val="65"/>
              </w:numPr>
              <w:spacing w:after="200"/>
              <w:rPr>
                <w:szCs w:val="24"/>
              </w:rPr>
            </w:pPr>
            <w:r w:rsidRPr="00760BAB">
              <w:t xml:space="preserve"> </w:t>
            </w:r>
            <w:r w:rsidR="00261E27" w:rsidRPr="00760BAB">
              <w:t>De conformidad con lo dispuesto en la IAL </w:t>
            </w:r>
            <w:r w:rsidR="00E32A8E" w:rsidRPr="00760BAB">
              <w:t>12.1</w:t>
            </w:r>
            <w:r w:rsidR="00261E27" w:rsidRPr="00760BAB">
              <w:t>(</w:t>
            </w:r>
            <w:r w:rsidR="00714CE3" w:rsidRPr="00760BAB">
              <w:t>g</w:t>
            </w:r>
            <w:r w:rsidR="00261E27" w:rsidRPr="00760BAB">
              <w:t xml:space="preserve">), el Licitante suministrará, como parte de su </w:t>
            </w:r>
            <w:r w:rsidR="00890B15">
              <w:t>Propuesta</w:t>
            </w:r>
            <w:r w:rsidR="00261E27" w:rsidRPr="00760BAB">
              <w:t xml:space="preserve">, documentos que establezcan la conformidad con el </w:t>
            </w:r>
            <w:r w:rsidR="00807C34" w:rsidRPr="00760BAB">
              <w:t>documento de licitación</w:t>
            </w:r>
            <w:r w:rsidR="00261E27" w:rsidRPr="00760BAB">
              <w:t xml:space="preserve"> </w:t>
            </w:r>
            <w:r w:rsidR="00EA57B3">
              <w:t>de la Solución</w:t>
            </w:r>
            <w:r w:rsidR="00261E27" w:rsidRPr="00760BAB">
              <w:t xml:space="preserve"> que el Licitante propone diseñar, suministrar e instalar en virtud del Contrato.</w:t>
            </w:r>
          </w:p>
          <w:p w14:paraId="66BE143B" w14:textId="2E26FB0F" w:rsidR="00261E27" w:rsidRPr="00760BAB" w:rsidRDefault="00023754" w:rsidP="00CF58FD">
            <w:pPr>
              <w:spacing w:after="200"/>
              <w:ind w:left="352" w:hanging="352"/>
              <w:rPr>
                <w:spacing w:val="-4"/>
                <w:szCs w:val="24"/>
              </w:rPr>
            </w:pPr>
            <w:r w:rsidRPr="00760BAB">
              <w:rPr>
                <w:spacing w:val="-4"/>
              </w:rPr>
              <w:t>1</w:t>
            </w:r>
            <w:r w:rsidR="001A77D9" w:rsidRPr="00760BAB">
              <w:rPr>
                <w:spacing w:val="-4"/>
              </w:rPr>
              <w:t>7</w:t>
            </w:r>
            <w:r w:rsidRPr="00760BAB">
              <w:rPr>
                <w:spacing w:val="-4"/>
              </w:rPr>
              <w:t xml:space="preserve">.2 </w:t>
            </w:r>
            <w:r w:rsidR="00261E27" w:rsidRPr="00760BAB">
              <w:rPr>
                <w:spacing w:val="-4"/>
              </w:rPr>
              <w:t xml:space="preserve">Las pruebas documentales de la conformidad </w:t>
            </w:r>
            <w:r w:rsidR="00EA57B3">
              <w:rPr>
                <w:spacing w:val="-4"/>
              </w:rPr>
              <w:t>de la Solución</w:t>
            </w:r>
            <w:r w:rsidR="00261E27" w:rsidRPr="00760BAB">
              <w:rPr>
                <w:spacing w:val="-4"/>
              </w:rPr>
              <w:t xml:space="preserve"> con el </w:t>
            </w:r>
            <w:r w:rsidR="00807C34" w:rsidRPr="00760BAB">
              <w:rPr>
                <w:spacing w:val="-4"/>
              </w:rPr>
              <w:t>documento de licitación</w:t>
            </w:r>
            <w:r w:rsidR="00261E27" w:rsidRPr="00760BAB">
              <w:rPr>
                <w:spacing w:val="-4"/>
              </w:rPr>
              <w:t>, incluido lo siguiente:</w:t>
            </w:r>
          </w:p>
          <w:p w14:paraId="251B05E9" w14:textId="619DEE40" w:rsidR="00261E27" w:rsidRPr="00760BAB" w:rsidRDefault="002F3CB2" w:rsidP="00CF58FD">
            <w:pPr>
              <w:pStyle w:val="Prrafodelista"/>
              <w:numPr>
                <w:ilvl w:val="1"/>
                <w:numId w:val="15"/>
              </w:numPr>
              <w:spacing w:after="200"/>
              <w:ind w:left="1242" w:hanging="650"/>
              <w:rPr>
                <w:szCs w:val="24"/>
              </w:rPr>
            </w:pPr>
            <w:r>
              <w:lastRenderedPageBreak/>
              <w:t>E</w:t>
            </w:r>
            <w:r w:rsidR="00261E27" w:rsidRPr="00760BAB">
              <w:t xml:space="preserve">l </w:t>
            </w:r>
            <w:r w:rsidR="00261E27" w:rsidRPr="009575F1">
              <w:rPr>
                <w:u w:val="single"/>
              </w:rPr>
              <w:t>plan preliminar del Proyecto</w:t>
            </w:r>
            <w:r w:rsidR="00AB57AB" w:rsidRPr="00C11835">
              <w:t xml:space="preserve"> (para la primera etapa)</w:t>
            </w:r>
            <w:r w:rsidR="00AB57AB">
              <w:t xml:space="preserve"> y el </w:t>
            </w:r>
            <w:r w:rsidR="00AB57AB" w:rsidRPr="009575F1">
              <w:rPr>
                <w:u w:val="single"/>
              </w:rPr>
              <w:t>plan de ejecución del proyecto</w:t>
            </w:r>
            <w:r w:rsidR="00AB57AB">
              <w:t xml:space="preserve"> (</w:t>
            </w:r>
            <w:r w:rsidR="008E5FCD">
              <w:t xml:space="preserve">exclusivo </w:t>
            </w:r>
            <w:r w:rsidR="00AB57AB">
              <w:t>para la segunda etapa)</w:t>
            </w:r>
            <w:r w:rsidR="00261E27" w:rsidRPr="00760BAB">
              <w:t>, en el que se describen, entre otros aspectos, los métodos que empleará el Licitante para cumplir sus responsabilidades generales de gestión y coordinación en el caso de que se le adjudique el Contrato, así como los recursos humanos y de otro tipo que el Licitante se propone utilizar. En el plan preliminar del Proyecto se deben abordar también los demás temas especificados</w:t>
            </w:r>
            <w:r w:rsidR="00261E27" w:rsidRPr="00760BAB">
              <w:rPr>
                <w:b/>
              </w:rPr>
              <w:t xml:space="preserve"> en los DDL</w:t>
            </w:r>
            <w:r w:rsidR="00261E27" w:rsidRPr="00760BAB">
              <w:t xml:space="preserve">. Además, en dicho plan se deberá incluir la evaluación hecha por el Licitante de lo que este espera que el Comprador y cualquier otra parte que participe en la implementación </w:t>
            </w:r>
            <w:r w:rsidR="00EA57B3">
              <w:t>de la Solución</w:t>
            </w:r>
            <w:r w:rsidR="00261E27" w:rsidRPr="00760BAB">
              <w:t xml:space="preserve"> suministren durante la ejecución del Contrato, así como la manera en que el Licitante propone coordinar las actividades de todas las partes involucradas.</w:t>
            </w:r>
          </w:p>
          <w:p w14:paraId="18BE7365" w14:textId="540DB859" w:rsidR="00261E27" w:rsidRPr="009575F1" w:rsidRDefault="00261E27" w:rsidP="00CF58FD">
            <w:pPr>
              <w:pStyle w:val="Prrafodelista"/>
              <w:numPr>
                <w:ilvl w:val="1"/>
                <w:numId w:val="15"/>
              </w:numPr>
              <w:spacing w:after="200"/>
              <w:ind w:left="1242" w:hanging="650"/>
              <w:rPr>
                <w:szCs w:val="24"/>
              </w:rPr>
            </w:pPr>
            <w:r w:rsidRPr="009575F1">
              <w:t xml:space="preserve">una confirmación por escrito de que el Licitante aceptará la responsabilidad de la integración y la interoperabilidad correctas de todos los componentes </w:t>
            </w:r>
            <w:r w:rsidR="00EA57B3">
              <w:t>de la Solución</w:t>
            </w:r>
            <w:r w:rsidRPr="009575F1">
              <w:t xml:space="preserve">, tal como se exige en el </w:t>
            </w:r>
            <w:r w:rsidR="00807C34" w:rsidRPr="009575F1">
              <w:t>documento de licitación</w:t>
            </w:r>
            <w:r w:rsidRPr="009575F1">
              <w:t>.</w:t>
            </w:r>
          </w:p>
          <w:p w14:paraId="5D5DA28F" w14:textId="7EE82B6A" w:rsidR="00261E27" w:rsidRPr="00760BAB" w:rsidRDefault="00261E27" w:rsidP="00CF58FD">
            <w:pPr>
              <w:pStyle w:val="Prrafodelista"/>
              <w:numPr>
                <w:ilvl w:val="1"/>
                <w:numId w:val="15"/>
              </w:numPr>
              <w:spacing w:after="200"/>
              <w:ind w:left="1242" w:hanging="650"/>
              <w:rPr>
                <w:szCs w:val="24"/>
              </w:rPr>
            </w:pPr>
            <w:r w:rsidRPr="00760BAB">
              <w:t xml:space="preserve">un comentario pormenorizado, punto por punto, sobre los requisitos técnicos del Comprador. En el comentario se deben incluir referencias cruzadas explícitas a las páginas pertinentes de los materiales de apoyo incluidos en la </w:t>
            </w:r>
            <w:r w:rsidR="00890B15">
              <w:t>Propuesta</w:t>
            </w:r>
            <w:r w:rsidRPr="00760BAB">
              <w:t xml:space="preserve">. En caso de discrepancia entre el referido comentario y algún catálogo, especificación técnica u otros materiales </w:t>
            </w:r>
            <w:r w:rsidR="009575F1" w:rsidRPr="00760BAB">
              <w:t>pre impresos</w:t>
            </w:r>
            <w:r w:rsidRPr="00760BAB">
              <w:t xml:space="preserve"> presentados junto con la </w:t>
            </w:r>
            <w:r w:rsidR="00890B15">
              <w:t>Propuesta</w:t>
            </w:r>
            <w:r w:rsidRPr="00760BAB">
              <w:t>, prevalecerá el comentario pormenorizado;</w:t>
            </w:r>
          </w:p>
          <w:p w14:paraId="6C3242FB" w14:textId="7E5B00BB" w:rsidR="00261E27" w:rsidRPr="00760BAB" w:rsidRDefault="00261E27" w:rsidP="00CF58FD">
            <w:pPr>
              <w:pStyle w:val="Prrafodelista"/>
              <w:numPr>
                <w:ilvl w:val="1"/>
                <w:numId w:val="15"/>
              </w:numPr>
              <w:spacing w:after="200"/>
              <w:ind w:left="1242" w:hanging="650"/>
              <w:rPr>
                <w:szCs w:val="24"/>
              </w:rPr>
            </w:pPr>
            <w:r w:rsidRPr="00760BAB">
              <w:t>material de respaldo (por ejemplo, publicaciones o notas sobre el producto, o descripciones de tecnologías o enfoques técnicos), según se exija y corresponda;</w:t>
            </w:r>
          </w:p>
          <w:p w14:paraId="5F407AC3" w14:textId="1A3CC10A" w:rsidR="00261E27" w:rsidRPr="00760BAB" w:rsidRDefault="00261E27" w:rsidP="00CF58FD">
            <w:pPr>
              <w:pStyle w:val="Prrafodelista"/>
              <w:numPr>
                <w:ilvl w:val="1"/>
                <w:numId w:val="15"/>
              </w:numPr>
              <w:spacing w:after="200"/>
              <w:ind w:left="1242" w:hanging="650"/>
              <w:rPr>
                <w:szCs w:val="24"/>
              </w:rPr>
            </w:pPr>
            <w:r w:rsidRPr="00760BAB">
              <w:t xml:space="preserve">cualquier contrato ejecutable separadamente de gastos recurrentes, si la IAL </w:t>
            </w:r>
            <w:r w:rsidR="00567C96" w:rsidRPr="00760BAB">
              <w:rPr>
                <w:bCs/>
              </w:rPr>
              <w:t xml:space="preserve">35.2 </w:t>
            </w:r>
            <w:r w:rsidRPr="00760BAB">
              <w:rPr>
                <w:b/>
                <w:bCs/>
              </w:rPr>
              <w:t>de los DDL</w:t>
            </w:r>
            <w:r w:rsidRPr="00760BAB">
              <w:t xml:space="preserve"> requiere que los Licitantes ofrezcan tal contrato.</w:t>
            </w:r>
          </w:p>
          <w:p w14:paraId="47B2741D" w14:textId="5DD93022" w:rsidR="00261E27" w:rsidRPr="00760BAB" w:rsidRDefault="00F34D3C" w:rsidP="00CF58FD">
            <w:pPr>
              <w:pStyle w:val="Prrafodelista"/>
              <w:numPr>
                <w:ilvl w:val="1"/>
                <w:numId w:val="66"/>
              </w:numPr>
              <w:spacing w:after="200"/>
              <w:rPr>
                <w:szCs w:val="24"/>
              </w:rPr>
            </w:pPr>
            <w:r w:rsidRPr="00760BAB">
              <w:t xml:space="preserve"> </w:t>
            </w:r>
            <w:r w:rsidR="00261E27" w:rsidRPr="00760BAB">
              <w:t xml:space="preserve">Las referencias a marcas comerciales, números de modelos o normas nacionales o de patentes señaladas por el Comprador en el </w:t>
            </w:r>
            <w:r w:rsidR="00807C34" w:rsidRPr="00760BAB">
              <w:t>documento de licitación</w:t>
            </w:r>
            <w:r w:rsidR="00261E27" w:rsidRPr="00760BAB">
              <w:t xml:space="preserve"> son a título descriptivo y no restrictivo. Salvo </w:t>
            </w:r>
            <w:r w:rsidR="00261E27" w:rsidRPr="00760BAB">
              <w:rPr>
                <w:bCs/>
              </w:rPr>
              <w:t>prohibición explícita</w:t>
            </w:r>
            <w:r w:rsidR="00261E27" w:rsidRPr="00760BAB">
              <w:rPr>
                <w:b/>
                <w:bCs/>
              </w:rPr>
              <w:t xml:space="preserve"> en</w:t>
            </w:r>
            <w:r w:rsidR="00261E27" w:rsidRPr="00760BAB">
              <w:rPr>
                <w:b/>
              </w:rPr>
              <w:t xml:space="preserve"> los DDL</w:t>
            </w:r>
            <w:r w:rsidR="00261E27" w:rsidRPr="00760BAB">
              <w:t xml:space="preserve"> en el caso de rubros o normas específicos, el Licitante puede indicar en su </w:t>
            </w:r>
            <w:r w:rsidR="00890B15">
              <w:t>Propuesta</w:t>
            </w:r>
            <w:r w:rsidR="00261E27" w:rsidRPr="00760BAB">
              <w:t xml:space="preserve"> nombres comerciales o modelos o normas alternativos, siempre y cuando demuestre a satisfacción del Comprador que el uso del o de los sustitutos permitirá que </w:t>
            </w:r>
            <w:r w:rsidR="00ED2320">
              <w:t>la Solución</w:t>
            </w:r>
            <w:r w:rsidR="00261E27" w:rsidRPr="00760BAB">
              <w:t xml:space="preserve"> funcione a </w:t>
            </w:r>
            <w:r w:rsidR="00261E27" w:rsidRPr="00760BAB">
              <w:lastRenderedPageBreak/>
              <w:t>un nivel sustancialmente equivalente o superior al especificado en los requisitos técnicos.</w:t>
            </w:r>
          </w:p>
          <w:p w14:paraId="241D5E3E" w14:textId="6D93A620" w:rsidR="00261E27" w:rsidRPr="00760BAB" w:rsidRDefault="00023754" w:rsidP="00CF58FD">
            <w:pPr>
              <w:pStyle w:val="Prrafodelista"/>
              <w:numPr>
                <w:ilvl w:val="1"/>
                <w:numId w:val="66"/>
              </w:numPr>
              <w:spacing w:after="200"/>
              <w:rPr>
                <w:szCs w:val="24"/>
              </w:rPr>
            </w:pPr>
            <w:r w:rsidRPr="00760BAB">
              <w:t xml:space="preserve"> </w:t>
            </w:r>
            <w:r w:rsidR="00261E27" w:rsidRPr="00760BAB">
              <w:t xml:space="preserve">Con respecto a los artículos principales </w:t>
            </w:r>
            <w:r w:rsidR="00EA57B3">
              <w:t>de la Solución</w:t>
            </w:r>
            <w:r w:rsidR="00261E27" w:rsidRPr="007E3817">
              <w:t xml:space="preserve"> que el Licitante se proponga adquirir o subcontratar a partir de la lista suministrada por el Comprador en la Sección III, “Criterios de Evaluación y Calificación”,</w:t>
            </w:r>
            <w:r w:rsidR="00261E27" w:rsidRPr="00760BAB">
              <w:t xml:space="preserve"> el Licitante deberá especificar en cada caso el nombre y la nacionalidad de los subcontratistas propuestos para cada uno de esos artículos, incluidos los fabricantes. Además, deberá incluir en su </w:t>
            </w:r>
            <w:r w:rsidR="00890B15">
              <w:t>Propuesta</w:t>
            </w:r>
            <w:r w:rsidR="00261E27" w:rsidRPr="00760BAB">
              <w:t xml:space="preserve"> información que permita determinar si se cumplen los requisitos dispuestos por el Comprador para los citados artículos. Se considerará que las tarifas y precios cotizados se aplican a cualquier subcontratista que se escoja, y no se permitirá ningún ajuste de tarifas o precios.</w:t>
            </w:r>
          </w:p>
          <w:p w14:paraId="15B544F8" w14:textId="4CA28FEC" w:rsidR="005F5833" w:rsidRPr="00760BAB" w:rsidRDefault="00023754" w:rsidP="00CF58FD">
            <w:pPr>
              <w:pStyle w:val="Prrafodelista"/>
              <w:numPr>
                <w:ilvl w:val="1"/>
                <w:numId w:val="66"/>
              </w:numPr>
              <w:spacing w:after="200"/>
              <w:rPr>
                <w:szCs w:val="24"/>
              </w:rPr>
            </w:pPr>
            <w:r w:rsidRPr="00760BAB">
              <w:t xml:space="preserve"> </w:t>
            </w:r>
            <w:r w:rsidR="00261E27" w:rsidRPr="00760BAB">
              <w:t xml:space="preserve">Será responsabilidad del Licitante asegurar que todos los subcontratistas propuestos cumplan los requisitos de la IAL 4 y que todos los bienes o servicios que haya de proveer el subcontratista cumplan los requisitos de las IAL 5 y </w:t>
            </w:r>
            <w:r w:rsidR="00567C96" w:rsidRPr="00760BAB">
              <w:t>15.1.</w:t>
            </w:r>
          </w:p>
        </w:tc>
      </w:tr>
      <w:tr w:rsidR="00760BAB" w:rsidRPr="00760BAB" w14:paraId="2565D967" w14:textId="77777777" w:rsidTr="00CF58FD">
        <w:trPr>
          <w:cantSplit/>
        </w:trPr>
        <w:tc>
          <w:tcPr>
            <w:tcW w:w="2535" w:type="dxa"/>
          </w:tcPr>
          <w:p w14:paraId="7E683CBF" w14:textId="77777777" w:rsidR="00261E27" w:rsidRPr="00760BAB" w:rsidDel="00D522FE" w:rsidRDefault="00261E27" w:rsidP="00CF58FD">
            <w:pPr>
              <w:pStyle w:val="P3Header1-Clauses"/>
              <w:tabs>
                <w:tab w:val="left" w:pos="1260"/>
              </w:tabs>
              <w:spacing w:after="200"/>
              <w:ind w:left="1260" w:hanging="558"/>
              <w:jc w:val="both"/>
              <w:rPr>
                <w:b w:val="0"/>
                <w:szCs w:val="24"/>
              </w:rPr>
            </w:pPr>
          </w:p>
        </w:tc>
        <w:tc>
          <w:tcPr>
            <w:tcW w:w="6836" w:type="dxa"/>
          </w:tcPr>
          <w:p w14:paraId="0309AE06" w14:textId="3E9E541A" w:rsidR="00261E27" w:rsidRPr="00760BAB" w:rsidRDefault="00261E27" w:rsidP="00CF58FD">
            <w:pPr>
              <w:pStyle w:val="P3Header1-Clauses"/>
              <w:tabs>
                <w:tab w:val="left" w:pos="1260"/>
              </w:tabs>
              <w:spacing w:after="200"/>
              <w:ind w:left="702"/>
              <w:jc w:val="both"/>
              <w:rPr>
                <w:strike/>
                <w:szCs w:val="24"/>
              </w:rPr>
            </w:pPr>
          </w:p>
        </w:tc>
      </w:tr>
      <w:tr w:rsidR="00760BAB" w:rsidRPr="00760BAB" w14:paraId="7D4F0234" w14:textId="77777777" w:rsidTr="00CF58FD">
        <w:trPr>
          <w:cantSplit/>
        </w:trPr>
        <w:tc>
          <w:tcPr>
            <w:tcW w:w="2535" w:type="dxa"/>
          </w:tcPr>
          <w:p w14:paraId="4F51F7E3" w14:textId="7B92C7FB" w:rsidR="00261E27" w:rsidRPr="00760BAB" w:rsidDel="00D522FE" w:rsidRDefault="00F34D3C" w:rsidP="00CF58FD">
            <w:pPr>
              <w:pStyle w:val="TOC2-2"/>
            </w:pPr>
            <w:bookmarkStart w:id="130" w:name="_Toc434304514"/>
            <w:bookmarkStart w:id="131" w:name="_Toc454907788"/>
            <w:bookmarkStart w:id="132" w:name="_Toc476308788"/>
            <w:bookmarkStart w:id="133" w:name="_Toc479333338"/>
            <w:bookmarkStart w:id="134" w:name="_Toc114582792"/>
            <w:r w:rsidRPr="00760BAB">
              <w:t>18</w:t>
            </w:r>
            <w:r w:rsidR="00261E27" w:rsidRPr="00760BAB">
              <w:t>.</w:t>
            </w:r>
            <w:r w:rsidR="00261E27" w:rsidRPr="00760BAB">
              <w:tab/>
              <w:t xml:space="preserve">Formato y Firma de la </w:t>
            </w:r>
            <w:bookmarkEnd w:id="130"/>
            <w:bookmarkEnd w:id="131"/>
            <w:bookmarkEnd w:id="132"/>
            <w:bookmarkEnd w:id="133"/>
            <w:r w:rsidR="00890B15">
              <w:t>Propuesta</w:t>
            </w:r>
            <w:bookmarkEnd w:id="134"/>
          </w:p>
        </w:tc>
        <w:tc>
          <w:tcPr>
            <w:tcW w:w="6836" w:type="dxa"/>
          </w:tcPr>
          <w:p w14:paraId="620EBEE3" w14:textId="5C0C3B18" w:rsidR="00E513F5" w:rsidRPr="00E513F5" w:rsidRDefault="00835E91" w:rsidP="00DD02B1">
            <w:pPr>
              <w:pStyle w:val="Prrafodelista"/>
              <w:numPr>
                <w:ilvl w:val="1"/>
                <w:numId w:val="170"/>
              </w:numPr>
            </w:pPr>
            <w:r w:rsidRPr="00760BAB">
              <w:t xml:space="preserve"> </w:t>
            </w:r>
            <w:r w:rsidR="00E513F5" w:rsidRPr="00E513F5">
              <w:rPr>
                <w:spacing w:val="-2"/>
              </w:rPr>
              <w:t xml:space="preserve"> </w:t>
            </w:r>
            <w:r w:rsidR="00E513F5" w:rsidRPr="00E513F5">
              <w:t>El Licitante preparará un juego original de los documentos que constituyen la Oferta, según se señala en la IAL 12, identificándolo claramente como “Originales”. Las Ofertas alternativas, si se permiten en virtud de la IAL 14, se identificarán claramente como “Alternativa”. Además, el Licitante presentará el número de copias de la Oferta que se indica</w:t>
            </w:r>
            <w:r w:rsidR="00E513F5" w:rsidRPr="00E513F5">
              <w:rPr>
                <w:b/>
              </w:rPr>
              <w:t xml:space="preserve"> en los DDL </w:t>
            </w:r>
            <w:r w:rsidR="00E513F5" w:rsidRPr="00E513F5">
              <w:t>e identificará claramente cada ejemplar como “Copia”. En caso de que se presenten discrepancias entre el texto original y las copias, el primero prevalecerá sobre las segundas.</w:t>
            </w:r>
          </w:p>
          <w:p w14:paraId="6242B013" w14:textId="6BE5C442" w:rsidR="00261E27" w:rsidRPr="00CC125C" w:rsidRDefault="000D51D0" w:rsidP="00CF58FD">
            <w:pPr>
              <w:pStyle w:val="Prrafodelista"/>
              <w:numPr>
                <w:ilvl w:val="1"/>
                <w:numId w:val="170"/>
              </w:numPr>
              <w:spacing w:after="200"/>
              <w:rPr>
                <w:szCs w:val="24"/>
              </w:rPr>
            </w:pPr>
            <w:r>
              <w:t>L</w:t>
            </w:r>
            <w:r w:rsidR="00261E27" w:rsidRPr="00760BAB">
              <w:t xml:space="preserve">os Licitantes deberán </w:t>
            </w:r>
            <w:r w:rsidR="00B544FA">
              <w:t>marcar</w:t>
            </w:r>
            <w:r w:rsidR="00B544FA" w:rsidRPr="00760BAB">
              <w:t xml:space="preserve"> </w:t>
            </w:r>
            <w:r w:rsidR="00261E27" w:rsidRPr="00760BAB">
              <w:t xml:space="preserve">como “CONFIDENCIAL” la información incluida en sus </w:t>
            </w:r>
            <w:r w:rsidR="00890B15">
              <w:t>Propuesta</w:t>
            </w:r>
            <w:r w:rsidR="00261E27" w:rsidRPr="00760BAB">
              <w:t>s que sea de carácter confidencial para sus empresas. Esto puede incluir información de dominio privado, secretos comerciales o información delicada de índole comercial o financiera.</w:t>
            </w:r>
          </w:p>
          <w:p w14:paraId="072A5016" w14:textId="1CAAC057" w:rsidR="00CC125C" w:rsidRPr="000D51D0" w:rsidRDefault="00FD1C28" w:rsidP="00CF58FD">
            <w:pPr>
              <w:pStyle w:val="Prrafodelista"/>
              <w:numPr>
                <w:ilvl w:val="1"/>
                <w:numId w:val="170"/>
              </w:numPr>
              <w:spacing w:after="200"/>
              <w:rPr>
                <w:szCs w:val="24"/>
              </w:rPr>
            </w:pPr>
            <w:r>
              <w:rPr>
                <w:szCs w:val="24"/>
              </w:rPr>
              <w:t xml:space="preserve"> En caso la presentación de </w:t>
            </w:r>
            <w:proofErr w:type="gramStart"/>
            <w:r>
              <w:rPr>
                <w:szCs w:val="24"/>
              </w:rPr>
              <w:t xml:space="preserve">la </w:t>
            </w:r>
            <w:r>
              <w:t xml:space="preserve"> </w:t>
            </w:r>
            <w:r w:rsidRPr="00FD1C28">
              <w:rPr>
                <w:szCs w:val="24"/>
              </w:rPr>
              <w:t>Propuesta</w:t>
            </w:r>
            <w:proofErr w:type="gramEnd"/>
            <w:r w:rsidRPr="00FD1C28">
              <w:rPr>
                <w:szCs w:val="24"/>
              </w:rPr>
              <w:t xml:space="preserve"> sea en físico, el original y todas las copias de la Propuesta deberán ser impresas o escritas con tinta indeleble y deberán estar firmados por la persona debidamente autorizada para firmar en nombre del Licitante, en caso de que la presentación de la Propuesta sea virtual, se aceptarán firmas escaneadas.Esta autorización consistirá en una confirmación escrita, según se especifica en los DDL, la cual deberá adjuntarse a la Propuesta. El nombre y el cargo de cada una de las personas que firman la autorización debe </w:t>
            </w:r>
            <w:r w:rsidRPr="00FD1C28">
              <w:rPr>
                <w:szCs w:val="24"/>
              </w:rPr>
              <w:lastRenderedPageBreak/>
              <w:t>mecanografiarse o escribirse en letra de imprenta debajo de cada firma. Todas las páginas de la Propuesta donde se hayan incorporado entradas o enmiendas deberán llevar la firma o las iniciales de la persona que firma la Propuesta</w:t>
            </w:r>
            <w:r>
              <w:rPr>
                <w:szCs w:val="24"/>
              </w:rPr>
              <w:t>.</w:t>
            </w:r>
          </w:p>
        </w:tc>
      </w:tr>
      <w:tr w:rsidR="00760BAB" w:rsidRPr="00760BAB" w14:paraId="5DC2393B" w14:textId="77777777" w:rsidTr="00CF58FD">
        <w:trPr>
          <w:cantSplit/>
        </w:trPr>
        <w:tc>
          <w:tcPr>
            <w:tcW w:w="2535" w:type="dxa"/>
          </w:tcPr>
          <w:p w14:paraId="012AB940" w14:textId="77777777" w:rsidR="00261E27" w:rsidRPr="00760BAB" w:rsidDel="00D522FE" w:rsidRDefault="00261E27" w:rsidP="00CF58FD">
            <w:pPr>
              <w:pStyle w:val="Head12a"/>
              <w:suppressAutoHyphens/>
              <w:spacing w:after="200"/>
              <w:jc w:val="both"/>
              <w:rPr>
                <w:szCs w:val="24"/>
              </w:rPr>
            </w:pPr>
          </w:p>
        </w:tc>
        <w:tc>
          <w:tcPr>
            <w:tcW w:w="6836" w:type="dxa"/>
          </w:tcPr>
          <w:p w14:paraId="5F1174DC" w14:textId="06CB6E42" w:rsidR="00261E27" w:rsidRPr="00760BAB" w:rsidRDefault="00835E91" w:rsidP="00CF58FD">
            <w:pPr>
              <w:pStyle w:val="Prrafodelista"/>
              <w:numPr>
                <w:ilvl w:val="1"/>
                <w:numId w:val="67"/>
              </w:numPr>
              <w:spacing w:after="200"/>
              <w:rPr>
                <w:szCs w:val="24"/>
              </w:rPr>
            </w:pPr>
            <w:r w:rsidRPr="00760BAB">
              <w:t xml:space="preserve"> </w:t>
            </w:r>
            <w:r w:rsidR="00261E27" w:rsidRPr="00760BAB">
              <w:t xml:space="preserve">En el caso de que el Licitante sea una APCA, la </w:t>
            </w:r>
            <w:r w:rsidR="00890B15">
              <w:t>Propuesta</w:t>
            </w:r>
            <w:r w:rsidR="00261E27" w:rsidRPr="00760BAB">
              <w:t xml:space="preserve"> deberá estar firmada por un representante autorizado de la APCA en nombre de esta y con el fin de que sea legalmente vinculante para todos los integrantes según lo evidenciado por un poder firmado por sus representantes legalmente autorizados</w:t>
            </w:r>
            <w:r w:rsidR="0061446F">
              <w:t>.</w:t>
            </w:r>
          </w:p>
          <w:p w14:paraId="36125751" w14:textId="17B1F40C" w:rsidR="00261E27" w:rsidRPr="00760BAB" w:rsidRDefault="00835E91" w:rsidP="00CF58FD">
            <w:pPr>
              <w:pStyle w:val="Prrafodelista"/>
              <w:numPr>
                <w:ilvl w:val="1"/>
                <w:numId w:val="67"/>
              </w:numPr>
              <w:spacing w:after="200"/>
              <w:rPr>
                <w:szCs w:val="24"/>
              </w:rPr>
            </w:pPr>
            <w:r w:rsidRPr="00760BAB">
              <w:t xml:space="preserve"> </w:t>
            </w:r>
            <w:r w:rsidR="00261E27" w:rsidRPr="00760BAB">
              <w:t xml:space="preserve">Los textos entre líneas, tachaduras o palabras superpuestas serán válidos solo si llevan la firma o las iniciales de la persona que firma la </w:t>
            </w:r>
            <w:r w:rsidR="00890B15">
              <w:t>Propuesta</w:t>
            </w:r>
            <w:r w:rsidR="00261E27" w:rsidRPr="00760BAB">
              <w:t>.</w:t>
            </w:r>
          </w:p>
          <w:p w14:paraId="247440D2" w14:textId="77777777" w:rsidR="009B783A" w:rsidRPr="00760BAB" w:rsidRDefault="009B783A" w:rsidP="00CF58FD">
            <w:pPr>
              <w:spacing w:after="200"/>
              <w:rPr>
                <w:szCs w:val="24"/>
              </w:rPr>
            </w:pPr>
          </w:p>
          <w:p w14:paraId="3BBD06FF" w14:textId="0E8521F4" w:rsidR="009B783A" w:rsidRPr="00760BAB" w:rsidRDefault="009B783A" w:rsidP="00CF58FD">
            <w:pPr>
              <w:spacing w:after="200"/>
              <w:rPr>
                <w:szCs w:val="24"/>
              </w:rPr>
            </w:pPr>
          </w:p>
        </w:tc>
      </w:tr>
    </w:tbl>
    <w:p w14:paraId="7F1A690B" w14:textId="3820CE5B" w:rsidR="005D3A16" w:rsidRPr="00760BAB" w:rsidRDefault="00CF58FD" w:rsidP="00A71EF7">
      <w:pPr>
        <w:pStyle w:val="Toc2-1"/>
      </w:pPr>
      <w:bookmarkStart w:id="135" w:name="_Toc434304515"/>
      <w:bookmarkStart w:id="136" w:name="_Toc454907789"/>
      <w:bookmarkStart w:id="137" w:name="_Toc476308789"/>
      <w:bookmarkStart w:id="138" w:name="_Toc479333339"/>
      <w:r>
        <w:br w:type="textWrapping" w:clear="all"/>
      </w:r>
      <w:bookmarkStart w:id="139" w:name="_Toc114582793"/>
      <w:r w:rsidR="004924C5" w:rsidRPr="00760BAB">
        <w:t>D.</w:t>
      </w:r>
      <w:r w:rsidR="004724AE" w:rsidRPr="00760BAB">
        <w:t xml:space="preserve"> </w:t>
      </w:r>
      <w:r w:rsidR="004924C5" w:rsidRPr="00760BAB">
        <w:t xml:space="preserve">Presentación y </w:t>
      </w:r>
      <w:r w:rsidR="001F46ED" w:rsidRPr="00A71EF7">
        <w:t>Apertura</w:t>
      </w:r>
      <w:r w:rsidR="001F46ED" w:rsidRPr="00760BAB">
        <w:t xml:space="preserve"> </w:t>
      </w:r>
      <w:r w:rsidR="004924C5" w:rsidRPr="00760BAB">
        <w:t xml:space="preserve">de las </w:t>
      </w:r>
      <w:r w:rsidR="00890B15">
        <w:t>Propuesta</w:t>
      </w:r>
      <w:r w:rsidR="004924C5" w:rsidRPr="00760BAB">
        <w:t>s</w:t>
      </w:r>
      <w:bookmarkEnd w:id="135"/>
      <w:bookmarkEnd w:id="136"/>
      <w:bookmarkEnd w:id="137"/>
      <w:bookmarkEnd w:id="138"/>
      <w:r w:rsidR="00421B51" w:rsidRPr="00760BAB">
        <w:t xml:space="preserve"> </w:t>
      </w:r>
      <w:r w:rsidR="00012DE6" w:rsidRPr="00760BAB">
        <w:t>– Primera Etapa</w:t>
      </w:r>
      <w:bookmarkEnd w:id="139"/>
    </w:p>
    <w:tbl>
      <w:tblPr>
        <w:tblW w:w="9656" w:type="dxa"/>
        <w:tblInd w:w="-142" w:type="dxa"/>
        <w:tblLayout w:type="fixed"/>
        <w:tblLook w:val="0000" w:firstRow="0" w:lastRow="0" w:firstColumn="0" w:lastColumn="0" w:noHBand="0" w:noVBand="0"/>
      </w:tblPr>
      <w:tblGrid>
        <w:gridCol w:w="2977"/>
        <w:gridCol w:w="6679"/>
      </w:tblGrid>
      <w:tr w:rsidR="00760BAB" w:rsidRPr="00760BAB" w14:paraId="30146D53" w14:textId="77777777" w:rsidTr="005F3F85">
        <w:tc>
          <w:tcPr>
            <w:tcW w:w="2977" w:type="dxa"/>
          </w:tcPr>
          <w:p w14:paraId="333CB851" w14:textId="73ACD38A" w:rsidR="008E2650" w:rsidRPr="00760BAB" w:rsidRDefault="00F34D3C" w:rsidP="00314996">
            <w:pPr>
              <w:pStyle w:val="TOC2-2"/>
            </w:pPr>
            <w:bookmarkStart w:id="140" w:name="_Toc438438845"/>
            <w:bookmarkStart w:id="141" w:name="_Toc438532614"/>
            <w:bookmarkStart w:id="142" w:name="_Toc438733989"/>
            <w:bookmarkStart w:id="143" w:name="_Toc438907027"/>
            <w:bookmarkStart w:id="144" w:name="_Toc438907226"/>
            <w:bookmarkStart w:id="145" w:name="_Toc23236768"/>
            <w:bookmarkStart w:id="146" w:name="_Toc125783011"/>
            <w:bookmarkStart w:id="147" w:name="_Toc433185102"/>
            <w:bookmarkStart w:id="148" w:name="_Toc454907790"/>
            <w:bookmarkStart w:id="149" w:name="_Toc476308790"/>
            <w:bookmarkStart w:id="150" w:name="_Toc479333340"/>
            <w:bookmarkStart w:id="151" w:name="_Toc114582794"/>
            <w:r w:rsidRPr="00760BAB">
              <w:t>19</w:t>
            </w:r>
            <w:r w:rsidR="00FE0736" w:rsidRPr="00760BAB">
              <w:t>.</w:t>
            </w:r>
            <w:r w:rsidR="004724AE" w:rsidRPr="00760BAB">
              <w:tab/>
            </w:r>
            <w:r w:rsidR="00FE0736" w:rsidRPr="00760BAB">
              <w:t xml:space="preserve">Presentación, </w:t>
            </w:r>
            <w:r w:rsidR="00840E5B" w:rsidRPr="00760BAB">
              <w:t>Cierre</w:t>
            </w:r>
            <w:r w:rsidR="00FE0736" w:rsidRPr="00760BAB">
              <w:t xml:space="preserve"> e </w:t>
            </w:r>
            <w:r w:rsidR="001F46ED" w:rsidRPr="00760BAB">
              <w:t xml:space="preserve">Identificación </w:t>
            </w:r>
            <w:r w:rsidR="00FE0736" w:rsidRPr="00760BAB">
              <w:t>de</w:t>
            </w:r>
            <w:r w:rsidR="004724AE" w:rsidRPr="00760BAB">
              <w:t> </w:t>
            </w:r>
            <w:r w:rsidR="00FE0736" w:rsidRPr="00760BAB">
              <w:t xml:space="preserve">las </w:t>
            </w:r>
            <w:r w:rsidR="00890B15">
              <w:t>Propuesta</w:t>
            </w:r>
            <w:r w:rsidR="00FE0736" w:rsidRPr="00760BAB">
              <w:t>s</w:t>
            </w:r>
            <w:bookmarkEnd w:id="140"/>
            <w:bookmarkEnd w:id="141"/>
            <w:bookmarkEnd w:id="142"/>
            <w:bookmarkEnd w:id="143"/>
            <w:bookmarkEnd w:id="144"/>
            <w:bookmarkEnd w:id="145"/>
            <w:bookmarkEnd w:id="146"/>
            <w:bookmarkEnd w:id="147"/>
            <w:bookmarkEnd w:id="148"/>
            <w:bookmarkEnd w:id="149"/>
            <w:bookmarkEnd w:id="150"/>
            <w:bookmarkEnd w:id="151"/>
          </w:p>
        </w:tc>
        <w:tc>
          <w:tcPr>
            <w:tcW w:w="6679" w:type="dxa"/>
          </w:tcPr>
          <w:p w14:paraId="453BBF2B" w14:textId="4551825D" w:rsidR="008E2650" w:rsidRPr="00760BAB" w:rsidRDefault="00217C44" w:rsidP="00ED010C">
            <w:pPr>
              <w:pStyle w:val="Prrafodelista"/>
              <w:numPr>
                <w:ilvl w:val="1"/>
                <w:numId w:val="68"/>
              </w:numPr>
              <w:rPr>
                <w:szCs w:val="24"/>
              </w:rPr>
            </w:pPr>
            <w:r w:rsidRPr="00760BAB">
              <w:t xml:space="preserve"> </w:t>
            </w:r>
            <w:r w:rsidR="00C256DF">
              <w:t>En caso la presentación de la Propuesta sea física, e</w:t>
            </w:r>
            <w:r w:rsidR="00261E27" w:rsidRPr="00760BAB">
              <w:t>l Licitante deberá presentar la</w:t>
            </w:r>
            <w:r w:rsidR="008D1842" w:rsidRPr="00760BAB">
              <w:t xml:space="preserve"> </w:t>
            </w:r>
            <w:r w:rsidR="00890B15">
              <w:t>Propuesta</w:t>
            </w:r>
            <w:r w:rsidR="008C4542" w:rsidRPr="00760BAB">
              <w:t xml:space="preserve"> </w:t>
            </w:r>
            <w:r w:rsidR="008D1842" w:rsidRPr="00760BAB">
              <w:t xml:space="preserve">en un sobre cerrado. </w:t>
            </w:r>
            <w:proofErr w:type="gramStart"/>
            <w:r w:rsidR="008D1842" w:rsidRPr="00760BAB">
              <w:t>Asimismo</w:t>
            </w:r>
            <w:proofErr w:type="gramEnd"/>
            <w:r w:rsidR="008D1842" w:rsidRPr="00760BAB">
              <w:t xml:space="preserve"> tendrán la opción de presentar sus </w:t>
            </w:r>
            <w:r w:rsidR="00890B15">
              <w:t>Propuesta</w:t>
            </w:r>
            <w:r w:rsidR="008D1842" w:rsidRPr="00760BAB">
              <w:t>s por vía electrónica cuando así se indique en los DDL.</w:t>
            </w:r>
          </w:p>
          <w:p w14:paraId="4ECDAFED" w14:textId="11BC03E6" w:rsidR="008D1842" w:rsidRPr="00760BAB" w:rsidRDefault="008D1842" w:rsidP="008D1842">
            <w:pPr>
              <w:pStyle w:val="Prrafodelista"/>
              <w:ind w:left="780"/>
            </w:pPr>
            <w:r w:rsidRPr="00760BAB">
              <w:t xml:space="preserve">A </w:t>
            </w:r>
            <w:proofErr w:type="gramStart"/>
            <w:r w:rsidRPr="00760BAB">
              <w:t>continuación</w:t>
            </w:r>
            <w:proofErr w:type="gramEnd"/>
            <w:r w:rsidRPr="00760BAB">
              <w:t xml:space="preserve"> se indican los procedimientos para la presentación, sellado e identificación de las </w:t>
            </w:r>
            <w:r w:rsidR="00890B15">
              <w:t>Propuesta</w:t>
            </w:r>
            <w:r w:rsidRPr="00760BAB">
              <w:t>s:</w:t>
            </w:r>
          </w:p>
          <w:p w14:paraId="6478FB1B" w14:textId="13C775C9" w:rsidR="008D1842" w:rsidRPr="00760BAB" w:rsidRDefault="008D1842" w:rsidP="00ED010C">
            <w:pPr>
              <w:pStyle w:val="Ttulo3"/>
              <w:numPr>
                <w:ilvl w:val="0"/>
                <w:numId w:val="88"/>
              </w:numPr>
              <w:suppressAutoHyphens w:val="0"/>
              <w:autoSpaceDE w:val="0"/>
              <w:spacing w:after="200"/>
              <w:ind w:left="1171"/>
              <w:jc w:val="both"/>
              <w:rPr>
                <w:rFonts w:ascii="Times New Roman" w:hAnsi="Times New Roman"/>
                <w:b w:val="0"/>
                <w:strike/>
                <w:sz w:val="24"/>
              </w:rPr>
            </w:pPr>
            <w:r w:rsidRPr="00760BAB">
              <w:rPr>
                <w:rFonts w:ascii="Times New Roman" w:hAnsi="Times New Roman"/>
                <w:b w:val="0"/>
                <w:sz w:val="24"/>
              </w:rPr>
              <w:t xml:space="preserve">Los Licitantes que presenten sus </w:t>
            </w:r>
            <w:r w:rsidR="00890B15">
              <w:rPr>
                <w:rFonts w:ascii="Times New Roman" w:hAnsi="Times New Roman"/>
                <w:b w:val="0"/>
                <w:sz w:val="24"/>
              </w:rPr>
              <w:t>Propuesta</w:t>
            </w:r>
            <w:r w:rsidRPr="00760BAB">
              <w:rPr>
                <w:rFonts w:ascii="Times New Roman" w:hAnsi="Times New Roman"/>
                <w:b w:val="0"/>
                <w:sz w:val="24"/>
              </w:rPr>
              <w:t xml:space="preserve">s </w:t>
            </w:r>
            <w:r w:rsidR="0061446F">
              <w:rPr>
                <w:rFonts w:ascii="Times New Roman" w:hAnsi="Times New Roman"/>
                <w:b w:val="0"/>
                <w:sz w:val="24"/>
              </w:rPr>
              <w:t xml:space="preserve">en forma física, deberán remitirlo </w:t>
            </w:r>
            <w:r w:rsidR="00D176A8" w:rsidRPr="00760BAB">
              <w:rPr>
                <w:rFonts w:ascii="Times New Roman" w:hAnsi="Times New Roman"/>
                <w:b w:val="0"/>
                <w:sz w:val="24"/>
              </w:rPr>
              <w:t xml:space="preserve">en un sobre </w:t>
            </w:r>
            <w:r w:rsidR="0061446F">
              <w:rPr>
                <w:rFonts w:ascii="Times New Roman" w:hAnsi="Times New Roman"/>
                <w:b w:val="0"/>
                <w:sz w:val="24"/>
              </w:rPr>
              <w:t>cerrado</w:t>
            </w:r>
            <w:r w:rsidRPr="00760BAB">
              <w:rPr>
                <w:rFonts w:ascii="Times New Roman" w:hAnsi="Times New Roman"/>
                <w:b w:val="0"/>
                <w:sz w:val="24"/>
              </w:rPr>
              <w:t xml:space="preserve"> e</w:t>
            </w:r>
            <w:r w:rsidR="001C2646">
              <w:rPr>
                <w:rFonts w:ascii="Times New Roman" w:hAnsi="Times New Roman"/>
                <w:b w:val="0"/>
                <w:sz w:val="24"/>
              </w:rPr>
              <w:t>n</w:t>
            </w:r>
            <w:r w:rsidR="0061446F">
              <w:rPr>
                <w:rFonts w:ascii="Times New Roman" w:hAnsi="Times New Roman"/>
                <w:b w:val="0"/>
                <w:sz w:val="24"/>
              </w:rPr>
              <w:t xml:space="preserve"> </w:t>
            </w:r>
            <w:r w:rsidR="001C2646">
              <w:rPr>
                <w:rFonts w:ascii="Times New Roman" w:hAnsi="Times New Roman"/>
                <w:b w:val="0"/>
                <w:sz w:val="24"/>
              </w:rPr>
              <w:t>versión</w:t>
            </w:r>
            <w:r w:rsidR="0061446F">
              <w:rPr>
                <w:rFonts w:ascii="Times New Roman" w:hAnsi="Times New Roman"/>
                <w:b w:val="0"/>
                <w:sz w:val="24"/>
              </w:rPr>
              <w:t xml:space="preserve"> original. </w:t>
            </w:r>
            <w:r w:rsidRPr="00760BAB">
              <w:rPr>
                <w:rFonts w:ascii="Times New Roman" w:hAnsi="Times New Roman"/>
                <w:b w:val="0"/>
                <w:sz w:val="24"/>
              </w:rPr>
              <w:t xml:space="preserve">Para el resto del procedimiento se seguirá lo dispuesto en las IALs </w:t>
            </w:r>
            <w:r w:rsidR="00567C96" w:rsidRPr="00760BAB">
              <w:rPr>
                <w:rFonts w:ascii="Times New Roman" w:hAnsi="Times New Roman"/>
                <w:b w:val="0"/>
                <w:sz w:val="24"/>
              </w:rPr>
              <w:t>19.2 y 19.3.</w:t>
            </w:r>
          </w:p>
          <w:p w14:paraId="559AD619" w14:textId="077BB0DF" w:rsidR="008D1842" w:rsidRPr="0061446F" w:rsidRDefault="008D782E" w:rsidP="0061446F">
            <w:pPr>
              <w:pStyle w:val="Prrafodelista"/>
              <w:numPr>
                <w:ilvl w:val="0"/>
                <w:numId w:val="88"/>
              </w:numPr>
              <w:ind w:left="1171" w:hanging="425"/>
            </w:pPr>
            <w:r w:rsidRPr="00760BAB">
              <w:rPr>
                <w:rFonts w:ascii="ZWAdobeF" w:hAnsi="ZWAdobeF" w:cs="ZWAdobeF"/>
                <w:sz w:val="2"/>
                <w:szCs w:val="2"/>
              </w:rPr>
              <w:t>31B</w:t>
            </w:r>
            <w:r w:rsidRPr="00760BAB">
              <w:rPr>
                <w:spacing w:val="-4"/>
              </w:rPr>
              <w:t xml:space="preserve">Los Licitantes que presenten sus </w:t>
            </w:r>
            <w:r w:rsidR="00890B15">
              <w:rPr>
                <w:spacing w:val="-4"/>
              </w:rPr>
              <w:t>Propuesta</w:t>
            </w:r>
            <w:r w:rsidRPr="00760BAB">
              <w:rPr>
                <w:spacing w:val="-4"/>
              </w:rPr>
              <w:t xml:space="preserve">s por vía electrónica seguirán los procedimientos </w:t>
            </w:r>
            <w:r w:rsidRPr="00760BAB">
              <w:rPr>
                <w:bCs/>
                <w:spacing w:val="-4"/>
              </w:rPr>
              <w:t>que se indican</w:t>
            </w:r>
            <w:r w:rsidRPr="00760BAB">
              <w:rPr>
                <w:b/>
                <w:spacing w:val="-4"/>
              </w:rPr>
              <w:t xml:space="preserve"> en los DDL</w:t>
            </w:r>
            <w:r w:rsidRPr="00760BAB">
              <w:rPr>
                <w:spacing w:val="-4"/>
              </w:rPr>
              <w:t xml:space="preserve">.   </w:t>
            </w:r>
          </w:p>
        </w:tc>
      </w:tr>
      <w:tr w:rsidR="00760BAB" w:rsidRPr="00760BAB" w14:paraId="7C9BAA35" w14:textId="77777777" w:rsidTr="005F3F85">
        <w:tc>
          <w:tcPr>
            <w:tcW w:w="2977" w:type="dxa"/>
          </w:tcPr>
          <w:p w14:paraId="1AB2E6BE" w14:textId="77777777" w:rsidR="005D3A16" w:rsidRPr="00760BAB" w:rsidRDefault="005D3A16" w:rsidP="00CC7032">
            <w:pPr>
              <w:spacing w:after="200"/>
              <w:rPr>
                <w:szCs w:val="24"/>
              </w:rPr>
            </w:pPr>
          </w:p>
        </w:tc>
        <w:tc>
          <w:tcPr>
            <w:tcW w:w="6679" w:type="dxa"/>
          </w:tcPr>
          <w:p w14:paraId="27E23C34" w14:textId="6CF47BFD" w:rsidR="00840E5B" w:rsidRPr="00760BAB" w:rsidRDefault="00F34D3C" w:rsidP="00F34D3C">
            <w:pPr>
              <w:ind w:left="360"/>
              <w:rPr>
                <w:b/>
              </w:rPr>
            </w:pPr>
            <w:r w:rsidRPr="00760BAB">
              <w:t>19.2</w:t>
            </w:r>
            <w:r w:rsidR="008D782E" w:rsidRPr="00760BAB">
              <w:t xml:space="preserve"> </w:t>
            </w:r>
            <w:r w:rsidR="00C310A8" w:rsidRPr="00760BAB">
              <w:t>Los sobres interiores y el sobre exterior:</w:t>
            </w:r>
          </w:p>
          <w:p w14:paraId="3920FAD6" w14:textId="77777777" w:rsidR="00C310A8" w:rsidRPr="00760BAB" w:rsidRDefault="00C310A8" w:rsidP="002D64E5">
            <w:pPr>
              <w:pStyle w:val="Prrafodelista"/>
              <w:numPr>
                <w:ilvl w:val="0"/>
                <w:numId w:val="36"/>
              </w:numPr>
              <w:spacing w:line="276" w:lineRule="auto"/>
              <w:rPr>
                <w:b/>
              </w:rPr>
            </w:pPr>
            <w:r w:rsidRPr="00760BAB">
              <w:t>llevarán el nombre y la dirección del Licitante;</w:t>
            </w:r>
          </w:p>
          <w:p w14:paraId="5FDDE283" w14:textId="4519B364" w:rsidR="00EC77BC" w:rsidRPr="00760BAB" w:rsidRDefault="00C310A8" w:rsidP="002D64E5">
            <w:pPr>
              <w:pStyle w:val="Prrafodelista"/>
              <w:numPr>
                <w:ilvl w:val="0"/>
                <w:numId w:val="36"/>
              </w:numPr>
              <w:spacing w:line="276" w:lineRule="auto"/>
              <w:rPr>
                <w:b/>
              </w:rPr>
            </w:pPr>
            <w:r w:rsidRPr="00760BAB">
              <w:t xml:space="preserve">estarán dirigidos al Comprador de conformidad con la </w:t>
            </w:r>
            <w:r w:rsidR="00C43FE6" w:rsidRPr="00760BAB">
              <w:t>IAL</w:t>
            </w:r>
            <w:r w:rsidR="00EC77BC" w:rsidRPr="00760BAB">
              <w:t> </w:t>
            </w:r>
            <w:r w:rsidR="00567C96" w:rsidRPr="00760BAB">
              <w:t>20</w:t>
            </w:r>
            <w:r w:rsidR="002B305B" w:rsidRPr="00760BAB">
              <w:t>.1;</w:t>
            </w:r>
          </w:p>
          <w:p w14:paraId="7FBD1AC5" w14:textId="2808F767" w:rsidR="00A44EB2" w:rsidRPr="00760BAB" w:rsidRDefault="00C310A8" w:rsidP="002D64E5">
            <w:pPr>
              <w:pStyle w:val="Prrafodelista"/>
              <w:numPr>
                <w:ilvl w:val="0"/>
                <w:numId w:val="36"/>
              </w:numPr>
              <w:spacing w:line="276" w:lineRule="auto"/>
              <w:rPr>
                <w:b/>
              </w:rPr>
            </w:pPr>
            <w:r w:rsidRPr="00760BAB">
              <w:lastRenderedPageBreak/>
              <w:t xml:space="preserve">llevarán la identificación específica de este </w:t>
            </w:r>
            <w:r w:rsidR="00EC77BC" w:rsidRPr="00760BAB">
              <w:t>p</w:t>
            </w:r>
            <w:r w:rsidRPr="00760BAB">
              <w:t xml:space="preserve">roceso de Licitación según se indica en la </w:t>
            </w:r>
            <w:r w:rsidR="00C43FE6" w:rsidRPr="00760BAB">
              <w:t>IAL</w:t>
            </w:r>
            <w:r w:rsidR="00EC77BC" w:rsidRPr="00760BAB">
              <w:t> </w:t>
            </w:r>
            <w:r w:rsidRPr="00760BAB">
              <w:t>1.1;</w:t>
            </w:r>
          </w:p>
          <w:p w14:paraId="1684B836" w14:textId="5347B137" w:rsidR="001B74CA" w:rsidRPr="0061446F" w:rsidRDefault="00C310A8" w:rsidP="0061446F">
            <w:pPr>
              <w:pStyle w:val="Prrafodelista"/>
              <w:numPr>
                <w:ilvl w:val="0"/>
                <w:numId w:val="36"/>
              </w:numPr>
              <w:spacing w:line="276" w:lineRule="auto"/>
              <w:rPr>
                <w:b/>
              </w:rPr>
            </w:pPr>
            <w:r w:rsidRPr="00760BAB">
              <w:t xml:space="preserve">llevarán la advertencia de no abrir antes de la fecha y hora de apertura de las </w:t>
            </w:r>
            <w:r w:rsidR="00890B15">
              <w:t>Propuesta</w:t>
            </w:r>
            <w:r w:rsidRPr="00760BAB">
              <w:t>s.</w:t>
            </w:r>
          </w:p>
        </w:tc>
      </w:tr>
      <w:tr w:rsidR="00760BAB" w:rsidRPr="00760BAB" w14:paraId="0AEB4A68" w14:textId="77777777" w:rsidTr="005F3F85">
        <w:tc>
          <w:tcPr>
            <w:tcW w:w="2977" w:type="dxa"/>
          </w:tcPr>
          <w:p w14:paraId="271FB0BF" w14:textId="77777777" w:rsidR="00261E27" w:rsidRPr="00760BAB" w:rsidRDefault="00261E27" w:rsidP="00CC7032">
            <w:pPr>
              <w:spacing w:after="200"/>
              <w:rPr>
                <w:szCs w:val="24"/>
              </w:rPr>
            </w:pPr>
          </w:p>
        </w:tc>
        <w:tc>
          <w:tcPr>
            <w:tcW w:w="6679" w:type="dxa"/>
          </w:tcPr>
          <w:p w14:paraId="306B21AA" w14:textId="3ECBBB9D" w:rsidR="00261E27" w:rsidRPr="00BA695E" w:rsidRDefault="00F34D3C" w:rsidP="00BA695E">
            <w:pPr>
              <w:spacing w:line="276" w:lineRule="auto"/>
              <w:ind w:left="604" w:hanging="604"/>
              <w:rPr>
                <w:bCs/>
              </w:rPr>
            </w:pPr>
            <w:r w:rsidRPr="00BA695E">
              <w:rPr>
                <w:bCs/>
              </w:rPr>
              <w:t>19</w:t>
            </w:r>
            <w:r w:rsidR="008D782E" w:rsidRPr="00BA695E">
              <w:rPr>
                <w:bCs/>
              </w:rPr>
              <w:t>.</w:t>
            </w:r>
            <w:r w:rsidR="0061446F" w:rsidRPr="00BA695E">
              <w:rPr>
                <w:bCs/>
              </w:rPr>
              <w:t xml:space="preserve">3 </w:t>
            </w:r>
            <w:r w:rsidR="00BA695E" w:rsidRPr="00BA695E">
              <w:rPr>
                <w:bCs/>
              </w:rPr>
              <w:t>S</w:t>
            </w:r>
            <w:r w:rsidR="00261E27" w:rsidRPr="00BA695E">
              <w:rPr>
                <w:bCs/>
              </w:rPr>
              <w:t>i los sobres no están cerrados</w:t>
            </w:r>
            <w:r w:rsidR="00BA695E" w:rsidRPr="00BA695E">
              <w:rPr>
                <w:bCs/>
              </w:rPr>
              <w:t xml:space="preserve"> o cifrados</w:t>
            </w:r>
            <w:r w:rsidR="00261E27" w:rsidRPr="00BA695E">
              <w:rPr>
                <w:bCs/>
              </w:rPr>
              <w:t xml:space="preserve"> e identificados según lo requerido, el </w:t>
            </w:r>
            <w:r w:rsidR="0068225C" w:rsidRPr="00BA695E">
              <w:rPr>
                <w:bCs/>
              </w:rPr>
              <w:t>Comprador</w:t>
            </w:r>
            <w:r w:rsidR="00261E27" w:rsidRPr="00BA695E">
              <w:rPr>
                <w:bCs/>
              </w:rPr>
              <w:t xml:space="preserve"> no se responsabilizará en caso de que la </w:t>
            </w:r>
            <w:r w:rsidR="00890B15" w:rsidRPr="00BA695E">
              <w:rPr>
                <w:bCs/>
              </w:rPr>
              <w:t>Propuesta</w:t>
            </w:r>
            <w:r w:rsidR="00261E27" w:rsidRPr="00BA695E">
              <w:rPr>
                <w:bCs/>
              </w:rPr>
              <w:t xml:space="preserve"> se extravíe o sea abierta prematuramente.</w:t>
            </w:r>
          </w:p>
          <w:p w14:paraId="5313CFF5" w14:textId="0AD0473F" w:rsidR="009F3FEA" w:rsidRPr="00575ED8" w:rsidRDefault="00720A0C" w:rsidP="00720A0C">
            <w:pPr>
              <w:spacing w:line="276" w:lineRule="auto"/>
              <w:ind w:left="604" w:hanging="604"/>
              <w:rPr>
                <w:bCs/>
              </w:rPr>
            </w:pPr>
            <w:r w:rsidRPr="00575ED8">
              <w:rPr>
                <w:bCs/>
              </w:rPr>
              <w:t>19.</w:t>
            </w:r>
            <w:r w:rsidR="00BA695E">
              <w:rPr>
                <w:bCs/>
              </w:rPr>
              <w:t>4</w:t>
            </w:r>
            <w:r w:rsidRPr="00575ED8">
              <w:rPr>
                <w:bCs/>
              </w:rPr>
              <w:t xml:space="preserve"> </w:t>
            </w:r>
            <w:r w:rsidRPr="00575ED8">
              <w:rPr>
                <w:bCs/>
              </w:rPr>
              <w:tab/>
            </w:r>
            <w:r w:rsidR="009F3FEA" w:rsidRPr="00575ED8">
              <w:rPr>
                <w:bCs/>
              </w:rPr>
              <w:t xml:space="preserve">La presentación de </w:t>
            </w:r>
            <w:r w:rsidR="00890B15">
              <w:rPr>
                <w:bCs/>
              </w:rPr>
              <w:t>Propuesta</w:t>
            </w:r>
            <w:r w:rsidR="009F3FEA" w:rsidRPr="00575ED8">
              <w:rPr>
                <w:bCs/>
              </w:rPr>
              <w:t xml:space="preserve"> para la Primera Etapa no genera obligación alguna al Licitante para presentar </w:t>
            </w:r>
            <w:r w:rsidR="00890B15">
              <w:rPr>
                <w:bCs/>
              </w:rPr>
              <w:t>Propuesta</w:t>
            </w:r>
            <w:r w:rsidR="009F3FEA" w:rsidRPr="00575ED8">
              <w:rPr>
                <w:bCs/>
              </w:rPr>
              <w:t xml:space="preserve"> en la Segunda Etapa.</w:t>
            </w:r>
          </w:p>
          <w:p w14:paraId="05CC5526" w14:textId="6660F385" w:rsidR="009F3FEA" w:rsidRPr="00760BAB" w:rsidRDefault="009F3FEA" w:rsidP="009F3FEA">
            <w:pPr>
              <w:ind w:left="360"/>
              <w:rPr>
                <w:b/>
              </w:rPr>
            </w:pPr>
          </w:p>
        </w:tc>
      </w:tr>
      <w:tr w:rsidR="00760BAB" w:rsidRPr="00760BAB" w14:paraId="22BECE48" w14:textId="77777777" w:rsidTr="005F3F85">
        <w:trPr>
          <w:cantSplit/>
          <w:trHeight w:val="1788"/>
        </w:trPr>
        <w:tc>
          <w:tcPr>
            <w:tcW w:w="2977" w:type="dxa"/>
          </w:tcPr>
          <w:p w14:paraId="7ADDB51A" w14:textId="0E366F9C" w:rsidR="005D3A16" w:rsidRPr="00760BAB" w:rsidRDefault="00F34D3C" w:rsidP="008D782E">
            <w:pPr>
              <w:pStyle w:val="TOC2-2"/>
            </w:pPr>
            <w:bookmarkStart w:id="152" w:name="_Toc434304517"/>
            <w:bookmarkStart w:id="153" w:name="_Toc454907791"/>
            <w:bookmarkStart w:id="154" w:name="_Toc476308791"/>
            <w:bookmarkStart w:id="155" w:name="_Toc479333341"/>
            <w:bookmarkStart w:id="156" w:name="_Toc114582795"/>
            <w:r w:rsidRPr="00760BAB">
              <w:t>20</w:t>
            </w:r>
            <w:r w:rsidR="00A60B55" w:rsidRPr="00760BAB">
              <w:t>.</w:t>
            </w:r>
            <w:r w:rsidR="00A60B55" w:rsidRPr="00760BAB">
              <w:tab/>
              <w:t xml:space="preserve">Plazo para la </w:t>
            </w:r>
            <w:r w:rsidR="005E641B" w:rsidRPr="00760BAB">
              <w:t xml:space="preserve">Presentación </w:t>
            </w:r>
            <w:r w:rsidR="00A60B55" w:rsidRPr="00760BAB">
              <w:t>de</w:t>
            </w:r>
            <w:r w:rsidR="00560490" w:rsidRPr="00760BAB">
              <w:t> </w:t>
            </w:r>
            <w:r w:rsidR="00890B15">
              <w:t>Propuesta</w:t>
            </w:r>
            <w:r w:rsidR="00A60B55" w:rsidRPr="00760BAB">
              <w:t>s</w:t>
            </w:r>
            <w:bookmarkEnd w:id="152"/>
            <w:bookmarkEnd w:id="153"/>
            <w:bookmarkEnd w:id="154"/>
            <w:bookmarkEnd w:id="155"/>
            <w:bookmarkEnd w:id="156"/>
          </w:p>
        </w:tc>
        <w:tc>
          <w:tcPr>
            <w:tcW w:w="6679" w:type="dxa"/>
          </w:tcPr>
          <w:p w14:paraId="26799E68" w14:textId="3DB9F1A2" w:rsidR="001B74CA" w:rsidRPr="00760BAB" w:rsidRDefault="00F34D3C" w:rsidP="00CC7032">
            <w:pPr>
              <w:spacing w:after="200"/>
              <w:ind w:left="601" w:hanging="601"/>
              <w:rPr>
                <w:szCs w:val="24"/>
              </w:rPr>
            </w:pPr>
            <w:r w:rsidRPr="00760BAB">
              <w:t>20</w:t>
            </w:r>
            <w:r w:rsidR="00A60B55" w:rsidRPr="00760BAB">
              <w:t>.1</w:t>
            </w:r>
            <w:r w:rsidR="00A60B55" w:rsidRPr="00760BAB">
              <w:tab/>
              <w:t xml:space="preserve">El Comprador debe recibir las </w:t>
            </w:r>
            <w:r w:rsidR="00890B15">
              <w:t>Propuesta</w:t>
            </w:r>
            <w:r w:rsidR="00A60B55" w:rsidRPr="00760BAB">
              <w:t xml:space="preserve">s en la dirección y a más tardar en la fecha y hora que se indican </w:t>
            </w:r>
            <w:r w:rsidR="00A60B55" w:rsidRPr="00760BAB">
              <w:rPr>
                <w:b/>
              </w:rPr>
              <w:t>en los DDL</w:t>
            </w:r>
            <w:r w:rsidR="00A60B55" w:rsidRPr="00760BAB">
              <w:t>. Cuando así se especifique</w:t>
            </w:r>
            <w:r w:rsidR="00A60B55" w:rsidRPr="00760BAB">
              <w:rPr>
                <w:b/>
              </w:rPr>
              <w:t xml:space="preserve"> en los DDL</w:t>
            </w:r>
            <w:r w:rsidR="00A60B55" w:rsidRPr="00760BAB">
              <w:t xml:space="preserve">, los Licitantes tendrán la posibilidad de presentar sus </w:t>
            </w:r>
            <w:r w:rsidR="00890B15">
              <w:t>Propuesta</w:t>
            </w:r>
            <w:r w:rsidR="00A60B55" w:rsidRPr="00760BAB">
              <w:t xml:space="preserve">s en forma electrónica. Los Licitantes que opten por esta modalidad deberán ajustarse a los procedimientos de presentación electrónica de </w:t>
            </w:r>
            <w:r w:rsidR="00890B15">
              <w:t>Propuesta</w:t>
            </w:r>
            <w:r w:rsidR="00A60B55" w:rsidRPr="00760BAB">
              <w:t xml:space="preserve">s que se indican </w:t>
            </w:r>
            <w:r w:rsidR="00A60B55" w:rsidRPr="00760BAB">
              <w:rPr>
                <w:b/>
              </w:rPr>
              <w:t>en los DDL</w:t>
            </w:r>
            <w:r w:rsidR="00A60B55" w:rsidRPr="00760BAB">
              <w:t>.</w:t>
            </w:r>
          </w:p>
        </w:tc>
      </w:tr>
      <w:tr w:rsidR="00760BAB" w:rsidRPr="00760BAB" w14:paraId="5DA1EBD5" w14:textId="77777777" w:rsidTr="005F3F85">
        <w:tc>
          <w:tcPr>
            <w:tcW w:w="2977" w:type="dxa"/>
          </w:tcPr>
          <w:p w14:paraId="0CFC531C" w14:textId="77777777" w:rsidR="005D3A16" w:rsidRPr="00760BAB" w:rsidRDefault="005D3A16" w:rsidP="00CC7032">
            <w:pPr>
              <w:spacing w:after="200"/>
              <w:rPr>
                <w:szCs w:val="24"/>
              </w:rPr>
            </w:pPr>
          </w:p>
        </w:tc>
        <w:tc>
          <w:tcPr>
            <w:tcW w:w="6679" w:type="dxa"/>
          </w:tcPr>
          <w:p w14:paraId="470D206E" w14:textId="5619025F" w:rsidR="005D3A16" w:rsidRPr="00760BAB" w:rsidRDefault="00F34D3C" w:rsidP="00A83F3E">
            <w:pPr>
              <w:spacing w:after="200"/>
              <w:ind w:left="601" w:hanging="601"/>
              <w:rPr>
                <w:szCs w:val="24"/>
              </w:rPr>
            </w:pPr>
            <w:r w:rsidRPr="00760BAB">
              <w:t>20</w:t>
            </w:r>
            <w:r w:rsidR="00D728EA" w:rsidRPr="00760BAB">
              <w:t>.2</w:t>
            </w:r>
            <w:r w:rsidR="00D728EA" w:rsidRPr="00760BAB">
              <w:tab/>
              <w:t xml:space="preserve">El Comprador podrá, a su criterio, prorrogar el plazo para la presentación de </w:t>
            </w:r>
            <w:r w:rsidR="00890B15">
              <w:t>Propuesta</w:t>
            </w:r>
            <w:r w:rsidR="00D728EA" w:rsidRPr="00760BAB">
              <w:t xml:space="preserve">s mediante una enmienda </w:t>
            </w:r>
            <w:r w:rsidR="00A83F3E" w:rsidRPr="00760BAB">
              <w:t>del</w:t>
            </w:r>
            <w:r w:rsidR="00D728EA" w:rsidRPr="00760BAB">
              <w:t xml:space="preserve"> </w:t>
            </w:r>
            <w:r w:rsidR="00807C34" w:rsidRPr="00760BAB">
              <w:t>documento de licitación</w:t>
            </w:r>
            <w:r w:rsidR="00D728EA" w:rsidRPr="00760BAB">
              <w:t xml:space="preserve">, de conformidad con la </w:t>
            </w:r>
            <w:r w:rsidR="00C43FE6" w:rsidRPr="00760BAB">
              <w:t>IAL</w:t>
            </w:r>
            <w:r w:rsidR="00000ABD" w:rsidRPr="00760BAB">
              <w:t xml:space="preserve"> 9,</w:t>
            </w:r>
            <w:r w:rsidR="00D728EA" w:rsidRPr="00760BAB">
              <w:t xml:space="preserve"> en cuyo caso, todos los derechos y obligaciones del Comprador y </w:t>
            </w:r>
            <w:r w:rsidR="00EC77BC" w:rsidRPr="00760BAB">
              <w:t xml:space="preserve">de </w:t>
            </w:r>
            <w:r w:rsidR="00D728EA" w:rsidRPr="00760BAB">
              <w:t>los Licitantes quedarán sujetos a la nueva fecha prorrogada.</w:t>
            </w:r>
          </w:p>
        </w:tc>
      </w:tr>
      <w:tr w:rsidR="00760BAB" w:rsidRPr="00760BAB" w14:paraId="2FB085A3" w14:textId="77777777" w:rsidTr="005F3F85">
        <w:trPr>
          <w:cantSplit/>
        </w:trPr>
        <w:tc>
          <w:tcPr>
            <w:tcW w:w="2977" w:type="dxa"/>
          </w:tcPr>
          <w:p w14:paraId="27E13C59" w14:textId="3906C17D" w:rsidR="005D3A16" w:rsidRPr="00760BAB" w:rsidRDefault="00F34D3C" w:rsidP="00314996">
            <w:pPr>
              <w:pStyle w:val="TOC2-2"/>
            </w:pPr>
            <w:bookmarkStart w:id="157" w:name="_Toc434304518"/>
            <w:bookmarkStart w:id="158" w:name="_Toc454907792"/>
            <w:bookmarkStart w:id="159" w:name="_Toc476308792"/>
            <w:bookmarkStart w:id="160" w:name="_Toc479333342"/>
            <w:bookmarkStart w:id="161" w:name="_Toc114582796"/>
            <w:r w:rsidRPr="00760BAB">
              <w:t>21</w:t>
            </w:r>
            <w:r w:rsidR="00A60B55" w:rsidRPr="00760BAB">
              <w:t>.</w:t>
            </w:r>
            <w:r w:rsidR="00A60B55" w:rsidRPr="00760BAB">
              <w:tab/>
            </w:r>
            <w:r w:rsidR="00890B15">
              <w:t>Propuesta</w:t>
            </w:r>
            <w:r w:rsidR="00A60B55" w:rsidRPr="00760BAB">
              <w:t xml:space="preserve">s </w:t>
            </w:r>
            <w:bookmarkEnd w:id="157"/>
            <w:bookmarkEnd w:id="158"/>
            <w:bookmarkEnd w:id="159"/>
            <w:bookmarkEnd w:id="160"/>
            <w:r w:rsidR="005E641B" w:rsidRPr="00760BAB">
              <w:t>Tardías</w:t>
            </w:r>
            <w:bookmarkEnd w:id="161"/>
          </w:p>
        </w:tc>
        <w:tc>
          <w:tcPr>
            <w:tcW w:w="6679" w:type="dxa"/>
          </w:tcPr>
          <w:p w14:paraId="06D4E060" w14:textId="5AC7270D" w:rsidR="005D3A16" w:rsidRPr="00760BAB" w:rsidRDefault="00A60B55" w:rsidP="00567C96">
            <w:pPr>
              <w:spacing w:after="200"/>
              <w:ind w:left="601" w:hanging="601"/>
              <w:rPr>
                <w:szCs w:val="24"/>
              </w:rPr>
            </w:pPr>
            <w:r w:rsidRPr="00760BAB">
              <w:t>2</w:t>
            </w:r>
            <w:r w:rsidR="00F34D3C" w:rsidRPr="00760BAB">
              <w:t>1</w:t>
            </w:r>
            <w:r w:rsidRPr="00760BAB">
              <w:t>.1</w:t>
            </w:r>
            <w:r w:rsidRPr="00760BAB">
              <w:tab/>
              <w:t xml:space="preserve">El Comprador no considerará ninguna </w:t>
            </w:r>
            <w:r w:rsidR="00890B15">
              <w:t>Propuesta</w:t>
            </w:r>
            <w:r w:rsidRPr="00760BAB">
              <w:t xml:space="preserve"> que llegue con posterioridad al término del plazo para la presentación de </w:t>
            </w:r>
            <w:r w:rsidR="00890B15">
              <w:t>Propuesta</w:t>
            </w:r>
            <w:r w:rsidRPr="00760BAB">
              <w:t xml:space="preserve">s, de conformidad con la </w:t>
            </w:r>
            <w:r w:rsidR="00C43FE6" w:rsidRPr="00760BAB">
              <w:t>IAL</w:t>
            </w:r>
            <w:r w:rsidR="00000ABD" w:rsidRPr="00760BAB">
              <w:t xml:space="preserve"> 2</w:t>
            </w:r>
            <w:r w:rsidR="00567C96" w:rsidRPr="00760BAB">
              <w:t>0</w:t>
            </w:r>
            <w:r w:rsidR="00000ABD" w:rsidRPr="00760BAB">
              <w:t>.</w:t>
            </w:r>
            <w:r w:rsidR="00C15E45" w:rsidRPr="00760BAB">
              <w:t xml:space="preserve"> </w:t>
            </w:r>
            <w:r w:rsidRPr="00760BAB">
              <w:t xml:space="preserve">Toda </w:t>
            </w:r>
            <w:r w:rsidR="00890B15">
              <w:t>Propuesta</w:t>
            </w:r>
            <w:r w:rsidRPr="00760BAB">
              <w:t xml:space="preserve"> que reciba el Comprador después </w:t>
            </w:r>
            <w:r w:rsidR="00F53A8D" w:rsidRPr="00760BAB">
              <w:t xml:space="preserve">de finalizado ese plazo </w:t>
            </w:r>
            <w:r w:rsidRPr="00760BAB">
              <w:t>será declarada tardía</w:t>
            </w:r>
            <w:r w:rsidR="005E641B" w:rsidRPr="00760BAB">
              <w:t xml:space="preserve">, </w:t>
            </w:r>
            <w:r w:rsidRPr="00760BAB">
              <w:t>rechazada y devuelta al Licitante remitente sin abrir.</w:t>
            </w:r>
          </w:p>
        </w:tc>
      </w:tr>
      <w:tr w:rsidR="00760BAB" w:rsidRPr="00760BAB" w14:paraId="11D20347" w14:textId="77777777" w:rsidTr="005F3F85">
        <w:trPr>
          <w:cantSplit/>
        </w:trPr>
        <w:tc>
          <w:tcPr>
            <w:tcW w:w="2977" w:type="dxa"/>
          </w:tcPr>
          <w:p w14:paraId="375CA45A" w14:textId="75DA334A" w:rsidR="008D228A" w:rsidRPr="00760BAB" w:rsidRDefault="00F34D3C" w:rsidP="00314996">
            <w:pPr>
              <w:pStyle w:val="TOC2-2"/>
            </w:pPr>
            <w:bookmarkStart w:id="162" w:name="_Toc114582797"/>
            <w:r w:rsidRPr="00760BAB">
              <w:t>22</w:t>
            </w:r>
            <w:r w:rsidR="008D228A" w:rsidRPr="00760BAB">
              <w:t>.</w:t>
            </w:r>
            <w:r w:rsidR="008D228A" w:rsidRPr="00760BAB">
              <w:tab/>
              <w:t>Retiro, Sustitución y Modificación de</w:t>
            </w:r>
            <w:r w:rsidR="00560490" w:rsidRPr="00760BAB">
              <w:t> </w:t>
            </w:r>
            <w:r w:rsidR="00890B15">
              <w:t>Propuesta</w:t>
            </w:r>
            <w:r w:rsidR="008D228A" w:rsidRPr="00760BAB">
              <w:t>s</w:t>
            </w:r>
            <w:bookmarkEnd w:id="162"/>
          </w:p>
        </w:tc>
        <w:tc>
          <w:tcPr>
            <w:tcW w:w="6679" w:type="dxa"/>
          </w:tcPr>
          <w:p w14:paraId="7819D374" w14:textId="0D23F00C" w:rsidR="008D228A" w:rsidRPr="00760BAB" w:rsidRDefault="00F34D3C" w:rsidP="00ED010C">
            <w:pPr>
              <w:pStyle w:val="Prrafodelista"/>
              <w:numPr>
                <w:ilvl w:val="1"/>
                <w:numId w:val="69"/>
              </w:numPr>
              <w:spacing w:after="200"/>
            </w:pPr>
            <w:r w:rsidRPr="00760BAB">
              <w:t xml:space="preserve"> </w:t>
            </w:r>
            <w:r w:rsidR="008D228A" w:rsidRPr="00760BAB">
              <w:t xml:space="preserve">Un Licitante podrá retirar, sustituir o modificar su </w:t>
            </w:r>
            <w:r w:rsidR="00890B15">
              <w:t>Propuesta</w:t>
            </w:r>
            <w:r w:rsidR="008D228A" w:rsidRPr="00760BAB">
              <w:t xml:space="preserve"> después de presentada mediante el envío de una comunicación por escrito, la cual deberá estar debidamente firmada por un representante autorizado e incluir una copia de dicha autorización de conformidad con la IAL </w:t>
            </w:r>
            <w:r w:rsidR="00567C96" w:rsidRPr="00760BAB">
              <w:t>18</w:t>
            </w:r>
            <w:r w:rsidR="003348CA" w:rsidRPr="00760BAB">
              <w:t xml:space="preserve">.3 </w:t>
            </w:r>
            <w:r w:rsidR="008D228A" w:rsidRPr="00760BAB">
              <w:t xml:space="preserve">(a excepción de la comunicación de retiro, que no requiere copias). La sustitución o modificación correspondiente de la </w:t>
            </w:r>
            <w:r w:rsidR="00890B15">
              <w:t>Propuesta</w:t>
            </w:r>
            <w:r w:rsidR="008D228A" w:rsidRPr="00760BAB">
              <w:t xml:space="preserve"> deberá acompañar dicha comunicación por escrito. Todas las comunicaciones deberán ser:</w:t>
            </w:r>
          </w:p>
        </w:tc>
      </w:tr>
      <w:tr w:rsidR="00760BAB" w:rsidRPr="00760BAB" w14:paraId="7261BEC9" w14:textId="77777777" w:rsidTr="005F3F85">
        <w:trPr>
          <w:cantSplit/>
        </w:trPr>
        <w:tc>
          <w:tcPr>
            <w:tcW w:w="2977" w:type="dxa"/>
          </w:tcPr>
          <w:p w14:paraId="6B839DAC" w14:textId="77777777" w:rsidR="008D228A" w:rsidRPr="00760BAB" w:rsidRDefault="008D228A" w:rsidP="005E641B">
            <w:pPr>
              <w:pStyle w:val="TOC2-2"/>
              <w:suppressAutoHyphens/>
              <w:jc w:val="both"/>
            </w:pPr>
          </w:p>
        </w:tc>
        <w:tc>
          <w:tcPr>
            <w:tcW w:w="6679" w:type="dxa"/>
          </w:tcPr>
          <w:p w14:paraId="3344D30F" w14:textId="77956D24" w:rsidR="008D228A" w:rsidRPr="00760BAB" w:rsidRDefault="008D228A" w:rsidP="002D64E5">
            <w:pPr>
              <w:pStyle w:val="P3Header1-Clauses"/>
              <w:numPr>
                <w:ilvl w:val="0"/>
                <w:numId w:val="5"/>
              </w:numPr>
              <w:spacing w:after="200"/>
              <w:ind w:left="1210" w:hanging="576"/>
              <w:jc w:val="both"/>
            </w:pPr>
            <w:r w:rsidRPr="00760BAB">
              <w:rPr>
                <w:b w:val="0"/>
              </w:rPr>
              <w:t>preparadas y presentadas de conformidad con las IAL </w:t>
            </w:r>
            <w:r w:rsidR="00567C96" w:rsidRPr="00760BAB">
              <w:rPr>
                <w:b w:val="0"/>
              </w:rPr>
              <w:t>18 y 19</w:t>
            </w:r>
            <w:r w:rsidR="003348CA" w:rsidRPr="00760BAB">
              <w:rPr>
                <w:b w:val="0"/>
              </w:rPr>
              <w:t xml:space="preserve"> </w:t>
            </w:r>
            <w:r w:rsidRPr="00760BAB">
              <w:rPr>
                <w:b w:val="0"/>
              </w:rPr>
              <w:t xml:space="preserve">(a excepción de la comunicación de </w:t>
            </w:r>
            <w:r w:rsidR="00560490" w:rsidRPr="00760BAB">
              <w:rPr>
                <w:b w:val="0"/>
              </w:rPr>
              <w:br/>
            </w:r>
            <w:r w:rsidRPr="00760BAB">
              <w:rPr>
                <w:b w:val="0"/>
              </w:rPr>
              <w:t>retiro, que no requiere copias), y los respectivos sobres deberán identificarse claramente como “RETIRO”, “SUSTITUCIÓN” o “MODIFICACIÓN”; y</w:t>
            </w:r>
          </w:p>
        </w:tc>
      </w:tr>
      <w:tr w:rsidR="00760BAB" w:rsidRPr="00760BAB" w14:paraId="65F8B7CA" w14:textId="77777777" w:rsidTr="005F3F85">
        <w:trPr>
          <w:cantSplit/>
        </w:trPr>
        <w:tc>
          <w:tcPr>
            <w:tcW w:w="2977" w:type="dxa"/>
          </w:tcPr>
          <w:p w14:paraId="235D48BC" w14:textId="77777777" w:rsidR="008D228A" w:rsidRPr="00760BAB" w:rsidRDefault="008D228A" w:rsidP="005E641B">
            <w:pPr>
              <w:pStyle w:val="TOC2-2"/>
              <w:suppressAutoHyphens/>
              <w:jc w:val="both"/>
            </w:pPr>
          </w:p>
        </w:tc>
        <w:tc>
          <w:tcPr>
            <w:tcW w:w="6679" w:type="dxa"/>
          </w:tcPr>
          <w:p w14:paraId="4CBC1183" w14:textId="36BCBD40" w:rsidR="008D228A" w:rsidRPr="00760BAB" w:rsidRDefault="008D228A" w:rsidP="002D64E5">
            <w:pPr>
              <w:pStyle w:val="P3Header1-Clauses"/>
              <w:numPr>
                <w:ilvl w:val="0"/>
                <w:numId w:val="5"/>
              </w:numPr>
              <w:spacing w:after="200"/>
              <w:ind w:left="1210" w:hanging="576"/>
              <w:jc w:val="both"/>
            </w:pPr>
            <w:r w:rsidRPr="00760BAB">
              <w:rPr>
                <w:b w:val="0"/>
              </w:rPr>
              <w:t xml:space="preserve">recibidas por el Comprador antes del término del plazo establecido para la presentación de </w:t>
            </w:r>
            <w:r w:rsidR="00890B15">
              <w:rPr>
                <w:b w:val="0"/>
              </w:rPr>
              <w:t>Propuesta</w:t>
            </w:r>
            <w:r w:rsidRPr="00760BAB">
              <w:rPr>
                <w:b w:val="0"/>
              </w:rPr>
              <w:t>s, de conformidad con la IAL</w:t>
            </w:r>
            <w:r w:rsidR="00723E20" w:rsidRPr="00760BAB">
              <w:rPr>
                <w:b w:val="0"/>
              </w:rPr>
              <w:t xml:space="preserve"> 20</w:t>
            </w:r>
            <w:r w:rsidR="003348CA" w:rsidRPr="00760BAB">
              <w:rPr>
                <w:b w:val="0"/>
              </w:rPr>
              <w:t>.</w:t>
            </w:r>
          </w:p>
        </w:tc>
      </w:tr>
      <w:tr w:rsidR="00760BAB" w:rsidRPr="00760BAB" w14:paraId="34127F9B" w14:textId="77777777" w:rsidTr="005F3F85">
        <w:tc>
          <w:tcPr>
            <w:tcW w:w="2977" w:type="dxa"/>
          </w:tcPr>
          <w:p w14:paraId="7D82D68A" w14:textId="77777777" w:rsidR="005D3A16" w:rsidRPr="00760BAB" w:rsidRDefault="005D3A16" w:rsidP="00CC7032">
            <w:pPr>
              <w:spacing w:after="200"/>
              <w:rPr>
                <w:szCs w:val="24"/>
              </w:rPr>
            </w:pPr>
          </w:p>
        </w:tc>
        <w:tc>
          <w:tcPr>
            <w:tcW w:w="6679" w:type="dxa"/>
          </w:tcPr>
          <w:p w14:paraId="1F6D751B" w14:textId="01B4FF45" w:rsidR="001B74CA" w:rsidRPr="00760BAB" w:rsidRDefault="008A70AA" w:rsidP="00EC3093">
            <w:pPr>
              <w:numPr>
                <w:ilvl w:val="12"/>
                <w:numId w:val="0"/>
              </w:numPr>
              <w:spacing w:after="200"/>
              <w:ind w:left="621" w:right="-72" w:hanging="621"/>
              <w:rPr>
                <w:szCs w:val="24"/>
              </w:rPr>
            </w:pPr>
            <w:r w:rsidRPr="00760BAB">
              <w:t>22</w:t>
            </w:r>
            <w:r w:rsidR="00EE4549" w:rsidRPr="00760BAB">
              <w:t>.</w:t>
            </w:r>
            <w:r w:rsidR="003348CA" w:rsidRPr="00760BAB">
              <w:t>2</w:t>
            </w:r>
            <w:r w:rsidR="00EE4549" w:rsidRPr="00760BAB">
              <w:tab/>
              <w:t xml:space="preserve">Las </w:t>
            </w:r>
            <w:r w:rsidR="00890B15">
              <w:t>Propuesta</w:t>
            </w:r>
            <w:r w:rsidR="00EE4549" w:rsidRPr="00760BAB">
              <w:t xml:space="preserve">s cuyo retiro fue solicitado de conformidad con la </w:t>
            </w:r>
            <w:r w:rsidR="00C43FE6" w:rsidRPr="00760BAB">
              <w:t>IAL</w:t>
            </w:r>
            <w:r w:rsidR="00A51E1E" w:rsidRPr="00760BAB">
              <w:t> </w:t>
            </w:r>
            <w:r w:rsidR="003348CA" w:rsidRPr="00760BAB">
              <w:t>2</w:t>
            </w:r>
            <w:r w:rsidR="00221A6C" w:rsidRPr="00760BAB">
              <w:t>2</w:t>
            </w:r>
            <w:r w:rsidR="003348CA" w:rsidRPr="00760BAB">
              <w:t xml:space="preserve">.1 </w:t>
            </w:r>
            <w:r w:rsidR="00EE4549" w:rsidRPr="00760BAB">
              <w:t>se devolverán sin abrir a los Licitantes.</w:t>
            </w:r>
          </w:p>
          <w:p w14:paraId="453241C8" w14:textId="179326AD" w:rsidR="001B74CA" w:rsidRPr="00760BAB" w:rsidRDefault="008467FF" w:rsidP="003348CA">
            <w:pPr>
              <w:numPr>
                <w:ilvl w:val="12"/>
                <w:numId w:val="0"/>
              </w:numPr>
              <w:spacing w:after="200"/>
              <w:ind w:left="621" w:right="-72" w:hanging="621"/>
              <w:rPr>
                <w:szCs w:val="24"/>
              </w:rPr>
            </w:pPr>
            <w:r w:rsidRPr="00760BAB">
              <w:t>2</w:t>
            </w:r>
            <w:r w:rsidR="008A70AA" w:rsidRPr="00760BAB">
              <w:t>2</w:t>
            </w:r>
            <w:r w:rsidR="003348CA" w:rsidRPr="00760BAB">
              <w:t>.3</w:t>
            </w:r>
            <w:r w:rsidRPr="00760BAB">
              <w:tab/>
              <w:t xml:space="preserve">Ninguna </w:t>
            </w:r>
            <w:r w:rsidR="00890B15">
              <w:t>Propuesta</w:t>
            </w:r>
            <w:r w:rsidRPr="00760BAB">
              <w:t xml:space="preserve"> podrá retirarse, sustituirse ni modificarse durante el intervalo comprendido entre la fecha límite del plazo para la presentación de </w:t>
            </w:r>
            <w:r w:rsidR="00890B15">
              <w:t>Propuesta</w:t>
            </w:r>
            <w:r w:rsidRPr="00760BAB">
              <w:t xml:space="preserve">s y el vencimiento del período de validez de las </w:t>
            </w:r>
            <w:r w:rsidR="00890B15">
              <w:t>Propuesta</w:t>
            </w:r>
            <w:r w:rsidRPr="00760BAB">
              <w:t xml:space="preserve">s indicado por el Licitante en la </w:t>
            </w:r>
            <w:r w:rsidR="00314214" w:rsidRPr="00760BAB">
              <w:t>c</w:t>
            </w:r>
            <w:r w:rsidRPr="00760BAB">
              <w:t xml:space="preserve">arta de la </w:t>
            </w:r>
            <w:r w:rsidR="00890B15">
              <w:t>Propuesta</w:t>
            </w:r>
            <w:r w:rsidRPr="00760BAB">
              <w:t xml:space="preserve"> o cualquier prórroga, si la hubiese.</w:t>
            </w:r>
          </w:p>
        </w:tc>
      </w:tr>
      <w:tr w:rsidR="00760BAB" w:rsidRPr="00760BAB" w14:paraId="471A2A33" w14:textId="77777777" w:rsidTr="005F3F85">
        <w:tblPrEx>
          <w:tblCellMar>
            <w:left w:w="115" w:type="dxa"/>
            <w:right w:w="115" w:type="dxa"/>
          </w:tblCellMar>
        </w:tblPrEx>
        <w:trPr>
          <w:cantSplit/>
        </w:trPr>
        <w:tc>
          <w:tcPr>
            <w:tcW w:w="9656" w:type="dxa"/>
            <w:gridSpan w:val="2"/>
          </w:tcPr>
          <w:p w14:paraId="69D8B52B" w14:textId="77777777" w:rsidR="001C2646" w:rsidRDefault="001C2646" w:rsidP="00D46C45">
            <w:pPr>
              <w:pStyle w:val="Toc2-1"/>
            </w:pPr>
            <w:bookmarkStart w:id="163" w:name="_Toc454982019"/>
            <w:bookmarkStart w:id="164" w:name="_Toc485900017"/>
          </w:p>
          <w:p w14:paraId="620724C3" w14:textId="01DA9C1E" w:rsidR="00C70741" w:rsidRPr="00760BAB" w:rsidRDefault="00726C4B" w:rsidP="00D46C45">
            <w:pPr>
              <w:pStyle w:val="Toc2-1"/>
            </w:pPr>
            <w:bookmarkStart w:id="165" w:name="_Toc114582798"/>
            <w:r w:rsidRPr="00760BAB">
              <w:t xml:space="preserve">E. </w:t>
            </w:r>
            <w:r w:rsidR="00C70741" w:rsidRPr="00760BAB">
              <w:t xml:space="preserve">Apertura Pública de las Partes Técnicas de las </w:t>
            </w:r>
            <w:r w:rsidR="00890B15">
              <w:t>Propuesta</w:t>
            </w:r>
            <w:r w:rsidR="00C70741" w:rsidRPr="00760BAB">
              <w:t>s</w:t>
            </w:r>
            <w:bookmarkEnd w:id="163"/>
            <w:bookmarkEnd w:id="164"/>
            <w:r w:rsidR="00D46C45" w:rsidRPr="00760BAB">
              <w:t xml:space="preserve"> </w:t>
            </w:r>
            <w:r w:rsidR="005C47D7">
              <w:t xml:space="preserve">- </w:t>
            </w:r>
            <w:r w:rsidR="00D46C45" w:rsidRPr="00760BAB">
              <w:t>Primera Etapa</w:t>
            </w:r>
            <w:bookmarkEnd w:id="165"/>
            <w:r w:rsidR="00DA4615" w:rsidRPr="00760BAB">
              <w:t xml:space="preserve"> </w:t>
            </w:r>
          </w:p>
        </w:tc>
      </w:tr>
      <w:tr w:rsidR="00760BAB" w:rsidRPr="00760BAB" w14:paraId="6068FCAC" w14:textId="77777777" w:rsidTr="005F3F85">
        <w:tblPrEx>
          <w:tblCellMar>
            <w:left w:w="115" w:type="dxa"/>
            <w:right w:w="115" w:type="dxa"/>
          </w:tblCellMar>
        </w:tblPrEx>
        <w:trPr>
          <w:cantSplit/>
        </w:trPr>
        <w:tc>
          <w:tcPr>
            <w:tcW w:w="2977" w:type="dxa"/>
          </w:tcPr>
          <w:p w14:paraId="44B63101" w14:textId="581BC674" w:rsidR="005D3A16" w:rsidRPr="00760BAB" w:rsidRDefault="008A70AA" w:rsidP="00314996">
            <w:pPr>
              <w:pStyle w:val="TOC2-2"/>
            </w:pPr>
            <w:bookmarkStart w:id="166" w:name="_Toc434304520"/>
            <w:bookmarkStart w:id="167" w:name="_Toc454907794"/>
            <w:bookmarkStart w:id="168" w:name="_Toc476308794"/>
            <w:bookmarkStart w:id="169" w:name="_Toc479333344"/>
            <w:bookmarkStart w:id="170" w:name="_Toc114582799"/>
            <w:r w:rsidRPr="00760BAB">
              <w:t>23</w:t>
            </w:r>
            <w:r w:rsidR="00DF3CF9" w:rsidRPr="00760BAB">
              <w:t>.</w:t>
            </w:r>
            <w:r w:rsidR="00DF3CF9" w:rsidRPr="00760BAB">
              <w:tab/>
              <w:t>Apertura de las</w:t>
            </w:r>
            <w:r w:rsidR="00560490" w:rsidRPr="00760BAB">
              <w:t> </w:t>
            </w:r>
            <w:r w:rsidR="00A559B5" w:rsidRPr="00760BAB">
              <w:t xml:space="preserve">Partes Técnicas de las </w:t>
            </w:r>
            <w:r w:rsidR="00890B15">
              <w:t>Propuesta</w:t>
            </w:r>
            <w:r w:rsidR="00DF3CF9" w:rsidRPr="00760BAB">
              <w:t>s</w:t>
            </w:r>
            <w:bookmarkEnd w:id="166"/>
            <w:bookmarkEnd w:id="167"/>
            <w:bookmarkEnd w:id="168"/>
            <w:bookmarkEnd w:id="169"/>
            <w:bookmarkEnd w:id="170"/>
          </w:p>
        </w:tc>
        <w:tc>
          <w:tcPr>
            <w:tcW w:w="6679" w:type="dxa"/>
          </w:tcPr>
          <w:p w14:paraId="1C82C915" w14:textId="6AAB8C8B" w:rsidR="005D3A16" w:rsidRPr="00760BAB" w:rsidRDefault="008A70AA" w:rsidP="00ED010C">
            <w:pPr>
              <w:pStyle w:val="Prrafodelista"/>
              <w:numPr>
                <w:ilvl w:val="1"/>
                <w:numId w:val="70"/>
              </w:numPr>
              <w:spacing w:after="200"/>
              <w:rPr>
                <w:szCs w:val="24"/>
              </w:rPr>
            </w:pPr>
            <w:r w:rsidRPr="00760BAB">
              <w:t xml:space="preserve"> </w:t>
            </w:r>
            <w:r w:rsidR="00381C5D" w:rsidRPr="00760BAB">
              <w:t xml:space="preserve">Excepto en los casos previstos en las </w:t>
            </w:r>
            <w:r w:rsidR="00C43FE6" w:rsidRPr="00760BAB">
              <w:t>IAL </w:t>
            </w:r>
            <w:r w:rsidR="00221A6C" w:rsidRPr="00760BAB">
              <w:t>2</w:t>
            </w:r>
            <w:r w:rsidR="00485342" w:rsidRPr="00760BAB">
              <w:t>1</w:t>
            </w:r>
            <w:r w:rsidR="00221A6C" w:rsidRPr="00760BAB">
              <w:t xml:space="preserve"> y 22</w:t>
            </w:r>
            <w:r w:rsidR="00DF78C5" w:rsidRPr="00760BAB">
              <w:t xml:space="preserve">.2 </w:t>
            </w:r>
            <w:r w:rsidR="00381C5D" w:rsidRPr="00760BAB">
              <w:t xml:space="preserve">el Comprador llevará a cabo la apertura de las </w:t>
            </w:r>
            <w:r w:rsidR="00890B15">
              <w:t>Propuesta</w:t>
            </w:r>
            <w:r w:rsidR="00381C5D" w:rsidRPr="00760BAB">
              <w:t xml:space="preserve">s públicamente, en presencia de los representantes designados por los Licitantes y de todas aquellas personas que deseen asistir, en la dirección, la fecha y la hora que se especifican </w:t>
            </w:r>
            <w:r w:rsidR="00381C5D" w:rsidRPr="00760BAB">
              <w:rPr>
                <w:b/>
              </w:rPr>
              <w:t>en los DDL</w:t>
            </w:r>
            <w:r w:rsidR="00381C5D" w:rsidRPr="00760BAB">
              <w:t xml:space="preserve">. Cualquier procedimiento específico para la apertura de </w:t>
            </w:r>
            <w:r w:rsidR="00890B15">
              <w:t>Propuesta</w:t>
            </w:r>
            <w:r w:rsidR="00381C5D" w:rsidRPr="00760BAB">
              <w:t xml:space="preserve">s presentadas electrónicamente, si fueron permitidas de conformidad con la </w:t>
            </w:r>
            <w:r w:rsidR="00C43FE6" w:rsidRPr="00760BAB">
              <w:t>IAL</w:t>
            </w:r>
            <w:r w:rsidR="00381C5D" w:rsidRPr="00760BAB">
              <w:t xml:space="preserve"> </w:t>
            </w:r>
            <w:r w:rsidR="00293274" w:rsidRPr="00760BAB">
              <w:t>20</w:t>
            </w:r>
            <w:r w:rsidR="007760C4" w:rsidRPr="00760BAB">
              <w:t>.1</w:t>
            </w:r>
            <w:r w:rsidR="00485342" w:rsidRPr="00760BAB">
              <w:t>,</w:t>
            </w:r>
            <w:r w:rsidR="007760C4" w:rsidRPr="00760BAB">
              <w:t xml:space="preserve"> </w:t>
            </w:r>
            <w:r w:rsidR="00381C5D" w:rsidRPr="00760BAB">
              <w:t xml:space="preserve">se realizará según se especifica </w:t>
            </w:r>
            <w:r w:rsidR="00381C5D" w:rsidRPr="00760BAB">
              <w:rPr>
                <w:b/>
              </w:rPr>
              <w:t>en los DDL</w:t>
            </w:r>
            <w:r w:rsidR="00381C5D" w:rsidRPr="00760BAB">
              <w:t>.</w:t>
            </w:r>
          </w:p>
        </w:tc>
      </w:tr>
      <w:tr w:rsidR="00760BAB" w:rsidRPr="00760BAB" w14:paraId="0651FDB5" w14:textId="77777777" w:rsidTr="005F3F85">
        <w:tblPrEx>
          <w:tblCellMar>
            <w:left w:w="115" w:type="dxa"/>
            <w:right w:w="115" w:type="dxa"/>
          </w:tblCellMar>
        </w:tblPrEx>
        <w:trPr>
          <w:trHeight w:val="1051"/>
        </w:trPr>
        <w:tc>
          <w:tcPr>
            <w:tcW w:w="2977" w:type="dxa"/>
          </w:tcPr>
          <w:p w14:paraId="36B24EB7" w14:textId="77777777" w:rsidR="005D3A16" w:rsidRPr="00760BAB" w:rsidRDefault="005D3A16" w:rsidP="00CC7032">
            <w:pPr>
              <w:spacing w:after="200"/>
              <w:rPr>
                <w:szCs w:val="24"/>
              </w:rPr>
            </w:pPr>
          </w:p>
        </w:tc>
        <w:tc>
          <w:tcPr>
            <w:tcW w:w="6679" w:type="dxa"/>
          </w:tcPr>
          <w:p w14:paraId="7182A276" w14:textId="761ADA95" w:rsidR="00FE4D81" w:rsidRPr="00760BAB" w:rsidRDefault="00CC3C43" w:rsidP="00ED010C">
            <w:pPr>
              <w:pStyle w:val="Prrafodelista"/>
              <w:numPr>
                <w:ilvl w:val="1"/>
                <w:numId w:val="70"/>
              </w:numPr>
              <w:spacing w:after="200"/>
              <w:rPr>
                <w:szCs w:val="24"/>
              </w:rPr>
            </w:pPr>
            <w:r w:rsidRPr="00760BAB">
              <w:t xml:space="preserve"> </w:t>
            </w:r>
            <w:r w:rsidR="00697241" w:rsidRPr="00760BAB">
              <w:t xml:space="preserve">Primero se abrirán los sobres </w:t>
            </w:r>
            <w:r w:rsidR="002E0D8F">
              <w:t xml:space="preserve">y archivos digitales </w:t>
            </w:r>
            <w:r w:rsidR="00697241" w:rsidRPr="00760BAB">
              <w:t xml:space="preserve">identificados </w:t>
            </w:r>
            <w:r w:rsidR="00BA695E">
              <w:t xml:space="preserve">con el nombre </w:t>
            </w:r>
            <w:r w:rsidR="00697241" w:rsidRPr="00760BAB">
              <w:t xml:space="preserve">“Retiro”, que se leerán en voz alta sin abrir el sobre con la </w:t>
            </w:r>
            <w:r w:rsidR="00890B15">
              <w:t>Propuesta</w:t>
            </w:r>
            <w:r w:rsidR="00697241" w:rsidRPr="00760BAB">
              <w:t xml:space="preserve"> correspondiente, la cual se devolverá al Licitante.</w:t>
            </w:r>
            <w:r w:rsidR="00C15E45" w:rsidRPr="00760BAB">
              <w:t xml:space="preserve"> </w:t>
            </w:r>
            <w:r w:rsidR="00697241" w:rsidRPr="00760BAB">
              <w:t xml:space="preserve">No se permitirá el retiro de ninguna </w:t>
            </w:r>
            <w:r w:rsidR="00890B15">
              <w:t>Propuesta</w:t>
            </w:r>
            <w:r w:rsidR="00697241" w:rsidRPr="00760BAB">
              <w:t xml:space="preserve"> a menos que la respectiva comunicación de retiro contenga una autorización válida para solicitar el retiro y sea leída en voz alta en el ac</w:t>
            </w:r>
            <w:r w:rsidR="00D77E11" w:rsidRPr="00760BAB">
              <w:t xml:space="preserve">to de apertura de las </w:t>
            </w:r>
            <w:r w:rsidR="00890B15">
              <w:t>Propuesta</w:t>
            </w:r>
            <w:r w:rsidR="00D77E11" w:rsidRPr="00760BAB">
              <w:t>s</w:t>
            </w:r>
            <w:r w:rsidR="002E0D8F">
              <w:t>.</w:t>
            </w:r>
          </w:p>
          <w:p w14:paraId="3B9F7CDB" w14:textId="65FE4CE6" w:rsidR="00FE4D81" w:rsidRPr="00760BAB" w:rsidRDefault="008A70AA" w:rsidP="00ED010C">
            <w:pPr>
              <w:pStyle w:val="Prrafodelista"/>
              <w:numPr>
                <w:ilvl w:val="1"/>
                <w:numId w:val="70"/>
              </w:numPr>
              <w:spacing w:after="200"/>
              <w:rPr>
                <w:szCs w:val="24"/>
              </w:rPr>
            </w:pPr>
            <w:r w:rsidRPr="00760BAB">
              <w:t xml:space="preserve"> </w:t>
            </w:r>
            <w:r w:rsidR="00697241" w:rsidRPr="00760BAB">
              <w:t xml:space="preserve">Seguidamente se abrirán y se leerán en voz alta los sobres </w:t>
            </w:r>
            <w:r w:rsidR="002E0D8F">
              <w:t xml:space="preserve">y archivos cifrados </w:t>
            </w:r>
            <w:r w:rsidR="00697241" w:rsidRPr="00760BAB">
              <w:t xml:space="preserve">identificados </w:t>
            </w:r>
            <w:r w:rsidR="00BA695E">
              <w:t xml:space="preserve">con el nombre </w:t>
            </w:r>
            <w:r w:rsidR="00697241" w:rsidRPr="00760BAB">
              <w:t xml:space="preserve">“Sustitución”, y se intercambiarán por la </w:t>
            </w:r>
            <w:r w:rsidR="00890B15">
              <w:t>Propuesta</w:t>
            </w:r>
            <w:r w:rsidR="00697241" w:rsidRPr="00760BAB">
              <w:t xml:space="preserve"> correspondiente que está siendo sustituida; la </w:t>
            </w:r>
            <w:r w:rsidR="00890B15">
              <w:t>Propuesta</w:t>
            </w:r>
            <w:r w:rsidR="00697241" w:rsidRPr="00760BAB">
              <w:t xml:space="preserve"> sustituida se devolverá </w:t>
            </w:r>
            <w:r w:rsidR="00697241" w:rsidRPr="00760BAB">
              <w:lastRenderedPageBreak/>
              <w:t xml:space="preserve">sin abrir al Licitante. No se permitirá la sustitución de ninguna </w:t>
            </w:r>
            <w:r w:rsidR="00890B15">
              <w:t>Propuesta</w:t>
            </w:r>
            <w:r w:rsidR="00697241" w:rsidRPr="00760BAB">
              <w:t xml:space="preserve"> a menos que la respectiva comunicación de sustitución contenga una autorización válida para solicitar la sustitución y sea leída en voz alta en el a</w:t>
            </w:r>
            <w:r w:rsidR="00D77E11" w:rsidRPr="00760BAB">
              <w:t xml:space="preserve">cto de apertura de las </w:t>
            </w:r>
            <w:r w:rsidR="00890B15">
              <w:t>Propuesta</w:t>
            </w:r>
            <w:r w:rsidR="00D77E11" w:rsidRPr="00760BAB">
              <w:t>s</w:t>
            </w:r>
            <w:r w:rsidR="00B2644D">
              <w:t>.</w:t>
            </w:r>
          </w:p>
          <w:p w14:paraId="03A5A2B8" w14:textId="1748ADE6" w:rsidR="004225A6" w:rsidRPr="00760BAB" w:rsidRDefault="008A70AA" w:rsidP="00ED010C">
            <w:pPr>
              <w:pStyle w:val="Prrafodelista"/>
              <w:numPr>
                <w:ilvl w:val="1"/>
                <w:numId w:val="70"/>
              </w:numPr>
              <w:spacing w:after="200"/>
              <w:rPr>
                <w:szCs w:val="24"/>
              </w:rPr>
            </w:pPr>
            <w:r w:rsidRPr="00760BAB">
              <w:t xml:space="preserve"> </w:t>
            </w:r>
            <w:r w:rsidR="00697241" w:rsidRPr="00760BAB">
              <w:t xml:space="preserve">Los sobres </w:t>
            </w:r>
            <w:r w:rsidR="002E0D8F">
              <w:t>y archivos cifrados</w:t>
            </w:r>
            <w:r w:rsidR="00B2644D">
              <w:t xml:space="preserve"> </w:t>
            </w:r>
            <w:r w:rsidR="00697241" w:rsidRPr="00760BAB">
              <w:t xml:space="preserve">identificados </w:t>
            </w:r>
            <w:r w:rsidR="00BA695E">
              <w:t xml:space="preserve">con el nombre </w:t>
            </w:r>
            <w:r w:rsidR="00697241" w:rsidRPr="00760BAB">
              <w:t xml:space="preserve">“Modificación” se abrirán y se leerán en voz alta con la </w:t>
            </w:r>
            <w:r w:rsidR="00890B15">
              <w:t>Propuesta</w:t>
            </w:r>
            <w:r w:rsidRPr="00760BAB">
              <w:t xml:space="preserve"> correspondiente.</w:t>
            </w:r>
            <w:r w:rsidR="00B2644D">
              <w:t xml:space="preserve"> </w:t>
            </w:r>
          </w:p>
          <w:p w14:paraId="7085BE4A" w14:textId="684AB879" w:rsidR="00FE4D81" w:rsidRPr="00760BAB" w:rsidRDefault="008A70AA" w:rsidP="00ED010C">
            <w:pPr>
              <w:pStyle w:val="Prrafodelista"/>
              <w:numPr>
                <w:ilvl w:val="1"/>
                <w:numId w:val="70"/>
              </w:numPr>
              <w:spacing w:after="200"/>
              <w:rPr>
                <w:szCs w:val="24"/>
              </w:rPr>
            </w:pPr>
            <w:r w:rsidRPr="00760BAB">
              <w:t xml:space="preserve"> </w:t>
            </w:r>
            <w:r w:rsidR="00697241" w:rsidRPr="00760BAB">
              <w:t xml:space="preserve">No se permitirá ninguna modificación de </w:t>
            </w:r>
            <w:r w:rsidR="00890B15">
              <w:t>Propuesta</w:t>
            </w:r>
            <w:r w:rsidR="00697241" w:rsidRPr="00760BAB">
              <w:t xml:space="preserve">s a menos que la comunicación de modificación correspondiente contenga una autorización válida para solicitar la modificación y sea leída en voz alta en el acto de apertura de las </w:t>
            </w:r>
            <w:r w:rsidR="00890B15">
              <w:t>Propuesta</w:t>
            </w:r>
            <w:r w:rsidR="00697241" w:rsidRPr="00760BAB">
              <w:t xml:space="preserve">s. Solo se considerarán en mayor detalle las </w:t>
            </w:r>
            <w:r w:rsidR="00890B15">
              <w:t>Propuesta</w:t>
            </w:r>
            <w:r w:rsidR="00697241" w:rsidRPr="00760BAB">
              <w:t xml:space="preserve">s que se hayan abierto y leído en voz alta en el acto de apertura de las </w:t>
            </w:r>
            <w:r w:rsidR="00890B15">
              <w:t>Propuesta</w:t>
            </w:r>
            <w:r w:rsidR="00697241" w:rsidRPr="00760BAB">
              <w:t>s.</w:t>
            </w:r>
          </w:p>
          <w:p w14:paraId="55E209D4" w14:textId="6E48E686" w:rsidR="00FE4D81" w:rsidRPr="00760BAB" w:rsidRDefault="00D06A53" w:rsidP="00ED010C">
            <w:pPr>
              <w:pStyle w:val="Prrafodelista"/>
              <w:numPr>
                <w:ilvl w:val="1"/>
                <w:numId w:val="70"/>
              </w:numPr>
              <w:spacing w:after="200"/>
              <w:rPr>
                <w:szCs w:val="24"/>
              </w:rPr>
            </w:pPr>
            <w:r w:rsidRPr="00760BAB">
              <w:t xml:space="preserve"> </w:t>
            </w:r>
            <w:r w:rsidR="00C43E64" w:rsidRPr="00760BAB">
              <w:t>Todos los demás sobres se abrirán de a uno, y se leerá en voz alta la siguiente información: el nombre del Licitante</w:t>
            </w:r>
            <w:r w:rsidR="0025030E" w:rsidRPr="00760BAB">
              <w:t xml:space="preserve">, </w:t>
            </w:r>
            <w:r w:rsidR="00C43E64" w:rsidRPr="00760BAB">
              <w:t xml:space="preserve">indicación de cualquier eventual modificación; la existencia o no de </w:t>
            </w:r>
            <w:r w:rsidR="00292433" w:rsidRPr="00760BAB">
              <w:t xml:space="preserve">una </w:t>
            </w:r>
            <w:r w:rsidR="00222A2F" w:rsidRPr="00760BAB">
              <w:t>G</w:t>
            </w:r>
            <w:r w:rsidR="00984DF4" w:rsidRPr="00760BAB">
              <w:t>arantía</w:t>
            </w:r>
            <w:r w:rsidR="00C43E64" w:rsidRPr="00760BAB">
              <w:t xml:space="preserve"> de </w:t>
            </w:r>
            <w:r w:rsidR="00222A2F" w:rsidRPr="00760BAB">
              <w:t>M</w:t>
            </w:r>
            <w:r w:rsidR="00C43E64" w:rsidRPr="00760BAB">
              <w:t xml:space="preserve">antenimiento de la </w:t>
            </w:r>
            <w:r w:rsidR="00890B15">
              <w:t>Propuesta</w:t>
            </w:r>
            <w:r w:rsidR="00C43E64" w:rsidRPr="00760BAB">
              <w:t xml:space="preserve"> o </w:t>
            </w:r>
            <w:r w:rsidR="00314214" w:rsidRPr="00760BAB">
              <w:t xml:space="preserve">de una </w:t>
            </w:r>
            <w:r w:rsidR="00222A2F" w:rsidRPr="00760BAB">
              <w:t>D</w:t>
            </w:r>
            <w:r w:rsidR="00C43E64" w:rsidRPr="00760BAB">
              <w:t xml:space="preserve">eclaración de </w:t>
            </w:r>
            <w:r w:rsidR="00222A2F" w:rsidRPr="00760BAB">
              <w:t>M</w:t>
            </w:r>
            <w:r w:rsidR="00C43E64" w:rsidRPr="00760BAB">
              <w:t xml:space="preserve">antenimiento de la </w:t>
            </w:r>
            <w:r w:rsidR="00890B15">
              <w:t>Propuesta</w:t>
            </w:r>
            <w:r w:rsidR="00C43E64" w:rsidRPr="00760BAB">
              <w:t xml:space="preserve">, si correspondiera, y todo otro detalle que </w:t>
            </w:r>
            <w:r w:rsidR="00D77E11" w:rsidRPr="00760BAB">
              <w:t>el Comprador juzgue pertinente.</w:t>
            </w:r>
          </w:p>
          <w:p w14:paraId="5B9FE80D" w14:textId="5CD6A7C7" w:rsidR="00C0522C" w:rsidRPr="00760BAB" w:rsidRDefault="00D06A53" w:rsidP="00ED010C">
            <w:pPr>
              <w:pStyle w:val="Prrafodelista"/>
              <w:keepNext/>
              <w:keepLines/>
              <w:numPr>
                <w:ilvl w:val="1"/>
                <w:numId w:val="70"/>
              </w:numPr>
              <w:spacing w:before="240" w:after="200"/>
              <w:outlineLvl w:val="4"/>
              <w:rPr>
                <w:szCs w:val="24"/>
              </w:rPr>
            </w:pPr>
            <w:r w:rsidRPr="00760BAB">
              <w:t xml:space="preserve"> </w:t>
            </w:r>
            <w:r w:rsidR="00DE0484" w:rsidRPr="00760BAB">
              <w:t>La</w:t>
            </w:r>
            <w:r w:rsidR="0025030E" w:rsidRPr="00760BAB">
              <w:t>s</w:t>
            </w:r>
            <w:r w:rsidR="00DE0484" w:rsidRPr="00760BAB">
              <w:t xml:space="preserve"> </w:t>
            </w:r>
            <w:r w:rsidR="0025030E" w:rsidRPr="00760BAB">
              <w:t xml:space="preserve">Cartas </w:t>
            </w:r>
            <w:r w:rsidR="00DE0484" w:rsidRPr="00760BAB">
              <w:t xml:space="preserve">de </w:t>
            </w:r>
            <w:r w:rsidR="00890B15">
              <w:t>Propuesta</w:t>
            </w:r>
            <w:r w:rsidR="00DE0484" w:rsidRPr="00760BAB">
              <w:t xml:space="preserve"> deben </w:t>
            </w:r>
            <w:r w:rsidR="0025030E" w:rsidRPr="00760BAB">
              <w:t xml:space="preserve">ser </w:t>
            </w:r>
            <w:r w:rsidR="00DE0484" w:rsidRPr="00760BAB">
              <w:t xml:space="preserve">firmadas con las iniciales de los representantes del Comprador que asistan al acto de apertura de las </w:t>
            </w:r>
            <w:r w:rsidR="00890B15">
              <w:t>Propuesta</w:t>
            </w:r>
            <w:r w:rsidR="00DE0484" w:rsidRPr="00760BAB">
              <w:t xml:space="preserve">s según lo especificado </w:t>
            </w:r>
            <w:r w:rsidR="00DE0484" w:rsidRPr="00760BAB">
              <w:rPr>
                <w:b/>
              </w:rPr>
              <w:t>en los DDL</w:t>
            </w:r>
            <w:r w:rsidR="00D77E11" w:rsidRPr="00760BAB">
              <w:t>.</w:t>
            </w:r>
          </w:p>
          <w:p w14:paraId="209612FE" w14:textId="57FDCBD1" w:rsidR="002B1BEA" w:rsidRPr="00760BAB" w:rsidRDefault="00D06A53" w:rsidP="00ED010C">
            <w:pPr>
              <w:pStyle w:val="Prrafodelista"/>
              <w:numPr>
                <w:ilvl w:val="1"/>
                <w:numId w:val="70"/>
              </w:numPr>
              <w:spacing w:after="200"/>
              <w:rPr>
                <w:szCs w:val="24"/>
              </w:rPr>
            </w:pPr>
            <w:r w:rsidRPr="00760BAB">
              <w:t xml:space="preserve"> </w:t>
            </w:r>
            <w:r w:rsidR="00C43E64" w:rsidRPr="00760BAB">
              <w:t xml:space="preserve">El Comprador no discutirá los méritos de ninguna </w:t>
            </w:r>
            <w:r w:rsidR="00890B15">
              <w:t>Propuesta</w:t>
            </w:r>
            <w:r w:rsidR="00C43E64" w:rsidRPr="00760BAB">
              <w:t xml:space="preserve"> ni tampoco rechazará ninguna </w:t>
            </w:r>
            <w:r w:rsidR="00890B15">
              <w:t>Propuesta</w:t>
            </w:r>
            <w:r w:rsidR="00C43E64" w:rsidRPr="00760BAB">
              <w:t xml:space="preserve"> (excepto las </w:t>
            </w:r>
            <w:r w:rsidR="00890B15">
              <w:t>Propuesta</w:t>
            </w:r>
            <w:r w:rsidR="00C43E64" w:rsidRPr="00760BAB">
              <w:t xml:space="preserve">s tardías, de conformidad con la </w:t>
            </w:r>
            <w:r w:rsidR="00C43FE6" w:rsidRPr="00760BAB">
              <w:t>IAL</w:t>
            </w:r>
            <w:r w:rsidR="001820F1" w:rsidRPr="00760BAB">
              <w:t xml:space="preserve"> </w:t>
            </w:r>
            <w:r w:rsidR="00293274" w:rsidRPr="00760BAB">
              <w:t>21</w:t>
            </w:r>
            <w:r w:rsidR="00B57F59" w:rsidRPr="00760BAB">
              <w:t>.1</w:t>
            </w:r>
            <w:r w:rsidR="00C43E64" w:rsidRPr="00760BAB">
              <w:t>).</w:t>
            </w:r>
          </w:p>
          <w:p w14:paraId="38634CB3" w14:textId="3E80FE8C" w:rsidR="002B1BEA" w:rsidRPr="00760BAB" w:rsidRDefault="00D06A53" w:rsidP="00ED010C">
            <w:pPr>
              <w:pStyle w:val="Prrafodelista"/>
              <w:numPr>
                <w:ilvl w:val="1"/>
                <w:numId w:val="70"/>
              </w:numPr>
              <w:spacing w:after="200"/>
              <w:rPr>
                <w:szCs w:val="24"/>
              </w:rPr>
            </w:pPr>
            <w:r w:rsidRPr="00760BAB">
              <w:t xml:space="preserve"> </w:t>
            </w:r>
            <w:r w:rsidR="007A699C" w:rsidRPr="00760BAB">
              <w:t xml:space="preserve">El Comprador preparará un acta del acto de apertura de las </w:t>
            </w:r>
            <w:r w:rsidR="00890B15">
              <w:t>Propuesta</w:t>
            </w:r>
            <w:r w:rsidR="007A699C" w:rsidRPr="00760BAB">
              <w:t>s que incluirá, como mínimo:</w:t>
            </w:r>
          </w:p>
          <w:p w14:paraId="5482523B" w14:textId="77777777" w:rsidR="007A699C" w:rsidRPr="00760BAB" w:rsidRDefault="007A699C" w:rsidP="002D64E5">
            <w:pPr>
              <w:pStyle w:val="Prrafodelista"/>
              <w:numPr>
                <w:ilvl w:val="0"/>
                <w:numId w:val="16"/>
              </w:numPr>
              <w:spacing w:after="200"/>
              <w:ind w:left="1188" w:hanging="567"/>
              <w:rPr>
                <w:szCs w:val="24"/>
              </w:rPr>
            </w:pPr>
            <w:r w:rsidRPr="00760BAB">
              <w:t xml:space="preserve">el nombre del Licitante y si hay retiro, sustitución o modificación; </w:t>
            </w:r>
          </w:p>
          <w:p w14:paraId="58E34148" w14:textId="5C59A708" w:rsidR="002B1BEA" w:rsidRPr="00760BAB" w:rsidRDefault="007A699C" w:rsidP="002D64E5">
            <w:pPr>
              <w:pStyle w:val="Prrafodelista"/>
              <w:numPr>
                <w:ilvl w:val="0"/>
                <w:numId w:val="16"/>
              </w:numPr>
              <w:spacing w:after="200"/>
              <w:ind w:left="1188" w:hanging="567"/>
              <w:rPr>
                <w:szCs w:val="24"/>
              </w:rPr>
            </w:pPr>
            <w:r w:rsidRPr="00760BAB">
              <w:t xml:space="preserve">la existencia o no de una </w:t>
            </w:r>
            <w:r w:rsidR="001F46ED" w:rsidRPr="00760BAB">
              <w:t xml:space="preserve">Garantía </w:t>
            </w:r>
            <w:r w:rsidRPr="00760BAB">
              <w:t xml:space="preserve">de </w:t>
            </w:r>
            <w:r w:rsidR="001F46ED" w:rsidRPr="00760BAB">
              <w:t>M</w:t>
            </w:r>
            <w:r w:rsidRPr="00760BAB">
              <w:t xml:space="preserve">antenimiento </w:t>
            </w:r>
            <w:r w:rsidR="00EC3093" w:rsidRPr="00760BAB">
              <w:br/>
            </w:r>
            <w:r w:rsidRPr="00760BAB">
              <w:t xml:space="preserve">de la </w:t>
            </w:r>
            <w:r w:rsidR="00890B15">
              <w:t>Propuesta</w:t>
            </w:r>
            <w:r w:rsidRPr="00760BAB">
              <w:t xml:space="preserve"> o </w:t>
            </w:r>
            <w:r w:rsidR="00314214" w:rsidRPr="00760BAB">
              <w:t xml:space="preserve">de </w:t>
            </w:r>
            <w:r w:rsidRPr="00760BAB">
              <w:t xml:space="preserve">una </w:t>
            </w:r>
            <w:r w:rsidR="001F46ED" w:rsidRPr="00760BAB">
              <w:t xml:space="preserve">Declaración </w:t>
            </w:r>
            <w:r w:rsidRPr="00760BAB">
              <w:t xml:space="preserve">de </w:t>
            </w:r>
            <w:r w:rsidR="001F46ED" w:rsidRPr="00760BAB">
              <w:t>M</w:t>
            </w:r>
            <w:r w:rsidRPr="00760BAB">
              <w:t xml:space="preserve">antenimiento de la </w:t>
            </w:r>
            <w:r w:rsidR="00890B15">
              <w:t>Propuesta</w:t>
            </w:r>
            <w:r w:rsidRPr="00760BAB">
              <w:t>.</w:t>
            </w:r>
          </w:p>
          <w:p w14:paraId="214C4724" w14:textId="77777777" w:rsidR="001B74CA" w:rsidRPr="00760BAB" w:rsidRDefault="002B1BEA" w:rsidP="008A70AA">
            <w:pPr>
              <w:pStyle w:val="Prrafodelista"/>
              <w:spacing w:after="200"/>
              <w:ind w:left="420"/>
              <w:rPr>
                <w:szCs w:val="24"/>
              </w:rPr>
            </w:pPr>
            <w:r w:rsidRPr="00760BAB">
              <w:t>Se solicitará a los representantes de los Licitantes presentes que firmen el acta.</w:t>
            </w:r>
            <w:r w:rsidR="00C15E45" w:rsidRPr="00760BAB">
              <w:t xml:space="preserve"> </w:t>
            </w:r>
            <w:r w:rsidRPr="00760BAB">
              <w:t xml:space="preserve">La omisión de la firma de un Licitante en el acta </w:t>
            </w:r>
            <w:r w:rsidRPr="00760BAB">
              <w:lastRenderedPageBreak/>
              <w:t>no invalidará su contenido ni efecto.</w:t>
            </w:r>
            <w:r w:rsidR="00C15E45" w:rsidRPr="00760BAB">
              <w:t xml:space="preserve"> </w:t>
            </w:r>
            <w:r w:rsidRPr="00760BAB">
              <w:t>Todos los Licitantes recibirán una copia del acta.</w:t>
            </w:r>
          </w:p>
        </w:tc>
      </w:tr>
      <w:tr w:rsidR="00760BAB" w:rsidRPr="00760BAB" w14:paraId="24106936" w14:textId="77777777" w:rsidTr="005F3F85">
        <w:tblPrEx>
          <w:tblCellMar>
            <w:left w:w="115" w:type="dxa"/>
            <w:right w:w="115" w:type="dxa"/>
          </w:tblCellMar>
        </w:tblPrEx>
        <w:trPr>
          <w:cantSplit/>
          <w:trHeight w:val="512"/>
        </w:trPr>
        <w:tc>
          <w:tcPr>
            <w:tcW w:w="9656" w:type="dxa"/>
            <w:gridSpan w:val="2"/>
          </w:tcPr>
          <w:p w14:paraId="0797DACA" w14:textId="2193831C" w:rsidR="00B620C4" w:rsidRDefault="00726C4B" w:rsidP="00314996">
            <w:pPr>
              <w:pStyle w:val="Toc2-1"/>
            </w:pPr>
            <w:bookmarkStart w:id="171" w:name="_Toc434304521"/>
            <w:bookmarkStart w:id="172" w:name="_Toc454907795"/>
            <w:bookmarkStart w:id="173" w:name="_Toc476308795"/>
            <w:bookmarkStart w:id="174" w:name="_Toc479333345"/>
            <w:bookmarkStart w:id="175" w:name="_Toc114582800"/>
            <w:r w:rsidRPr="00760BAB">
              <w:lastRenderedPageBreak/>
              <w:t>F</w:t>
            </w:r>
            <w:r w:rsidR="002363E1" w:rsidRPr="00760BAB">
              <w:t>.</w:t>
            </w:r>
            <w:r w:rsidR="004724AE" w:rsidRPr="00760BAB">
              <w:t xml:space="preserve"> </w:t>
            </w:r>
            <w:r w:rsidR="00B620C4" w:rsidRPr="00575ED8">
              <w:t>Aclaración</w:t>
            </w:r>
            <w:r w:rsidR="00B620C4">
              <w:t xml:space="preserve"> y </w:t>
            </w:r>
            <w:r w:rsidR="002363E1" w:rsidRPr="00760BAB">
              <w:t xml:space="preserve">Evaluación </w:t>
            </w:r>
            <w:bookmarkEnd w:id="171"/>
            <w:bookmarkEnd w:id="172"/>
            <w:bookmarkEnd w:id="173"/>
            <w:bookmarkEnd w:id="174"/>
            <w:r w:rsidR="00B620C4">
              <w:t xml:space="preserve">de las </w:t>
            </w:r>
            <w:r w:rsidR="00890B15">
              <w:t>Propuesta</w:t>
            </w:r>
            <w:r w:rsidR="00B620C4">
              <w:t>s</w:t>
            </w:r>
            <w:bookmarkEnd w:id="175"/>
            <w:r w:rsidR="00C70741" w:rsidRPr="00760BAB">
              <w:t xml:space="preserve"> </w:t>
            </w:r>
          </w:p>
          <w:p w14:paraId="73E14754" w14:textId="483EABF4" w:rsidR="004A4B46" w:rsidRDefault="00C70741" w:rsidP="00B114D0">
            <w:pPr>
              <w:jc w:val="center"/>
              <w:rPr>
                <w:b/>
                <w:bCs/>
                <w:sz w:val="36"/>
                <w:szCs w:val="36"/>
              </w:rPr>
            </w:pPr>
            <w:r w:rsidRPr="00B114D0">
              <w:rPr>
                <w:b/>
                <w:bCs/>
                <w:sz w:val="36"/>
                <w:szCs w:val="36"/>
              </w:rPr>
              <w:t>Disposiciones Generales</w:t>
            </w:r>
            <w:r w:rsidR="00525C9D" w:rsidRPr="00B114D0">
              <w:rPr>
                <w:b/>
                <w:bCs/>
                <w:sz w:val="36"/>
                <w:szCs w:val="36"/>
              </w:rPr>
              <w:t xml:space="preserve"> </w:t>
            </w:r>
            <w:r w:rsidR="00C635A0">
              <w:rPr>
                <w:b/>
                <w:bCs/>
                <w:sz w:val="36"/>
                <w:szCs w:val="36"/>
              </w:rPr>
              <w:t xml:space="preserve">- </w:t>
            </w:r>
            <w:r w:rsidR="00525C9D" w:rsidRPr="00B114D0">
              <w:rPr>
                <w:b/>
                <w:bCs/>
                <w:sz w:val="36"/>
                <w:szCs w:val="36"/>
              </w:rPr>
              <w:t>Primera Etapa</w:t>
            </w:r>
          </w:p>
          <w:p w14:paraId="127EC320" w14:textId="39AB18C0" w:rsidR="001C2646" w:rsidRPr="00B114D0" w:rsidRDefault="001C2646" w:rsidP="00B114D0">
            <w:pPr>
              <w:jc w:val="center"/>
              <w:rPr>
                <w:b/>
                <w:bCs/>
                <w:sz w:val="36"/>
                <w:szCs w:val="36"/>
              </w:rPr>
            </w:pPr>
          </w:p>
        </w:tc>
      </w:tr>
      <w:tr w:rsidR="00760BAB" w:rsidRPr="00760BAB" w14:paraId="46351DD0" w14:textId="77777777" w:rsidTr="005F3F85">
        <w:tblPrEx>
          <w:tblCellMar>
            <w:left w:w="115" w:type="dxa"/>
            <w:right w:w="115" w:type="dxa"/>
          </w:tblCellMar>
        </w:tblPrEx>
        <w:tc>
          <w:tcPr>
            <w:tcW w:w="2977" w:type="dxa"/>
          </w:tcPr>
          <w:p w14:paraId="24A0F424" w14:textId="67BCAB2D" w:rsidR="00B061A9" w:rsidRPr="00760BAB" w:rsidRDefault="00FA1CDD" w:rsidP="00314996">
            <w:pPr>
              <w:pStyle w:val="TOC2-2"/>
            </w:pPr>
            <w:bookmarkStart w:id="176" w:name="_Toc434304522"/>
            <w:bookmarkStart w:id="177" w:name="_Toc454907796"/>
            <w:bookmarkStart w:id="178" w:name="_Toc476308796"/>
            <w:bookmarkStart w:id="179" w:name="_Toc479333346"/>
            <w:bookmarkStart w:id="180" w:name="_Toc114582801"/>
            <w:r w:rsidRPr="00760BAB">
              <w:t>24</w:t>
            </w:r>
            <w:r w:rsidR="00B061A9" w:rsidRPr="00760BAB">
              <w:t>.</w:t>
            </w:r>
            <w:r w:rsidR="004724AE" w:rsidRPr="00760BAB">
              <w:tab/>
            </w:r>
            <w:r w:rsidR="00B061A9" w:rsidRPr="00760BAB">
              <w:t>Confidencialidad</w:t>
            </w:r>
            <w:bookmarkEnd w:id="176"/>
            <w:bookmarkEnd w:id="177"/>
            <w:bookmarkEnd w:id="178"/>
            <w:bookmarkEnd w:id="179"/>
            <w:bookmarkEnd w:id="180"/>
          </w:p>
        </w:tc>
        <w:tc>
          <w:tcPr>
            <w:tcW w:w="6679" w:type="dxa"/>
          </w:tcPr>
          <w:p w14:paraId="4DC2D368" w14:textId="5410A5A6" w:rsidR="00B061A9" w:rsidRPr="00760BAB" w:rsidRDefault="00FA1CDD" w:rsidP="00C43FE6">
            <w:pPr>
              <w:spacing w:after="200"/>
              <w:ind w:left="592" w:hanging="592"/>
              <w:rPr>
                <w:szCs w:val="24"/>
              </w:rPr>
            </w:pPr>
            <w:r w:rsidRPr="00760BAB">
              <w:t>24</w:t>
            </w:r>
            <w:r w:rsidR="00B061A9" w:rsidRPr="00760BAB">
              <w:t>.1</w:t>
            </w:r>
            <w:r w:rsidR="00B061A9" w:rsidRPr="00760BAB">
              <w:tab/>
              <w:t xml:space="preserve">La información vinculada con la evaluación de las </w:t>
            </w:r>
            <w:r w:rsidR="00890B15">
              <w:t>Propuesta</w:t>
            </w:r>
            <w:r w:rsidR="00B061A9" w:rsidRPr="00760BAB">
              <w:t xml:space="preserve">s y las recomendaciones sobre la adjudicación del Contrato no se divulgará a los Licitantes ni a ninguna otra persona que no participe oficialmente en el </w:t>
            </w:r>
            <w:r w:rsidR="00314214" w:rsidRPr="00760BAB">
              <w:t>p</w:t>
            </w:r>
            <w:r w:rsidR="00B061A9" w:rsidRPr="00760BAB">
              <w:t xml:space="preserve">roceso de Licitación hasta que se emita a todos los Licitantes la </w:t>
            </w:r>
            <w:r w:rsidR="00314214" w:rsidRPr="00760BAB">
              <w:t>n</w:t>
            </w:r>
            <w:r w:rsidR="00B061A9" w:rsidRPr="00760BAB">
              <w:t xml:space="preserve">otificación </w:t>
            </w:r>
            <w:r w:rsidR="00C70741" w:rsidRPr="00760BAB">
              <w:t>de adjudicación</w:t>
            </w:r>
            <w:r w:rsidR="00B061A9" w:rsidRPr="00760BAB">
              <w:t xml:space="preserve"> </w:t>
            </w:r>
            <w:r w:rsidR="00314214" w:rsidRPr="00760BAB">
              <w:t>a</w:t>
            </w:r>
            <w:r w:rsidR="00B061A9" w:rsidRPr="00760BAB">
              <w:t xml:space="preserve">djudicar el Contrato de conformidad con la </w:t>
            </w:r>
            <w:r w:rsidR="00C43FE6" w:rsidRPr="00760BAB">
              <w:t>IAL</w:t>
            </w:r>
            <w:r w:rsidR="00293274" w:rsidRPr="00760BAB">
              <w:t xml:space="preserve"> 6</w:t>
            </w:r>
            <w:r w:rsidR="003B01E0" w:rsidRPr="00760BAB">
              <w:t>6</w:t>
            </w:r>
            <w:r w:rsidR="00293274" w:rsidRPr="00760BAB">
              <w:t>.</w:t>
            </w:r>
          </w:p>
        </w:tc>
      </w:tr>
      <w:tr w:rsidR="00760BAB" w:rsidRPr="00760BAB" w14:paraId="048DF840" w14:textId="77777777" w:rsidTr="005F3F85">
        <w:tblPrEx>
          <w:tblCellMar>
            <w:left w:w="115" w:type="dxa"/>
            <w:right w:w="115" w:type="dxa"/>
          </w:tblCellMar>
        </w:tblPrEx>
        <w:trPr>
          <w:cantSplit/>
        </w:trPr>
        <w:tc>
          <w:tcPr>
            <w:tcW w:w="2977" w:type="dxa"/>
          </w:tcPr>
          <w:p w14:paraId="7EC59704" w14:textId="77777777" w:rsidR="00B061A9" w:rsidRPr="00760BAB" w:rsidRDefault="00B061A9" w:rsidP="00CC7032">
            <w:pPr>
              <w:spacing w:after="200"/>
              <w:rPr>
                <w:szCs w:val="24"/>
              </w:rPr>
            </w:pPr>
          </w:p>
        </w:tc>
        <w:tc>
          <w:tcPr>
            <w:tcW w:w="6679" w:type="dxa"/>
          </w:tcPr>
          <w:p w14:paraId="7D3F6837" w14:textId="77C3F66B" w:rsidR="00B061A9" w:rsidRPr="00760BAB" w:rsidRDefault="00FA1CDD" w:rsidP="00314214">
            <w:pPr>
              <w:spacing w:after="200"/>
              <w:ind w:left="592" w:hanging="592"/>
              <w:rPr>
                <w:szCs w:val="24"/>
              </w:rPr>
            </w:pPr>
            <w:r w:rsidRPr="00760BAB">
              <w:t>24</w:t>
            </w:r>
            <w:r w:rsidR="00B061A9" w:rsidRPr="00760BAB">
              <w:t>.2</w:t>
            </w:r>
            <w:r w:rsidR="00B061A9" w:rsidRPr="00760BAB">
              <w:tab/>
              <w:t xml:space="preserve">Cualquier intento por parte de un Licitante </w:t>
            </w:r>
            <w:r w:rsidR="00314214" w:rsidRPr="00760BAB">
              <w:t xml:space="preserve">de </w:t>
            </w:r>
            <w:r w:rsidR="00B061A9" w:rsidRPr="00760BAB">
              <w:t xml:space="preserve">influenciar al Comprador en las decisiones relacionadas con la evaluación de las </w:t>
            </w:r>
            <w:r w:rsidR="00890B15">
              <w:t>Propuesta</w:t>
            </w:r>
            <w:r w:rsidR="00B061A9" w:rsidRPr="00760BAB">
              <w:t xml:space="preserve">s o la adjudicación del Contrato podrá resultar en el rechazo de su </w:t>
            </w:r>
            <w:r w:rsidR="00890B15">
              <w:t>Propuesta</w:t>
            </w:r>
            <w:r w:rsidR="00B061A9" w:rsidRPr="00760BAB">
              <w:t>.</w:t>
            </w:r>
          </w:p>
        </w:tc>
      </w:tr>
      <w:tr w:rsidR="00760BAB" w:rsidRPr="00760BAB" w14:paraId="375936B2" w14:textId="77777777" w:rsidTr="005F3F85">
        <w:tblPrEx>
          <w:tblCellMar>
            <w:left w:w="115" w:type="dxa"/>
            <w:right w:w="115" w:type="dxa"/>
          </w:tblCellMar>
        </w:tblPrEx>
        <w:trPr>
          <w:cantSplit/>
        </w:trPr>
        <w:tc>
          <w:tcPr>
            <w:tcW w:w="2977" w:type="dxa"/>
          </w:tcPr>
          <w:p w14:paraId="557962E0" w14:textId="77777777" w:rsidR="00B061A9" w:rsidRPr="00760BAB" w:rsidRDefault="00B061A9" w:rsidP="00CC7032">
            <w:pPr>
              <w:spacing w:after="200"/>
              <w:rPr>
                <w:szCs w:val="24"/>
              </w:rPr>
            </w:pPr>
          </w:p>
        </w:tc>
        <w:tc>
          <w:tcPr>
            <w:tcW w:w="6679" w:type="dxa"/>
          </w:tcPr>
          <w:p w14:paraId="2CD30AFC" w14:textId="33D1711D" w:rsidR="00B061A9" w:rsidRPr="00760BAB" w:rsidRDefault="00FA1CDD" w:rsidP="00293274">
            <w:pPr>
              <w:spacing w:after="200"/>
              <w:ind w:left="592" w:hanging="592"/>
              <w:rPr>
                <w:szCs w:val="24"/>
              </w:rPr>
            </w:pPr>
            <w:r w:rsidRPr="00760BAB">
              <w:t>24</w:t>
            </w:r>
            <w:r w:rsidR="00B061A9" w:rsidRPr="00760BAB">
              <w:t>.3</w:t>
            </w:r>
            <w:r w:rsidR="00B061A9" w:rsidRPr="00760BAB">
              <w:tab/>
              <w:t xml:space="preserve">No obstante lo dispuesto en la </w:t>
            </w:r>
            <w:r w:rsidR="00C43FE6" w:rsidRPr="00760BAB">
              <w:t>IAL</w:t>
            </w:r>
            <w:r w:rsidR="00B061A9" w:rsidRPr="00760BAB">
              <w:t> </w:t>
            </w:r>
            <w:r w:rsidR="00CB0652" w:rsidRPr="00760BAB">
              <w:t>2</w:t>
            </w:r>
            <w:r w:rsidR="00293274" w:rsidRPr="00760BAB">
              <w:t>4</w:t>
            </w:r>
            <w:r w:rsidR="00CB0652" w:rsidRPr="00760BAB">
              <w:t>.2, si</w:t>
            </w:r>
            <w:r w:rsidR="00B061A9" w:rsidRPr="00760BAB">
              <w:t xml:space="preserve"> durante el plazo transcurrido entre el acto de apertura de las </w:t>
            </w:r>
            <w:r w:rsidR="00890B15">
              <w:t>Propuesta</w:t>
            </w:r>
            <w:r w:rsidR="00B061A9" w:rsidRPr="00760BAB">
              <w:t xml:space="preserve">s y la fecha de adjudicación del Contrato, un Licitante desea comunicarse con el Comprador sobre cualquier asunto relacionado con el </w:t>
            </w:r>
            <w:r w:rsidR="00314214" w:rsidRPr="00760BAB">
              <w:t>p</w:t>
            </w:r>
            <w:r w:rsidR="00B061A9" w:rsidRPr="00760BAB">
              <w:t>roceso de Licitación, deberá hacerlo por escrito.</w:t>
            </w:r>
          </w:p>
        </w:tc>
      </w:tr>
      <w:tr w:rsidR="00760BAB" w:rsidRPr="00760BAB" w14:paraId="08757917" w14:textId="77777777" w:rsidTr="005F3F85">
        <w:tblPrEx>
          <w:tblCellMar>
            <w:left w:w="115" w:type="dxa"/>
            <w:right w:w="115" w:type="dxa"/>
          </w:tblCellMar>
        </w:tblPrEx>
        <w:trPr>
          <w:cantSplit/>
        </w:trPr>
        <w:tc>
          <w:tcPr>
            <w:tcW w:w="2977" w:type="dxa"/>
          </w:tcPr>
          <w:p w14:paraId="749419A3" w14:textId="11F40561" w:rsidR="005D3A16" w:rsidRPr="00760BAB" w:rsidRDefault="00FA1CDD" w:rsidP="00314996">
            <w:pPr>
              <w:pStyle w:val="TOC2-2"/>
            </w:pPr>
            <w:bookmarkStart w:id="181" w:name="_Toc434304523"/>
            <w:bookmarkStart w:id="182" w:name="_Toc454907797"/>
            <w:bookmarkStart w:id="183" w:name="_Toc476308797"/>
            <w:bookmarkStart w:id="184" w:name="_Toc479333347"/>
            <w:bookmarkStart w:id="185" w:name="_Toc114582802"/>
            <w:r w:rsidRPr="00760BAB">
              <w:t>25</w:t>
            </w:r>
            <w:r w:rsidR="00455886" w:rsidRPr="00760BAB">
              <w:t>.</w:t>
            </w:r>
            <w:r w:rsidR="00455886" w:rsidRPr="00760BAB">
              <w:tab/>
            </w:r>
            <w:r w:rsidR="00B620C4" w:rsidRPr="004661C5">
              <w:t xml:space="preserve">Procedimientos de </w:t>
            </w:r>
            <w:r w:rsidR="00455886" w:rsidRPr="004661C5">
              <w:t>Aclaración de las</w:t>
            </w:r>
            <w:r w:rsidR="00DE5287" w:rsidRPr="004661C5">
              <w:t> </w:t>
            </w:r>
            <w:r w:rsidR="00890B15" w:rsidRPr="004661C5">
              <w:t>Propuesta</w:t>
            </w:r>
            <w:r w:rsidR="00455886" w:rsidRPr="004661C5">
              <w:t>s</w:t>
            </w:r>
            <w:bookmarkEnd w:id="181"/>
            <w:bookmarkEnd w:id="182"/>
            <w:bookmarkEnd w:id="183"/>
            <w:bookmarkEnd w:id="184"/>
            <w:bookmarkEnd w:id="185"/>
          </w:p>
        </w:tc>
        <w:tc>
          <w:tcPr>
            <w:tcW w:w="6679" w:type="dxa"/>
          </w:tcPr>
          <w:p w14:paraId="31630DB7" w14:textId="5F211DF4" w:rsidR="00317EA3" w:rsidRDefault="00FA1CDD" w:rsidP="00B620C4">
            <w:pPr>
              <w:spacing w:after="200"/>
              <w:ind w:left="592" w:hanging="592"/>
              <w:rPr>
                <w:spacing w:val="-2"/>
              </w:rPr>
            </w:pPr>
            <w:r w:rsidRPr="00760BAB">
              <w:rPr>
                <w:spacing w:val="-2"/>
              </w:rPr>
              <w:t>25</w:t>
            </w:r>
            <w:r w:rsidR="005E2C8B" w:rsidRPr="00760BAB">
              <w:rPr>
                <w:spacing w:val="-2"/>
              </w:rPr>
              <w:t>.1</w:t>
            </w:r>
            <w:r w:rsidR="005E2C8B" w:rsidRPr="00760BAB">
              <w:rPr>
                <w:spacing w:val="-2"/>
              </w:rPr>
              <w:tab/>
            </w:r>
            <w:r w:rsidR="00525C9D" w:rsidRPr="004661C5">
              <w:rPr>
                <w:spacing w:val="-2"/>
              </w:rPr>
              <w:t>El Comprador podrá realizar reuniones de aclaración con cada uno de los Licitante</w:t>
            </w:r>
            <w:r w:rsidR="00270DB1" w:rsidRPr="004661C5">
              <w:rPr>
                <w:spacing w:val="-2"/>
              </w:rPr>
              <w:t>s</w:t>
            </w:r>
            <w:r w:rsidR="00525C9D" w:rsidRPr="004661C5">
              <w:rPr>
                <w:spacing w:val="-2"/>
              </w:rPr>
              <w:t xml:space="preserve"> para aclarar cualquier aspecto de su </w:t>
            </w:r>
            <w:r w:rsidR="00890B15" w:rsidRPr="004661C5">
              <w:rPr>
                <w:spacing w:val="-2"/>
              </w:rPr>
              <w:t>Propuesta</w:t>
            </w:r>
            <w:r w:rsidR="00525C9D" w:rsidRPr="004661C5">
              <w:rPr>
                <w:spacing w:val="-2"/>
              </w:rPr>
              <w:t xml:space="preserve"> de la Primera Etapa que requiera explicación en esta fase de la evaluación. Durante estas reuniones, el Comprador podrá conversar con del L</w:t>
            </w:r>
            <w:r w:rsidR="00317EA3" w:rsidRPr="004661C5">
              <w:rPr>
                <w:spacing w:val="-2"/>
              </w:rPr>
              <w:t xml:space="preserve">icitante sobre cualquier asunto técnico o reserva formulada respecto </w:t>
            </w:r>
            <w:proofErr w:type="gramStart"/>
            <w:r w:rsidR="00317EA3" w:rsidRPr="004661C5">
              <w:rPr>
                <w:spacing w:val="-2"/>
              </w:rPr>
              <w:t>de  las</w:t>
            </w:r>
            <w:proofErr w:type="gramEnd"/>
            <w:r w:rsidR="00317EA3" w:rsidRPr="004661C5">
              <w:rPr>
                <w:spacing w:val="-2"/>
              </w:rPr>
              <w:t xml:space="preserve"> condiciones contractuales </w:t>
            </w:r>
            <w:r w:rsidR="00F87CE3" w:rsidRPr="004661C5">
              <w:rPr>
                <w:spacing w:val="-2"/>
              </w:rPr>
              <w:t xml:space="preserve">de los documentos de licitación. </w:t>
            </w:r>
          </w:p>
          <w:p w14:paraId="168D51F3" w14:textId="77777777" w:rsidR="00C1740C" w:rsidRPr="00C1740C" w:rsidRDefault="00BA164B" w:rsidP="00C1740C">
            <w:pPr>
              <w:spacing w:after="200"/>
              <w:ind w:left="592" w:hanging="592"/>
              <w:rPr>
                <w:spacing w:val="-2"/>
              </w:rPr>
            </w:pPr>
            <w:r>
              <w:rPr>
                <w:spacing w:val="-2"/>
              </w:rPr>
              <w:t xml:space="preserve">25.2   </w:t>
            </w:r>
            <w:r w:rsidR="00C1740C" w:rsidRPr="00C1740C">
              <w:rPr>
                <w:spacing w:val="-2"/>
              </w:rPr>
              <w:t>El Comprador notificará al Licitante, de conformidad con la IAL 12 (j) de cualquier desviación que el Licitante haya hecho o propuesto en la Oferta de la Primera Etapa que el Comprador considere.</w:t>
            </w:r>
          </w:p>
          <w:p w14:paraId="1487011F" w14:textId="468D9D43" w:rsidR="0003635B" w:rsidRDefault="00C1740C" w:rsidP="00C1740C">
            <w:pPr>
              <w:spacing w:after="200"/>
              <w:ind w:left="592" w:hanging="592"/>
              <w:rPr>
                <w:spacing w:val="-2"/>
              </w:rPr>
            </w:pPr>
            <w:r w:rsidRPr="00C1740C">
              <w:rPr>
                <w:spacing w:val="-2"/>
              </w:rPr>
              <w:t xml:space="preserve">          Las ofertas de la Segunda Etapa de la licitación, no deberán presentar desviaciones.</w:t>
            </w:r>
          </w:p>
          <w:p w14:paraId="70A86D49" w14:textId="1668F10A" w:rsidR="00BA695E" w:rsidRPr="00BA695E" w:rsidRDefault="00BA695E" w:rsidP="00BA695E">
            <w:pPr>
              <w:tabs>
                <w:tab w:val="left" w:pos="2205"/>
              </w:tabs>
            </w:pPr>
          </w:p>
        </w:tc>
      </w:tr>
      <w:tr w:rsidR="00760BAB" w:rsidRPr="00760BAB" w14:paraId="15A55118" w14:textId="77777777" w:rsidTr="005F3F85">
        <w:tblPrEx>
          <w:tblCellMar>
            <w:left w:w="115" w:type="dxa"/>
            <w:right w:w="115" w:type="dxa"/>
          </w:tblCellMar>
        </w:tblPrEx>
        <w:trPr>
          <w:cantSplit/>
        </w:trPr>
        <w:tc>
          <w:tcPr>
            <w:tcW w:w="2977" w:type="dxa"/>
          </w:tcPr>
          <w:p w14:paraId="1DB32CAB" w14:textId="77777777" w:rsidR="005E2C8B" w:rsidRPr="00760BAB" w:rsidRDefault="005E2C8B" w:rsidP="00CC7032">
            <w:pPr>
              <w:spacing w:after="200"/>
              <w:rPr>
                <w:szCs w:val="24"/>
              </w:rPr>
            </w:pPr>
          </w:p>
        </w:tc>
        <w:tc>
          <w:tcPr>
            <w:tcW w:w="6679" w:type="dxa"/>
          </w:tcPr>
          <w:p w14:paraId="58BA963C" w14:textId="11C94D4D" w:rsidR="009F2ACE" w:rsidRDefault="003622BE" w:rsidP="003622BE">
            <w:pPr>
              <w:spacing w:after="200"/>
              <w:ind w:left="592" w:hanging="592"/>
            </w:pPr>
            <w:r w:rsidRPr="00760BAB">
              <w:t>2</w:t>
            </w:r>
            <w:r w:rsidR="00FA1CDD" w:rsidRPr="00760BAB">
              <w:t>5</w:t>
            </w:r>
            <w:r w:rsidRPr="00760BAB">
              <w:t>.</w:t>
            </w:r>
            <w:r w:rsidR="00545A3F">
              <w:t>3</w:t>
            </w:r>
            <w:r w:rsidR="00293274" w:rsidRPr="00760BAB">
              <w:t xml:space="preserve"> A c</w:t>
            </w:r>
            <w:r w:rsidRPr="00760BAB">
              <w:t xml:space="preserve">ada Reunión de Aclaración debe </w:t>
            </w:r>
            <w:r w:rsidR="00293274" w:rsidRPr="00760BAB">
              <w:t xml:space="preserve">asistir </w:t>
            </w:r>
            <w:r w:rsidRPr="00760BAB">
              <w:t>una persona o personas que, mediante un poder escrito, estén debidamente autorizadas para representar al Licitante en las discusiones</w:t>
            </w:r>
            <w:r w:rsidR="00154ABB">
              <w:t xml:space="preserve">. </w:t>
            </w:r>
            <w:proofErr w:type="gramStart"/>
            <w:r w:rsidR="00154ABB">
              <w:t>La asistencia a las reuniones de Aclaración son</w:t>
            </w:r>
            <w:proofErr w:type="gramEnd"/>
            <w:r w:rsidRPr="00760BAB">
              <w:t xml:space="preserve"> obligatorios si el Licitante va a presentar una </w:t>
            </w:r>
            <w:r w:rsidR="00890B15">
              <w:t>Propuesta</w:t>
            </w:r>
            <w:r w:rsidRPr="00760BAB">
              <w:t xml:space="preserve"> </w:t>
            </w:r>
            <w:r w:rsidR="009F2ACE">
              <w:t>en la</w:t>
            </w:r>
            <w:r w:rsidRPr="00760BAB">
              <w:t xml:space="preserve"> Segunda Etapa. </w:t>
            </w:r>
          </w:p>
          <w:p w14:paraId="0B0F47CC" w14:textId="364ADC7C" w:rsidR="003622BE" w:rsidRPr="009F2ACE" w:rsidRDefault="003622BE" w:rsidP="009F2ACE">
            <w:pPr>
              <w:spacing w:after="200"/>
              <w:ind w:left="592" w:hanging="3"/>
              <w:rPr>
                <w:strike/>
              </w:rPr>
            </w:pPr>
            <w:r w:rsidRPr="00760BAB">
              <w:t xml:space="preserve">El Comprador no será responsable de los costos incurridos por la parte del Licitante para asistir a la (s) Reunión (es) de Aclaración. La invitación y la asistencia a las Reuniones de Aclaración no implican necesariamente que el Licitante será invitado a la segunda etapa de licitación. </w:t>
            </w:r>
          </w:p>
          <w:p w14:paraId="64421C1F" w14:textId="73711B31" w:rsidR="003622BE" w:rsidRPr="009F2ACE" w:rsidRDefault="003622BE" w:rsidP="003622BE">
            <w:pPr>
              <w:spacing w:after="200"/>
              <w:ind w:left="592" w:hanging="592"/>
              <w:rPr>
                <w:strike/>
              </w:rPr>
            </w:pPr>
            <w:proofErr w:type="gramStart"/>
            <w:r w:rsidRPr="00760BAB">
              <w:t>2</w:t>
            </w:r>
            <w:r w:rsidR="00FA1CDD" w:rsidRPr="00760BAB">
              <w:t>5</w:t>
            </w:r>
            <w:r w:rsidRPr="00760BAB">
              <w:t>.</w:t>
            </w:r>
            <w:r w:rsidR="00545A3F">
              <w:t>4</w:t>
            </w:r>
            <w:r w:rsidRPr="00760BAB">
              <w:t xml:space="preserve">  Ni</w:t>
            </w:r>
            <w:proofErr w:type="gramEnd"/>
            <w:r w:rsidRPr="00760BAB">
              <w:t xml:space="preserve"> las actas escritas de la (s) Reunión (es) de Aclaración</w:t>
            </w:r>
            <w:r w:rsidR="00D31E28">
              <w:t>,</w:t>
            </w:r>
            <w:r w:rsidRPr="00760BAB">
              <w:t xml:space="preserve"> </w:t>
            </w:r>
            <w:r w:rsidR="00154ABB">
              <w:t>ni</w:t>
            </w:r>
            <w:r w:rsidRPr="00760BAB">
              <w:t xml:space="preserve"> cualquier correspondencia intercambiada entre un Licitante y el Comprador durante esta etapa, se podrá</w:t>
            </w:r>
            <w:r w:rsidR="00154ABB">
              <w:t>n</w:t>
            </w:r>
            <w:r w:rsidRPr="00760BAB">
              <w:t xml:space="preserve"> compartir o informar </w:t>
            </w:r>
            <w:r w:rsidR="00154ABB">
              <w:t>a</w:t>
            </w:r>
            <w:r w:rsidRPr="00760BAB">
              <w:t xml:space="preserve"> otros Licitantes. </w:t>
            </w:r>
          </w:p>
          <w:p w14:paraId="783803CE" w14:textId="6F775CA8" w:rsidR="003622BE" w:rsidRDefault="003622BE" w:rsidP="003622BE">
            <w:pPr>
              <w:spacing w:after="200"/>
              <w:ind w:left="592" w:hanging="592"/>
            </w:pPr>
            <w:r w:rsidRPr="00760BAB">
              <w:t>2</w:t>
            </w:r>
            <w:r w:rsidR="00FA1CDD" w:rsidRPr="00760BAB">
              <w:t>5</w:t>
            </w:r>
            <w:r w:rsidRPr="00760BAB">
              <w:t>.</w:t>
            </w:r>
            <w:r w:rsidR="00545A3F">
              <w:t>5</w:t>
            </w:r>
            <w:r w:rsidRPr="00760BAB">
              <w:t xml:space="preserve"> </w:t>
            </w:r>
            <w:r w:rsidR="00D31E28">
              <w:tab/>
            </w:r>
            <w:r w:rsidRPr="00760BAB">
              <w:t>Los cambios aplicables a todos los Licitantes invitados a la Segunda Etapa de licitación se reflejarán en los Documentos de Licitación emitido</w:t>
            </w:r>
            <w:r w:rsidR="00D31E28">
              <w:t>s</w:t>
            </w:r>
            <w:r w:rsidRPr="00760BAB">
              <w:t xml:space="preserve"> junt</w:t>
            </w:r>
            <w:r w:rsidR="00AC0A57">
              <w:t xml:space="preserve">o con la Invitación a Licitar de la </w:t>
            </w:r>
            <w:r w:rsidRPr="00760BAB">
              <w:t>Segunda Etapa</w:t>
            </w:r>
            <w:r w:rsidR="00D31E28">
              <w:t>,</w:t>
            </w:r>
            <w:r w:rsidRPr="00760BAB">
              <w:t xml:space="preserve"> de conformidad con la </w:t>
            </w:r>
            <w:r w:rsidR="00A419AB" w:rsidRPr="00760BAB">
              <w:t>IAL</w:t>
            </w:r>
            <w:r w:rsidRPr="00760BAB">
              <w:t xml:space="preserve"> </w:t>
            </w:r>
            <w:r w:rsidR="007609F4" w:rsidRPr="00760BAB">
              <w:t>32.1.</w:t>
            </w:r>
          </w:p>
          <w:p w14:paraId="7DC55045" w14:textId="4D30D757" w:rsidR="005E2C8B" w:rsidRPr="00760BAB" w:rsidRDefault="005E2C8B" w:rsidP="00D31E28">
            <w:pPr>
              <w:spacing w:after="200"/>
              <w:rPr>
                <w:strike/>
                <w:szCs w:val="24"/>
              </w:rPr>
            </w:pPr>
          </w:p>
        </w:tc>
      </w:tr>
      <w:tr w:rsidR="00760BAB" w:rsidRPr="00760BAB" w14:paraId="490DE389" w14:textId="77777777" w:rsidTr="005F3F85">
        <w:tblPrEx>
          <w:tblCellMar>
            <w:left w:w="115" w:type="dxa"/>
            <w:right w:w="115" w:type="dxa"/>
          </w:tblCellMar>
        </w:tblPrEx>
        <w:trPr>
          <w:cantSplit/>
          <w:trHeight w:val="747"/>
        </w:trPr>
        <w:tc>
          <w:tcPr>
            <w:tcW w:w="2977" w:type="dxa"/>
            <w:vMerge w:val="restart"/>
          </w:tcPr>
          <w:p w14:paraId="4D8B41A7" w14:textId="17ADC810" w:rsidR="00DE5287" w:rsidRPr="00760BAB" w:rsidRDefault="00FA1CDD" w:rsidP="00314996">
            <w:pPr>
              <w:pStyle w:val="TOC2-2"/>
            </w:pPr>
            <w:bookmarkStart w:id="186" w:name="_Toc114582803"/>
            <w:r w:rsidRPr="00760BAB">
              <w:t>26</w:t>
            </w:r>
            <w:r w:rsidR="00DE5287" w:rsidRPr="00760BAB">
              <w:t>.</w:t>
            </w:r>
            <w:r w:rsidR="00DE5287" w:rsidRPr="00760BAB">
              <w:tab/>
              <w:t>Desviaciones, Reservas y Omisiones</w:t>
            </w:r>
            <w:bookmarkEnd w:id="186"/>
          </w:p>
        </w:tc>
        <w:tc>
          <w:tcPr>
            <w:tcW w:w="6679" w:type="dxa"/>
          </w:tcPr>
          <w:p w14:paraId="72628825" w14:textId="0BAF7B90" w:rsidR="00DE5287" w:rsidRPr="00760BAB" w:rsidRDefault="00FA1CDD" w:rsidP="00ED010C">
            <w:pPr>
              <w:pStyle w:val="Prrafodelista"/>
              <w:numPr>
                <w:ilvl w:val="1"/>
                <w:numId w:val="71"/>
              </w:numPr>
              <w:spacing w:after="200"/>
            </w:pPr>
            <w:r w:rsidRPr="00760BAB">
              <w:t xml:space="preserve"> </w:t>
            </w:r>
            <w:r w:rsidR="00DE5287" w:rsidRPr="00760BAB">
              <w:t xml:space="preserve">Durante la evaluación de las </w:t>
            </w:r>
            <w:r w:rsidR="00890B15">
              <w:t>Propuesta</w:t>
            </w:r>
            <w:r w:rsidR="00DE5287" w:rsidRPr="00760BAB">
              <w:t>s, se aplicarán las siguientes definiciones:</w:t>
            </w:r>
          </w:p>
        </w:tc>
      </w:tr>
      <w:tr w:rsidR="00760BAB" w:rsidRPr="00760BAB" w14:paraId="6F777FDF" w14:textId="77777777" w:rsidTr="005F3F85">
        <w:tblPrEx>
          <w:tblCellMar>
            <w:left w:w="115" w:type="dxa"/>
            <w:right w:w="115" w:type="dxa"/>
          </w:tblCellMar>
        </w:tblPrEx>
        <w:trPr>
          <w:cantSplit/>
        </w:trPr>
        <w:tc>
          <w:tcPr>
            <w:tcW w:w="2977" w:type="dxa"/>
            <w:vMerge/>
          </w:tcPr>
          <w:p w14:paraId="71B38A3A" w14:textId="77777777" w:rsidR="00DE5287" w:rsidRPr="00760BAB" w:rsidRDefault="00DE5287" w:rsidP="00CC7032">
            <w:pPr>
              <w:spacing w:after="200"/>
              <w:rPr>
                <w:szCs w:val="24"/>
              </w:rPr>
            </w:pPr>
          </w:p>
        </w:tc>
        <w:tc>
          <w:tcPr>
            <w:tcW w:w="6679" w:type="dxa"/>
          </w:tcPr>
          <w:p w14:paraId="0FCABB13" w14:textId="3B0E3D87" w:rsidR="00DE5287" w:rsidRPr="00760BAB" w:rsidRDefault="00DE5287" w:rsidP="002D64E5">
            <w:pPr>
              <w:pStyle w:val="Prrafodelista"/>
              <w:numPr>
                <w:ilvl w:val="0"/>
                <w:numId w:val="31"/>
              </w:numPr>
              <w:spacing w:after="200"/>
              <w:ind w:left="1188" w:hanging="604"/>
              <w:rPr>
                <w:spacing w:val="-4"/>
              </w:rPr>
            </w:pPr>
            <w:r w:rsidRPr="00760BAB">
              <w:rPr>
                <w:spacing w:val="-4"/>
              </w:rPr>
              <w:t>Por “</w:t>
            </w:r>
            <w:r w:rsidRPr="00760BAB">
              <w:rPr>
                <w:i/>
                <w:spacing w:val="-4"/>
              </w:rPr>
              <w:t>desviación</w:t>
            </w:r>
            <w:r w:rsidRPr="00760BAB">
              <w:rPr>
                <w:spacing w:val="-4"/>
              </w:rPr>
              <w:t xml:space="preserve">” se entiende un apartamiento respecto de los requisitos especificados en el </w:t>
            </w:r>
            <w:r w:rsidR="00807C34" w:rsidRPr="00760BAB">
              <w:rPr>
                <w:spacing w:val="-4"/>
              </w:rPr>
              <w:t>documento de licitación</w:t>
            </w:r>
            <w:r w:rsidRPr="00760BAB">
              <w:rPr>
                <w:spacing w:val="-4"/>
              </w:rPr>
              <w:t xml:space="preserve">. </w:t>
            </w:r>
          </w:p>
        </w:tc>
      </w:tr>
      <w:tr w:rsidR="00760BAB" w:rsidRPr="00760BAB" w14:paraId="4912B899" w14:textId="77777777" w:rsidTr="005F3F85">
        <w:tblPrEx>
          <w:tblCellMar>
            <w:left w:w="115" w:type="dxa"/>
            <w:right w:w="115" w:type="dxa"/>
          </w:tblCellMar>
        </w:tblPrEx>
        <w:trPr>
          <w:cantSplit/>
        </w:trPr>
        <w:tc>
          <w:tcPr>
            <w:tcW w:w="2977" w:type="dxa"/>
          </w:tcPr>
          <w:p w14:paraId="5EC1F867" w14:textId="77777777" w:rsidR="008D228A" w:rsidRPr="00760BAB" w:rsidRDefault="008D228A" w:rsidP="00CC7032">
            <w:pPr>
              <w:spacing w:after="200"/>
              <w:rPr>
                <w:szCs w:val="24"/>
              </w:rPr>
            </w:pPr>
          </w:p>
        </w:tc>
        <w:tc>
          <w:tcPr>
            <w:tcW w:w="6679" w:type="dxa"/>
          </w:tcPr>
          <w:p w14:paraId="52635DCF" w14:textId="4602A24D" w:rsidR="008D228A" w:rsidRPr="00760BAB" w:rsidRDefault="008D228A" w:rsidP="002D64E5">
            <w:pPr>
              <w:pStyle w:val="Prrafodelista"/>
              <w:numPr>
                <w:ilvl w:val="0"/>
                <w:numId w:val="31"/>
              </w:numPr>
              <w:spacing w:after="200"/>
              <w:ind w:left="1188" w:hanging="604"/>
              <w:rPr>
                <w:spacing w:val="-4"/>
              </w:rPr>
            </w:pPr>
            <w:r w:rsidRPr="00760BAB">
              <w:rPr>
                <w:spacing w:val="-4"/>
              </w:rPr>
              <w:t>Por “</w:t>
            </w:r>
            <w:r w:rsidRPr="00760BAB">
              <w:rPr>
                <w:i/>
                <w:spacing w:val="-4"/>
              </w:rPr>
              <w:t>reserva</w:t>
            </w:r>
            <w:r w:rsidRPr="00760BAB">
              <w:rPr>
                <w:spacing w:val="-4"/>
              </w:rPr>
              <w:t xml:space="preserve">” se entiende la imposición de condiciones limitativas o la negativa a aceptar plenamente los requisitos que se especifican en el </w:t>
            </w:r>
            <w:r w:rsidR="00807C34" w:rsidRPr="00760BAB">
              <w:rPr>
                <w:spacing w:val="-4"/>
              </w:rPr>
              <w:t>documento de licitación</w:t>
            </w:r>
            <w:r w:rsidRPr="00760BAB">
              <w:rPr>
                <w:spacing w:val="-4"/>
              </w:rPr>
              <w:t xml:space="preserve">. </w:t>
            </w:r>
          </w:p>
        </w:tc>
      </w:tr>
      <w:tr w:rsidR="00760BAB" w:rsidRPr="00760BAB" w14:paraId="06971F7B" w14:textId="77777777" w:rsidTr="005F3F85">
        <w:tblPrEx>
          <w:tblCellMar>
            <w:left w:w="115" w:type="dxa"/>
            <w:right w:w="115" w:type="dxa"/>
          </w:tblCellMar>
        </w:tblPrEx>
        <w:trPr>
          <w:cantSplit/>
        </w:trPr>
        <w:tc>
          <w:tcPr>
            <w:tcW w:w="2977" w:type="dxa"/>
          </w:tcPr>
          <w:p w14:paraId="0224BA19" w14:textId="157E3C35" w:rsidR="005D3A16" w:rsidRPr="00760BAB" w:rsidRDefault="005D3A16" w:rsidP="005E641B">
            <w:pPr>
              <w:pStyle w:val="TOC2-2"/>
              <w:suppressAutoHyphens/>
              <w:jc w:val="both"/>
            </w:pPr>
          </w:p>
        </w:tc>
        <w:tc>
          <w:tcPr>
            <w:tcW w:w="6679" w:type="dxa"/>
          </w:tcPr>
          <w:p w14:paraId="690F2F51" w14:textId="57657D41" w:rsidR="00A44EB2" w:rsidRPr="00760BAB" w:rsidRDefault="003C5E14" w:rsidP="002D64E5">
            <w:pPr>
              <w:pStyle w:val="Prrafodelista"/>
              <w:numPr>
                <w:ilvl w:val="0"/>
                <w:numId w:val="31"/>
              </w:numPr>
              <w:spacing w:after="200"/>
              <w:ind w:left="1188" w:hanging="604"/>
              <w:rPr>
                <w:rFonts w:ascii="Arial" w:hAnsi="Arial"/>
                <w:spacing w:val="-2"/>
                <w:szCs w:val="24"/>
              </w:rPr>
            </w:pPr>
            <w:r w:rsidRPr="00760BAB">
              <w:rPr>
                <w:spacing w:val="-2"/>
              </w:rPr>
              <w:t>Por “</w:t>
            </w:r>
            <w:r w:rsidR="00A071B4" w:rsidRPr="00760BAB">
              <w:rPr>
                <w:i/>
                <w:spacing w:val="-2"/>
              </w:rPr>
              <w:t>o</w:t>
            </w:r>
            <w:r w:rsidRPr="00760BAB">
              <w:rPr>
                <w:i/>
                <w:spacing w:val="-2"/>
              </w:rPr>
              <w:t>misión</w:t>
            </w:r>
            <w:r w:rsidRPr="00760BAB">
              <w:rPr>
                <w:spacing w:val="-2"/>
              </w:rPr>
              <w:t xml:space="preserve">” se entiende la falta de presentación de parte o de la totalidad de la información o la documentación exigidas en el </w:t>
            </w:r>
            <w:r w:rsidR="00807C34" w:rsidRPr="00760BAB">
              <w:rPr>
                <w:spacing w:val="-2"/>
              </w:rPr>
              <w:t>documento de licitación</w:t>
            </w:r>
            <w:r w:rsidRPr="00760BAB">
              <w:rPr>
                <w:spacing w:val="-2"/>
              </w:rPr>
              <w:t>.</w:t>
            </w:r>
          </w:p>
        </w:tc>
      </w:tr>
      <w:tr w:rsidR="00760BAB" w:rsidRPr="00760BAB" w14:paraId="15C20F75" w14:textId="77777777" w:rsidTr="005F3F85">
        <w:tblPrEx>
          <w:tblCellMar>
            <w:left w:w="115" w:type="dxa"/>
            <w:right w:w="115" w:type="dxa"/>
          </w:tblCellMar>
        </w:tblPrEx>
        <w:tc>
          <w:tcPr>
            <w:tcW w:w="2977" w:type="dxa"/>
          </w:tcPr>
          <w:p w14:paraId="1363EAD1" w14:textId="32C7C538" w:rsidR="0092346B" w:rsidRPr="00760BAB" w:rsidRDefault="00CD089D" w:rsidP="00FA1CDD">
            <w:pPr>
              <w:pStyle w:val="TOC2-2"/>
              <w:suppressAutoHyphens/>
              <w:jc w:val="both"/>
            </w:pPr>
            <w:bookmarkStart w:id="187" w:name="_Toc23236777"/>
            <w:bookmarkStart w:id="188" w:name="_Toc125783021"/>
            <w:bookmarkStart w:id="189" w:name="_Toc438438854"/>
            <w:bookmarkStart w:id="190" w:name="_Toc438532636"/>
            <w:bookmarkStart w:id="191" w:name="_Toc438733998"/>
            <w:bookmarkStart w:id="192" w:name="_Toc438907035"/>
            <w:bookmarkStart w:id="193" w:name="_Toc438907234"/>
            <w:bookmarkStart w:id="194" w:name="_Toc454907800"/>
            <w:bookmarkStart w:id="195" w:name="_Toc476308800"/>
            <w:bookmarkStart w:id="196" w:name="_Toc479333350"/>
            <w:bookmarkStart w:id="197" w:name="_Toc114582804"/>
            <w:r w:rsidRPr="00760BAB">
              <w:t>2</w:t>
            </w:r>
            <w:r w:rsidR="00FA1CDD" w:rsidRPr="00760BAB">
              <w:t>7</w:t>
            </w:r>
            <w:r w:rsidR="001B74CA" w:rsidRPr="00760BAB">
              <w:t>.</w:t>
            </w:r>
            <w:r w:rsidR="00DE5287" w:rsidRPr="00760BAB">
              <w:tab/>
            </w:r>
            <w:r w:rsidR="001B74CA" w:rsidRPr="00374EB2">
              <w:t xml:space="preserve">Discrepancias </w:t>
            </w:r>
            <w:r w:rsidR="00A01F49" w:rsidRPr="00374EB2">
              <w:t>No</w:t>
            </w:r>
            <w:bookmarkEnd w:id="187"/>
            <w:bookmarkEnd w:id="188"/>
            <w:bookmarkEnd w:id="189"/>
            <w:bookmarkEnd w:id="190"/>
            <w:bookmarkEnd w:id="191"/>
            <w:bookmarkEnd w:id="192"/>
            <w:bookmarkEnd w:id="193"/>
            <w:bookmarkEnd w:id="194"/>
            <w:bookmarkEnd w:id="195"/>
            <w:bookmarkEnd w:id="196"/>
            <w:r w:rsidR="00DE5287" w:rsidRPr="00374EB2">
              <w:t> </w:t>
            </w:r>
            <w:r w:rsidR="005E641B" w:rsidRPr="00374EB2">
              <w:t>Significativas</w:t>
            </w:r>
            <w:bookmarkEnd w:id="197"/>
          </w:p>
        </w:tc>
        <w:tc>
          <w:tcPr>
            <w:tcW w:w="6679" w:type="dxa"/>
          </w:tcPr>
          <w:p w14:paraId="7B340573" w14:textId="3931FBD3" w:rsidR="0092346B" w:rsidRPr="00760BAB" w:rsidRDefault="00CD089D" w:rsidP="00FA1CDD">
            <w:pPr>
              <w:spacing w:after="200"/>
              <w:ind w:left="625" w:hanging="625"/>
              <w:rPr>
                <w:szCs w:val="24"/>
              </w:rPr>
            </w:pPr>
            <w:r w:rsidRPr="00760BAB">
              <w:t>2</w:t>
            </w:r>
            <w:r w:rsidR="00FA1CDD" w:rsidRPr="00760BAB">
              <w:t>7</w:t>
            </w:r>
            <w:r w:rsidR="003A65FA" w:rsidRPr="00760BAB">
              <w:t>.1</w:t>
            </w:r>
            <w:r w:rsidR="003A65FA" w:rsidRPr="00760BAB">
              <w:tab/>
              <w:t xml:space="preserve">Cuando la </w:t>
            </w:r>
            <w:r w:rsidR="00890B15">
              <w:t>Propuesta</w:t>
            </w:r>
            <w:r w:rsidR="003A65FA" w:rsidRPr="00760BAB">
              <w:t xml:space="preserve"> se ajuste sustancialmente a</w:t>
            </w:r>
            <w:r w:rsidR="00F95C05" w:rsidRPr="00760BAB">
              <w:t xml:space="preserve"> </w:t>
            </w:r>
            <w:r w:rsidR="003A65FA" w:rsidRPr="00760BAB">
              <w:t>l</w:t>
            </w:r>
            <w:r w:rsidR="00F95C05" w:rsidRPr="00760BAB">
              <w:t>os requisitos</w:t>
            </w:r>
            <w:r w:rsidR="003A65FA" w:rsidRPr="00760BAB">
              <w:t>, el Comprado</w:t>
            </w:r>
            <w:r w:rsidR="0029660C">
              <w:t xml:space="preserve">r podrá </w:t>
            </w:r>
            <w:r w:rsidR="003A65FA" w:rsidRPr="00760BAB">
              <w:t xml:space="preserve">dispensar cualquier discrepancia en la </w:t>
            </w:r>
            <w:r w:rsidR="00890B15">
              <w:t>Propuesta</w:t>
            </w:r>
            <w:r w:rsidR="003A65FA" w:rsidRPr="00760BAB">
              <w:t xml:space="preserve"> que no constituya una desviación, reserva u omisión significativa.</w:t>
            </w:r>
          </w:p>
        </w:tc>
      </w:tr>
      <w:tr w:rsidR="00760BAB" w:rsidRPr="00760BAB" w14:paraId="40D2EB32" w14:textId="77777777" w:rsidTr="005F3F85">
        <w:tblPrEx>
          <w:tblCellMar>
            <w:left w:w="115" w:type="dxa"/>
            <w:right w:w="115" w:type="dxa"/>
          </w:tblCellMar>
        </w:tblPrEx>
        <w:tc>
          <w:tcPr>
            <w:tcW w:w="2977" w:type="dxa"/>
          </w:tcPr>
          <w:p w14:paraId="50D7A696" w14:textId="77777777" w:rsidR="0092346B" w:rsidRPr="00760BAB" w:rsidRDefault="0092346B" w:rsidP="00CC7032">
            <w:pPr>
              <w:spacing w:after="200"/>
              <w:rPr>
                <w:szCs w:val="24"/>
              </w:rPr>
            </w:pPr>
          </w:p>
        </w:tc>
        <w:tc>
          <w:tcPr>
            <w:tcW w:w="6679" w:type="dxa"/>
          </w:tcPr>
          <w:p w14:paraId="6411C14C" w14:textId="77777777" w:rsidR="0092346B" w:rsidRDefault="00CD089D" w:rsidP="0027101A">
            <w:pPr>
              <w:spacing w:after="200"/>
              <w:ind w:left="625" w:hanging="625"/>
              <w:rPr>
                <w:spacing w:val="-2"/>
              </w:rPr>
            </w:pPr>
            <w:r w:rsidRPr="00760BAB">
              <w:rPr>
                <w:spacing w:val="-2"/>
              </w:rPr>
              <w:t>2</w:t>
            </w:r>
            <w:r w:rsidR="0027101A" w:rsidRPr="00760BAB">
              <w:rPr>
                <w:spacing w:val="-2"/>
              </w:rPr>
              <w:t>7</w:t>
            </w:r>
            <w:r w:rsidR="003A65FA" w:rsidRPr="00760BAB">
              <w:rPr>
                <w:spacing w:val="-2"/>
              </w:rPr>
              <w:t>.2</w:t>
            </w:r>
            <w:r w:rsidR="003A65FA" w:rsidRPr="00760BAB">
              <w:rPr>
                <w:spacing w:val="-2"/>
              </w:rPr>
              <w:tab/>
            </w:r>
            <w:r w:rsidR="00664BC0">
              <w:rPr>
                <w:spacing w:val="-2"/>
              </w:rPr>
              <w:t>E</w:t>
            </w:r>
            <w:r w:rsidR="003A65FA" w:rsidRPr="00760BAB">
              <w:rPr>
                <w:spacing w:val="-2"/>
              </w:rPr>
              <w:t xml:space="preserve">l Comprador podrá solicitar al Licitante que presente, dentro de un plazo razonable, la información o documentación necesaria para rectificar discrepancias no significativas identificadas en la </w:t>
            </w:r>
            <w:r w:rsidR="00890B15">
              <w:rPr>
                <w:spacing w:val="-2"/>
              </w:rPr>
              <w:t>Propuesta</w:t>
            </w:r>
            <w:r w:rsidR="003A65FA" w:rsidRPr="00760BAB">
              <w:rPr>
                <w:spacing w:val="-2"/>
              </w:rPr>
              <w:t xml:space="preserve"> en relación con los requisitos de </w:t>
            </w:r>
            <w:r w:rsidR="003A65FA" w:rsidRPr="00760BAB">
              <w:rPr>
                <w:spacing w:val="-2"/>
              </w:rPr>
              <w:lastRenderedPageBreak/>
              <w:t>documentación.</w:t>
            </w:r>
            <w:r w:rsidR="00C15E45" w:rsidRPr="00760BAB">
              <w:rPr>
                <w:spacing w:val="-2"/>
              </w:rPr>
              <w:t xml:space="preserve"> </w:t>
            </w:r>
            <w:r w:rsidR="003A65FA" w:rsidRPr="00760BAB">
              <w:rPr>
                <w:spacing w:val="-2"/>
              </w:rPr>
              <w:t xml:space="preserve">La solicitud de información o documentación relativa a tales discrepancias no podrá vincularse en modo alguno con el </w:t>
            </w:r>
            <w:r w:rsidR="00D75692" w:rsidRPr="00760BAB">
              <w:rPr>
                <w:spacing w:val="-2"/>
              </w:rPr>
              <w:t>p</w:t>
            </w:r>
            <w:r w:rsidR="003A65FA" w:rsidRPr="00760BAB">
              <w:rPr>
                <w:spacing w:val="-2"/>
              </w:rPr>
              <w:t xml:space="preserve">recio de la </w:t>
            </w:r>
            <w:r w:rsidR="00890B15">
              <w:rPr>
                <w:spacing w:val="-2"/>
              </w:rPr>
              <w:t>Propuesta</w:t>
            </w:r>
            <w:r w:rsidR="003A65FA" w:rsidRPr="00760BAB">
              <w:rPr>
                <w:spacing w:val="-2"/>
              </w:rPr>
              <w:t>.</w:t>
            </w:r>
            <w:r w:rsidR="00C15E45" w:rsidRPr="00760BAB">
              <w:rPr>
                <w:spacing w:val="-2"/>
              </w:rPr>
              <w:t xml:space="preserve"> </w:t>
            </w:r>
            <w:r w:rsidR="003A65FA" w:rsidRPr="00760BAB">
              <w:rPr>
                <w:spacing w:val="-2"/>
              </w:rPr>
              <w:t xml:space="preserve">Si el Licitante no cumple con la solicitud, su </w:t>
            </w:r>
            <w:r w:rsidR="00890B15">
              <w:rPr>
                <w:spacing w:val="-2"/>
              </w:rPr>
              <w:t>Propuesta</w:t>
            </w:r>
            <w:r w:rsidR="003A65FA" w:rsidRPr="00760BAB">
              <w:rPr>
                <w:spacing w:val="-2"/>
              </w:rPr>
              <w:t xml:space="preserve"> podrá ser rechazada.</w:t>
            </w:r>
          </w:p>
          <w:p w14:paraId="7C1EB356" w14:textId="50365952" w:rsidR="006446AD" w:rsidRPr="006446AD" w:rsidRDefault="006446AD" w:rsidP="006446AD">
            <w:pPr>
              <w:ind w:left="589"/>
              <w:rPr>
                <w:szCs w:val="24"/>
              </w:rPr>
            </w:pPr>
          </w:p>
        </w:tc>
      </w:tr>
      <w:tr w:rsidR="00760BAB" w:rsidRPr="00760BAB" w14:paraId="04AC6BC0" w14:textId="77777777" w:rsidTr="005F3F85">
        <w:tblPrEx>
          <w:tblCellMar>
            <w:left w:w="115" w:type="dxa"/>
            <w:right w:w="115" w:type="dxa"/>
          </w:tblCellMar>
        </w:tblPrEx>
        <w:tc>
          <w:tcPr>
            <w:tcW w:w="2977" w:type="dxa"/>
          </w:tcPr>
          <w:p w14:paraId="7695A7DD" w14:textId="77777777" w:rsidR="0092346B" w:rsidRPr="00760BAB" w:rsidRDefault="0092346B" w:rsidP="00CC7032">
            <w:pPr>
              <w:spacing w:after="200"/>
              <w:rPr>
                <w:szCs w:val="24"/>
              </w:rPr>
            </w:pPr>
          </w:p>
        </w:tc>
        <w:tc>
          <w:tcPr>
            <w:tcW w:w="6679" w:type="dxa"/>
          </w:tcPr>
          <w:p w14:paraId="6655CD28" w14:textId="29430D13" w:rsidR="0092346B" w:rsidRPr="00760BAB" w:rsidRDefault="00CD089D" w:rsidP="0027101A">
            <w:pPr>
              <w:spacing w:after="200"/>
              <w:ind w:left="625" w:hanging="625"/>
              <w:rPr>
                <w:szCs w:val="24"/>
              </w:rPr>
            </w:pPr>
            <w:r w:rsidRPr="00760BAB">
              <w:t>2</w:t>
            </w:r>
            <w:r w:rsidR="0027101A" w:rsidRPr="00760BAB">
              <w:t>7</w:t>
            </w:r>
            <w:r w:rsidR="0092346B" w:rsidRPr="00760BAB">
              <w:t xml:space="preserve">.3 </w:t>
            </w:r>
            <w:r w:rsidR="0092346B" w:rsidRPr="00760BAB">
              <w:tab/>
            </w:r>
            <w:r w:rsidR="0004662A" w:rsidRPr="0004662A">
              <w:t xml:space="preserve">Siempre y cuando una Oferta se ajuste sustancialmente a los requisitos, </w:t>
            </w:r>
            <w:r w:rsidR="00BC186A">
              <w:t>e</w:t>
            </w:r>
            <w:r w:rsidR="0092346B" w:rsidRPr="00760BAB">
              <w:t xml:space="preserve">l Comprador corregirá las discrepancias no significativas cuantificables relativas al </w:t>
            </w:r>
            <w:r w:rsidR="00D75692" w:rsidRPr="00760BAB">
              <w:t>p</w:t>
            </w:r>
            <w:r w:rsidR="0092346B" w:rsidRPr="00760BAB">
              <w:t xml:space="preserve">recio de la </w:t>
            </w:r>
            <w:r w:rsidR="00890B15">
              <w:t>Propuesta</w:t>
            </w:r>
            <w:r w:rsidR="0092346B" w:rsidRPr="00760BAB">
              <w:t>.</w:t>
            </w:r>
            <w:r w:rsidR="00C15E45" w:rsidRPr="00760BAB">
              <w:t xml:space="preserve"> </w:t>
            </w:r>
            <w:r w:rsidR="0092346B" w:rsidRPr="00760BAB">
              <w:t xml:space="preserve">A estos efectos, el </w:t>
            </w:r>
            <w:r w:rsidR="00D75692" w:rsidRPr="00760BAB">
              <w:t>p</w:t>
            </w:r>
            <w:r w:rsidR="0092346B" w:rsidRPr="00760BAB">
              <w:t xml:space="preserve">recio de la </w:t>
            </w:r>
            <w:r w:rsidR="00890B15">
              <w:t>Propuesta</w:t>
            </w:r>
            <w:r w:rsidR="0092346B" w:rsidRPr="00760BAB">
              <w:t xml:space="preserve"> será ajustado, </w:t>
            </w:r>
            <w:r w:rsidR="00E646AE" w:rsidRPr="00760BAB">
              <w:t xml:space="preserve">solo </w:t>
            </w:r>
            <w:r w:rsidR="0092346B" w:rsidRPr="00760BAB">
              <w:t xml:space="preserve">con propósitos comparativos, para reflejar el precio de un artículo o componente faltante o con discrepancia de la forma que se especifica </w:t>
            </w:r>
            <w:r w:rsidR="0092346B" w:rsidRPr="00760BAB">
              <w:rPr>
                <w:b/>
              </w:rPr>
              <w:t>en los DDL</w:t>
            </w:r>
            <w:r w:rsidR="0092346B" w:rsidRPr="00760BAB">
              <w:t>.</w:t>
            </w:r>
          </w:p>
        </w:tc>
      </w:tr>
      <w:tr w:rsidR="00760BAB" w:rsidRPr="00760BAB" w14:paraId="271ADFCE" w14:textId="77777777" w:rsidTr="005F3F85">
        <w:tblPrEx>
          <w:tblCellMar>
            <w:left w:w="115" w:type="dxa"/>
            <w:right w:w="115" w:type="dxa"/>
          </w:tblCellMar>
        </w:tblPrEx>
        <w:tc>
          <w:tcPr>
            <w:tcW w:w="9656" w:type="dxa"/>
            <w:gridSpan w:val="2"/>
          </w:tcPr>
          <w:p w14:paraId="75390251" w14:textId="6F63D34B" w:rsidR="00C70741" w:rsidRPr="00760BAB" w:rsidRDefault="00726C4B" w:rsidP="00314996">
            <w:pPr>
              <w:pStyle w:val="Toc2-1"/>
            </w:pPr>
            <w:bookmarkStart w:id="198" w:name="_Toc485900024"/>
            <w:bookmarkStart w:id="199" w:name="_Toc114582805"/>
            <w:r w:rsidRPr="00760BAB">
              <w:t xml:space="preserve">G. </w:t>
            </w:r>
            <w:r w:rsidR="00C70741" w:rsidRPr="00760BAB">
              <w:t xml:space="preserve">Evaluación de las Partes Técnicas de las </w:t>
            </w:r>
            <w:r w:rsidR="00890B15">
              <w:t>Propuesta</w:t>
            </w:r>
            <w:r w:rsidR="00C70741" w:rsidRPr="00760BAB">
              <w:t>s</w:t>
            </w:r>
            <w:bookmarkEnd w:id="198"/>
            <w:r w:rsidR="003622BE" w:rsidRPr="00760BAB">
              <w:t xml:space="preserve"> </w:t>
            </w:r>
            <w:r w:rsidR="00436E0D">
              <w:t xml:space="preserve">de la </w:t>
            </w:r>
            <w:r w:rsidR="003622BE" w:rsidRPr="00760BAB">
              <w:t>Primera Etapa</w:t>
            </w:r>
            <w:bookmarkEnd w:id="199"/>
          </w:p>
        </w:tc>
      </w:tr>
      <w:tr w:rsidR="00760BAB" w:rsidRPr="00760BAB" w14:paraId="6E15F6A8" w14:textId="77777777" w:rsidTr="005F3F85">
        <w:tblPrEx>
          <w:tblCellMar>
            <w:left w:w="115" w:type="dxa"/>
            <w:right w:w="115" w:type="dxa"/>
          </w:tblCellMar>
        </w:tblPrEx>
        <w:tc>
          <w:tcPr>
            <w:tcW w:w="2977" w:type="dxa"/>
          </w:tcPr>
          <w:p w14:paraId="5EA20B2A" w14:textId="5A5C59F1" w:rsidR="00C70741" w:rsidRPr="00760BAB" w:rsidRDefault="0018276C" w:rsidP="00314996">
            <w:pPr>
              <w:pStyle w:val="TOC2-2"/>
            </w:pPr>
            <w:bookmarkStart w:id="200" w:name="_Toc454982027"/>
            <w:bookmarkStart w:id="201" w:name="_Toc455487623"/>
            <w:bookmarkStart w:id="202" w:name="_Toc485900025"/>
            <w:bookmarkStart w:id="203" w:name="_Toc114582806"/>
            <w:r w:rsidRPr="00760BAB">
              <w:t>28</w:t>
            </w:r>
            <w:r w:rsidR="00840E5B" w:rsidRPr="00760BAB">
              <w:t xml:space="preserve">. </w:t>
            </w:r>
            <w:r w:rsidR="00C70741" w:rsidRPr="00664BC0">
              <w:t xml:space="preserve">Evaluación </w:t>
            </w:r>
            <w:r w:rsidR="00C70741" w:rsidRPr="00664BC0">
              <w:br/>
              <w:t>de las Partes Técnicas</w:t>
            </w:r>
            <w:bookmarkEnd w:id="200"/>
            <w:bookmarkEnd w:id="201"/>
            <w:bookmarkEnd w:id="202"/>
            <w:bookmarkEnd w:id="203"/>
          </w:p>
        </w:tc>
        <w:tc>
          <w:tcPr>
            <w:tcW w:w="6679" w:type="dxa"/>
          </w:tcPr>
          <w:p w14:paraId="09932C45" w14:textId="73E71D87" w:rsidR="00C70741" w:rsidRPr="00760BAB" w:rsidRDefault="0018276C" w:rsidP="00825A08">
            <w:pPr>
              <w:pStyle w:val="Prrafodelista"/>
              <w:numPr>
                <w:ilvl w:val="1"/>
                <w:numId w:val="72"/>
              </w:numPr>
              <w:ind w:left="589"/>
            </w:pPr>
            <w:r w:rsidRPr="00760BAB">
              <w:t xml:space="preserve"> </w:t>
            </w:r>
            <w:r w:rsidR="00E4025D" w:rsidRPr="00760BAB">
              <w:t>El Comprador utilizará los criterios y las metodologías enumerados en estas IAL y en la Sección III, “Criterios de Evaluación y Calificación”. No se permitirá el uso de ningún otro criterio o metodología</w:t>
            </w:r>
            <w:r w:rsidR="00825A08">
              <w:t>.</w:t>
            </w:r>
          </w:p>
        </w:tc>
      </w:tr>
      <w:tr w:rsidR="00760BAB" w:rsidRPr="00760BAB" w14:paraId="66B80FE3" w14:textId="77777777" w:rsidTr="00613062">
        <w:tblPrEx>
          <w:tblCellMar>
            <w:left w:w="115" w:type="dxa"/>
            <w:right w:w="115" w:type="dxa"/>
          </w:tblCellMar>
        </w:tblPrEx>
        <w:tc>
          <w:tcPr>
            <w:tcW w:w="2977" w:type="dxa"/>
          </w:tcPr>
          <w:p w14:paraId="2D2B0B48" w14:textId="77777777" w:rsidR="00E4025D" w:rsidRPr="00760BAB" w:rsidRDefault="00E4025D" w:rsidP="00E4025D">
            <w:pPr>
              <w:pStyle w:val="TOC2-2"/>
            </w:pPr>
          </w:p>
        </w:tc>
        <w:tc>
          <w:tcPr>
            <w:tcW w:w="6679" w:type="dxa"/>
            <w:shd w:val="clear" w:color="auto" w:fill="auto"/>
          </w:tcPr>
          <w:p w14:paraId="7FD92BE3" w14:textId="46BE70F1" w:rsidR="00E30E96" w:rsidRPr="004729A7" w:rsidRDefault="00E4025D" w:rsidP="00664BC0">
            <w:pPr>
              <w:pStyle w:val="Header2-SubClauses"/>
              <w:rPr>
                <w:szCs w:val="24"/>
              </w:rPr>
            </w:pPr>
            <w:r w:rsidRPr="004729A7">
              <w:t>Examen Preliminar</w:t>
            </w:r>
          </w:p>
          <w:p w14:paraId="2D23E1C6" w14:textId="5C019A54" w:rsidR="00E30E96" w:rsidRPr="004729A7" w:rsidRDefault="00E30E96" w:rsidP="00ED010C">
            <w:pPr>
              <w:pStyle w:val="Prrafodelista"/>
              <w:numPr>
                <w:ilvl w:val="1"/>
                <w:numId w:val="72"/>
              </w:numPr>
            </w:pPr>
            <w:r w:rsidRPr="004729A7">
              <w:t xml:space="preserve"> El Comprador examinará las </w:t>
            </w:r>
            <w:r w:rsidR="00890B15">
              <w:t>Propuesta</w:t>
            </w:r>
            <w:r w:rsidRPr="004729A7">
              <w:t xml:space="preserve">s para confirmar que se han proporcionado todos los documentos y documentación técnica solicitados en la </w:t>
            </w:r>
            <w:r w:rsidR="00B05604" w:rsidRPr="004729A7">
              <w:t>IAL</w:t>
            </w:r>
            <w:r w:rsidRPr="004729A7">
              <w:t xml:space="preserve"> </w:t>
            </w:r>
            <w:r w:rsidR="004E6E9B" w:rsidRPr="004729A7">
              <w:t>12</w:t>
            </w:r>
            <w:r w:rsidR="00133169" w:rsidRPr="004729A7">
              <w:t xml:space="preserve"> </w:t>
            </w:r>
            <w:r w:rsidRPr="004729A7">
              <w:t>y para determinar la integridad de cada documento presentado.</w:t>
            </w:r>
          </w:p>
          <w:p w14:paraId="16BA5035" w14:textId="6B84B500" w:rsidR="00E30E96" w:rsidRPr="00BD14A4" w:rsidRDefault="00E30E96" w:rsidP="00ED010C">
            <w:pPr>
              <w:pStyle w:val="Prrafodelista"/>
              <w:numPr>
                <w:ilvl w:val="1"/>
                <w:numId w:val="72"/>
              </w:numPr>
            </w:pPr>
            <w:r w:rsidRPr="004729A7">
              <w:t xml:space="preserve"> </w:t>
            </w:r>
            <w:r w:rsidRPr="00BD14A4">
              <w:t xml:space="preserve">El Comprador deberá confirmar que los documentos y la información especificados en los DDL se han proporcionado en la </w:t>
            </w:r>
            <w:r w:rsidR="00890B15">
              <w:t>Propuesta</w:t>
            </w:r>
            <w:r w:rsidRPr="00BD14A4">
              <w:t xml:space="preserve">. </w:t>
            </w:r>
            <w:r w:rsidRPr="0029660C">
              <w:t xml:space="preserve">Si falta alguno de estos documentos o información, la </w:t>
            </w:r>
            <w:r w:rsidR="00890B15" w:rsidRPr="0029660C">
              <w:t>Propuesta</w:t>
            </w:r>
            <w:r w:rsidRPr="0029660C">
              <w:t xml:space="preserve"> </w:t>
            </w:r>
            <w:r w:rsidR="0029660C">
              <w:t>podrá ser</w:t>
            </w:r>
            <w:r w:rsidR="0029660C" w:rsidRPr="0029660C">
              <w:t xml:space="preserve"> </w:t>
            </w:r>
            <w:r w:rsidRPr="0029660C">
              <w:t>rechazada</w:t>
            </w:r>
            <w:r w:rsidRPr="00BD14A4">
              <w:t>.</w:t>
            </w:r>
          </w:p>
          <w:p w14:paraId="04A3B9AE" w14:textId="242034CE" w:rsidR="00E30E96" w:rsidRPr="00BD14A4" w:rsidRDefault="00E30E96" w:rsidP="00825A08">
            <w:pPr>
              <w:pStyle w:val="Prrafodelista"/>
              <w:numPr>
                <w:ilvl w:val="1"/>
                <w:numId w:val="72"/>
              </w:numPr>
              <w:rPr>
                <w:strike/>
              </w:rPr>
            </w:pPr>
            <w:r w:rsidRPr="00BD14A4">
              <w:t xml:space="preserve"> </w:t>
            </w:r>
            <w:r w:rsidRPr="006446AD">
              <w:t>El Comprador</w:t>
            </w:r>
            <w:r w:rsidRPr="00924502">
              <w:t xml:space="preserve"> también</w:t>
            </w:r>
            <w:r w:rsidRPr="00BD14A4">
              <w:t xml:space="preserve"> determinará si la </w:t>
            </w:r>
            <w:r w:rsidR="00890B15">
              <w:t>Propuesta</w:t>
            </w:r>
            <w:r w:rsidRPr="00BD14A4">
              <w:t xml:space="preserve"> del Licitante contiene </w:t>
            </w:r>
            <w:r w:rsidRPr="006446AD">
              <w:t>desviaciones de los requisitos</w:t>
            </w:r>
            <w:r w:rsidRPr="00BD14A4">
              <w:t xml:space="preserve"> de los Documentos de Licitación (por ejemplo, insuficiencia de las calificaciones, evidencia documental, capacidad de respuesta de la propuesta técnica, etc.) en tales cantidades o de tal naturaleza que no se puede razonablemente esperar que la </w:t>
            </w:r>
            <w:r w:rsidR="00890B15">
              <w:t>Propuesta</w:t>
            </w:r>
            <w:r w:rsidRPr="00BD14A4">
              <w:t xml:space="preserve"> pueda ser objeto de enmiendas para </w:t>
            </w:r>
            <w:r w:rsidR="004E6E9B" w:rsidRPr="00BD14A4">
              <w:t xml:space="preserve">que </w:t>
            </w:r>
            <w:r w:rsidRPr="00BD14A4">
              <w:t xml:space="preserve">sea responsiva en el lapso de este proceso de dos etapas. En este caso, el Comprador, a su discreción, puede excluir la </w:t>
            </w:r>
            <w:r w:rsidR="00890B15">
              <w:t>Propuesta</w:t>
            </w:r>
            <w:r w:rsidRPr="00BD14A4">
              <w:t xml:space="preserve"> y no invitarla en </w:t>
            </w:r>
            <w:proofErr w:type="gramStart"/>
            <w:r w:rsidRPr="00BD14A4">
              <w:t>la  Segunda</w:t>
            </w:r>
            <w:proofErr w:type="gramEnd"/>
            <w:r w:rsidRPr="00BD14A4">
              <w:t xml:space="preserve"> Etapa de la licitación. </w:t>
            </w:r>
          </w:p>
          <w:p w14:paraId="409B2DAF" w14:textId="77777777" w:rsidR="00E4025D" w:rsidRPr="004729A7" w:rsidRDefault="00E4025D" w:rsidP="00664BC0">
            <w:pPr>
              <w:pStyle w:val="Header2-SubClauses"/>
              <w:rPr>
                <w:szCs w:val="24"/>
              </w:rPr>
            </w:pPr>
            <w:r w:rsidRPr="004729A7">
              <w:lastRenderedPageBreak/>
              <w:t>Evaluación Técnica</w:t>
            </w:r>
          </w:p>
          <w:p w14:paraId="1C347316" w14:textId="603B69E2" w:rsidR="00E4025D" w:rsidRPr="004729A7" w:rsidRDefault="00B05604" w:rsidP="00ED010C">
            <w:pPr>
              <w:pStyle w:val="Prrafodelista"/>
              <w:numPr>
                <w:ilvl w:val="1"/>
                <w:numId w:val="72"/>
              </w:numPr>
              <w:rPr>
                <w:iCs/>
                <w:szCs w:val="24"/>
              </w:rPr>
            </w:pPr>
            <w:r w:rsidRPr="004729A7">
              <w:t xml:space="preserve"> </w:t>
            </w:r>
            <w:r w:rsidR="00E4025D" w:rsidRPr="004729A7">
              <w:t xml:space="preserve">El Comprador examinará la información provista por los Licitantes de conformidad con las IAL </w:t>
            </w:r>
            <w:r w:rsidR="00685306" w:rsidRPr="004729A7">
              <w:t xml:space="preserve">12 </w:t>
            </w:r>
            <w:r w:rsidR="00E4025D" w:rsidRPr="004729A7">
              <w:t>y</w:t>
            </w:r>
            <w:r w:rsidR="00342FAD" w:rsidRPr="004729A7">
              <w:t xml:space="preserve"> 18</w:t>
            </w:r>
            <w:r w:rsidR="00133169" w:rsidRPr="004729A7">
              <w:t>,</w:t>
            </w:r>
            <w:r w:rsidR="00E4025D" w:rsidRPr="004729A7">
              <w:t xml:space="preserve"> y en respuesta a otros requisitos estipulados en el </w:t>
            </w:r>
            <w:r w:rsidR="00807C34" w:rsidRPr="004729A7">
              <w:t>documento de licitación</w:t>
            </w:r>
            <w:r w:rsidR="00E4025D" w:rsidRPr="004729A7">
              <w:t xml:space="preserve">, teniendo en cuenta los siguientes factores: </w:t>
            </w:r>
          </w:p>
          <w:p w14:paraId="1D83A974" w14:textId="0AB4A8D4" w:rsidR="001C2646" w:rsidRPr="001C2646" w:rsidRDefault="001C2646" w:rsidP="002D64E5">
            <w:pPr>
              <w:pStyle w:val="P3Header1-Clauses"/>
              <w:numPr>
                <w:ilvl w:val="0"/>
                <w:numId w:val="27"/>
              </w:numPr>
              <w:spacing w:after="200"/>
              <w:ind w:left="1210" w:hanging="576"/>
              <w:jc w:val="both"/>
              <w:rPr>
                <w:b w:val="0"/>
                <w:bCs/>
              </w:rPr>
            </w:pPr>
            <w:r w:rsidRPr="001C2646">
              <w:rPr>
                <w:b w:val="0"/>
                <w:bCs/>
              </w:rPr>
              <w:t>Experiencia</w:t>
            </w:r>
            <w:r>
              <w:rPr>
                <w:b w:val="0"/>
                <w:bCs/>
              </w:rPr>
              <w:t xml:space="preserve"> del Licitante en la experiencia específica relacionada al objeto del contrato. </w:t>
            </w:r>
          </w:p>
          <w:p w14:paraId="232FC4AC" w14:textId="1D45C343" w:rsidR="00E4025D" w:rsidRPr="004729A7" w:rsidRDefault="00E4025D" w:rsidP="002D64E5">
            <w:pPr>
              <w:pStyle w:val="P3Header1-Clauses"/>
              <w:numPr>
                <w:ilvl w:val="0"/>
                <w:numId w:val="27"/>
              </w:numPr>
              <w:spacing w:after="200"/>
              <w:ind w:left="1210" w:hanging="576"/>
              <w:jc w:val="both"/>
            </w:pPr>
            <w:r w:rsidRPr="004729A7">
              <w:rPr>
                <w:b w:val="0"/>
              </w:rPr>
              <w:t xml:space="preserve">la integridad general de la </w:t>
            </w:r>
            <w:r w:rsidR="00890B15">
              <w:rPr>
                <w:b w:val="0"/>
              </w:rPr>
              <w:t>Propuesta</w:t>
            </w:r>
            <w:r w:rsidRPr="004729A7">
              <w:rPr>
                <w:b w:val="0"/>
              </w:rPr>
              <w:t xml:space="preserve"> y su grado de cumplimiento de los </w:t>
            </w:r>
            <w:r w:rsidRPr="002871FF">
              <w:rPr>
                <w:b w:val="0"/>
              </w:rPr>
              <w:t>requisitos técnicos</w:t>
            </w:r>
            <w:r w:rsidR="001A4578">
              <w:rPr>
                <w:b w:val="0"/>
              </w:rPr>
              <w:t>/</w:t>
            </w:r>
            <w:r w:rsidR="00924502">
              <w:rPr>
                <w:b w:val="0"/>
              </w:rPr>
              <w:t>funcionales</w:t>
            </w:r>
            <w:r w:rsidRPr="004729A7">
              <w:rPr>
                <w:b w:val="0"/>
              </w:rPr>
              <w:t xml:space="preserve">, como también las desviaciones respecto de esos requisitos; </w:t>
            </w:r>
            <w:r w:rsidR="000B406D" w:rsidRPr="00DD02B1">
              <w:rPr>
                <w:b w:val="0"/>
                <w:bCs/>
                <w:spacing w:val="-4"/>
              </w:rPr>
              <w:t xml:space="preserve">en caso la propuesta técnica no cumpla con los requisitos establecidos, El Comprador evaluará si esta puede ser una </w:t>
            </w:r>
            <w:r w:rsidR="00173BEC" w:rsidRPr="00DD02B1">
              <w:rPr>
                <w:b w:val="0"/>
                <w:bCs/>
                <w:spacing w:val="-4"/>
              </w:rPr>
              <w:t>s</w:t>
            </w:r>
            <w:r w:rsidR="000B406D" w:rsidRPr="00DD02B1">
              <w:rPr>
                <w:b w:val="0"/>
                <w:bCs/>
                <w:spacing w:val="-4"/>
              </w:rPr>
              <w:t xml:space="preserve">olución </w:t>
            </w:r>
            <w:r w:rsidR="00173BEC" w:rsidRPr="00DD02B1">
              <w:rPr>
                <w:b w:val="0"/>
                <w:bCs/>
                <w:spacing w:val="-4"/>
              </w:rPr>
              <w:t>a</w:t>
            </w:r>
            <w:r w:rsidR="000B406D" w:rsidRPr="00DD02B1">
              <w:rPr>
                <w:b w:val="0"/>
                <w:bCs/>
                <w:spacing w:val="-4"/>
              </w:rPr>
              <w:t xml:space="preserve">lternativa </w:t>
            </w:r>
            <w:r w:rsidR="006C484B">
              <w:rPr>
                <w:b w:val="0"/>
                <w:bCs/>
                <w:spacing w:val="-4"/>
              </w:rPr>
              <w:t>viable</w:t>
            </w:r>
            <w:r w:rsidR="009F07D1" w:rsidRPr="00DD02B1">
              <w:rPr>
                <w:b w:val="0"/>
                <w:bCs/>
                <w:spacing w:val="-4"/>
              </w:rPr>
              <w:t xml:space="preserve"> </w:t>
            </w:r>
            <w:r w:rsidR="000B406D" w:rsidRPr="00DD02B1">
              <w:rPr>
                <w:b w:val="0"/>
                <w:bCs/>
                <w:spacing w:val="-4"/>
              </w:rPr>
              <w:t>que cumpla con los objetivos del contrato.</w:t>
            </w:r>
          </w:p>
          <w:p w14:paraId="7A98BE5E" w14:textId="63445731" w:rsidR="00E4025D" w:rsidRPr="004729A7" w:rsidRDefault="00E4025D" w:rsidP="002D64E5">
            <w:pPr>
              <w:pStyle w:val="P3Header1-Clauses"/>
              <w:numPr>
                <w:ilvl w:val="0"/>
                <w:numId w:val="27"/>
              </w:numPr>
              <w:spacing w:after="200"/>
              <w:ind w:left="1210" w:hanging="576"/>
              <w:jc w:val="both"/>
            </w:pPr>
            <w:r w:rsidRPr="004729A7">
              <w:rPr>
                <w:b w:val="0"/>
              </w:rPr>
              <w:t xml:space="preserve">la adecuación </w:t>
            </w:r>
            <w:r w:rsidR="00EA57B3">
              <w:rPr>
                <w:b w:val="0"/>
              </w:rPr>
              <w:t>de la Solución</w:t>
            </w:r>
            <w:r w:rsidRPr="004729A7">
              <w:rPr>
                <w:b w:val="0"/>
              </w:rPr>
              <w:t xml:space="preserve"> ofrecid</w:t>
            </w:r>
            <w:r w:rsidR="003F664C">
              <w:rPr>
                <w:b w:val="0"/>
              </w:rPr>
              <w:t>a</w:t>
            </w:r>
            <w:r w:rsidRPr="004729A7">
              <w:rPr>
                <w:b w:val="0"/>
              </w:rPr>
              <w:t xml:space="preserve"> en relación con las condiciones del sitio; y la adecuación de los servicios de ejecución y de otra índole propuestos, según se describen en el plan preliminar del Proyecto incluido en la </w:t>
            </w:r>
            <w:r w:rsidR="00890B15">
              <w:rPr>
                <w:b w:val="0"/>
              </w:rPr>
              <w:t>Propuesta</w:t>
            </w:r>
            <w:r w:rsidRPr="004729A7">
              <w:rPr>
                <w:b w:val="0"/>
              </w:rPr>
              <w:t>;</w:t>
            </w:r>
          </w:p>
          <w:p w14:paraId="7B95886A" w14:textId="343432B0" w:rsidR="008C1ECF" w:rsidRPr="004729A7" w:rsidRDefault="008C1ECF" w:rsidP="002D64E5">
            <w:pPr>
              <w:pStyle w:val="P3Header1-Clauses"/>
              <w:numPr>
                <w:ilvl w:val="0"/>
                <w:numId w:val="27"/>
              </w:numPr>
              <w:spacing w:after="200"/>
              <w:ind w:left="1210" w:hanging="576"/>
              <w:jc w:val="both"/>
              <w:rPr>
                <w:b w:val="0"/>
              </w:rPr>
            </w:pPr>
            <w:r w:rsidRPr="004729A7">
              <w:rPr>
                <w:b w:val="0"/>
              </w:rPr>
              <w:t xml:space="preserve">las calificaciones y la experiencia del representante técnico </w:t>
            </w:r>
            <w:r w:rsidR="001C2646">
              <w:rPr>
                <w:b w:val="0"/>
              </w:rPr>
              <w:t xml:space="preserve">(jefe de proyecto) </w:t>
            </w:r>
            <w:r w:rsidRPr="004729A7">
              <w:rPr>
                <w:b w:val="0"/>
              </w:rPr>
              <w:t>propuesto por el Licitante;</w:t>
            </w:r>
          </w:p>
          <w:p w14:paraId="0896F63D" w14:textId="77777777" w:rsidR="00E4025D" w:rsidRPr="004729A7" w:rsidRDefault="00E4025D" w:rsidP="002D64E5">
            <w:pPr>
              <w:pStyle w:val="P3Header1-Clauses"/>
              <w:numPr>
                <w:ilvl w:val="0"/>
                <w:numId w:val="27"/>
              </w:numPr>
              <w:spacing w:after="200"/>
              <w:ind w:left="1210" w:hanging="576"/>
              <w:jc w:val="both"/>
            </w:pPr>
            <w:r w:rsidRPr="004729A7">
              <w:rPr>
                <w:b w:val="0"/>
              </w:rPr>
              <w:t>otros factores técnicos pertinentes que el Comprador considere necesario o prudente tener en cuenta;</w:t>
            </w:r>
          </w:p>
          <w:p w14:paraId="749B6F2C" w14:textId="1E1C30D4" w:rsidR="001D4F66" w:rsidRPr="004729A7" w:rsidRDefault="009E0F5D" w:rsidP="00ED010C">
            <w:pPr>
              <w:pStyle w:val="Prrafodelista"/>
              <w:numPr>
                <w:ilvl w:val="1"/>
                <w:numId w:val="72"/>
              </w:numPr>
              <w:rPr>
                <w:szCs w:val="24"/>
              </w:rPr>
            </w:pPr>
            <w:r>
              <w:t xml:space="preserve"> </w:t>
            </w:r>
            <w:r w:rsidR="00E4025D" w:rsidRPr="004729A7">
              <w:t xml:space="preserve">Si así se especifica </w:t>
            </w:r>
            <w:r w:rsidR="00E4025D" w:rsidRPr="004729A7">
              <w:rPr>
                <w:b/>
              </w:rPr>
              <w:t>en los DDL</w:t>
            </w:r>
            <w:r w:rsidR="00E4025D" w:rsidRPr="004729A7">
              <w:t xml:space="preserve">, al evaluar las </w:t>
            </w:r>
            <w:r w:rsidR="00890B15">
              <w:t>Propuesta</w:t>
            </w:r>
            <w:r w:rsidR="00E4025D" w:rsidRPr="004729A7">
              <w:t xml:space="preserve">s que se ajustan al </w:t>
            </w:r>
            <w:r w:rsidR="00807C34" w:rsidRPr="004729A7">
              <w:t>documento de licitación</w:t>
            </w:r>
            <w:r w:rsidR="00E4025D" w:rsidRPr="004729A7">
              <w:t xml:space="preserve">, el Comprador tendrá en cuenta los aspectos técnicos. Para cada </w:t>
            </w:r>
            <w:r w:rsidR="00890B15">
              <w:t>Propuesta</w:t>
            </w:r>
            <w:r w:rsidR="00E4025D" w:rsidRPr="004729A7">
              <w:t xml:space="preserve"> que cumpla con los requisitos, se calculará u</w:t>
            </w:r>
            <w:r w:rsidR="00825A08">
              <w:t xml:space="preserve">n puntaje de </w:t>
            </w:r>
            <w:r w:rsidR="00890B15">
              <w:t>Propuesta</w:t>
            </w:r>
            <w:r w:rsidR="00825A08">
              <w:t xml:space="preserve"> evaluada</w:t>
            </w:r>
            <w:r w:rsidR="00E4025D" w:rsidRPr="004729A7">
              <w:t xml:space="preserve"> utilizando la fórmula especificada en la Sección III, “Criterios de Evaluación y Calificación.</w:t>
            </w:r>
          </w:p>
          <w:p w14:paraId="675C9B20" w14:textId="0F0D4555" w:rsidR="00773ED2" w:rsidRPr="004729A7" w:rsidRDefault="00773ED2" w:rsidP="00ED010C">
            <w:pPr>
              <w:pStyle w:val="Prrafodelista"/>
              <w:numPr>
                <w:ilvl w:val="1"/>
                <w:numId w:val="72"/>
              </w:numPr>
            </w:pPr>
            <w:r w:rsidRPr="004729A7">
              <w:t xml:space="preserve">Si después del examen de los términos y condiciones y la evaluación técnica, el Comprador determina que la </w:t>
            </w:r>
            <w:r w:rsidR="00890B15">
              <w:t>Propuesta</w:t>
            </w:r>
            <w:r w:rsidRPr="004729A7">
              <w:t xml:space="preserve"> no cumple sustancialmente con la IAL </w:t>
            </w:r>
            <w:r w:rsidR="0034409E" w:rsidRPr="004729A7">
              <w:t>27</w:t>
            </w:r>
            <w:r w:rsidR="00691DBB" w:rsidRPr="004729A7">
              <w:t xml:space="preserve">, </w:t>
            </w:r>
            <w:r w:rsidRPr="004729A7">
              <w:t xml:space="preserve">rechazará la </w:t>
            </w:r>
            <w:r w:rsidR="00890B15">
              <w:t>Propuesta</w:t>
            </w:r>
            <w:r w:rsidRPr="004729A7">
              <w:t xml:space="preserve"> y el Licitante no será invitado a la Segunda Etapa del proceso de licitación.</w:t>
            </w:r>
          </w:p>
        </w:tc>
      </w:tr>
      <w:tr w:rsidR="00760BAB" w:rsidRPr="00760BAB" w14:paraId="24980695" w14:textId="77777777" w:rsidTr="005F3F85">
        <w:tblPrEx>
          <w:tblCellMar>
            <w:left w:w="115" w:type="dxa"/>
            <w:right w:w="115" w:type="dxa"/>
          </w:tblCellMar>
        </w:tblPrEx>
        <w:tc>
          <w:tcPr>
            <w:tcW w:w="2977" w:type="dxa"/>
          </w:tcPr>
          <w:p w14:paraId="44A4FA73" w14:textId="67667252" w:rsidR="00E4025D" w:rsidRPr="00760BAB" w:rsidRDefault="0018276C" w:rsidP="009E0F5D">
            <w:pPr>
              <w:pStyle w:val="TOC2-2"/>
              <w:spacing w:after="0"/>
            </w:pPr>
            <w:bookmarkStart w:id="204" w:name="_Toc434304525"/>
            <w:bookmarkStart w:id="205" w:name="_Toc454907799"/>
            <w:bookmarkStart w:id="206" w:name="_Toc476308799"/>
            <w:bookmarkStart w:id="207" w:name="_Toc479333349"/>
            <w:bookmarkStart w:id="208" w:name="_Toc114582807"/>
            <w:r w:rsidRPr="00760BAB">
              <w:lastRenderedPageBreak/>
              <w:t>29</w:t>
            </w:r>
            <w:r w:rsidR="00E4025D" w:rsidRPr="00760BAB">
              <w:t>.</w:t>
            </w:r>
            <w:bookmarkStart w:id="209" w:name="_Toc424009130"/>
            <w:bookmarkStart w:id="210" w:name="_Toc23236776"/>
            <w:bookmarkStart w:id="211" w:name="_Toc125783020"/>
            <w:r w:rsidR="006C1F5F">
              <w:t xml:space="preserve"> </w:t>
            </w:r>
            <w:r w:rsidR="00E4025D" w:rsidRPr="001E017B">
              <w:t xml:space="preserve">Determinación del Cumplimiento de </w:t>
            </w:r>
            <w:bookmarkEnd w:id="204"/>
            <w:bookmarkEnd w:id="205"/>
            <w:bookmarkEnd w:id="206"/>
            <w:bookmarkEnd w:id="207"/>
            <w:bookmarkEnd w:id="209"/>
            <w:bookmarkEnd w:id="210"/>
            <w:bookmarkEnd w:id="211"/>
            <w:r w:rsidR="00E4025D" w:rsidRPr="001E017B">
              <w:t>los Requisitos</w:t>
            </w:r>
            <w:bookmarkEnd w:id="208"/>
          </w:p>
        </w:tc>
        <w:tc>
          <w:tcPr>
            <w:tcW w:w="6679" w:type="dxa"/>
          </w:tcPr>
          <w:p w14:paraId="0828E9A5" w14:textId="65062A0D" w:rsidR="00E4025D" w:rsidRPr="00760BAB" w:rsidRDefault="0018276C" w:rsidP="009E0F5D">
            <w:pPr>
              <w:pStyle w:val="Prrafodelista"/>
              <w:numPr>
                <w:ilvl w:val="1"/>
                <w:numId w:val="73"/>
              </w:numPr>
              <w:spacing w:after="0"/>
            </w:pPr>
            <w:r w:rsidRPr="00760BAB">
              <w:t xml:space="preserve"> </w:t>
            </w:r>
            <w:r w:rsidR="00E4025D" w:rsidRPr="00760BAB">
              <w:t xml:space="preserve">Para determinar si la </w:t>
            </w:r>
            <w:r w:rsidR="00890B15">
              <w:t>Propuesta</w:t>
            </w:r>
            <w:r w:rsidR="00E4025D" w:rsidRPr="00760BAB">
              <w:t xml:space="preserve"> se ajusta al </w:t>
            </w:r>
            <w:r w:rsidR="00807C34" w:rsidRPr="00760BAB">
              <w:t>documento de licitación</w:t>
            </w:r>
            <w:r w:rsidR="00E4025D" w:rsidRPr="00760BAB">
              <w:t xml:space="preserve">, el Comprador se basará en el contenido de la propia </w:t>
            </w:r>
            <w:r w:rsidR="00890B15">
              <w:t>Propuesta</w:t>
            </w:r>
            <w:r w:rsidR="00E4025D" w:rsidRPr="00760BAB">
              <w:t>, según se define en la IAL </w:t>
            </w:r>
            <w:r w:rsidR="00353CA6" w:rsidRPr="00760BAB">
              <w:t>12.</w:t>
            </w:r>
          </w:p>
        </w:tc>
      </w:tr>
      <w:tr w:rsidR="00760BAB" w:rsidRPr="00760BAB" w14:paraId="5A8EB4BC" w14:textId="77777777" w:rsidTr="005F3F85">
        <w:tblPrEx>
          <w:tblCellMar>
            <w:left w:w="115" w:type="dxa"/>
            <w:right w:w="115" w:type="dxa"/>
          </w:tblCellMar>
        </w:tblPrEx>
        <w:tc>
          <w:tcPr>
            <w:tcW w:w="2977" w:type="dxa"/>
          </w:tcPr>
          <w:p w14:paraId="04A0AFBB" w14:textId="77777777" w:rsidR="00E4025D" w:rsidRPr="00760BAB" w:rsidRDefault="00E4025D" w:rsidP="009E0F5D">
            <w:pPr>
              <w:pStyle w:val="TOC2-2"/>
              <w:spacing w:after="0"/>
            </w:pPr>
          </w:p>
        </w:tc>
        <w:tc>
          <w:tcPr>
            <w:tcW w:w="6679" w:type="dxa"/>
          </w:tcPr>
          <w:p w14:paraId="238258A0" w14:textId="0B297572" w:rsidR="00E4025D" w:rsidRPr="00760BAB" w:rsidRDefault="00E4025D" w:rsidP="009E0F5D">
            <w:pPr>
              <w:spacing w:after="0"/>
            </w:pPr>
          </w:p>
        </w:tc>
      </w:tr>
      <w:tr w:rsidR="00760BAB" w:rsidRPr="00760BAB" w14:paraId="3E6527AD" w14:textId="77777777" w:rsidTr="005F3F85">
        <w:tblPrEx>
          <w:tblCellMar>
            <w:left w:w="115" w:type="dxa"/>
            <w:right w:w="115" w:type="dxa"/>
          </w:tblCellMar>
        </w:tblPrEx>
        <w:tc>
          <w:tcPr>
            <w:tcW w:w="2977" w:type="dxa"/>
          </w:tcPr>
          <w:p w14:paraId="5C7C1091" w14:textId="77777777" w:rsidR="00E4025D" w:rsidRPr="00760BAB" w:rsidRDefault="00E4025D" w:rsidP="009E0F5D">
            <w:pPr>
              <w:pStyle w:val="TOC2-2"/>
              <w:spacing w:after="0"/>
            </w:pPr>
          </w:p>
        </w:tc>
        <w:tc>
          <w:tcPr>
            <w:tcW w:w="6679" w:type="dxa"/>
          </w:tcPr>
          <w:p w14:paraId="06656CDE" w14:textId="77777777" w:rsidR="00576ED7" w:rsidRPr="00576ED7" w:rsidRDefault="00E519EF" w:rsidP="00576ED7">
            <w:pPr>
              <w:pStyle w:val="Prrafodelista"/>
              <w:numPr>
                <w:ilvl w:val="1"/>
                <w:numId w:val="73"/>
              </w:numPr>
              <w:rPr>
                <w:b/>
                <w:bCs/>
                <w:spacing w:val="-4"/>
              </w:rPr>
            </w:pPr>
            <w:r w:rsidRPr="00576ED7">
              <w:rPr>
                <w:spacing w:val="-4"/>
              </w:rPr>
              <w:t xml:space="preserve"> </w:t>
            </w:r>
            <w:r w:rsidR="00E4025D" w:rsidRPr="00576ED7">
              <w:rPr>
                <w:spacing w:val="-4"/>
              </w:rPr>
              <w:t xml:space="preserve">El Comprador examinará los aspectos técnicos de la </w:t>
            </w:r>
            <w:r w:rsidR="00890B15" w:rsidRPr="00576ED7">
              <w:rPr>
                <w:spacing w:val="-4"/>
              </w:rPr>
              <w:t>Propuesta</w:t>
            </w:r>
            <w:r w:rsidR="00E4025D" w:rsidRPr="00576ED7">
              <w:rPr>
                <w:spacing w:val="-4"/>
              </w:rPr>
              <w:t xml:space="preserve"> para confirmar que se hayan cumplido, </w:t>
            </w:r>
            <w:r w:rsidR="00D47A0F" w:rsidRPr="00576ED7">
              <w:rPr>
                <w:spacing w:val="-4"/>
              </w:rPr>
              <w:t>los requ</w:t>
            </w:r>
            <w:r w:rsidR="00E4025D" w:rsidRPr="00576ED7">
              <w:rPr>
                <w:spacing w:val="-4"/>
              </w:rPr>
              <w:t>isitos establecidos en la Sección VI, “Requ</w:t>
            </w:r>
            <w:r w:rsidR="00F17D6C" w:rsidRPr="00576ED7">
              <w:rPr>
                <w:spacing w:val="-4"/>
              </w:rPr>
              <w:t xml:space="preserve">isitos </w:t>
            </w:r>
            <w:r w:rsidR="00EA57B3" w:rsidRPr="00576ED7">
              <w:rPr>
                <w:spacing w:val="-4"/>
              </w:rPr>
              <w:t>de la Solución</w:t>
            </w:r>
            <w:r w:rsidR="00F17D6C" w:rsidRPr="00576ED7">
              <w:rPr>
                <w:spacing w:val="-4"/>
              </w:rPr>
              <w:t>”</w:t>
            </w:r>
            <w:r w:rsidR="000B406D" w:rsidRPr="00576ED7">
              <w:rPr>
                <w:spacing w:val="-4"/>
              </w:rPr>
              <w:t xml:space="preserve">, </w:t>
            </w:r>
            <w:r w:rsidR="00576ED7" w:rsidRPr="00DD02B1">
              <w:rPr>
                <w:spacing w:val="-4"/>
              </w:rPr>
              <w:t>en caso la propuesta técnica no cumpla con los requisitos establecidos, El Comprador evaluará si esta puede ser una solución alternativa viable que cumpla con los objetivos del contrato.</w:t>
            </w:r>
          </w:p>
          <w:p w14:paraId="1E9467F7" w14:textId="2C35A7D7" w:rsidR="00E4025D" w:rsidRPr="00760BAB" w:rsidRDefault="00E4025D" w:rsidP="00DD02B1">
            <w:pPr>
              <w:spacing w:after="0"/>
            </w:pPr>
          </w:p>
        </w:tc>
      </w:tr>
      <w:tr w:rsidR="00760BAB" w:rsidRPr="00760BAB" w14:paraId="21197389" w14:textId="77777777" w:rsidTr="005F3F85">
        <w:tblPrEx>
          <w:tblCellMar>
            <w:left w:w="115" w:type="dxa"/>
            <w:right w:w="115" w:type="dxa"/>
          </w:tblCellMar>
        </w:tblPrEx>
        <w:tc>
          <w:tcPr>
            <w:tcW w:w="2977" w:type="dxa"/>
          </w:tcPr>
          <w:p w14:paraId="01512BBE" w14:textId="77777777" w:rsidR="00E4025D" w:rsidRPr="00760BAB" w:rsidRDefault="00E4025D" w:rsidP="00E4025D">
            <w:pPr>
              <w:pStyle w:val="TOC2-2"/>
            </w:pPr>
          </w:p>
        </w:tc>
        <w:tc>
          <w:tcPr>
            <w:tcW w:w="6679" w:type="dxa"/>
          </w:tcPr>
          <w:p w14:paraId="2207D23F" w14:textId="46774D63" w:rsidR="00E4025D" w:rsidRPr="00760BAB" w:rsidRDefault="00E4025D" w:rsidP="00647CB3">
            <w:pPr>
              <w:spacing w:after="200"/>
              <w:ind w:left="1350" w:hanging="630"/>
            </w:pPr>
          </w:p>
        </w:tc>
      </w:tr>
      <w:tr w:rsidR="00760BAB" w:rsidRPr="00760BAB" w14:paraId="150D2396" w14:textId="77777777" w:rsidTr="005F3F85">
        <w:tblPrEx>
          <w:tblCellMar>
            <w:left w:w="115" w:type="dxa"/>
            <w:right w:w="115" w:type="dxa"/>
          </w:tblCellMar>
        </w:tblPrEx>
        <w:tc>
          <w:tcPr>
            <w:tcW w:w="2977" w:type="dxa"/>
          </w:tcPr>
          <w:p w14:paraId="2F562797" w14:textId="77777777" w:rsidR="00E4025D" w:rsidRPr="00760BAB" w:rsidRDefault="00E4025D" w:rsidP="00E4025D">
            <w:pPr>
              <w:pStyle w:val="TOC2-2"/>
            </w:pPr>
          </w:p>
        </w:tc>
        <w:tc>
          <w:tcPr>
            <w:tcW w:w="6679" w:type="dxa"/>
          </w:tcPr>
          <w:p w14:paraId="1739876D" w14:textId="69E0B923" w:rsidR="00E4025D" w:rsidRPr="00760BAB" w:rsidRDefault="00E4025D" w:rsidP="009E0F5D">
            <w:pPr>
              <w:spacing w:after="200"/>
            </w:pPr>
          </w:p>
        </w:tc>
      </w:tr>
      <w:tr w:rsidR="00760BAB" w:rsidRPr="00760BAB" w14:paraId="428ACAB0" w14:textId="77777777" w:rsidTr="005F3F85">
        <w:tblPrEx>
          <w:tblCellMar>
            <w:left w:w="115" w:type="dxa"/>
            <w:right w:w="115" w:type="dxa"/>
          </w:tblCellMar>
        </w:tblPrEx>
        <w:tc>
          <w:tcPr>
            <w:tcW w:w="2977" w:type="dxa"/>
          </w:tcPr>
          <w:p w14:paraId="36E92B5D" w14:textId="0EF47D42" w:rsidR="00E4025D" w:rsidRPr="00760BAB" w:rsidRDefault="0018276C" w:rsidP="006C1F5F">
            <w:pPr>
              <w:pStyle w:val="TOC2-2"/>
            </w:pPr>
            <w:bookmarkStart w:id="212" w:name="_Toc438438861"/>
            <w:bookmarkStart w:id="213" w:name="_Toc438532655"/>
            <w:bookmarkStart w:id="214" w:name="_Toc438734005"/>
            <w:bookmarkStart w:id="215" w:name="_Toc438907042"/>
            <w:bookmarkStart w:id="216" w:name="_Toc438907241"/>
            <w:bookmarkStart w:id="217" w:name="_Toc23236783"/>
            <w:bookmarkStart w:id="218" w:name="_Toc125783027"/>
            <w:bookmarkStart w:id="219" w:name="_Toc454907808"/>
            <w:bookmarkStart w:id="220" w:name="_Toc476308808"/>
            <w:bookmarkStart w:id="221" w:name="_Toc479333358"/>
            <w:bookmarkStart w:id="222" w:name="_Toc114582808"/>
            <w:r w:rsidRPr="00760BAB">
              <w:t>30</w:t>
            </w:r>
            <w:r w:rsidR="00E4025D" w:rsidRPr="00760BAB">
              <w:t>.</w:t>
            </w:r>
            <w:r w:rsidR="00E4025D" w:rsidRPr="00760BAB">
              <w:tab/>
            </w:r>
            <w:r w:rsidR="00E4025D" w:rsidRPr="001E017B">
              <w:t>Calificación del Licitante</w:t>
            </w:r>
            <w:bookmarkEnd w:id="212"/>
            <w:bookmarkEnd w:id="213"/>
            <w:bookmarkEnd w:id="214"/>
            <w:bookmarkEnd w:id="215"/>
            <w:bookmarkEnd w:id="216"/>
            <w:bookmarkEnd w:id="217"/>
            <w:bookmarkEnd w:id="218"/>
            <w:bookmarkEnd w:id="219"/>
            <w:bookmarkEnd w:id="220"/>
            <w:bookmarkEnd w:id="221"/>
            <w:bookmarkEnd w:id="222"/>
          </w:p>
        </w:tc>
        <w:tc>
          <w:tcPr>
            <w:tcW w:w="6679" w:type="dxa"/>
          </w:tcPr>
          <w:p w14:paraId="4F466C86" w14:textId="3B412463" w:rsidR="00E4025D" w:rsidRPr="00760BAB" w:rsidRDefault="0018276C" w:rsidP="00ED010C">
            <w:pPr>
              <w:pStyle w:val="Prrafodelista"/>
              <w:numPr>
                <w:ilvl w:val="1"/>
                <w:numId w:val="74"/>
              </w:numPr>
              <w:rPr>
                <w:b/>
              </w:rPr>
            </w:pPr>
            <w:r w:rsidRPr="00760BAB">
              <w:t xml:space="preserve"> </w:t>
            </w:r>
            <w:r w:rsidR="00E4025D" w:rsidRPr="00760BAB">
              <w:t xml:space="preserve">El Comprador determinará, a su entera satisfacción, si </w:t>
            </w:r>
            <w:r w:rsidR="005C5870" w:rsidRPr="00760BAB">
              <w:t xml:space="preserve">cada </w:t>
            </w:r>
            <w:r w:rsidR="00E4025D" w:rsidRPr="00760BAB">
              <w:t xml:space="preserve">Licitante se ajusta sustancialmente al </w:t>
            </w:r>
            <w:r w:rsidR="00807C34" w:rsidRPr="00760BAB">
              <w:t>documento de licitación</w:t>
            </w:r>
            <w:r w:rsidR="00E4025D" w:rsidRPr="00760BAB">
              <w:t xml:space="preserve"> y cumple con los criterios de calificación especificados en la Sección III, “Criterios de Evaluación y Calificación”.</w:t>
            </w:r>
          </w:p>
          <w:p w14:paraId="0BB43FBC" w14:textId="566FB2C7" w:rsidR="00E519EF" w:rsidRPr="00760BAB" w:rsidRDefault="0018276C" w:rsidP="00ED010C">
            <w:pPr>
              <w:pStyle w:val="Prrafodelista"/>
              <w:numPr>
                <w:ilvl w:val="1"/>
                <w:numId w:val="74"/>
              </w:numPr>
              <w:rPr>
                <w:b/>
              </w:rPr>
            </w:pPr>
            <w:r w:rsidRPr="00760BAB">
              <w:t xml:space="preserve"> </w:t>
            </w:r>
            <w:r w:rsidR="00E519EF" w:rsidRPr="00760BAB">
              <w:t>Dicha</w:t>
            </w:r>
            <w:r w:rsidR="00E519EF" w:rsidRPr="00760BAB">
              <w:rPr>
                <w:b/>
              </w:rPr>
              <w:t xml:space="preserve"> </w:t>
            </w:r>
            <w:r w:rsidR="00E519EF" w:rsidRPr="00760BAB">
              <w:t>determinación se basará en el examen de la evidencia documentada de las calificaciones del Licitante que presente, de conformidad con la IAL 16</w:t>
            </w:r>
            <w:r w:rsidR="00053D2F" w:rsidRPr="00760BAB">
              <w:t>.</w:t>
            </w:r>
          </w:p>
          <w:p w14:paraId="2A315B5D" w14:textId="211F3CD9" w:rsidR="00E519EF" w:rsidRPr="00760BAB" w:rsidRDefault="00E519EF" w:rsidP="00ED010C">
            <w:pPr>
              <w:pStyle w:val="Prrafodelista"/>
              <w:numPr>
                <w:ilvl w:val="1"/>
                <w:numId w:val="74"/>
              </w:numPr>
              <w:rPr>
                <w:b/>
              </w:rPr>
            </w:pPr>
            <w:r w:rsidRPr="00760BAB">
              <w:t xml:space="preserve"> Salvo que se especifique lo contrario </w:t>
            </w:r>
            <w:r w:rsidRPr="00760BAB">
              <w:rPr>
                <w:b/>
              </w:rPr>
              <w:t>en los DDL</w:t>
            </w:r>
            <w:r w:rsidRPr="00760BAB">
              <w:t xml:space="preserve">, el </w:t>
            </w:r>
            <w:r w:rsidRPr="005F62B8">
              <w:t xml:space="preserve">Comprador </w:t>
            </w:r>
            <w:r w:rsidR="009E0F5D" w:rsidRPr="002D72A8">
              <w:rPr>
                <w:b/>
                <w:bCs/>
              </w:rPr>
              <w:t>no</w:t>
            </w:r>
            <w:r w:rsidR="005F62B8">
              <w:t xml:space="preserve"> </w:t>
            </w:r>
            <w:r w:rsidRPr="005F62B8">
              <w:t>realizará</w:t>
            </w:r>
            <w:r w:rsidRPr="00760BAB">
              <w:t xml:space="preserve"> pruebas durante la poscalificación para determinar que el rendimiento o la funcionalidad </w:t>
            </w:r>
            <w:r w:rsidR="00EA57B3">
              <w:t>de la Solución</w:t>
            </w:r>
            <w:r w:rsidRPr="00760BAB">
              <w:t xml:space="preserve"> ofrecido se ajustan a lo especificado en los requisitos técnicos. </w:t>
            </w:r>
          </w:p>
        </w:tc>
      </w:tr>
      <w:tr w:rsidR="00760BAB" w:rsidRPr="00760BAB" w14:paraId="316F6488" w14:textId="77777777" w:rsidTr="005F3F85">
        <w:tblPrEx>
          <w:tblCellMar>
            <w:left w:w="115" w:type="dxa"/>
            <w:right w:w="115" w:type="dxa"/>
          </w:tblCellMar>
        </w:tblPrEx>
        <w:tc>
          <w:tcPr>
            <w:tcW w:w="2977" w:type="dxa"/>
          </w:tcPr>
          <w:p w14:paraId="428E3103" w14:textId="77777777" w:rsidR="00E4025D" w:rsidRPr="00760BAB" w:rsidRDefault="00E4025D">
            <w:pPr>
              <w:pStyle w:val="TOC2-2"/>
            </w:pPr>
          </w:p>
        </w:tc>
        <w:tc>
          <w:tcPr>
            <w:tcW w:w="6679" w:type="dxa"/>
          </w:tcPr>
          <w:p w14:paraId="7DF6A0C6" w14:textId="05D33A6F" w:rsidR="002D6A5B" w:rsidRPr="00760BAB" w:rsidRDefault="00E519EF" w:rsidP="00ED010C">
            <w:pPr>
              <w:pStyle w:val="Prrafodelista"/>
              <w:numPr>
                <w:ilvl w:val="1"/>
                <w:numId w:val="74"/>
              </w:numPr>
            </w:pPr>
            <w:r w:rsidRPr="00760BAB">
              <w:t xml:space="preserve"> </w:t>
            </w:r>
            <w:r w:rsidR="002D6A5B" w:rsidRPr="00760BAB">
              <w:t>La determinación tendrá en cuenta las capacidades técnicas y de producción del Licitante y su desempeño pasado. Se basará en un examen de la evidencia documental de las calificaciones del Licitante presentada por el Licitante, de conformidad con las IAL 6.1 y 12.1</w:t>
            </w:r>
            <w:r w:rsidR="002D6A5B" w:rsidRPr="00760BAB">
              <w:rPr>
                <w:strike/>
              </w:rPr>
              <w:t>,</w:t>
            </w:r>
            <w:r w:rsidR="002D6A5B" w:rsidRPr="00760BAB">
              <w:t xml:space="preserve"> así como cualquier otra información que el Comprador considere necesaria y apropiada.</w:t>
            </w:r>
          </w:p>
          <w:p w14:paraId="34B21314" w14:textId="73832387" w:rsidR="002D6A5B" w:rsidRPr="00760BAB" w:rsidRDefault="001D0835" w:rsidP="00ED010C">
            <w:pPr>
              <w:pStyle w:val="Prrafodelista"/>
              <w:numPr>
                <w:ilvl w:val="1"/>
                <w:numId w:val="74"/>
              </w:numPr>
            </w:pPr>
            <w:r w:rsidRPr="00760BAB">
              <w:t xml:space="preserve"> </w:t>
            </w:r>
            <w:r w:rsidR="002D6A5B" w:rsidRPr="00760BAB">
              <w:t xml:space="preserve">El Comprador identificará cualquier divergencia de los requisitos de calificación establecidos en los Documentos de Licitación, los cuales, durante las eventuales Reuniones de Aclaración de conformidad con la IAL </w:t>
            </w:r>
            <w:r w:rsidR="0034409E" w:rsidRPr="00760BAB">
              <w:t>25</w:t>
            </w:r>
            <w:r w:rsidR="002D6A5B" w:rsidRPr="00760BAB">
              <w:t xml:space="preserve">, el Comprador puede explorar con el Licitante </w:t>
            </w:r>
            <w:proofErr w:type="gramStart"/>
            <w:r w:rsidR="002D6A5B" w:rsidRPr="00760BAB">
              <w:t>si  estas</w:t>
            </w:r>
            <w:proofErr w:type="gramEnd"/>
            <w:r w:rsidR="002D6A5B" w:rsidRPr="00760BAB">
              <w:t xml:space="preserve"> pueden solucionarse y cómo. Sin embargo, si el Comprador determina que las divergencias son de tal magnitud o gravedad que no se puede esperar razonablemente que el Licitante presente una </w:t>
            </w:r>
            <w:r w:rsidR="00890B15">
              <w:t>Propuesta</w:t>
            </w:r>
            <w:r w:rsidR="002D6A5B" w:rsidRPr="00760BAB">
              <w:t xml:space="preserve"> que responda plenamente dentro del plazo del proceso de dos etapas, </w:t>
            </w:r>
            <w:r w:rsidR="002D6A5B" w:rsidRPr="009E0F5D">
              <w:t xml:space="preserve">el Comprador, a </w:t>
            </w:r>
            <w:r w:rsidR="002D6A5B" w:rsidRPr="009E0F5D">
              <w:lastRenderedPageBreak/>
              <w:t xml:space="preserve">su propia discreción, puede rechazar invitar al Licitante a la segunda Etapa de la licitación. </w:t>
            </w:r>
          </w:p>
          <w:p w14:paraId="65331B26" w14:textId="016832B7" w:rsidR="002D6A5B" w:rsidRPr="00760BAB" w:rsidRDefault="002E5BC0" w:rsidP="00ED010C">
            <w:pPr>
              <w:pStyle w:val="Prrafodelista"/>
              <w:numPr>
                <w:ilvl w:val="1"/>
                <w:numId w:val="74"/>
              </w:numPr>
            </w:pPr>
            <w:r w:rsidRPr="00760BAB">
              <w:t xml:space="preserve"> </w:t>
            </w:r>
            <w:r w:rsidR="002D6A5B" w:rsidRPr="00760BAB">
              <w:t xml:space="preserve">Una determinación afirmativa será un requisito previo para que el Comprador invite al Licitante a una reunión de aclaraciones de conformidad con la </w:t>
            </w:r>
            <w:r w:rsidR="0034409E" w:rsidRPr="00760BAB">
              <w:t>IAL 25</w:t>
            </w:r>
            <w:r w:rsidR="002D6A5B" w:rsidRPr="00760BAB">
              <w:t xml:space="preserve">. Una determinación negativa dará lugar al rechazo de la </w:t>
            </w:r>
            <w:r w:rsidR="00890B15">
              <w:t>Propuesta</w:t>
            </w:r>
            <w:r w:rsidR="002D6A5B" w:rsidRPr="00760BAB">
              <w:t xml:space="preserve"> del Licitante.</w:t>
            </w:r>
          </w:p>
          <w:p w14:paraId="63FB0EB0" w14:textId="44939765" w:rsidR="0018276C" w:rsidRPr="00760BAB" w:rsidRDefault="001D0835" w:rsidP="00ED010C">
            <w:pPr>
              <w:pStyle w:val="Prrafodelista"/>
              <w:numPr>
                <w:ilvl w:val="1"/>
                <w:numId w:val="74"/>
              </w:numPr>
            </w:pPr>
            <w:r w:rsidRPr="00760BAB">
              <w:t xml:space="preserve"> </w:t>
            </w:r>
            <w:r w:rsidR="00DE57B4" w:rsidRPr="00760BAB">
              <w:t xml:space="preserve">En el caso de que haya ocurrido </w:t>
            </w:r>
            <w:r w:rsidR="00DE57B4" w:rsidRPr="00760BAB">
              <w:rPr>
                <w:b/>
              </w:rPr>
              <w:t>una precalificación</w:t>
            </w:r>
            <w:r w:rsidR="00DE57B4" w:rsidRPr="00760BAB">
              <w:t xml:space="preserve">, </w:t>
            </w:r>
            <w:r w:rsidR="00E83E96" w:rsidRPr="00760BAB">
              <w:t>e</w:t>
            </w:r>
            <w:r w:rsidR="00DE57B4" w:rsidRPr="00760BAB">
              <w:t xml:space="preserve">l Comprador determinará a su entera satisfacción si el Licitante </w:t>
            </w:r>
            <w:proofErr w:type="gramStart"/>
            <w:r w:rsidR="00DE57B4" w:rsidRPr="00760BAB">
              <w:t>continua</w:t>
            </w:r>
            <w:proofErr w:type="gramEnd"/>
            <w:r w:rsidR="00DE57B4" w:rsidRPr="00760BAB">
              <w:t xml:space="preserve"> siendo </w:t>
            </w:r>
            <w:r w:rsidR="00682368" w:rsidRPr="00760BAB">
              <w:t xml:space="preserve">elegible </w:t>
            </w:r>
            <w:r w:rsidR="00DE57B4" w:rsidRPr="00760BAB">
              <w:t xml:space="preserve">y sigue cumpliendo los criterios de calificación. </w:t>
            </w:r>
          </w:p>
        </w:tc>
      </w:tr>
      <w:tr w:rsidR="00760BAB" w:rsidRPr="00760BAB" w14:paraId="1A49ECD1" w14:textId="77777777" w:rsidTr="005F3F85">
        <w:tblPrEx>
          <w:tblCellMar>
            <w:left w:w="115" w:type="dxa"/>
            <w:right w:w="115" w:type="dxa"/>
          </w:tblCellMar>
        </w:tblPrEx>
        <w:tc>
          <w:tcPr>
            <w:tcW w:w="2977" w:type="dxa"/>
          </w:tcPr>
          <w:p w14:paraId="6AF8C2FF" w14:textId="5CB337A3" w:rsidR="00E4025D" w:rsidRPr="00760BAB" w:rsidRDefault="001A21B4" w:rsidP="00314996">
            <w:pPr>
              <w:pStyle w:val="TOC2-2"/>
            </w:pPr>
            <w:bookmarkStart w:id="223" w:name="_Toc114582809"/>
            <w:r w:rsidRPr="00760BAB">
              <w:lastRenderedPageBreak/>
              <w:t>3</w:t>
            </w:r>
            <w:r w:rsidR="0018276C" w:rsidRPr="00760BAB">
              <w:t>1</w:t>
            </w:r>
            <w:r w:rsidRPr="00760BAB">
              <w:t xml:space="preserve">. </w:t>
            </w:r>
            <w:bookmarkStart w:id="224" w:name="_Toc455487626"/>
            <w:bookmarkStart w:id="225" w:name="_Toc485900028"/>
            <w:r w:rsidR="00E4025D" w:rsidRPr="00760BAB">
              <w:t>Subcontratistas</w:t>
            </w:r>
            <w:bookmarkEnd w:id="223"/>
            <w:bookmarkEnd w:id="224"/>
            <w:bookmarkEnd w:id="225"/>
          </w:p>
          <w:p w14:paraId="4E755827" w14:textId="12E15EA6" w:rsidR="00186F14" w:rsidRPr="00760BAB" w:rsidRDefault="00186F14" w:rsidP="00186F14"/>
        </w:tc>
        <w:tc>
          <w:tcPr>
            <w:tcW w:w="6679" w:type="dxa"/>
          </w:tcPr>
          <w:p w14:paraId="50D40E0F" w14:textId="156E3D99" w:rsidR="00A638E9" w:rsidRPr="00760BAB" w:rsidRDefault="00E4025D" w:rsidP="00ED010C">
            <w:pPr>
              <w:pStyle w:val="Prrafodelista"/>
              <w:numPr>
                <w:ilvl w:val="1"/>
                <w:numId w:val="63"/>
              </w:numPr>
            </w:pPr>
            <w:r w:rsidRPr="00760BAB">
              <w:t xml:space="preserve">Salvo que </w:t>
            </w:r>
            <w:r w:rsidRPr="00760BAB">
              <w:rPr>
                <w:b/>
              </w:rPr>
              <w:t>en los DDL</w:t>
            </w:r>
            <w:r w:rsidRPr="00760BAB">
              <w:t xml:space="preserve"> se indique otra cosa, el </w:t>
            </w:r>
            <w:r w:rsidR="00791098" w:rsidRPr="00760BAB">
              <w:t>Comprador</w:t>
            </w:r>
            <w:r w:rsidRPr="00760BAB">
              <w:t xml:space="preserve"> no tiene la intención de ejecutar ningún elemento específico </w:t>
            </w:r>
            <w:r w:rsidR="00EA57B3">
              <w:t>de la Solución</w:t>
            </w:r>
            <w:r w:rsidRPr="00760BAB">
              <w:t xml:space="preserve"> con subcontratistas que él haya seleccionado con antelación.</w:t>
            </w:r>
          </w:p>
          <w:p w14:paraId="06C3A2D1" w14:textId="69EC1091" w:rsidR="00E4025D" w:rsidRPr="00760BAB" w:rsidRDefault="00A95620" w:rsidP="00ED010C">
            <w:pPr>
              <w:pStyle w:val="Prrafodelista"/>
              <w:numPr>
                <w:ilvl w:val="1"/>
                <w:numId w:val="63"/>
              </w:numPr>
            </w:pPr>
            <w:r w:rsidRPr="00760BAB">
              <w:t xml:space="preserve"> </w:t>
            </w:r>
            <w:r w:rsidR="00E4025D" w:rsidRPr="00760BAB">
              <w:t xml:space="preserve">Los Subcontratistas propuestos por los Licitantes </w:t>
            </w:r>
            <w:r w:rsidR="00A638E9" w:rsidRPr="00760BAB">
              <w:t xml:space="preserve">de conformidad con </w:t>
            </w:r>
            <w:r w:rsidR="005C5870" w:rsidRPr="00760BAB">
              <w:t xml:space="preserve">IAL </w:t>
            </w:r>
            <w:r w:rsidR="0034409E" w:rsidRPr="00760BAB">
              <w:t xml:space="preserve">17.4 </w:t>
            </w:r>
            <w:r w:rsidR="00E4025D" w:rsidRPr="00760BAB">
              <w:t xml:space="preserve">deberán estar plenamente calificados para ejecutar las partes </w:t>
            </w:r>
            <w:r w:rsidR="00A638E9" w:rsidRPr="00760BAB">
              <w:t xml:space="preserve">de </w:t>
            </w:r>
            <w:r w:rsidR="003B754D">
              <w:t>la Solución</w:t>
            </w:r>
            <w:r w:rsidR="00E4025D" w:rsidRPr="00760BAB">
              <w:t xml:space="preserve"> que les correspondan. </w:t>
            </w:r>
          </w:p>
        </w:tc>
      </w:tr>
    </w:tbl>
    <w:p w14:paraId="2BF8F15C" w14:textId="08502F71" w:rsidR="00E20684" w:rsidRPr="00760BAB" w:rsidRDefault="00E20684"/>
    <w:p w14:paraId="0738AD70" w14:textId="24625BAF" w:rsidR="00E20684" w:rsidRPr="00760BAB" w:rsidRDefault="00E20684"/>
    <w:p w14:paraId="6C6412AD" w14:textId="4F81C9B3" w:rsidR="00E20684" w:rsidRPr="00760BAB" w:rsidRDefault="00E20684" w:rsidP="00E20684">
      <w:pPr>
        <w:pStyle w:val="Toc2-1"/>
      </w:pPr>
      <w:bookmarkStart w:id="226" w:name="_Toc114582810"/>
      <w:r w:rsidRPr="00760BAB">
        <w:t>H</w:t>
      </w:r>
      <w:r w:rsidRPr="00A71EF7">
        <w:t xml:space="preserve">. </w:t>
      </w:r>
      <w:r w:rsidR="00486CF3" w:rsidRPr="00A71EF7">
        <w:t xml:space="preserve">Invitación y Preparación de las </w:t>
      </w:r>
      <w:r w:rsidR="00890B15">
        <w:t>Propuesta</w:t>
      </w:r>
      <w:r w:rsidR="00486CF3" w:rsidRPr="00A71EF7">
        <w:t>s de la Segunda Etapa</w:t>
      </w:r>
      <w:bookmarkEnd w:id="226"/>
    </w:p>
    <w:tbl>
      <w:tblPr>
        <w:tblW w:w="9656" w:type="dxa"/>
        <w:tblInd w:w="-142" w:type="dxa"/>
        <w:tblLayout w:type="fixed"/>
        <w:tblCellMar>
          <w:left w:w="115" w:type="dxa"/>
          <w:right w:w="115" w:type="dxa"/>
        </w:tblCellMar>
        <w:tblLook w:val="0000" w:firstRow="0" w:lastRow="0" w:firstColumn="0" w:lastColumn="0" w:noHBand="0" w:noVBand="0"/>
      </w:tblPr>
      <w:tblGrid>
        <w:gridCol w:w="2977"/>
        <w:gridCol w:w="6679"/>
      </w:tblGrid>
      <w:tr w:rsidR="00760BAB" w:rsidRPr="00760BAB" w14:paraId="60C2D34F" w14:textId="77777777" w:rsidTr="00486CF3">
        <w:tc>
          <w:tcPr>
            <w:tcW w:w="2977" w:type="dxa"/>
          </w:tcPr>
          <w:p w14:paraId="06341F47" w14:textId="1BF14270" w:rsidR="00E20684" w:rsidRPr="00760BAB" w:rsidRDefault="00E20684" w:rsidP="0041157B">
            <w:pPr>
              <w:pStyle w:val="TOC2-2"/>
              <w:rPr>
                <w:lang w:val="es-PE"/>
              </w:rPr>
            </w:pPr>
            <w:bookmarkStart w:id="227" w:name="_Toc114582811"/>
            <w:r w:rsidRPr="00760BAB">
              <w:rPr>
                <w:lang w:val="es-PE"/>
              </w:rPr>
              <w:t xml:space="preserve">32. Invitación para </w:t>
            </w:r>
            <w:r w:rsidRPr="0041157B">
              <w:t>presentar</w:t>
            </w:r>
            <w:r w:rsidRPr="00760BAB">
              <w:rPr>
                <w:lang w:val="es-PE"/>
              </w:rPr>
              <w:t xml:space="preserve"> </w:t>
            </w:r>
            <w:r w:rsidR="00890B15">
              <w:rPr>
                <w:lang w:val="es-PE"/>
              </w:rPr>
              <w:t>Propuesta</w:t>
            </w:r>
            <w:r w:rsidRPr="00760BAB">
              <w:rPr>
                <w:lang w:val="es-PE"/>
              </w:rPr>
              <w:t>s de la segunda etapa</w:t>
            </w:r>
            <w:bookmarkEnd w:id="227"/>
          </w:p>
          <w:p w14:paraId="18A09C12" w14:textId="77777777" w:rsidR="00E20684" w:rsidRPr="00760BAB" w:rsidRDefault="00E20684" w:rsidP="00E20684">
            <w:pPr>
              <w:pStyle w:val="TOC2-2"/>
              <w:rPr>
                <w:lang w:val="es-PE"/>
              </w:rPr>
            </w:pPr>
          </w:p>
          <w:p w14:paraId="649017A2" w14:textId="77777777" w:rsidR="00E20684" w:rsidRPr="00760BAB" w:rsidRDefault="00E20684" w:rsidP="00E20684">
            <w:pPr>
              <w:pStyle w:val="TOC2-2"/>
              <w:rPr>
                <w:lang w:val="es-PE"/>
              </w:rPr>
            </w:pPr>
          </w:p>
          <w:p w14:paraId="06E78B6E" w14:textId="77777777" w:rsidR="00E20684" w:rsidRPr="00760BAB" w:rsidRDefault="00E20684" w:rsidP="00E20684">
            <w:pPr>
              <w:pStyle w:val="TOC2-2"/>
              <w:rPr>
                <w:lang w:val="es-PE"/>
              </w:rPr>
            </w:pPr>
          </w:p>
          <w:p w14:paraId="7BDCABD0" w14:textId="77777777" w:rsidR="00E20684" w:rsidRPr="00760BAB" w:rsidRDefault="00E20684" w:rsidP="00E20684">
            <w:pPr>
              <w:pStyle w:val="TOC2-2"/>
              <w:rPr>
                <w:lang w:val="es-PE"/>
              </w:rPr>
            </w:pPr>
          </w:p>
          <w:p w14:paraId="5BB834E2" w14:textId="77777777" w:rsidR="00E20684" w:rsidRPr="00760BAB" w:rsidRDefault="00E20684" w:rsidP="00E20684">
            <w:pPr>
              <w:pStyle w:val="TOC2-2"/>
              <w:rPr>
                <w:lang w:val="es-PE"/>
              </w:rPr>
            </w:pPr>
          </w:p>
          <w:p w14:paraId="44D1B8B7" w14:textId="77777777" w:rsidR="00E20684" w:rsidRPr="00760BAB" w:rsidRDefault="00E20684" w:rsidP="00E20684">
            <w:pPr>
              <w:pStyle w:val="TOC2-2"/>
              <w:rPr>
                <w:lang w:val="es-PE"/>
              </w:rPr>
            </w:pPr>
          </w:p>
          <w:p w14:paraId="3CA80C90" w14:textId="77777777" w:rsidR="00E20684" w:rsidRPr="00760BAB" w:rsidRDefault="00E20684" w:rsidP="00E20684">
            <w:pPr>
              <w:pStyle w:val="TOC2-2"/>
              <w:rPr>
                <w:lang w:val="es-PE"/>
              </w:rPr>
            </w:pPr>
          </w:p>
          <w:p w14:paraId="15F6C01D" w14:textId="77777777" w:rsidR="00E20684" w:rsidRPr="00760BAB" w:rsidRDefault="00E20684" w:rsidP="00E20684">
            <w:pPr>
              <w:pStyle w:val="TOC2-2"/>
              <w:rPr>
                <w:lang w:val="es-PE"/>
              </w:rPr>
            </w:pPr>
          </w:p>
          <w:p w14:paraId="3634DD2C" w14:textId="77777777" w:rsidR="00E20684" w:rsidRPr="00760BAB" w:rsidRDefault="00E20684" w:rsidP="00E20684">
            <w:pPr>
              <w:pStyle w:val="TOC2-2"/>
              <w:rPr>
                <w:lang w:val="es-PE"/>
              </w:rPr>
            </w:pPr>
          </w:p>
          <w:p w14:paraId="2515A326" w14:textId="77777777" w:rsidR="00E20684" w:rsidRPr="00760BAB" w:rsidRDefault="00E20684" w:rsidP="00E20684">
            <w:pPr>
              <w:pStyle w:val="TOC2-2"/>
              <w:rPr>
                <w:lang w:val="es-PE"/>
              </w:rPr>
            </w:pPr>
          </w:p>
          <w:p w14:paraId="4A20AB31" w14:textId="1037C947" w:rsidR="00E20684" w:rsidRDefault="00E20684" w:rsidP="00E20684">
            <w:pPr>
              <w:pStyle w:val="TOC2-2"/>
              <w:rPr>
                <w:lang w:val="es-PE"/>
              </w:rPr>
            </w:pPr>
          </w:p>
          <w:p w14:paraId="4731553A" w14:textId="4A9F60E5" w:rsidR="00EE099D" w:rsidRDefault="00EE099D" w:rsidP="00E20684">
            <w:pPr>
              <w:pStyle w:val="TOC2-2"/>
              <w:rPr>
                <w:lang w:val="es-PE"/>
              </w:rPr>
            </w:pPr>
          </w:p>
          <w:p w14:paraId="6EE38B62" w14:textId="3318728F" w:rsidR="00E20684" w:rsidRPr="00760BAB" w:rsidRDefault="00E20684" w:rsidP="00317EA3">
            <w:pPr>
              <w:pStyle w:val="TOC2-2"/>
              <w:rPr>
                <w:lang w:val="es-PE"/>
              </w:rPr>
            </w:pPr>
            <w:bookmarkStart w:id="228" w:name="_Toc114582812"/>
            <w:r w:rsidRPr="00760BAB">
              <w:rPr>
                <w:lang w:val="es-PE"/>
              </w:rPr>
              <w:t>33. Documentos para la segunda etapa</w:t>
            </w:r>
            <w:bookmarkEnd w:id="228"/>
          </w:p>
          <w:p w14:paraId="2A671E06" w14:textId="77777777" w:rsidR="00E20684" w:rsidRPr="00760BAB" w:rsidRDefault="00E20684" w:rsidP="00E20684">
            <w:pPr>
              <w:pStyle w:val="TOC2-2"/>
              <w:rPr>
                <w:lang w:val="es-PE"/>
              </w:rPr>
            </w:pPr>
          </w:p>
          <w:p w14:paraId="50F7838D" w14:textId="77777777" w:rsidR="00E20684" w:rsidRPr="00760BAB" w:rsidRDefault="00E20684" w:rsidP="00E20684">
            <w:pPr>
              <w:pStyle w:val="TOC2-2"/>
              <w:rPr>
                <w:lang w:val="es-PE"/>
              </w:rPr>
            </w:pPr>
          </w:p>
          <w:p w14:paraId="427E9AFA" w14:textId="77777777" w:rsidR="00E20684" w:rsidRPr="00760BAB" w:rsidRDefault="00E20684" w:rsidP="00E20684">
            <w:pPr>
              <w:pStyle w:val="TOC2-2"/>
              <w:rPr>
                <w:lang w:val="es-PE"/>
              </w:rPr>
            </w:pPr>
          </w:p>
          <w:p w14:paraId="0E0C5219" w14:textId="77777777" w:rsidR="00E20684" w:rsidRPr="00760BAB" w:rsidRDefault="00E20684" w:rsidP="00E20684">
            <w:pPr>
              <w:pStyle w:val="TOC2-2"/>
              <w:rPr>
                <w:lang w:val="es-PE"/>
              </w:rPr>
            </w:pPr>
          </w:p>
          <w:p w14:paraId="09B6446E" w14:textId="77777777" w:rsidR="00E20684" w:rsidRPr="00760BAB" w:rsidRDefault="00E20684" w:rsidP="00E20684">
            <w:pPr>
              <w:pStyle w:val="TOC2-2"/>
              <w:rPr>
                <w:lang w:val="es-PE"/>
              </w:rPr>
            </w:pPr>
          </w:p>
          <w:p w14:paraId="306BDE0B" w14:textId="77777777" w:rsidR="00E20684" w:rsidRPr="00760BAB" w:rsidRDefault="00E20684" w:rsidP="00E20684">
            <w:pPr>
              <w:pStyle w:val="TOC2-2"/>
              <w:rPr>
                <w:lang w:val="es-PE"/>
              </w:rPr>
            </w:pPr>
          </w:p>
          <w:p w14:paraId="35321AAC" w14:textId="77777777" w:rsidR="00E20684" w:rsidRPr="00760BAB" w:rsidRDefault="00E20684" w:rsidP="00E20684">
            <w:pPr>
              <w:pStyle w:val="TOC2-2"/>
              <w:rPr>
                <w:lang w:val="es-PE"/>
              </w:rPr>
            </w:pPr>
          </w:p>
          <w:p w14:paraId="5E3607AF" w14:textId="77777777" w:rsidR="00E20684" w:rsidRPr="00760BAB" w:rsidRDefault="00E20684" w:rsidP="00E20684">
            <w:pPr>
              <w:pStyle w:val="TOC2-2"/>
              <w:rPr>
                <w:lang w:val="es-PE"/>
              </w:rPr>
            </w:pPr>
          </w:p>
          <w:p w14:paraId="59D19E30" w14:textId="77777777" w:rsidR="00E20684" w:rsidRPr="00760BAB" w:rsidRDefault="00E20684" w:rsidP="00E20684">
            <w:pPr>
              <w:pStyle w:val="TOC2-2"/>
              <w:rPr>
                <w:lang w:val="es-PE"/>
              </w:rPr>
            </w:pPr>
          </w:p>
          <w:p w14:paraId="59AE7A91" w14:textId="77777777" w:rsidR="00E20684" w:rsidRPr="00760BAB" w:rsidRDefault="00E20684" w:rsidP="00E20684">
            <w:pPr>
              <w:pStyle w:val="TOC2-2"/>
              <w:rPr>
                <w:lang w:val="es-PE"/>
              </w:rPr>
            </w:pPr>
          </w:p>
          <w:p w14:paraId="15A0F26E" w14:textId="77777777" w:rsidR="00E20684" w:rsidRPr="00760BAB" w:rsidRDefault="00E20684" w:rsidP="00E20684">
            <w:pPr>
              <w:pStyle w:val="TOC2-2"/>
              <w:rPr>
                <w:lang w:val="es-PE"/>
              </w:rPr>
            </w:pPr>
          </w:p>
          <w:p w14:paraId="5A813310" w14:textId="77777777" w:rsidR="00E20684" w:rsidRPr="00760BAB" w:rsidRDefault="00E20684" w:rsidP="00E20684">
            <w:pPr>
              <w:pStyle w:val="TOC2-2"/>
              <w:rPr>
                <w:lang w:val="es-PE"/>
              </w:rPr>
            </w:pPr>
          </w:p>
          <w:p w14:paraId="2990C322" w14:textId="77777777" w:rsidR="00E20684" w:rsidRPr="00760BAB" w:rsidRDefault="00E20684" w:rsidP="00E20684">
            <w:pPr>
              <w:pStyle w:val="TOC2-2"/>
              <w:rPr>
                <w:lang w:val="es-PE"/>
              </w:rPr>
            </w:pPr>
          </w:p>
          <w:p w14:paraId="319AAC6B" w14:textId="77777777" w:rsidR="00E20684" w:rsidRPr="00760BAB" w:rsidRDefault="00E20684" w:rsidP="00E20684">
            <w:pPr>
              <w:pStyle w:val="TOC2-2"/>
              <w:rPr>
                <w:lang w:val="es-PE"/>
              </w:rPr>
            </w:pPr>
          </w:p>
          <w:p w14:paraId="15D56023" w14:textId="77777777" w:rsidR="00E20684" w:rsidRPr="00760BAB" w:rsidRDefault="00E20684" w:rsidP="00E20684">
            <w:pPr>
              <w:pStyle w:val="TOC2-2"/>
              <w:rPr>
                <w:lang w:val="es-PE"/>
              </w:rPr>
            </w:pPr>
          </w:p>
          <w:p w14:paraId="35D5DB55" w14:textId="77777777" w:rsidR="00E20684" w:rsidRPr="00760BAB" w:rsidRDefault="00E20684" w:rsidP="00E20684">
            <w:pPr>
              <w:pStyle w:val="TOC2-2"/>
              <w:rPr>
                <w:lang w:val="es-PE"/>
              </w:rPr>
            </w:pPr>
          </w:p>
          <w:p w14:paraId="684C23B1" w14:textId="77777777" w:rsidR="00E20684" w:rsidRPr="00760BAB" w:rsidRDefault="00E20684" w:rsidP="00E20684">
            <w:pPr>
              <w:pStyle w:val="TOC2-2"/>
              <w:rPr>
                <w:lang w:val="es-PE"/>
              </w:rPr>
            </w:pPr>
          </w:p>
          <w:p w14:paraId="4C023902" w14:textId="77777777" w:rsidR="00E20684" w:rsidRPr="00760BAB" w:rsidRDefault="00E20684" w:rsidP="00E20684">
            <w:pPr>
              <w:pStyle w:val="TOC2-2"/>
              <w:rPr>
                <w:lang w:val="es-PE"/>
              </w:rPr>
            </w:pPr>
          </w:p>
          <w:p w14:paraId="0C51D74C" w14:textId="77777777" w:rsidR="00E20684" w:rsidRPr="00760BAB" w:rsidRDefault="00E20684" w:rsidP="00E20684">
            <w:pPr>
              <w:pStyle w:val="TOC2-2"/>
              <w:rPr>
                <w:lang w:val="es-PE"/>
              </w:rPr>
            </w:pPr>
          </w:p>
          <w:p w14:paraId="3ABD42B8" w14:textId="77777777" w:rsidR="00E20684" w:rsidRPr="00760BAB" w:rsidRDefault="00E20684" w:rsidP="00E20684">
            <w:pPr>
              <w:pStyle w:val="TOC2-2"/>
              <w:rPr>
                <w:lang w:val="es-PE"/>
              </w:rPr>
            </w:pPr>
          </w:p>
          <w:p w14:paraId="09B56AF5" w14:textId="77777777" w:rsidR="00E20684" w:rsidRPr="00760BAB" w:rsidRDefault="00E20684" w:rsidP="00E20684">
            <w:pPr>
              <w:pStyle w:val="TOC2-2"/>
              <w:rPr>
                <w:lang w:val="es-PE"/>
              </w:rPr>
            </w:pPr>
          </w:p>
          <w:p w14:paraId="0FD4F1E1" w14:textId="77777777" w:rsidR="00E20684" w:rsidRPr="00760BAB" w:rsidRDefault="00E20684" w:rsidP="00E20684">
            <w:pPr>
              <w:pStyle w:val="TOC2-2"/>
              <w:rPr>
                <w:lang w:val="es-PE"/>
              </w:rPr>
            </w:pPr>
          </w:p>
          <w:p w14:paraId="774FF30A" w14:textId="77777777" w:rsidR="00E20684" w:rsidRPr="00760BAB" w:rsidRDefault="00E20684" w:rsidP="00E20684">
            <w:pPr>
              <w:pStyle w:val="TOC2-2"/>
              <w:rPr>
                <w:lang w:val="es-PE"/>
              </w:rPr>
            </w:pPr>
          </w:p>
          <w:p w14:paraId="512BD093" w14:textId="77777777" w:rsidR="00E20684" w:rsidRPr="00760BAB" w:rsidRDefault="00E20684" w:rsidP="00E20684">
            <w:pPr>
              <w:pStyle w:val="TOC2-2"/>
              <w:rPr>
                <w:lang w:val="es-PE"/>
              </w:rPr>
            </w:pPr>
          </w:p>
          <w:p w14:paraId="18ED80AE" w14:textId="77777777" w:rsidR="00E20684" w:rsidRPr="00760BAB" w:rsidRDefault="00E20684" w:rsidP="00E20684">
            <w:pPr>
              <w:pStyle w:val="TOC2-2"/>
              <w:rPr>
                <w:lang w:val="es-PE"/>
              </w:rPr>
            </w:pPr>
          </w:p>
          <w:p w14:paraId="6A6E4E8D" w14:textId="77777777" w:rsidR="00E20684" w:rsidRPr="00760BAB" w:rsidRDefault="00E20684" w:rsidP="00E20684">
            <w:pPr>
              <w:pStyle w:val="TOC2-2"/>
              <w:rPr>
                <w:lang w:val="es-PE"/>
              </w:rPr>
            </w:pPr>
          </w:p>
          <w:p w14:paraId="24C87208" w14:textId="77777777" w:rsidR="00E20684" w:rsidRPr="00760BAB" w:rsidRDefault="00E20684" w:rsidP="00E20684">
            <w:pPr>
              <w:pStyle w:val="TOC2-2"/>
              <w:rPr>
                <w:lang w:val="es-PE"/>
              </w:rPr>
            </w:pPr>
          </w:p>
          <w:p w14:paraId="38CB6B95" w14:textId="77777777" w:rsidR="00E20684" w:rsidRPr="00760BAB" w:rsidRDefault="00E20684" w:rsidP="00E20684">
            <w:pPr>
              <w:pStyle w:val="TOC2-2"/>
              <w:rPr>
                <w:lang w:val="es-PE"/>
              </w:rPr>
            </w:pPr>
          </w:p>
          <w:p w14:paraId="6EEB0253" w14:textId="77777777" w:rsidR="00E20684" w:rsidRPr="00760BAB" w:rsidRDefault="00E20684" w:rsidP="00E20684">
            <w:pPr>
              <w:pStyle w:val="TOC2-2"/>
              <w:rPr>
                <w:lang w:val="es-PE"/>
              </w:rPr>
            </w:pPr>
          </w:p>
          <w:p w14:paraId="48C52A21" w14:textId="77777777" w:rsidR="00E20684" w:rsidRPr="00760BAB" w:rsidRDefault="00E20684" w:rsidP="00E20684">
            <w:pPr>
              <w:pStyle w:val="TOC2-2"/>
              <w:rPr>
                <w:lang w:val="es-PE"/>
              </w:rPr>
            </w:pPr>
          </w:p>
          <w:p w14:paraId="4EEE171E" w14:textId="77777777" w:rsidR="00E20684" w:rsidRPr="00760BAB" w:rsidRDefault="00E20684" w:rsidP="00E20684">
            <w:pPr>
              <w:pStyle w:val="TOC2-2"/>
              <w:rPr>
                <w:lang w:val="es-PE"/>
              </w:rPr>
            </w:pPr>
          </w:p>
          <w:p w14:paraId="1EF9BFA7" w14:textId="77777777" w:rsidR="00E20684" w:rsidRPr="00760BAB" w:rsidRDefault="00E20684" w:rsidP="00E20684">
            <w:pPr>
              <w:pStyle w:val="TOC2-2"/>
              <w:rPr>
                <w:lang w:val="es-PE"/>
              </w:rPr>
            </w:pPr>
          </w:p>
          <w:p w14:paraId="6E3A36C4" w14:textId="78716B98" w:rsidR="00E20684" w:rsidRDefault="00E20684" w:rsidP="00E20684">
            <w:pPr>
              <w:pStyle w:val="TOC2-2"/>
              <w:rPr>
                <w:lang w:val="es-PE"/>
              </w:rPr>
            </w:pPr>
          </w:p>
          <w:p w14:paraId="323992B7" w14:textId="265CEB1C" w:rsidR="006F3D41" w:rsidRDefault="006F3D41" w:rsidP="00E20684">
            <w:pPr>
              <w:pStyle w:val="TOC2-2"/>
              <w:rPr>
                <w:lang w:val="es-PE"/>
              </w:rPr>
            </w:pPr>
          </w:p>
          <w:p w14:paraId="55B4659D" w14:textId="005DF986" w:rsidR="006F3D41" w:rsidRDefault="006F3D41" w:rsidP="00E20684">
            <w:pPr>
              <w:pStyle w:val="TOC2-2"/>
              <w:rPr>
                <w:lang w:val="es-PE"/>
              </w:rPr>
            </w:pPr>
          </w:p>
          <w:p w14:paraId="303A294D" w14:textId="1656801E" w:rsidR="006F3D41" w:rsidRDefault="006F3D41" w:rsidP="00E20684">
            <w:pPr>
              <w:pStyle w:val="TOC2-2"/>
              <w:rPr>
                <w:lang w:val="es-PE"/>
              </w:rPr>
            </w:pPr>
          </w:p>
          <w:p w14:paraId="0F7DB24D" w14:textId="760B6B54" w:rsidR="006F3D41" w:rsidRDefault="006F3D41" w:rsidP="00E20684">
            <w:pPr>
              <w:pStyle w:val="TOC2-2"/>
              <w:rPr>
                <w:lang w:val="es-PE"/>
              </w:rPr>
            </w:pPr>
          </w:p>
          <w:p w14:paraId="2F215FC4" w14:textId="0A79D64A" w:rsidR="006F3D41" w:rsidRDefault="006F3D41" w:rsidP="00E20684">
            <w:pPr>
              <w:pStyle w:val="TOC2-2"/>
              <w:rPr>
                <w:lang w:val="es-PE"/>
              </w:rPr>
            </w:pPr>
          </w:p>
          <w:p w14:paraId="7F1E9551" w14:textId="160DBEFF" w:rsidR="006F3D41" w:rsidRDefault="006F3D41" w:rsidP="00E20684">
            <w:pPr>
              <w:pStyle w:val="TOC2-2"/>
              <w:rPr>
                <w:lang w:val="es-PE"/>
              </w:rPr>
            </w:pPr>
          </w:p>
          <w:p w14:paraId="2864FB5A" w14:textId="7D7B9903" w:rsidR="006F3D41" w:rsidRDefault="006F3D41" w:rsidP="00E20684">
            <w:pPr>
              <w:pStyle w:val="TOC2-2"/>
              <w:rPr>
                <w:lang w:val="es-PE"/>
              </w:rPr>
            </w:pPr>
          </w:p>
          <w:p w14:paraId="09A9F2F1" w14:textId="5B9A7050" w:rsidR="006F3D41" w:rsidRDefault="006F3D41" w:rsidP="00E20684">
            <w:pPr>
              <w:pStyle w:val="TOC2-2"/>
              <w:rPr>
                <w:lang w:val="es-PE"/>
              </w:rPr>
            </w:pPr>
          </w:p>
          <w:p w14:paraId="4ED3901E" w14:textId="199657CA" w:rsidR="006F3D41" w:rsidRDefault="006F3D41" w:rsidP="00E20684">
            <w:pPr>
              <w:pStyle w:val="TOC2-2"/>
              <w:rPr>
                <w:lang w:val="es-PE"/>
              </w:rPr>
            </w:pPr>
          </w:p>
          <w:p w14:paraId="37B2A073" w14:textId="23ADBD82" w:rsidR="006F3D41" w:rsidRDefault="006F3D41" w:rsidP="00E20684">
            <w:pPr>
              <w:pStyle w:val="TOC2-2"/>
              <w:rPr>
                <w:lang w:val="es-PE"/>
              </w:rPr>
            </w:pPr>
          </w:p>
          <w:p w14:paraId="5B4BF85F" w14:textId="4986C8E4" w:rsidR="006F3D41" w:rsidRDefault="006F3D41" w:rsidP="00E20684">
            <w:pPr>
              <w:pStyle w:val="TOC2-2"/>
              <w:rPr>
                <w:lang w:val="es-PE"/>
              </w:rPr>
            </w:pPr>
          </w:p>
          <w:p w14:paraId="52D5B31C" w14:textId="73828111" w:rsidR="006F3D41" w:rsidRDefault="006F3D41" w:rsidP="00E20684">
            <w:pPr>
              <w:pStyle w:val="TOC2-2"/>
              <w:rPr>
                <w:lang w:val="es-PE"/>
              </w:rPr>
            </w:pPr>
          </w:p>
          <w:p w14:paraId="709E4C14" w14:textId="7C784179" w:rsidR="006F3D41" w:rsidRDefault="006F3D41" w:rsidP="00E20684">
            <w:pPr>
              <w:pStyle w:val="TOC2-2"/>
              <w:rPr>
                <w:lang w:val="es-PE"/>
              </w:rPr>
            </w:pPr>
          </w:p>
          <w:p w14:paraId="2C74AB28" w14:textId="74005942" w:rsidR="00F42FA1" w:rsidRDefault="00F42FA1" w:rsidP="00E20684">
            <w:pPr>
              <w:pStyle w:val="TOC2-2"/>
              <w:rPr>
                <w:lang w:val="es-PE"/>
              </w:rPr>
            </w:pPr>
          </w:p>
          <w:p w14:paraId="4C6D3EA6" w14:textId="160941F2" w:rsidR="00F42FA1" w:rsidRDefault="00F42FA1" w:rsidP="00E20684">
            <w:pPr>
              <w:pStyle w:val="TOC2-2"/>
              <w:rPr>
                <w:lang w:val="es-PE"/>
              </w:rPr>
            </w:pPr>
          </w:p>
          <w:p w14:paraId="7C339A02" w14:textId="77777777" w:rsidR="00F42FA1" w:rsidRDefault="00F42FA1" w:rsidP="00E20684">
            <w:pPr>
              <w:pStyle w:val="TOC2-2"/>
              <w:rPr>
                <w:lang w:val="es-PE"/>
              </w:rPr>
            </w:pPr>
          </w:p>
          <w:p w14:paraId="1690DEFB" w14:textId="38739879" w:rsidR="006F3D41" w:rsidRDefault="006F3D41" w:rsidP="00E20684">
            <w:pPr>
              <w:pStyle w:val="TOC2-2"/>
              <w:rPr>
                <w:lang w:val="es-PE"/>
              </w:rPr>
            </w:pPr>
          </w:p>
          <w:p w14:paraId="4A53F9E2" w14:textId="248FDB94" w:rsidR="00E20684" w:rsidRPr="00760BAB" w:rsidRDefault="00E20684" w:rsidP="00317EA3">
            <w:pPr>
              <w:pStyle w:val="TOC2-2"/>
              <w:rPr>
                <w:lang w:val="es-PE"/>
              </w:rPr>
            </w:pPr>
            <w:bookmarkStart w:id="229" w:name="_Toc114582813"/>
            <w:r w:rsidRPr="00760BAB">
              <w:rPr>
                <w:lang w:val="es-PE"/>
              </w:rPr>
              <w:t xml:space="preserve">34. Cartas de la </w:t>
            </w:r>
            <w:r w:rsidR="00890B15">
              <w:rPr>
                <w:lang w:val="es-PE"/>
              </w:rPr>
              <w:t>Propuesta</w:t>
            </w:r>
            <w:r w:rsidRPr="00760BAB">
              <w:rPr>
                <w:lang w:val="es-PE"/>
              </w:rPr>
              <w:t xml:space="preserve"> y Formularios</w:t>
            </w:r>
            <w:bookmarkEnd w:id="229"/>
          </w:p>
          <w:p w14:paraId="12A63689" w14:textId="7351A57E" w:rsidR="00E20684" w:rsidRPr="00760BAB" w:rsidRDefault="00E20684" w:rsidP="00E20684">
            <w:pPr>
              <w:pStyle w:val="TOC2-2"/>
              <w:rPr>
                <w:lang w:val="es-PE"/>
              </w:rPr>
            </w:pPr>
          </w:p>
          <w:p w14:paraId="45A779C8" w14:textId="77777777" w:rsidR="00E73471" w:rsidRPr="00760BAB" w:rsidRDefault="00E73471" w:rsidP="00E20684">
            <w:pPr>
              <w:pStyle w:val="TOC2-2"/>
              <w:rPr>
                <w:lang w:val="es-PE"/>
              </w:rPr>
            </w:pPr>
          </w:p>
          <w:p w14:paraId="097FB51B" w14:textId="3FBDEC10" w:rsidR="00E20684" w:rsidRPr="00760BAB" w:rsidRDefault="00E20684" w:rsidP="00317EA3">
            <w:pPr>
              <w:pStyle w:val="TOC2-2"/>
              <w:rPr>
                <w:lang w:val="es-PE"/>
              </w:rPr>
            </w:pPr>
            <w:bookmarkStart w:id="230" w:name="_Toc114582814"/>
            <w:r w:rsidRPr="00760BAB">
              <w:rPr>
                <w:lang w:val="es-PE"/>
              </w:rPr>
              <w:t xml:space="preserve">35. Precios de la </w:t>
            </w:r>
            <w:r w:rsidR="00890B15">
              <w:rPr>
                <w:lang w:val="es-PE"/>
              </w:rPr>
              <w:t>Propuesta</w:t>
            </w:r>
            <w:r w:rsidRPr="00760BAB">
              <w:rPr>
                <w:lang w:val="es-PE"/>
              </w:rPr>
              <w:t xml:space="preserve"> </w:t>
            </w:r>
            <w:proofErr w:type="gramStart"/>
            <w:r w:rsidRPr="00760BAB">
              <w:rPr>
                <w:lang w:val="es-PE"/>
              </w:rPr>
              <w:t>y  Descuentos</w:t>
            </w:r>
            <w:bookmarkEnd w:id="230"/>
            <w:proofErr w:type="gramEnd"/>
          </w:p>
          <w:p w14:paraId="03537E44" w14:textId="77777777" w:rsidR="00E20684" w:rsidRPr="00760BAB" w:rsidRDefault="00E20684" w:rsidP="00E20684">
            <w:pPr>
              <w:pStyle w:val="TOC2-2"/>
              <w:rPr>
                <w:lang w:val="es-PE"/>
              </w:rPr>
            </w:pPr>
          </w:p>
          <w:p w14:paraId="351FA5AF" w14:textId="77777777" w:rsidR="00E20684" w:rsidRPr="00760BAB" w:rsidRDefault="00E20684" w:rsidP="00E20684">
            <w:pPr>
              <w:pStyle w:val="TOC2-2"/>
              <w:rPr>
                <w:lang w:val="es-PE"/>
              </w:rPr>
            </w:pPr>
          </w:p>
          <w:p w14:paraId="1A240026" w14:textId="77777777" w:rsidR="00E20684" w:rsidRPr="00760BAB" w:rsidRDefault="00E20684" w:rsidP="00E20684">
            <w:pPr>
              <w:pStyle w:val="TOC2-2"/>
              <w:rPr>
                <w:lang w:val="es-PE"/>
              </w:rPr>
            </w:pPr>
          </w:p>
          <w:p w14:paraId="7226668D" w14:textId="77777777" w:rsidR="00E20684" w:rsidRPr="00760BAB" w:rsidRDefault="00E20684" w:rsidP="00E20684">
            <w:pPr>
              <w:pStyle w:val="TOC2-2"/>
              <w:rPr>
                <w:lang w:val="es-PE"/>
              </w:rPr>
            </w:pPr>
          </w:p>
          <w:p w14:paraId="46392AA1" w14:textId="77777777" w:rsidR="00E20684" w:rsidRPr="00760BAB" w:rsidRDefault="00E20684" w:rsidP="00E20684">
            <w:pPr>
              <w:pStyle w:val="TOC2-2"/>
              <w:rPr>
                <w:lang w:val="es-PE"/>
              </w:rPr>
            </w:pPr>
          </w:p>
          <w:p w14:paraId="1A2542A0" w14:textId="77777777" w:rsidR="00E20684" w:rsidRPr="00760BAB" w:rsidRDefault="00E20684" w:rsidP="00E20684">
            <w:pPr>
              <w:pStyle w:val="TOC2-2"/>
              <w:rPr>
                <w:lang w:val="es-PE"/>
              </w:rPr>
            </w:pPr>
          </w:p>
          <w:p w14:paraId="2279A954" w14:textId="77777777" w:rsidR="00E20684" w:rsidRPr="00760BAB" w:rsidRDefault="00E20684" w:rsidP="00E20684">
            <w:pPr>
              <w:pStyle w:val="TOC2-2"/>
              <w:rPr>
                <w:lang w:val="es-PE"/>
              </w:rPr>
            </w:pPr>
          </w:p>
          <w:p w14:paraId="3061ADA5" w14:textId="77777777" w:rsidR="00E20684" w:rsidRPr="00760BAB" w:rsidRDefault="00E20684" w:rsidP="00E20684">
            <w:pPr>
              <w:pStyle w:val="TOC2-2"/>
              <w:rPr>
                <w:lang w:val="es-PE"/>
              </w:rPr>
            </w:pPr>
          </w:p>
          <w:p w14:paraId="2E4F5A46" w14:textId="77777777" w:rsidR="00E20684" w:rsidRPr="00760BAB" w:rsidRDefault="00E20684" w:rsidP="00E20684">
            <w:pPr>
              <w:pStyle w:val="TOC2-2"/>
              <w:rPr>
                <w:lang w:val="es-PE"/>
              </w:rPr>
            </w:pPr>
          </w:p>
          <w:p w14:paraId="35470646" w14:textId="77777777" w:rsidR="00E20684" w:rsidRPr="00760BAB" w:rsidRDefault="00E20684" w:rsidP="00E20684">
            <w:pPr>
              <w:pStyle w:val="TOC2-2"/>
              <w:rPr>
                <w:lang w:val="es-PE"/>
              </w:rPr>
            </w:pPr>
          </w:p>
          <w:p w14:paraId="00C872EA" w14:textId="77777777" w:rsidR="00E20684" w:rsidRPr="00760BAB" w:rsidRDefault="00E20684" w:rsidP="00E20684">
            <w:pPr>
              <w:pStyle w:val="TOC2-2"/>
              <w:rPr>
                <w:lang w:val="es-PE"/>
              </w:rPr>
            </w:pPr>
          </w:p>
          <w:p w14:paraId="24ED396D" w14:textId="77777777" w:rsidR="00E20684" w:rsidRPr="00760BAB" w:rsidRDefault="00E20684" w:rsidP="00E20684">
            <w:pPr>
              <w:pStyle w:val="TOC2-2"/>
              <w:rPr>
                <w:lang w:val="es-PE"/>
              </w:rPr>
            </w:pPr>
          </w:p>
          <w:p w14:paraId="3BC0C9D7" w14:textId="77777777" w:rsidR="00E20684" w:rsidRPr="00760BAB" w:rsidRDefault="00E20684" w:rsidP="00E20684">
            <w:pPr>
              <w:pStyle w:val="TOC2-2"/>
              <w:rPr>
                <w:lang w:val="es-PE"/>
              </w:rPr>
            </w:pPr>
          </w:p>
          <w:p w14:paraId="6E0C07C5" w14:textId="77777777" w:rsidR="00E20684" w:rsidRPr="00760BAB" w:rsidRDefault="00E20684" w:rsidP="00E20684">
            <w:pPr>
              <w:pStyle w:val="TOC2-2"/>
              <w:rPr>
                <w:lang w:val="es-PE"/>
              </w:rPr>
            </w:pPr>
          </w:p>
          <w:p w14:paraId="5E92FDCF" w14:textId="77777777" w:rsidR="00E20684" w:rsidRPr="00760BAB" w:rsidRDefault="00E20684" w:rsidP="00E20684">
            <w:pPr>
              <w:pStyle w:val="TOC2-2"/>
              <w:rPr>
                <w:lang w:val="es-PE"/>
              </w:rPr>
            </w:pPr>
          </w:p>
          <w:p w14:paraId="481FE81B" w14:textId="77777777" w:rsidR="00E20684" w:rsidRPr="00760BAB" w:rsidRDefault="00E20684" w:rsidP="00E20684">
            <w:pPr>
              <w:pStyle w:val="TOC2-2"/>
              <w:rPr>
                <w:lang w:val="es-PE"/>
              </w:rPr>
            </w:pPr>
          </w:p>
          <w:p w14:paraId="0B1841F5" w14:textId="77777777" w:rsidR="00E20684" w:rsidRPr="00760BAB" w:rsidRDefault="00E20684" w:rsidP="00E20684">
            <w:pPr>
              <w:pStyle w:val="TOC2-2"/>
              <w:rPr>
                <w:lang w:val="es-PE"/>
              </w:rPr>
            </w:pPr>
          </w:p>
          <w:p w14:paraId="3CA707EE" w14:textId="77777777" w:rsidR="00E20684" w:rsidRPr="00760BAB" w:rsidRDefault="00E20684" w:rsidP="00E20684">
            <w:pPr>
              <w:pStyle w:val="TOC2-2"/>
              <w:rPr>
                <w:lang w:val="es-PE"/>
              </w:rPr>
            </w:pPr>
          </w:p>
          <w:p w14:paraId="6EE80A94" w14:textId="77777777" w:rsidR="00E20684" w:rsidRPr="00760BAB" w:rsidRDefault="00E20684" w:rsidP="00E20684">
            <w:pPr>
              <w:pStyle w:val="TOC2-2"/>
              <w:rPr>
                <w:lang w:val="es-PE"/>
              </w:rPr>
            </w:pPr>
          </w:p>
          <w:p w14:paraId="56EAB6CA" w14:textId="77777777" w:rsidR="00E20684" w:rsidRPr="00760BAB" w:rsidRDefault="00E20684" w:rsidP="00E20684">
            <w:pPr>
              <w:pStyle w:val="TOC2-2"/>
              <w:rPr>
                <w:lang w:val="es-PE"/>
              </w:rPr>
            </w:pPr>
          </w:p>
          <w:p w14:paraId="05735A4C" w14:textId="77777777" w:rsidR="00E20684" w:rsidRPr="00760BAB" w:rsidRDefault="00E20684" w:rsidP="00E20684">
            <w:pPr>
              <w:pStyle w:val="TOC2-2"/>
              <w:rPr>
                <w:lang w:val="es-PE"/>
              </w:rPr>
            </w:pPr>
          </w:p>
          <w:p w14:paraId="355BD334" w14:textId="77777777" w:rsidR="00E20684" w:rsidRPr="00760BAB" w:rsidRDefault="00E20684" w:rsidP="00E20684">
            <w:pPr>
              <w:pStyle w:val="TOC2-2"/>
              <w:rPr>
                <w:lang w:val="es-PE"/>
              </w:rPr>
            </w:pPr>
          </w:p>
          <w:p w14:paraId="1EC23135" w14:textId="77777777" w:rsidR="00E20684" w:rsidRPr="00760BAB" w:rsidRDefault="00E20684" w:rsidP="00E20684">
            <w:pPr>
              <w:pStyle w:val="TOC2-2"/>
              <w:rPr>
                <w:lang w:val="es-PE"/>
              </w:rPr>
            </w:pPr>
          </w:p>
          <w:p w14:paraId="1AE68464" w14:textId="77777777" w:rsidR="00E20684" w:rsidRPr="00760BAB" w:rsidRDefault="00E20684" w:rsidP="00E20684">
            <w:pPr>
              <w:pStyle w:val="TOC2-2"/>
              <w:rPr>
                <w:lang w:val="es-PE"/>
              </w:rPr>
            </w:pPr>
          </w:p>
          <w:p w14:paraId="1871A468" w14:textId="77777777" w:rsidR="00E20684" w:rsidRPr="00760BAB" w:rsidRDefault="00E20684" w:rsidP="00E20684">
            <w:pPr>
              <w:pStyle w:val="TOC2-2"/>
              <w:rPr>
                <w:lang w:val="es-PE"/>
              </w:rPr>
            </w:pPr>
          </w:p>
          <w:p w14:paraId="5ABCE679" w14:textId="77777777" w:rsidR="00E20684" w:rsidRPr="00760BAB" w:rsidRDefault="00E20684" w:rsidP="00E20684">
            <w:pPr>
              <w:pStyle w:val="TOC2-2"/>
              <w:rPr>
                <w:lang w:val="es-PE"/>
              </w:rPr>
            </w:pPr>
          </w:p>
          <w:p w14:paraId="1BE28EBE" w14:textId="77777777" w:rsidR="00E20684" w:rsidRPr="00760BAB" w:rsidRDefault="00E20684" w:rsidP="00E20684">
            <w:pPr>
              <w:pStyle w:val="TOC2-2"/>
              <w:rPr>
                <w:lang w:val="es-PE"/>
              </w:rPr>
            </w:pPr>
          </w:p>
          <w:p w14:paraId="5D8AE03F" w14:textId="77777777" w:rsidR="00E20684" w:rsidRPr="00760BAB" w:rsidRDefault="00E20684" w:rsidP="00E20684">
            <w:pPr>
              <w:pStyle w:val="TOC2-2"/>
              <w:rPr>
                <w:lang w:val="es-PE"/>
              </w:rPr>
            </w:pPr>
          </w:p>
          <w:p w14:paraId="33C9A6D5" w14:textId="77777777" w:rsidR="00E20684" w:rsidRPr="00760BAB" w:rsidRDefault="00E20684" w:rsidP="00E20684">
            <w:pPr>
              <w:pStyle w:val="TOC2-2"/>
              <w:rPr>
                <w:lang w:val="es-PE"/>
              </w:rPr>
            </w:pPr>
          </w:p>
          <w:p w14:paraId="5A11F9F7" w14:textId="77777777" w:rsidR="00E20684" w:rsidRPr="00760BAB" w:rsidRDefault="00E20684" w:rsidP="00E20684">
            <w:pPr>
              <w:pStyle w:val="TOC2-2"/>
              <w:rPr>
                <w:lang w:val="es-PE"/>
              </w:rPr>
            </w:pPr>
          </w:p>
          <w:p w14:paraId="7EAF6898" w14:textId="77777777" w:rsidR="00E20684" w:rsidRPr="00760BAB" w:rsidRDefault="00E20684" w:rsidP="00E20684">
            <w:pPr>
              <w:pStyle w:val="TOC2-2"/>
              <w:rPr>
                <w:lang w:val="es-PE"/>
              </w:rPr>
            </w:pPr>
          </w:p>
          <w:p w14:paraId="2A4C96B1" w14:textId="77777777" w:rsidR="00E20684" w:rsidRPr="00760BAB" w:rsidRDefault="00E20684" w:rsidP="00E20684">
            <w:pPr>
              <w:pStyle w:val="TOC2-2"/>
              <w:rPr>
                <w:lang w:val="es-PE"/>
              </w:rPr>
            </w:pPr>
          </w:p>
          <w:p w14:paraId="573DC75C" w14:textId="77777777" w:rsidR="00E20684" w:rsidRPr="00760BAB" w:rsidRDefault="00E20684" w:rsidP="00E20684">
            <w:pPr>
              <w:pStyle w:val="TOC2-2"/>
              <w:rPr>
                <w:lang w:val="es-PE"/>
              </w:rPr>
            </w:pPr>
          </w:p>
          <w:p w14:paraId="78160410" w14:textId="77777777" w:rsidR="00E20684" w:rsidRPr="00760BAB" w:rsidRDefault="00E20684" w:rsidP="00E20684">
            <w:pPr>
              <w:pStyle w:val="TOC2-2"/>
              <w:rPr>
                <w:lang w:val="es-PE"/>
              </w:rPr>
            </w:pPr>
          </w:p>
          <w:p w14:paraId="7FA6CC60" w14:textId="77777777" w:rsidR="00E20684" w:rsidRPr="00760BAB" w:rsidRDefault="00E20684" w:rsidP="00E20684">
            <w:pPr>
              <w:pStyle w:val="TOC2-2"/>
              <w:rPr>
                <w:lang w:val="es-PE"/>
              </w:rPr>
            </w:pPr>
          </w:p>
          <w:p w14:paraId="3CFB74BD" w14:textId="77777777" w:rsidR="00E20684" w:rsidRPr="00760BAB" w:rsidRDefault="00E20684" w:rsidP="00E20684">
            <w:pPr>
              <w:pStyle w:val="TOC2-2"/>
              <w:rPr>
                <w:lang w:val="es-PE"/>
              </w:rPr>
            </w:pPr>
          </w:p>
          <w:p w14:paraId="15BA45DD" w14:textId="77777777" w:rsidR="00E20684" w:rsidRPr="00760BAB" w:rsidRDefault="00E20684" w:rsidP="00E20684">
            <w:pPr>
              <w:pStyle w:val="TOC2-2"/>
              <w:rPr>
                <w:lang w:val="es-PE"/>
              </w:rPr>
            </w:pPr>
          </w:p>
          <w:p w14:paraId="2616E28A" w14:textId="77777777" w:rsidR="00E20684" w:rsidRPr="00760BAB" w:rsidRDefault="00E20684" w:rsidP="00E20684">
            <w:pPr>
              <w:pStyle w:val="TOC2-2"/>
              <w:rPr>
                <w:lang w:val="es-PE"/>
              </w:rPr>
            </w:pPr>
          </w:p>
          <w:p w14:paraId="56FD84E6" w14:textId="77777777" w:rsidR="00E20684" w:rsidRPr="00760BAB" w:rsidRDefault="00E20684" w:rsidP="00E20684">
            <w:pPr>
              <w:pStyle w:val="TOC2-2"/>
              <w:rPr>
                <w:lang w:val="es-PE"/>
              </w:rPr>
            </w:pPr>
          </w:p>
          <w:p w14:paraId="56E0514E" w14:textId="77777777" w:rsidR="00E20684" w:rsidRPr="00760BAB" w:rsidRDefault="00E20684" w:rsidP="00E20684">
            <w:pPr>
              <w:pStyle w:val="TOC2-2"/>
              <w:rPr>
                <w:lang w:val="es-PE"/>
              </w:rPr>
            </w:pPr>
          </w:p>
          <w:p w14:paraId="769C10CC" w14:textId="77777777" w:rsidR="00E20684" w:rsidRPr="00760BAB" w:rsidRDefault="00E20684" w:rsidP="00E20684">
            <w:pPr>
              <w:pStyle w:val="TOC2-2"/>
              <w:rPr>
                <w:lang w:val="es-PE"/>
              </w:rPr>
            </w:pPr>
          </w:p>
          <w:p w14:paraId="5C3D5ECA" w14:textId="77777777" w:rsidR="00E20684" w:rsidRPr="00760BAB" w:rsidRDefault="00E20684" w:rsidP="00E20684">
            <w:pPr>
              <w:pStyle w:val="TOC2-2"/>
              <w:rPr>
                <w:lang w:val="es-PE"/>
              </w:rPr>
            </w:pPr>
          </w:p>
          <w:p w14:paraId="396A4ED0" w14:textId="77777777" w:rsidR="00E20684" w:rsidRPr="00760BAB" w:rsidRDefault="00E20684" w:rsidP="00E20684">
            <w:pPr>
              <w:pStyle w:val="TOC2-2"/>
              <w:rPr>
                <w:lang w:val="es-PE"/>
              </w:rPr>
            </w:pPr>
          </w:p>
          <w:p w14:paraId="3E5E5CD3" w14:textId="77777777" w:rsidR="00E20684" w:rsidRPr="00760BAB" w:rsidRDefault="00E20684" w:rsidP="00E20684">
            <w:pPr>
              <w:pStyle w:val="TOC2-2"/>
              <w:rPr>
                <w:lang w:val="es-PE"/>
              </w:rPr>
            </w:pPr>
          </w:p>
          <w:p w14:paraId="451BEDA2" w14:textId="77777777" w:rsidR="00E20684" w:rsidRPr="00760BAB" w:rsidRDefault="00E20684" w:rsidP="00E20684">
            <w:pPr>
              <w:pStyle w:val="TOC2-2"/>
              <w:rPr>
                <w:lang w:val="es-PE"/>
              </w:rPr>
            </w:pPr>
          </w:p>
          <w:p w14:paraId="5B7837AB" w14:textId="77777777" w:rsidR="00E20684" w:rsidRPr="00760BAB" w:rsidRDefault="00E20684" w:rsidP="00E20684">
            <w:pPr>
              <w:pStyle w:val="TOC2-2"/>
              <w:rPr>
                <w:lang w:val="es-PE"/>
              </w:rPr>
            </w:pPr>
          </w:p>
          <w:p w14:paraId="2DFC7077" w14:textId="77777777" w:rsidR="00E20684" w:rsidRPr="00760BAB" w:rsidRDefault="00E20684" w:rsidP="00E20684">
            <w:pPr>
              <w:pStyle w:val="TOC2-2"/>
              <w:rPr>
                <w:lang w:val="es-PE"/>
              </w:rPr>
            </w:pPr>
          </w:p>
          <w:p w14:paraId="48735ACC" w14:textId="77777777" w:rsidR="00E20684" w:rsidRPr="00760BAB" w:rsidRDefault="00E20684" w:rsidP="00E20684">
            <w:pPr>
              <w:pStyle w:val="TOC2-2"/>
              <w:rPr>
                <w:lang w:val="es-PE"/>
              </w:rPr>
            </w:pPr>
          </w:p>
          <w:p w14:paraId="0C6F2E96" w14:textId="77777777" w:rsidR="00E20684" w:rsidRPr="00760BAB" w:rsidRDefault="00E20684" w:rsidP="00E20684">
            <w:pPr>
              <w:pStyle w:val="TOC2-2"/>
              <w:rPr>
                <w:lang w:val="es-PE"/>
              </w:rPr>
            </w:pPr>
          </w:p>
          <w:p w14:paraId="205AE83E" w14:textId="77777777" w:rsidR="00E20684" w:rsidRPr="00760BAB" w:rsidRDefault="00E20684" w:rsidP="00E20684">
            <w:pPr>
              <w:pStyle w:val="TOC2-2"/>
              <w:rPr>
                <w:lang w:val="es-PE"/>
              </w:rPr>
            </w:pPr>
          </w:p>
          <w:p w14:paraId="5A8C4B65" w14:textId="77777777" w:rsidR="00E20684" w:rsidRPr="00760BAB" w:rsidRDefault="00E20684" w:rsidP="00E20684">
            <w:pPr>
              <w:pStyle w:val="TOC2-2"/>
              <w:rPr>
                <w:lang w:val="es-PE"/>
              </w:rPr>
            </w:pPr>
          </w:p>
          <w:p w14:paraId="5335365C" w14:textId="77777777" w:rsidR="00E20684" w:rsidRPr="00760BAB" w:rsidRDefault="00E20684" w:rsidP="00E20684">
            <w:pPr>
              <w:pStyle w:val="TOC2-2"/>
              <w:rPr>
                <w:lang w:val="es-PE"/>
              </w:rPr>
            </w:pPr>
          </w:p>
          <w:p w14:paraId="3B734B01" w14:textId="77777777" w:rsidR="00E20684" w:rsidRPr="00760BAB" w:rsidRDefault="00E20684" w:rsidP="00E20684">
            <w:pPr>
              <w:pStyle w:val="TOC2-2"/>
              <w:rPr>
                <w:lang w:val="es-PE"/>
              </w:rPr>
            </w:pPr>
          </w:p>
          <w:p w14:paraId="51112833" w14:textId="77777777" w:rsidR="00E20684" w:rsidRPr="00760BAB" w:rsidRDefault="00E20684" w:rsidP="00E20684">
            <w:pPr>
              <w:pStyle w:val="TOC2-2"/>
              <w:rPr>
                <w:lang w:val="es-PE"/>
              </w:rPr>
            </w:pPr>
          </w:p>
          <w:p w14:paraId="1A400745" w14:textId="77777777" w:rsidR="00E20684" w:rsidRPr="00760BAB" w:rsidRDefault="00E20684" w:rsidP="00E20684">
            <w:pPr>
              <w:pStyle w:val="TOC2-2"/>
              <w:rPr>
                <w:lang w:val="es-PE"/>
              </w:rPr>
            </w:pPr>
          </w:p>
          <w:p w14:paraId="25639445" w14:textId="77777777" w:rsidR="00E20684" w:rsidRPr="00760BAB" w:rsidRDefault="00E20684" w:rsidP="00E20684">
            <w:pPr>
              <w:pStyle w:val="TOC2-2"/>
              <w:rPr>
                <w:lang w:val="es-PE"/>
              </w:rPr>
            </w:pPr>
          </w:p>
          <w:p w14:paraId="783BE95D" w14:textId="77777777" w:rsidR="00E20684" w:rsidRPr="00760BAB" w:rsidRDefault="00E20684" w:rsidP="00E20684">
            <w:pPr>
              <w:pStyle w:val="TOC2-2"/>
              <w:rPr>
                <w:lang w:val="es-PE"/>
              </w:rPr>
            </w:pPr>
          </w:p>
          <w:p w14:paraId="2D748DDF" w14:textId="77777777" w:rsidR="00E20684" w:rsidRPr="00760BAB" w:rsidRDefault="00E20684" w:rsidP="00E20684">
            <w:pPr>
              <w:pStyle w:val="TOC2-2"/>
              <w:rPr>
                <w:lang w:val="es-PE"/>
              </w:rPr>
            </w:pPr>
          </w:p>
          <w:p w14:paraId="6B736BDE" w14:textId="77777777" w:rsidR="00E20684" w:rsidRPr="00760BAB" w:rsidRDefault="00E20684" w:rsidP="00E20684">
            <w:pPr>
              <w:pStyle w:val="TOC2-2"/>
              <w:rPr>
                <w:lang w:val="es-PE"/>
              </w:rPr>
            </w:pPr>
          </w:p>
          <w:p w14:paraId="45FE04E8" w14:textId="77777777" w:rsidR="00E20684" w:rsidRPr="00760BAB" w:rsidRDefault="00E20684" w:rsidP="00E20684">
            <w:pPr>
              <w:pStyle w:val="TOC2-2"/>
              <w:rPr>
                <w:lang w:val="es-PE"/>
              </w:rPr>
            </w:pPr>
          </w:p>
          <w:p w14:paraId="3D0F096E" w14:textId="77777777" w:rsidR="00E20684" w:rsidRPr="00760BAB" w:rsidRDefault="00E20684" w:rsidP="00E20684">
            <w:pPr>
              <w:pStyle w:val="TOC2-2"/>
              <w:rPr>
                <w:lang w:val="es-PE"/>
              </w:rPr>
            </w:pPr>
          </w:p>
          <w:p w14:paraId="04E98FF0" w14:textId="77777777" w:rsidR="00E20684" w:rsidRPr="00760BAB" w:rsidRDefault="00E20684" w:rsidP="00E20684">
            <w:pPr>
              <w:pStyle w:val="TOC2-2"/>
              <w:rPr>
                <w:lang w:val="es-PE"/>
              </w:rPr>
            </w:pPr>
          </w:p>
          <w:p w14:paraId="0F43AEE6" w14:textId="77777777" w:rsidR="00E20684" w:rsidRPr="00760BAB" w:rsidRDefault="00E20684" w:rsidP="00E20684">
            <w:pPr>
              <w:pStyle w:val="TOC2-2"/>
              <w:rPr>
                <w:lang w:val="es-PE"/>
              </w:rPr>
            </w:pPr>
          </w:p>
          <w:p w14:paraId="329976B0" w14:textId="77777777" w:rsidR="00E20684" w:rsidRPr="00760BAB" w:rsidRDefault="00E20684" w:rsidP="00E20684">
            <w:pPr>
              <w:pStyle w:val="TOC2-2"/>
              <w:rPr>
                <w:lang w:val="es-PE"/>
              </w:rPr>
            </w:pPr>
          </w:p>
          <w:p w14:paraId="446AFC34" w14:textId="77777777" w:rsidR="00E20684" w:rsidRPr="00760BAB" w:rsidRDefault="00E20684" w:rsidP="00E20684">
            <w:pPr>
              <w:pStyle w:val="TOC2-2"/>
              <w:rPr>
                <w:lang w:val="es-PE"/>
              </w:rPr>
            </w:pPr>
          </w:p>
          <w:p w14:paraId="575A2E8E" w14:textId="77777777" w:rsidR="00E20684" w:rsidRPr="00760BAB" w:rsidRDefault="00E20684" w:rsidP="00E20684">
            <w:pPr>
              <w:pStyle w:val="TOC2-2"/>
              <w:rPr>
                <w:lang w:val="es-PE"/>
              </w:rPr>
            </w:pPr>
          </w:p>
          <w:p w14:paraId="39B8EB5B" w14:textId="77777777" w:rsidR="00E20684" w:rsidRPr="00760BAB" w:rsidRDefault="00E20684" w:rsidP="00E20684">
            <w:pPr>
              <w:pStyle w:val="TOC2-2"/>
              <w:rPr>
                <w:lang w:val="es-PE"/>
              </w:rPr>
            </w:pPr>
          </w:p>
          <w:p w14:paraId="0629DFDF" w14:textId="77777777" w:rsidR="00E20684" w:rsidRPr="00760BAB" w:rsidRDefault="00E20684" w:rsidP="00E20684">
            <w:pPr>
              <w:pStyle w:val="TOC2-2"/>
              <w:rPr>
                <w:lang w:val="es-PE"/>
              </w:rPr>
            </w:pPr>
          </w:p>
          <w:p w14:paraId="0F7E3160" w14:textId="77777777" w:rsidR="00E20684" w:rsidRPr="00760BAB" w:rsidRDefault="00E20684" w:rsidP="00E20684">
            <w:pPr>
              <w:pStyle w:val="TOC2-2"/>
              <w:rPr>
                <w:lang w:val="es-PE"/>
              </w:rPr>
            </w:pPr>
          </w:p>
          <w:p w14:paraId="7738EEA9" w14:textId="77777777" w:rsidR="00E20684" w:rsidRPr="00760BAB" w:rsidRDefault="00E20684" w:rsidP="00E20684">
            <w:pPr>
              <w:pStyle w:val="TOC2-2"/>
              <w:rPr>
                <w:lang w:val="es-PE"/>
              </w:rPr>
            </w:pPr>
          </w:p>
          <w:p w14:paraId="5E28D1D6" w14:textId="77777777" w:rsidR="00E20684" w:rsidRPr="00760BAB" w:rsidRDefault="00E20684" w:rsidP="00E20684">
            <w:pPr>
              <w:pStyle w:val="TOC2-2"/>
              <w:rPr>
                <w:lang w:val="es-PE"/>
              </w:rPr>
            </w:pPr>
          </w:p>
          <w:p w14:paraId="5F06F61A" w14:textId="77777777" w:rsidR="00E20684" w:rsidRPr="00760BAB" w:rsidRDefault="00E20684" w:rsidP="00E20684">
            <w:pPr>
              <w:pStyle w:val="TOC2-2"/>
              <w:rPr>
                <w:lang w:val="es-PE"/>
              </w:rPr>
            </w:pPr>
          </w:p>
          <w:p w14:paraId="291C2AD9" w14:textId="77777777" w:rsidR="00E20684" w:rsidRPr="00760BAB" w:rsidRDefault="00E20684" w:rsidP="00E20684">
            <w:pPr>
              <w:pStyle w:val="TOC2-2"/>
              <w:rPr>
                <w:lang w:val="es-PE"/>
              </w:rPr>
            </w:pPr>
          </w:p>
          <w:p w14:paraId="38A493C9" w14:textId="77777777" w:rsidR="00E20684" w:rsidRPr="00760BAB" w:rsidRDefault="00E20684" w:rsidP="00E20684">
            <w:pPr>
              <w:pStyle w:val="TOC2-2"/>
              <w:rPr>
                <w:lang w:val="es-PE"/>
              </w:rPr>
            </w:pPr>
          </w:p>
          <w:p w14:paraId="1CC64E67" w14:textId="77777777" w:rsidR="00E20684" w:rsidRPr="00760BAB" w:rsidRDefault="00E20684" w:rsidP="00E20684">
            <w:pPr>
              <w:pStyle w:val="TOC2-2"/>
              <w:rPr>
                <w:lang w:val="es-PE"/>
              </w:rPr>
            </w:pPr>
          </w:p>
          <w:p w14:paraId="7EBA8AB9" w14:textId="77777777" w:rsidR="00E20684" w:rsidRPr="00760BAB" w:rsidRDefault="00E20684" w:rsidP="00E20684">
            <w:pPr>
              <w:pStyle w:val="TOC2-2"/>
              <w:rPr>
                <w:lang w:val="es-PE"/>
              </w:rPr>
            </w:pPr>
          </w:p>
          <w:p w14:paraId="5568DC15" w14:textId="77777777" w:rsidR="00E20684" w:rsidRPr="00760BAB" w:rsidRDefault="00E20684" w:rsidP="00E20684">
            <w:pPr>
              <w:pStyle w:val="TOC2-2"/>
              <w:rPr>
                <w:lang w:val="es-PE"/>
              </w:rPr>
            </w:pPr>
          </w:p>
          <w:p w14:paraId="32CFFBA7" w14:textId="77777777" w:rsidR="00E20684" w:rsidRPr="00760BAB" w:rsidRDefault="00E20684" w:rsidP="00E20684">
            <w:pPr>
              <w:pStyle w:val="TOC2-2"/>
              <w:rPr>
                <w:lang w:val="es-PE"/>
              </w:rPr>
            </w:pPr>
          </w:p>
          <w:p w14:paraId="6FF61054" w14:textId="77777777" w:rsidR="00E20684" w:rsidRPr="00760BAB" w:rsidRDefault="00E20684" w:rsidP="00E20684">
            <w:pPr>
              <w:pStyle w:val="TOC2-2"/>
              <w:rPr>
                <w:lang w:val="es-PE"/>
              </w:rPr>
            </w:pPr>
          </w:p>
          <w:p w14:paraId="4DDD5E7A" w14:textId="77777777" w:rsidR="00E20684" w:rsidRPr="00760BAB" w:rsidRDefault="00E20684" w:rsidP="00E20684">
            <w:pPr>
              <w:pStyle w:val="TOC2-2"/>
              <w:rPr>
                <w:lang w:val="es-PE"/>
              </w:rPr>
            </w:pPr>
          </w:p>
          <w:p w14:paraId="46D12D82" w14:textId="3FFBD4F5" w:rsidR="00E20684" w:rsidRPr="00760BAB" w:rsidRDefault="00E20684" w:rsidP="00E20684">
            <w:pPr>
              <w:pStyle w:val="TOC2-2"/>
              <w:rPr>
                <w:lang w:val="es-PE"/>
              </w:rPr>
            </w:pPr>
          </w:p>
          <w:p w14:paraId="3B2580C3" w14:textId="44718825" w:rsidR="00665BE0" w:rsidRDefault="00665BE0" w:rsidP="00E20684">
            <w:pPr>
              <w:pStyle w:val="TOC2-2"/>
              <w:rPr>
                <w:lang w:val="es-PE"/>
              </w:rPr>
            </w:pPr>
          </w:p>
          <w:p w14:paraId="5280CEC7" w14:textId="20F74926" w:rsidR="00806BD1" w:rsidRDefault="00806BD1" w:rsidP="00E20684">
            <w:pPr>
              <w:pStyle w:val="TOC2-2"/>
              <w:rPr>
                <w:lang w:val="es-PE"/>
              </w:rPr>
            </w:pPr>
          </w:p>
          <w:p w14:paraId="49BE0807" w14:textId="77777777" w:rsidR="00BD14A4" w:rsidRPr="00760BAB" w:rsidRDefault="00BD14A4" w:rsidP="00E20684">
            <w:pPr>
              <w:pStyle w:val="TOC2-2"/>
              <w:rPr>
                <w:lang w:val="es-PE"/>
              </w:rPr>
            </w:pPr>
          </w:p>
          <w:p w14:paraId="58AB07C5" w14:textId="77777777" w:rsidR="00665BE0" w:rsidRPr="00760BAB" w:rsidRDefault="00665BE0" w:rsidP="00E20684">
            <w:pPr>
              <w:pStyle w:val="TOC2-2"/>
              <w:rPr>
                <w:lang w:val="es-PE"/>
              </w:rPr>
            </w:pPr>
          </w:p>
          <w:p w14:paraId="61CBBE2C" w14:textId="38F0EB2D" w:rsidR="00E20684" w:rsidRPr="00760BAB" w:rsidRDefault="00E20684" w:rsidP="00317EA3">
            <w:pPr>
              <w:pStyle w:val="TOC2-2"/>
              <w:rPr>
                <w:lang w:val="es-PE"/>
              </w:rPr>
            </w:pPr>
            <w:bookmarkStart w:id="231" w:name="_Toc114582815"/>
            <w:r w:rsidRPr="00760BAB">
              <w:rPr>
                <w:lang w:val="es-PE"/>
              </w:rPr>
              <w:t xml:space="preserve">36. Monedas de la </w:t>
            </w:r>
            <w:r w:rsidR="00890B15">
              <w:rPr>
                <w:lang w:val="es-PE"/>
              </w:rPr>
              <w:t>Propuesta</w:t>
            </w:r>
            <w:r w:rsidRPr="00760BAB">
              <w:rPr>
                <w:lang w:val="es-PE"/>
              </w:rPr>
              <w:t xml:space="preserve"> y pago</w:t>
            </w:r>
            <w:bookmarkEnd w:id="231"/>
          </w:p>
          <w:p w14:paraId="604B980A" w14:textId="77777777" w:rsidR="00E20684" w:rsidRPr="00760BAB" w:rsidRDefault="00E20684" w:rsidP="00BD14A4">
            <w:pPr>
              <w:rPr>
                <w:lang w:val="es-PE"/>
              </w:rPr>
            </w:pPr>
          </w:p>
          <w:p w14:paraId="4F14B3B7" w14:textId="094FD106" w:rsidR="00E20684" w:rsidRDefault="00E20684" w:rsidP="00BD14A4">
            <w:pPr>
              <w:rPr>
                <w:lang w:val="es-PE"/>
              </w:rPr>
            </w:pPr>
          </w:p>
          <w:p w14:paraId="56128215" w14:textId="77777777" w:rsidR="00B940CA" w:rsidRPr="00760BAB" w:rsidRDefault="00B940CA" w:rsidP="00BD14A4">
            <w:pPr>
              <w:rPr>
                <w:lang w:val="es-PE"/>
              </w:rPr>
            </w:pPr>
          </w:p>
          <w:p w14:paraId="683F4586" w14:textId="77777777" w:rsidR="00E20684" w:rsidRPr="00760BAB" w:rsidRDefault="00E20684" w:rsidP="00BD14A4">
            <w:pPr>
              <w:rPr>
                <w:lang w:val="es-PE"/>
              </w:rPr>
            </w:pPr>
          </w:p>
          <w:p w14:paraId="68D1F908" w14:textId="77777777" w:rsidR="0052345B" w:rsidRDefault="00E20684" w:rsidP="00317EA3">
            <w:pPr>
              <w:pStyle w:val="TOC2-2"/>
              <w:rPr>
                <w:lang w:val="es-PE"/>
              </w:rPr>
            </w:pPr>
            <w:r w:rsidRPr="00760BAB">
              <w:rPr>
                <w:lang w:val="es-PE"/>
              </w:rPr>
              <w:t xml:space="preserve"> </w:t>
            </w:r>
          </w:p>
          <w:p w14:paraId="1E38E880" w14:textId="77777777" w:rsidR="0052345B" w:rsidRDefault="0052345B" w:rsidP="00317EA3">
            <w:pPr>
              <w:pStyle w:val="TOC2-2"/>
              <w:rPr>
                <w:lang w:val="es-PE"/>
              </w:rPr>
            </w:pPr>
          </w:p>
          <w:p w14:paraId="07AADD38" w14:textId="77777777" w:rsidR="000D70D5" w:rsidRDefault="000D70D5" w:rsidP="00317EA3">
            <w:pPr>
              <w:pStyle w:val="TOC2-2"/>
              <w:rPr>
                <w:lang w:val="es-PE"/>
              </w:rPr>
            </w:pPr>
          </w:p>
          <w:p w14:paraId="4C002530" w14:textId="39938EBE" w:rsidR="00E20684" w:rsidRPr="00760BAB" w:rsidRDefault="00E20684" w:rsidP="00317EA3">
            <w:pPr>
              <w:pStyle w:val="TOC2-2"/>
              <w:rPr>
                <w:lang w:val="es-PE"/>
              </w:rPr>
            </w:pPr>
            <w:bookmarkStart w:id="232" w:name="_Toc114582816"/>
            <w:r w:rsidRPr="00760BAB">
              <w:rPr>
                <w:lang w:val="es-PE"/>
              </w:rPr>
              <w:t xml:space="preserve">37. Periodo de Validez de las </w:t>
            </w:r>
            <w:r w:rsidR="00890B15">
              <w:rPr>
                <w:lang w:val="es-PE"/>
              </w:rPr>
              <w:t>Propuesta</w:t>
            </w:r>
            <w:r w:rsidRPr="00760BAB">
              <w:rPr>
                <w:lang w:val="es-PE"/>
              </w:rPr>
              <w:t>s</w:t>
            </w:r>
            <w:bookmarkEnd w:id="232"/>
            <w:r w:rsidRPr="00760BAB">
              <w:rPr>
                <w:lang w:val="es-PE"/>
              </w:rPr>
              <w:t xml:space="preserve"> </w:t>
            </w:r>
          </w:p>
          <w:p w14:paraId="3C9F9321" w14:textId="77777777" w:rsidR="00E20684" w:rsidRPr="00760BAB" w:rsidRDefault="00E20684" w:rsidP="00E20684">
            <w:pPr>
              <w:pStyle w:val="TOC2-2"/>
              <w:rPr>
                <w:lang w:val="es-PE"/>
              </w:rPr>
            </w:pPr>
          </w:p>
          <w:p w14:paraId="50DC3A05" w14:textId="77777777" w:rsidR="00E20684" w:rsidRPr="00760BAB" w:rsidRDefault="00E20684" w:rsidP="00E20684">
            <w:pPr>
              <w:pStyle w:val="TOC2-2"/>
              <w:rPr>
                <w:lang w:val="es-PE"/>
              </w:rPr>
            </w:pPr>
          </w:p>
          <w:p w14:paraId="2BAAB446" w14:textId="77777777" w:rsidR="00E20684" w:rsidRPr="00760BAB" w:rsidRDefault="00E20684" w:rsidP="00E20684">
            <w:pPr>
              <w:pStyle w:val="TOC2-2"/>
              <w:rPr>
                <w:lang w:val="es-PE"/>
              </w:rPr>
            </w:pPr>
          </w:p>
          <w:p w14:paraId="4ED2AED4" w14:textId="77777777" w:rsidR="00E20684" w:rsidRPr="00760BAB" w:rsidRDefault="00E20684" w:rsidP="00E20684">
            <w:pPr>
              <w:pStyle w:val="TOC2-2"/>
              <w:rPr>
                <w:lang w:val="es-PE"/>
              </w:rPr>
            </w:pPr>
          </w:p>
          <w:p w14:paraId="0389ED36" w14:textId="77777777" w:rsidR="00E20684" w:rsidRPr="00760BAB" w:rsidRDefault="00E20684" w:rsidP="00E20684">
            <w:pPr>
              <w:pStyle w:val="TOC2-2"/>
              <w:rPr>
                <w:lang w:val="es-PE"/>
              </w:rPr>
            </w:pPr>
          </w:p>
          <w:p w14:paraId="5D5DDD33" w14:textId="77777777" w:rsidR="00E20684" w:rsidRPr="00760BAB" w:rsidRDefault="00E20684" w:rsidP="00E20684">
            <w:pPr>
              <w:pStyle w:val="TOC2-2"/>
              <w:rPr>
                <w:lang w:val="es-PE"/>
              </w:rPr>
            </w:pPr>
          </w:p>
          <w:p w14:paraId="74FBCA49" w14:textId="77777777" w:rsidR="00E20684" w:rsidRPr="00760BAB" w:rsidRDefault="00E20684" w:rsidP="00E20684">
            <w:pPr>
              <w:pStyle w:val="TOC2-2"/>
              <w:rPr>
                <w:lang w:val="es-PE"/>
              </w:rPr>
            </w:pPr>
          </w:p>
          <w:p w14:paraId="7A8C4DC6" w14:textId="77777777" w:rsidR="00E20684" w:rsidRPr="00760BAB" w:rsidRDefault="00E20684" w:rsidP="00E20684">
            <w:pPr>
              <w:pStyle w:val="TOC2-2"/>
              <w:rPr>
                <w:lang w:val="es-PE"/>
              </w:rPr>
            </w:pPr>
          </w:p>
          <w:p w14:paraId="73909D7D" w14:textId="77777777" w:rsidR="00E20684" w:rsidRPr="00760BAB" w:rsidRDefault="00E20684" w:rsidP="00E20684">
            <w:pPr>
              <w:pStyle w:val="TOC2-2"/>
              <w:rPr>
                <w:lang w:val="es-PE"/>
              </w:rPr>
            </w:pPr>
          </w:p>
          <w:p w14:paraId="0DF6A84B" w14:textId="77777777" w:rsidR="00E20684" w:rsidRPr="00760BAB" w:rsidRDefault="00E20684" w:rsidP="00E20684">
            <w:pPr>
              <w:pStyle w:val="TOC2-2"/>
              <w:rPr>
                <w:lang w:val="es-PE"/>
              </w:rPr>
            </w:pPr>
          </w:p>
          <w:p w14:paraId="4AA2FDAB" w14:textId="77777777" w:rsidR="00E20684" w:rsidRPr="00760BAB" w:rsidRDefault="00E20684" w:rsidP="00E20684">
            <w:pPr>
              <w:pStyle w:val="TOC2-2"/>
              <w:rPr>
                <w:lang w:val="es-PE"/>
              </w:rPr>
            </w:pPr>
          </w:p>
          <w:p w14:paraId="69EA5A57" w14:textId="77777777" w:rsidR="00E20684" w:rsidRPr="00760BAB" w:rsidRDefault="00E20684" w:rsidP="00E20684">
            <w:pPr>
              <w:pStyle w:val="TOC2-2"/>
              <w:rPr>
                <w:lang w:val="es-PE"/>
              </w:rPr>
            </w:pPr>
          </w:p>
          <w:p w14:paraId="5E98B7E9" w14:textId="77777777" w:rsidR="00E20684" w:rsidRPr="00760BAB" w:rsidRDefault="00E20684" w:rsidP="00E20684">
            <w:pPr>
              <w:pStyle w:val="TOC2-2"/>
              <w:rPr>
                <w:lang w:val="es-PE"/>
              </w:rPr>
            </w:pPr>
          </w:p>
          <w:p w14:paraId="23D44C99" w14:textId="77777777" w:rsidR="00E20684" w:rsidRPr="00760BAB" w:rsidRDefault="00E20684" w:rsidP="00E20684">
            <w:pPr>
              <w:pStyle w:val="TOC2-2"/>
              <w:rPr>
                <w:lang w:val="es-PE"/>
              </w:rPr>
            </w:pPr>
          </w:p>
          <w:p w14:paraId="228B5317" w14:textId="2E2ADBAE" w:rsidR="00E20684" w:rsidRDefault="00E20684" w:rsidP="00E20684">
            <w:pPr>
              <w:pStyle w:val="TOC2-2"/>
              <w:rPr>
                <w:lang w:val="es-PE"/>
              </w:rPr>
            </w:pPr>
          </w:p>
          <w:p w14:paraId="3D3A62CD" w14:textId="7A6484A4" w:rsidR="00BD14A4" w:rsidRDefault="00BD14A4" w:rsidP="00E20684">
            <w:pPr>
              <w:pStyle w:val="TOC2-2"/>
              <w:rPr>
                <w:lang w:val="es-PE"/>
              </w:rPr>
            </w:pPr>
          </w:p>
          <w:p w14:paraId="7D418441" w14:textId="557BBB68" w:rsidR="00B940CA" w:rsidRDefault="00B940CA" w:rsidP="00E20684">
            <w:pPr>
              <w:pStyle w:val="TOC2-2"/>
              <w:rPr>
                <w:lang w:val="es-PE"/>
              </w:rPr>
            </w:pPr>
          </w:p>
          <w:p w14:paraId="2907BB6C" w14:textId="22E3D976" w:rsidR="00E20684" w:rsidRPr="00760BAB" w:rsidRDefault="00E20684" w:rsidP="00E20684">
            <w:pPr>
              <w:pStyle w:val="TOC2-2"/>
              <w:rPr>
                <w:lang w:val="es-PE"/>
              </w:rPr>
            </w:pPr>
            <w:bookmarkStart w:id="233" w:name="_Toc114582817"/>
            <w:r w:rsidRPr="00760BAB">
              <w:rPr>
                <w:lang w:val="es-PE"/>
              </w:rPr>
              <w:t xml:space="preserve">38. </w:t>
            </w:r>
            <w:r w:rsidR="003876F1">
              <w:rPr>
                <w:lang w:val="es-PE"/>
              </w:rPr>
              <w:t>Declaración</w:t>
            </w:r>
            <w:r w:rsidRPr="00760BAB">
              <w:rPr>
                <w:lang w:val="es-PE"/>
              </w:rPr>
              <w:t xml:space="preserve"> de Mantenimiento de </w:t>
            </w:r>
            <w:r w:rsidR="0052345B">
              <w:rPr>
                <w:lang w:val="es-PE"/>
              </w:rPr>
              <w:t>l</w:t>
            </w:r>
            <w:r w:rsidRPr="00760BAB">
              <w:rPr>
                <w:lang w:val="es-PE"/>
              </w:rPr>
              <w:t xml:space="preserve">a </w:t>
            </w:r>
            <w:r w:rsidR="00890B15">
              <w:rPr>
                <w:lang w:val="es-PE"/>
              </w:rPr>
              <w:t>Propuesta</w:t>
            </w:r>
            <w:bookmarkEnd w:id="233"/>
          </w:p>
          <w:p w14:paraId="28ADE0C6" w14:textId="77777777" w:rsidR="00E20684" w:rsidRPr="00760BAB" w:rsidRDefault="00E20684" w:rsidP="00E20684">
            <w:pPr>
              <w:pStyle w:val="TOC2-2"/>
              <w:rPr>
                <w:lang w:val="es-PE"/>
              </w:rPr>
            </w:pPr>
          </w:p>
          <w:p w14:paraId="3194CACC" w14:textId="77777777" w:rsidR="00E20684" w:rsidRPr="00760BAB" w:rsidRDefault="00E20684" w:rsidP="00E20684">
            <w:pPr>
              <w:pStyle w:val="TOC2-2"/>
              <w:rPr>
                <w:lang w:val="es-PE"/>
              </w:rPr>
            </w:pPr>
          </w:p>
          <w:p w14:paraId="3434B6CC" w14:textId="77777777" w:rsidR="00E20684" w:rsidRPr="00760BAB" w:rsidRDefault="00E20684" w:rsidP="00E20684">
            <w:pPr>
              <w:pStyle w:val="TOC2-2"/>
              <w:rPr>
                <w:lang w:val="es-PE"/>
              </w:rPr>
            </w:pPr>
          </w:p>
          <w:p w14:paraId="65557CE9" w14:textId="77777777" w:rsidR="00E20684" w:rsidRPr="00760BAB" w:rsidRDefault="00E20684" w:rsidP="00E20684">
            <w:pPr>
              <w:pStyle w:val="TOC2-2"/>
              <w:rPr>
                <w:lang w:val="es-PE"/>
              </w:rPr>
            </w:pPr>
          </w:p>
          <w:p w14:paraId="1BA5D774" w14:textId="77777777" w:rsidR="00E20684" w:rsidRPr="00760BAB" w:rsidRDefault="00E20684" w:rsidP="00E20684">
            <w:pPr>
              <w:pStyle w:val="TOC2-2"/>
              <w:rPr>
                <w:lang w:val="es-PE"/>
              </w:rPr>
            </w:pPr>
          </w:p>
          <w:p w14:paraId="44474AB1" w14:textId="77777777" w:rsidR="00E20684" w:rsidRPr="00760BAB" w:rsidRDefault="00E20684" w:rsidP="00E20684">
            <w:pPr>
              <w:pStyle w:val="TOC2-2"/>
              <w:rPr>
                <w:lang w:val="es-PE"/>
              </w:rPr>
            </w:pPr>
          </w:p>
          <w:p w14:paraId="7E094210" w14:textId="77777777" w:rsidR="00E20684" w:rsidRPr="00760BAB" w:rsidRDefault="00E20684" w:rsidP="00E20684">
            <w:pPr>
              <w:pStyle w:val="TOC2-2"/>
              <w:rPr>
                <w:lang w:val="es-PE"/>
              </w:rPr>
            </w:pPr>
          </w:p>
          <w:p w14:paraId="443850E1" w14:textId="77777777" w:rsidR="00E20684" w:rsidRPr="00760BAB" w:rsidRDefault="00E20684" w:rsidP="00E20684">
            <w:pPr>
              <w:pStyle w:val="TOC2-2"/>
              <w:rPr>
                <w:lang w:val="es-PE"/>
              </w:rPr>
            </w:pPr>
          </w:p>
          <w:p w14:paraId="3F83A553" w14:textId="77777777" w:rsidR="00E20684" w:rsidRPr="00760BAB" w:rsidRDefault="00E20684" w:rsidP="00E20684">
            <w:pPr>
              <w:pStyle w:val="TOC2-2"/>
              <w:rPr>
                <w:lang w:val="es-PE"/>
              </w:rPr>
            </w:pPr>
          </w:p>
          <w:p w14:paraId="0FB5017E" w14:textId="77777777" w:rsidR="00DD755E" w:rsidRDefault="00DD755E" w:rsidP="00E20684">
            <w:pPr>
              <w:pStyle w:val="TOC2-2"/>
              <w:rPr>
                <w:lang w:val="es-PE"/>
              </w:rPr>
            </w:pPr>
          </w:p>
          <w:p w14:paraId="23193C73" w14:textId="77777777" w:rsidR="00DD755E" w:rsidRDefault="00DD755E" w:rsidP="00E20684">
            <w:pPr>
              <w:pStyle w:val="TOC2-2"/>
              <w:rPr>
                <w:lang w:val="es-PE"/>
              </w:rPr>
            </w:pPr>
          </w:p>
          <w:p w14:paraId="14F9B70F" w14:textId="77777777" w:rsidR="009010C4" w:rsidRDefault="009010C4" w:rsidP="00E20684">
            <w:pPr>
              <w:pStyle w:val="TOC2-2"/>
              <w:rPr>
                <w:lang w:val="es-PE"/>
              </w:rPr>
            </w:pPr>
          </w:p>
          <w:p w14:paraId="0460932E" w14:textId="77777777" w:rsidR="009010C4" w:rsidRDefault="009010C4" w:rsidP="00E20684">
            <w:pPr>
              <w:pStyle w:val="TOC2-2"/>
              <w:rPr>
                <w:lang w:val="es-PE"/>
              </w:rPr>
            </w:pPr>
          </w:p>
          <w:p w14:paraId="4FAEC606" w14:textId="77777777" w:rsidR="009010C4" w:rsidRDefault="009010C4" w:rsidP="00E20684">
            <w:pPr>
              <w:pStyle w:val="TOC2-2"/>
              <w:rPr>
                <w:lang w:val="es-PE"/>
              </w:rPr>
            </w:pPr>
          </w:p>
          <w:p w14:paraId="2B9BA148" w14:textId="181C1A57" w:rsidR="00E20684" w:rsidRPr="00760BAB" w:rsidRDefault="00E20684" w:rsidP="00E20684">
            <w:pPr>
              <w:pStyle w:val="TOC2-2"/>
              <w:rPr>
                <w:lang w:val="es-PE"/>
              </w:rPr>
            </w:pPr>
            <w:bookmarkStart w:id="234" w:name="_Toc114582818"/>
            <w:r w:rsidRPr="00760BAB">
              <w:rPr>
                <w:lang w:val="es-PE"/>
              </w:rPr>
              <w:t xml:space="preserve">39. Formato y firma de </w:t>
            </w:r>
            <w:r w:rsidR="00890B15">
              <w:rPr>
                <w:lang w:val="es-PE"/>
              </w:rPr>
              <w:t>Propuesta</w:t>
            </w:r>
            <w:r w:rsidRPr="00760BAB">
              <w:rPr>
                <w:lang w:val="es-PE"/>
              </w:rPr>
              <w:t>s</w:t>
            </w:r>
            <w:bookmarkEnd w:id="234"/>
          </w:p>
          <w:p w14:paraId="0C870A25" w14:textId="77777777" w:rsidR="00E20684" w:rsidRPr="00760BAB" w:rsidRDefault="00E20684" w:rsidP="00E20684">
            <w:pPr>
              <w:pStyle w:val="TOC2-2"/>
              <w:rPr>
                <w:lang w:val="es-PE"/>
              </w:rPr>
            </w:pPr>
          </w:p>
          <w:p w14:paraId="339CEFC1" w14:textId="77777777" w:rsidR="00E20684" w:rsidRPr="00760BAB" w:rsidRDefault="00E20684" w:rsidP="00E20684">
            <w:pPr>
              <w:pStyle w:val="TOC2-2"/>
              <w:rPr>
                <w:lang w:val="es-PE"/>
              </w:rPr>
            </w:pPr>
          </w:p>
          <w:p w14:paraId="26A68F70" w14:textId="77777777" w:rsidR="00E20684" w:rsidRPr="00760BAB" w:rsidRDefault="00E20684" w:rsidP="00E20684">
            <w:pPr>
              <w:pStyle w:val="TOC2-2"/>
              <w:rPr>
                <w:lang w:val="es-PE"/>
              </w:rPr>
            </w:pPr>
          </w:p>
          <w:p w14:paraId="5ED98ABC" w14:textId="77777777" w:rsidR="00E20684" w:rsidRPr="00760BAB" w:rsidRDefault="00E20684" w:rsidP="00E20684">
            <w:pPr>
              <w:pStyle w:val="TOC2-2"/>
              <w:rPr>
                <w:lang w:val="es-PE"/>
              </w:rPr>
            </w:pPr>
          </w:p>
          <w:p w14:paraId="6DF1D6F1" w14:textId="77777777" w:rsidR="00E20684" w:rsidRPr="00760BAB" w:rsidRDefault="00E20684" w:rsidP="00E20684">
            <w:pPr>
              <w:pStyle w:val="TOC2-2"/>
              <w:rPr>
                <w:lang w:val="es-PE"/>
              </w:rPr>
            </w:pPr>
          </w:p>
          <w:p w14:paraId="71CFDC0D" w14:textId="77777777" w:rsidR="00E20684" w:rsidRPr="00760BAB" w:rsidRDefault="00E20684" w:rsidP="00E20684">
            <w:pPr>
              <w:pStyle w:val="TOC2-2"/>
              <w:rPr>
                <w:lang w:val="es-PE"/>
              </w:rPr>
            </w:pPr>
          </w:p>
          <w:p w14:paraId="4E39CC58" w14:textId="77777777" w:rsidR="00E20684" w:rsidRPr="00760BAB" w:rsidRDefault="00E20684" w:rsidP="00E20684">
            <w:pPr>
              <w:pStyle w:val="TOC2-2"/>
              <w:rPr>
                <w:lang w:val="es-PE"/>
              </w:rPr>
            </w:pPr>
          </w:p>
          <w:p w14:paraId="1A611BEB" w14:textId="77777777" w:rsidR="00E20684" w:rsidRPr="00760BAB" w:rsidRDefault="00E20684" w:rsidP="00E20684">
            <w:pPr>
              <w:pStyle w:val="TOC2-2"/>
              <w:rPr>
                <w:lang w:val="es-PE"/>
              </w:rPr>
            </w:pPr>
          </w:p>
          <w:p w14:paraId="1A78D8F2" w14:textId="77777777" w:rsidR="00E20684" w:rsidRPr="00760BAB" w:rsidRDefault="00E20684" w:rsidP="00E20684">
            <w:pPr>
              <w:pStyle w:val="TOC2-2"/>
              <w:rPr>
                <w:lang w:val="es-PE"/>
              </w:rPr>
            </w:pPr>
          </w:p>
          <w:p w14:paraId="292775D6" w14:textId="77777777" w:rsidR="00E20684" w:rsidRPr="00760BAB" w:rsidRDefault="00E20684" w:rsidP="00E20684">
            <w:pPr>
              <w:pStyle w:val="TOC2-2"/>
              <w:rPr>
                <w:lang w:val="es-PE"/>
              </w:rPr>
            </w:pPr>
          </w:p>
          <w:p w14:paraId="69E055E0" w14:textId="77777777" w:rsidR="00E20684" w:rsidRPr="00760BAB" w:rsidRDefault="00E20684" w:rsidP="00E20684">
            <w:pPr>
              <w:pStyle w:val="TOC2-2"/>
              <w:rPr>
                <w:lang w:val="es-PE"/>
              </w:rPr>
            </w:pPr>
          </w:p>
          <w:p w14:paraId="5E4B68FC" w14:textId="77777777" w:rsidR="00E20684" w:rsidRPr="00760BAB" w:rsidRDefault="00E20684" w:rsidP="00E20684">
            <w:pPr>
              <w:pStyle w:val="TOC2-2"/>
              <w:rPr>
                <w:lang w:val="es-PE"/>
              </w:rPr>
            </w:pPr>
          </w:p>
          <w:p w14:paraId="0E0779FF" w14:textId="77777777" w:rsidR="00E20684" w:rsidRPr="00760BAB" w:rsidRDefault="00E20684" w:rsidP="00E20684">
            <w:pPr>
              <w:pStyle w:val="TOC2-2"/>
              <w:rPr>
                <w:lang w:val="es-PE"/>
              </w:rPr>
            </w:pPr>
          </w:p>
          <w:p w14:paraId="4FDFD512" w14:textId="77777777" w:rsidR="00E20684" w:rsidRPr="00760BAB" w:rsidRDefault="00E20684" w:rsidP="00E20684">
            <w:pPr>
              <w:pStyle w:val="TOC2-2"/>
              <w:rPr>
                <w:lang w:val="es-PE"/>
              </w:rPr>
            </w:pPr>
          </w:p>
          <w:p w14:paraId="58FDFE89" w14:textId="77777777" w:rsidR="00E20684" w:rsidRPr="00760BAB" w:rsidRDefault="00E20684" w:rsidP="00E20684">
            <w:pPr>
              <w:pStyle w:val="TOC2-2"/>
              <w:rPr>
                <w:lang w:val="es-PE"/>
              </w:rPr>
            </w:pPr>
          </w:p>
          <w:p w14:paraId="231AB64C" w14:textId="77777777" w:rsidR="00E20684" w:rsidRPr="00760BAB" w:rsidRDefault="00E20684" w:rsidP="00E20684">
            <w:pPr>
              <w:pStyle w:val="TOC2-2"/>
              <w:rPr>
                <w:lang w:val="es-PE"/>
              </w:rPr>
            </w:pPr>
          </w:p>
          <w:p w14:paraId="52D043FF" w14:textId="77777777" w:rsidR="00E20684" w:rsidRPr="00760BAB" w:rsidRDefault="00E20684" w:rsidP="00E20684">
            <w:pPr>
              <w:pStyle w:val="TOC2-2"/>
              <w:rPr>
                <w:lang w:val="es-PE"/>
              </w:rPr>
            </w:pPr>
          </w:p>
          <w:p w14:paraId="1ACD64EE" w14:textId="77777777" w:rsidR="00E20684" w:rsidRPr="00760BAB" w:rsidRDefault="00E20684" w:rsidP="00E20684">
            <w:pPr>
              <w:pStyle w:val="TOC2-2"/>
              <w:rPr>
                <w:lang w:val="es-PE"/>
              </w:rPr>
            </w:pPr>
          </w:p>
          <w:p w14:paraId="54A5C963" w14:textId="77777777" w:rsidR="00E20684" w:rsidRPr="00760BAB" w:rsidRDefault="00E20684" w:rsidP="00E20684">
            <w:pPr>
              <w:pStyle w:val="TOC2-2"/>
              <w:rPr>
                <w:lang w:val="es-PE"/>
              </w:rPr>
            </w:pPr>
          </w:p>
          <w:p w14:paraId="772BCD61" w14:textId="77777777" w:rsidR="00E20684" w:rsidRPr="00760BAB" w:rsidRDefault="00E20684" w:rsidP="00E20684">
            <w:pPr>
              <w:pStyle w:val="TOC2-2"/>
              <w:rPr>
                <w:lang w:val="es-PE"/>
              </w:rPr>
            </w:pPr>
          </w:p>
          <w:p w14:paraId="6672EA16" w14:textId="77777777" w:rsidR="00E20684" w:rsidRPr="00760BAB" w:rsidRDefault="00E20684" w:rsidP="00E20684">
            <w:pPr>
              <w:pStyle w:val="TOC2-2"/>
              <w:rPr>
                <w:lang w:val="es-PE"/>
              </w:rPr>
            </w:pPr>
          </w:p>
          <w:p w14:paraId="06F76952" w14:textId="731BC111" w:rsidR="00E20684" w:rsidRPr="00760BAB" w:rsidRDefault="00E20684" w:rsidP="0042432A">
            <w:pPr>
              <w:pStyle w:val="TOC2-2"/>
              <w:ind w:left="0" w:firstLine="0"/>
              <w:rPr>
                <w:lang w:val="es-PE"/>
              </w:rPr>
            </w:pPr>
          </w:p>
        </w:tc>
        <w:tc>
          <w:tcPr>
            <w:tcW w:w="6679" w:type="dxa"/>
          </w:tcPr>
          <w:p w14:paraId="5C901381" w14:textId="4A66390D" w:rsidR="00E20684" w:rsidRDefault="00B41011" w:rsidP="00FA243C">
            <w:pPr>
              <w:ind w:left="584" w:hanging="567"/>
            </w:pPr>
            <w:r>
              <w:lastRenderedPageBreak/>
              <w:t>32.1</w:t>
            </w:r>
            <w:r w:rsidR="00FA243C">
              <w:tab/>
            </w:r>
            <w:r w:rsidR="00E20684" w:rsidRPr="00760BAB">
              <w:t>Al final de la evaluación de la Primera Etapa y después de realizar reuniones de aclaración, el Comprador podrá emitir una enmienda a los documentos de licitación modificando, entre otras cosas y según sea necesario, los criterios de evaluación u otras secciones de las Instrucciones a los Licitantes, las Condiciones Especiales del Contrato y las Especificaciones Técnicas resultantes de las reuniones de evaluación y aclaración de la Primera Etapa , con el objetivo de mejorar la competencia sin comprometer los objetiv</w:t>
            </w:r>
            <w:r w:rsidR="00434C53">
              <w:t>os esenciales del proyecto:</w:t>
            </w:r>
          </w:p>
          <w:p w14:paraId="187CC790" w14:textId="173C0837" w:rsidR="00434C53" w:rsidRPr="00760BAB" w:rsidRDefault="00434C53" w:rsidP="00FA243C">
            <w:pPr>
              <w:pStyle w:val="Prrafodelista"/>
              <w:ind w:left="780" w:hanging="780"/>
            </w:pPr>
            <w:r>
              <w:t>El comprador optará por:</w:t>
            </w:r>
          </w:p>
          <w:p w14:paraId="1E4915DB" w14:textId="3D94A00A" w:rsidR="00E20684" w:rsidRPr="00760BAB" w:rsidRDefault="00E20684" w:rsidP="00E20684">
            <w:pPr>
              <w:pStyle w:val="Prrafodelista"/>
              <w:ind w:left="780" w:hanging="420"/>
              <w:contextualSpacing/>
            </w:pPr>
            <w:r w:rsidRPr="00760BAB">
              <w:t>(i)</w:t>
            </w:r>
            <w:r w:rsidRPr="00760BAB">
              <w:tab/>
              <w:t xml:space="preserve">invitar a un Licitante a presentar una </w:t>
            </w:r>
            <w:r w:rsidR="00890B15">
              <w:t>Propuesta</w:t>
            </w:r>
            <w:r w:rsidRPr="00760BAB">
              <w:t xml:space="preserve"> técnica y financiera actualizada basada en las Especificaciones Técnicas y los </w:t>
            </w:r>
            <w:r w:rsidR="00434C53">
              <w:t xml:space="preserve">Documentos de Licitación </w:t>
            </w:r>
            <w:r w:rsidRPr="00760BAB">
              <w:t>actualizados, o</w:t>
            </w:r>
          </w:p>
          <w:p w14:paraId="24154EFC" w14:textId="09CC8145" w:rsidR="00E20684" w:rsidRPr="00760BAB" w:rsidRDefault="00E20684" w:rsidP="00E20684">
            <w:pPr>
              <w:pStyle w:val="Prrafodelista"/>
              <w:ind w:left="780" w:hanging="420"/>
              <w:contextualSpacing/>
            </w:pPr>
            <w:r w:rsidRPr="00760BAB">
              <w:lastRenderedPageBreak/>
              <w:t xml:space="preserve">(ii) </w:t>
            </w:r>
            <w:r w:rsidR="00EE099D">
              <w:tab/>
            </w:r>
            <w:r w:rsidRPr="00760BAB">
              <w:t xml:space="preserve">notificar a un Licitante que su </w:t>
            </w:r>
            <w:r w:rsidR="00890B15">
              <w:t>Propuesta</w:t>
            </w:r>
            <w:r w:rsidRPr="00760BAB">
              <w:t xml:space="preserve"> ha sido rechazada por no cumplir sustancialmente, o que el Licitante no cumple con los requisitos mínimos de calificación establecidos en los documentos de licitación.</w:t>
            </w:r>
          </w:p>
          <w:p w14:paraId="06602C5A" w14:textId="67CDB80D" w:rsidR="00E20684" w:rsidRPr="00760BAB" w:rsidRDefault="00FA243C" w:rsidP="00FA243C">
            <w:pPr>
              <w:ind w:left="584" w:hanging="567"/>
            </w:pPr>
            <w:r>
              <w:t xml:space="preserve">32.3 </w:t>
            </w:r>
            <w:r>
              <w:tab/>
            </w:r>
            <w:r w:rsidR="00E20684" w:rsidRPr="00760BAB">
              <w:t xml:space="preserve">La fecha límite para la presentación de las </w:t>
            </w:r>
            <w:r w:rsidR="00890B15">
              <w:t>Propuesta</w:t>
            </w:r>
            <w:r w:rsidR="00E20684" w:rsidRPr="00760BAB">
              <w:t xml:space="preserve">s de la segunda etapa se especificará en la invitación para presentar las </w:t>
            </w:r>
            <w:r w:rsidR="00890B15">
              <w:t>Propuesta</w:t>
            </w:r>
            <w:r w:rsidR="00E20684" w:rsidRPr="00760BAB">
              <w:t>s de la segunda etapa.</w:t>
            </w:r>
          </w:p>
          <w:p w14:paraId="3559A83B" w14:textId="288140C2" w:rsidR="006F3D41" w:rsidRDefault="00FA243C" w:rsidP="00FA243C">
            <w:pPr>
              <w:ind w:left="584" w:hanging="567"/>
            </w:pPr>
            <w:r>
              <w:t>33.1</w:t>
            </w:r>
            <w:r>
              <w:tab/>
            </w:r>
            <w:r w:rsidR="00E20684" w:rsidRPr="00FA243C">
              <w:t xml:space="preserve">La </w:t>
            </w:r>
            <w:r w:rsidR="00890B15">
              <w:t>Propuesta</w:t>
            </w:r>
            <w:r w:rsidR="00E20684" w:rsidRPr="00FA243C">
              <w:t xml:space="preserve"> de la Segunda Etapa comprenderá los siguientes documentos:</w:t>
            </w:r>
            <w:r w:rsidR="006F3D41">
              <w:t xml:space="preserve"> </w:t>
            </w:r>
            <w:r w:rsidR="006F3D41" w:rsidRPr="0050581E">
              <w:t xml:space="preserve">La </w:t>
            </w:r>
            <w:r w:rsidR="00890B15">
              <w:t>Propuesta</w:t>
            </w:r>
            <w:r w:rsidR="006F3D41" w:rsidRPr="0050581E">
              <w:t xml:space="preserve"> estará conformada por dos partes, a saber: la </w:t>
            </w:r>
            <w:r w:rsidR="006F3D41" w:rsidRPr="00C340C8">
              <w:t>Parte Técnica</w:t>
            </w:r>
            <w:r w:rsidR="006F3D41" w:rsidRPr="0050581E">
              <w:t xml:space="preserve"> y la Parte Financiera. Estas dos partes deberán presentarse simultáneamente en dos sobres sellados distintos (proceso de licitación con mecanismo de dos sobres)</w:t>
            </w:r>
            <w:r w:rsidR="00F40F8C">
              <w:t>, en caso las Propuestas sean presentadas mediante correo electrónico</w:t>
            </w:r>
            <w:r w:rsidR="006F3D41" w:rsidRPr="0050581E">
              <w:t>. Uno contendrá solo la información vinculada con la Parte Técnica y el otro, solo la información relacionada con la Parte Financiera</w:t>
            </w:r>
            <w:r w:rsidR="0052345B">
              <w:t>.</w:t>
            </w:r>
          </w:p>
          <w:p w14:paraId="2D17AEDB" w14:textId="4BC84520" w:rsidR="006F3D41" w:rsidRDefault="00FA6AEE" w:rsidP="00ED010C">
            <w:pPr>
              <w:pStyle w:val="Prrafodelista"/>
              <w:numPr>
                <w:ilvl w:val="0"/>
                <w:numId w:val="149"/>
              </w:numPr>
            </w:pPr>
            <w:r>
              <w:t xml:space="preserve">Carta de la </w:t>
            </w:r>
            <w:r w:rsidR="00890B15">
              <w:t>Propuesta</w:t>
            </w:r>
            <w:r>
              <w:t xml:space="preserve"> parte técnica actualizada</w:t>
            </w:r>
            <w:r w:rsidR="006F3D41">
              <w:t>, de conformidad con la IAL 34.</w:t>
            </w:r>
          </w:p>
          <w:p w14:paraId="23F60BB9" w14:textId="71B8FB95" w:rsidR="00E20684" w:rsidRPr="006F3D41" w:rsidRDefault="00F74FFE" w:rsidP="00ED010C">
            <w:pPr>
              <w:pStyle w:val="Prrafodelista"/>
              <w:numPr>
                <w:ilvl w:val="0"/>
                <w:numId w:val="149"/>
              </w:numPr>
              <w:rPr>
                <w:strike/>
              </w:rPr>
            </w:pPr>
            <w:r w:rsidRPr="00F74FFE">
              <w:rPr>
                <w:b/>
                <w:bCs/>
              </w:rPr>
              <w:t xml:space="preserve">Garantía de Mantenimiento de la Oferta </w:t>
            </w:r>
            <w:r>
              <w:rPr>
                <w:b/>
                <w:bCs/>
              </w:rPr>
              <w:t xml:space="preserve">o </w:t>
            </w:r>
            <w:r w:rsidR="00E20684" w:rsidRPr="00F83D33">
              <w:rPr>
                <w:b/>
                <w:bCs/>
              </w:rPr>
              <w:t xml:space="preserve">Declaración de Garantía de </w:t>
            </w:r>
            <w:r w:rsidR="00890B15" w:rsidRPr="00F83D33">
              <w:rPr>
                <w:b/>
                <w:bCs/>
              </w:rPr>
              <w:t>Propuesta</w:t>
            </w:r>
            <w:r w:rsidR="006F3D41" w:rsidRPr="006F3D41">
              <w:t>, de conformidad con la IAL 38.</w:t>
            </w:r>
            <w:r w:rsidR="00E20684" w:rsidRPr="006F3D41">
              <w:t xml:space="preserve"> </w:t>
            </w:r>
          </w:p>
          <w:p w14:paraId="46C9D00B" w14:textId="74411805" w:rsidR="006F3D41" w:rsidRPr="00B51D50" w:rsidRDefault="006F3D41" w:rsidP="00ED010C">
            <w:pPr>
              <w:pStyle w:val="Prrafodelista"/>
              <w:numPr>
                <w:ilvl w:val="0"/>
                <w:numId w:val="149"/>
              </w:numPr>
            </w:pPr>
            <w:r w:rsidRPr="006F3D41">
              <w:rPr>
                <w:b/>
              </w:rPr>
              <w:t>Autorización</w:t>
            </w:r>
            <w:r w:rsidRPr="006F3D41">
              <w:t xml:space="preserve">. Confirmación por escrito en la que se autorice al signatario de la </w:t>
            </w:r>
            <w:r w:rsidR="00890B15">
              <w:t>Propuesta</w:t>
            </w:r>
            <w:r w:rsidRPr="006F3D41">
              <w:t xml:space="preserve"> a comprometer al Licitante, de conformidad con la </w:t>
            </w:r>
            <w:r w:rsidRPr="00B51D50">
              <w:t>IAL 18.3;</w:t>
            </w:r>
          </w:p>
          <w:p w14:paraId="42CC27A1" w14:textId="15D07B2D" w:rsidR="006F3D41" w:rsidRPr="00B51D50" w:rsidRDefault="006F3D41" w:rsidP="00ED010C">
            <w:pPr>
              <w:pStyle w:val="Prrafodelista"/>
              <w:numPr>
                <w:ilvl w:val="0"/>
                <w:numId w:val="149"/>
              </w:numPr>
            </w:pPr>
            <w:r w:rsidRPr="00B51D50">
              <w:rPr>
                <w:b/>
              </w:rPr>
              <w:t xml:space="preserve">Elegibilidad </w:t>
            </w:r>
            <w:r w:rsidR="00EA57B3">
              <w:rPr>
                <w:b/>
              </w:rPr>
              <w:t>de la Solución</w:t>
            </w:r>
            <w:r w:rsidRPr="00B51D50">
              <w:rPr>
                <w:b/>
              </w:rPr>
              <w:t xml:space="preserve">. </w:t>
            </w:r>
            <w:r w:rsidRPr="00B51D50">
              <w:t xml:space="preserve">Prueba documental, establecida de conformidad con la IAL 15.1, de la elegibilidad </w:t>
            </w:r>
            <w:r w:rsidR="00EA57B3">
              <w:t>de la Solución</w:t>
            </w:r>
            <w:r w:rsidRPr="00B51D50">
              <w:t xml:space="preserve"> ofrecido por el Licitante en su </w:t>
            </w:r>
            <w:r w:rsidR="00890B15">
              <w:t>Propuesta</w:t>
            </w:r>
            <w:r w:rsidR="0052345B">
              <w:t>.</w:t>
            </w:r>
          </w:p>
          <w:p w14:paraId="081B3C85" w14:textId="2E9F0387" w:rsidR="006F3D41" w:rsidRPr="00B51D50" w:rsidRDefault="006F3D41" w:rsidP="00ED010C">
            <w:pPr>
              <w:pStyle w:val="Prrafodelista"/>
              <w:numPr>
                <w:ilvl w:val="0"/>
                <w:numId w:val="149"/>
              </w:numPr>
            </w:pPr>
            <w:r w:rsidRPr="00B51D50">
              <w:rPr>
                <w:b/>
              </w:rPr>
              <w:t>Elegibilidad del Licitante.</w:t>
            </w:r>
            <w:r w:rsidRPr="00B51D50">
              <w:t xml:space="preserve"> Prueba documental, establecida de conformidad con la IAL 16, de la elegibilidad y las calificaciones del Licitante para ejecutar el Contrato en caso de que se acepte su </w:t>
            </w:r>
            <w:r w:rsidR="00890B15">
              <w:t>Propuesta</w:t>
            </w:r>
            <w:r w:rsidRPr="00B51D50">
              <w:rPr>
                <w:b/>
              </w:rPr>
              <w:t>;</w:t>
            </w:r>
          </w:p>
          <w:p w14:paraId="433EE9FC" w14:textId="1C974AA3" w:rsidR="006F3D41" w:rsidRDefault="006F3D41" w:rsidP="00ED010C">
            <w:pPr>
              <w:pStyle w:val="Prrafodelista"/>
              <w:numPr>
                <w:ilvl w:val="0"/>
                <w:numId w:val="149"/>
              </w:numPr>
            </w:pPr>
            <w:r w:rsidRPr="00B51D50">
              <w:rPr>
                <w:b/>
              </w:rPr>
              <w:t xml:space="preserve">Conformidad. </w:t>
            </w:r>
            <w:r w:rsidRPr="00B51D50">
              <w:t xml:space="preserve">Prueba documental, establecida de conformidad con la IAL 17, de que </w:t>
            </w:r>
            <w:r w:rsidR="00ED2320">
              <w:t>la Solución</w:t>
            </w:r>
            <w:r w:rsidRPr="00A97C6E">
              <w:t xml:space="preserve"> ofrecido por el Licitante cumple con lo establecido en el documento de licitación;</w:t>
            </w:r>
          </w:p>
          <w:p w14:paraId="7C4E29E8" w14:textId="4B01DE03" w:rsidR="006F3D41" w:rsidRDefault="006F3D41" w:rsidP="00ED010C">
            <w:pPr>
              <w:pStyle w:val="Prrafodelista"/>
              <w:numPr>
                <w:ilvl w:val="0"/>
                <w:numId w:val="149"/>
              </w:numPr>
            </w:pPr>
            <w:r w:rsidRPr="00A97C6E">
              <w:rPr>
                <w:b/>
              </w:rPr>
              <w:t>Subcontratistas.</w:t>
            </w:r>
            <w:r w:rsidRPr="00A97C6E">
              <w:t xml:space="preserve"> Lista de subcontratistas, de conformidad con </w:t>
            </w:r>
            <w:r w:rsidRPr="00B51D50">
              <w:t>la IAL 17.4;</w:t>
            </w:r>
          </w:p>
          <w:p w14:paraId="15DB5A36" w14:textId="7512AA14" w:rsidR="006F3D41" w:rsidRPr="006F3D41" w:rsidRDefault="006F3D41" w:rsidP="00ED010C">
            <w:pPr>
              <w:pStyle w:val="Prrafodelista"/>
              <w:numPr>
                <w:ilvl w:val="0"/>
                <w:numId w:val="149"/>
              </w:numPr>
            </w:pPr>
            <w:r w:rsidRPr="006F3D41">
              <w:rPr>
                <w:b/>
              </w:rPr>
              <w:lastRenderedPageBreak/>
              <w:t>Propiedad intelectual.</w:t>
            </w:r>
            <w:r w:rsidRPr="00A97C6E">
              <w:t xml:space="preserve"> Una lista de propiedad intelectual según se define en la Cláusula 15 de las CGC):</w:t>
            </w:r>
          </w:p>
          <w:p w14:paraId="1B208736" w14:textId="731717D1" w:rsidR="006F3D41" w:rsidRPr="006F3D41" w:rsidRDefault="006F3D41" w:rsidP="00ED010C">
            <w:pPr>
              <w:pStyle w:val="Prrafodelista"/>
              <w:numPr>
                <w:ilvl w:val="1"/>
                <w:numId w:val="149"/>
              </w:numPr>
              <w:suppressAutoHyphens w:val="0"/>
              <w:spacing w:after="200"/>
              <w:ind w:right="-72"/>
              <w:rPr>
                <w:b/>
                <w:szCs w:val="24"/>
              </w:rPr>
            </w:pPr>
            <w:r w:rsidRPr="00A97C6E">
              <w:t xml:space="preserve">Todo el software incluido en la </w:t>
            </w:r>
            <w:r w:rsidR="00890B15">
              <w:t>Propuesta</w:t>
            </w:r>
            <w:r w:rsidRPr="00A97C6E">
              <w:t>, en la que cada partida se asigne a una de las categorías de software definidas en la Cláusula 1.1 (c) de las CGC:</w:t>
            </w:r>
          </w:p>
          <w:p w14:paraId="7EB1D073" w14:textId="7A121D99" w:rsidR="006F3D41" w:rsidRPr="00A97C6E" w:rsidRDefault="006F3D41" w:rsidP="00ED010C">
            <w:pPr>
              <w:numPr>
                <w:ilvl w:val="2"/>
                <w:numId w:val="150"/>
              </w:numPr>
              <w:suppressAutoHyphens w:val="0"/>
              <w:spacing w:after="200"/>
              <w:ind w:left="1860" w:hanging="284"/>
              <w:rPr>
                <w:szCs w:val="24"/>
              </w:rPr>
            </w:pPr>
            <w:r w:rsidRPr="00A97C6E">
              <w:t>software d</w:t>
            </w:r>
            <w:r w:rsidR="00816142">
              <w:t>e la Solución</w:t>
            </w:r>
            <w:r w:rsidRPr="00A97C6E">
              <w:t>, de propósito general y de aplicación;</w:t>
            </w:r>
          </w:p>
          <w:p w14:paraId="0696CB9C" w14:textId="77777777" w:rsidR="006F3D41" w:rsidRPr="00A97C6E" w:rsidRDefault="006F3D41" w:rsidP="00ED010C">
            <w:pPr>
              <w:numPr>
                <w:ilvl w:val="2"/>
                <w:numId w:val="150"/>
              </w:numPr>
              <w:suppressAutoHyphens w:val="0"/>
              <w:spacing w:after="200"/>
              <w:ind w:left="1860" w:hanging="284"/>
              <w:rPr>
                <w:szCs w:val="24"/>
              </w:rPr>
            </w:pPr>
            <w:r w:rsidRPr="00A97C6E">
              <w:t>software estándar y personalizado.</w:t>
            </w:r>
          </w:p>
          <w:p w14:paraId="00002C15" w14:textId="57F9AD80" w:rsidR="006F3D41" w:rsidRPr="00BE50BC" w:rsidRDefault="006F3D41" w:rsidP="00ED010C">
            <w:pPr>
              <w:pStyle w:val="Prrafodelista"/>
              <w:numPr>
                <w:ilvl w:val="1"/>
                <w:numId w:val="149"/>
              </w:numPr>
              <w:suppressAutoHyphens w:val="0"/>
              <w:spacing w:after="200"/>
              <w:ind w:right="-72"/>
            </w:pPr>
            <w:r w:rsidRPr="00A97C6E">
              <w:t xml:space="preserve">Todos los materiales personalizados que se definen en la cláusula 1.1 (c) de las CGC incluidos en la </w:t>
            </w:r>
            <w:r w:rsidR="00890B15">
              <w:t>Propuesta</w:t>
            </w:r>
            <w:r w:rsidRPr="00A97C6E">
              <w:t>.</w:t>
            </w:r>
          </w:p>
          <w:p w14:paraId="65C9E533" w14:textId="2A8356DB" w:rsidR="006F3D41" w:rsidRDefault="006F3D41" w:rsidP="006F3D41">
            <w:pPr>
              <w:suppressAutoHyphens w:val="0"/>
              <w:spacing w:after="200"/>
              <w:ind w:left="1422"/>
            </w:pPr>
            <w:r>
              <w:t>(</w:t>
            </w:r>
            <w:r w:rsidRPr="00A97C6E">
              <w:t>Todos los materiales que no sean identificados como materiales personalizados se considerarán materiales estándar, según la definición que aparece en la Cláusula 1.1 (c) de las CGC.</w:t>
            </w:r>
          </w:p>
          <w:p w14:paraId="1BC473FD" w14:textId="70E93CE7" w:rsidR="006F3D41" w:rsidRPr="00EE099D" w:rsidRDefault="006F3D41" w:rsidP="00EE099D">
            <w:pPr>
              <w:suppressAutoHyphens w:val="0"/>
              <w:spacing w:after="200"/>
              <w:ind w:left="1422"/>
              <w:rPr>
                <w:szCs w:val="24"/>
              </w:rPr>
            </w:pPr>
            <w:r w:rsidRPr="00A97C6E">
              <w:t>Todo cambio de categoría del software y los materiales que sea necesario hacer se realizará durante la ejecución del Contrato, conforme a la Cláusula 39 de las CGC (Cambios al Sistema Informático);</w:t>
            </w:r>
          </w:p>
          <w:p w14:paraId="4CF2C407" w14:textId="7E0BEAF8" w:rsidR="006F3D41" w:rsidRPr="00E73471" w:rsidRDefault="006F3D41" w:rsidP="00ED010C">
            <w:pPr>
              <w:pStyle w:val="Prrafodelista"/>
              <w:numPr>
                <w:ilvl w:val="0"/>
                <w:numId w:val="149"/>
              </w:numPr>
              <w:rPr>
                <w:bCs/>
              </w:rPr>
            </w:pPr>
            <w:r w:rsidRPr="00E73471">
              <w:rPr>
                <w:bCs/>
              </w:rPr>
              <w:t xml:space="preserve">Cualquier documento exigido en los </w:t>
            </w:r>
            <w:r w:rsidRPr="00E73471">
              <w:rPr>
                <w:b/>
              </w:rPr>
              <w:t>DDL</w:t>
            </w:r>
          </w:p>
          <w:p w14:paraId="312C6EAE" w14:textId="6BFFF642" w:rsidR="00E20684" w:rsidRPr="00760BAB" w:rsidRDefault="00E20684" w:rsidP="00ED010C">
            <w:pPr>
              <w:pStyle w:val="Prrafodelista"/>
              <w:numPr>
                <w:ilvl w:val="1"/>
                <w:numId w:val="149"/>
              </w:numPr>
            </w:pPr>
            <w:r w:rsidRPr="00760BAB">
              <w:t xml:space="preserve">poder, debidamente notariado, que indique que la (s) persona (s) firmante (s) de la </w:t>
            </w:r>
            <w:r w:rsidR="00890B15">
              <w:t>Propuesta</w:t>
            </w:r>
            <w:r w:rsidRPr="00760BAB">
              <w:t xml:space="preserve"> tiene (ve) la autoridad para firmar la </w:t>
            </w:r>
            <w:r w:rsidR="00890B15">
              <w:t>Propuesta</w:t>
            </w:r>
            <w:r w:rsidRPr="00760BAB">
              <w:t xml:space="preserve"> y, por lo tanto, la </w:t>
            </w:r>
            <w:r w:rsidR="00890B15">
              <w:t>Propuesta</w:t>
            </w:r>
            <w:r w:rsidRPr="00760BAB">
              <w:t xml:space="preserve"> es vinculante para el Licitante durante todo el período de validez, de conformidad con la IAL 39.</w:t>
            </w:r>
          </w:p>
          <w:p w14:paraId="010DB4DC" w14:textId="5597227C" w:rsidR="00E73471" w:rsidRDefault="00E20684" w:rsidP="00ED010C">
            <w:pPr>
              <w:pStyle w:val="Prrafodelista"/>
              <w:numPr>
                <w:ilvl w:val="1"/>
                <w:numId w:val="149"/>
              </w:numPr>
            </w:pPr>
            <w:r w:rsidRPr="00760BAB">
              <w:t xml:space="preserve">Los Licitantes no deberán incluir nuevas desviaciones contractuales o técnicas de los requisitos en sus </w:t>
            </w:r>
            <w:r w:rsidR="00890B15">
              <w:t>Propuesta</w:t>
            </w:r>
            <w:r w:rsidRPr="00760BAB">
              <w:t xml:space="preserve">s de Segunda Etapa, y se les recuerda que deben observar las disposiciones relacionadas de la </w:t>
            </w:r>
            <w:r w:rsidRPr="00B51D50">
              <w:t>IAL 17.4.</w:t>
            </w:r>
          </w:p>
          <w:p w14:paraId="7E77C6DC" w14:textId="39F39300" w:rsidR="00E73471" w:rsidRPr="00E73471" w:rsidRDefault="00E73471" w:rsidP="00E73471">
            <w:pPr>
              <w:ind w:left="584" w:hanging="567"/>
            </w:pPr>
            <w:r>
              <w:t>33.2</w:t>
            </w:r>
            <w:r w:rsidRPr="00E73471">
              <w:tab/>
              <w:t xml:space="preserve">La Parte Financiera deberá contener los siguientes documentos: </w:t>
            </w:r>
          </w:p>
          <w:p w14:paraId="5414EE97" w14:textId="2212C717" w:rsidR="00E73471" w:rsidRPr="00E73471" w:rsidRDefault="00E73471" w:rsidP="00ED010C">
            <w:pPr>
              <w:pStyle w:val="Prrafodelista"/>
              <w:numPr>
                <w:ilvl w:val="0"/>
                <w:numId w:val="151"/>
              </w:numPr>
            </w:pPr>
            <w:r w:rsidRPr="00E73471">
              <w:t xml:space="preserve">Carta de </w:t>
            </w:r>
            <w:r w:rsidR="00890B15">
              <w:t>Propuesta</w:t>
            </w:r>
            <w:r w:rsidRPr="00E73471">
              <w:t xml:space="preserve">-Parte Financiera, preparada de conformidad con las IAL </w:t>
            </w:r>
            <w:r w:rsidR="005C1267">
              <w:t>34</w:t>
            </w:r>
            <w:r w:rsidRPr="00E73471">
              <w:t xml:space="preserve"> y </w:t>
            </w:r>
            <w:r w:rsidR="005C1267">
              <w:t>36</w:t>
            </w:r>
            <w:r w:rsidRPr="00E73471">
              <w:t xml:space="preserve">; </w:t>
            </w:r>
          </w:p>
          <w:p w14:paraId="4211FCAF" w14:textId="04C91017" w:rsidR="00E73471" w:rsidRPr="00E73471" w:rsidRDefault="00E73471" w:rsidP="00ED010C">
            <w:pPr>
              <w:pStyle w:val="Prrafodelista"/>
              <w:numPr>
                <w:ilvl w:val="0"/>
                <w:numId w:val="151"/>
              </w:numPr>
            </w:pPr>
            <w:r w:rsidRPr="00E73471">
              <w:lastRenderedPageBreak/>
              <w:t xml:space="preserve">Listas de Precios completadas de conformidad con las IAL </w:t>
            </w:r>
            <w:r w:rsidR="005C1267">
              <w:t>34</w:t>
            </w:r>
            <w:r w:rsidRPr="00E73471">
              <w:t xml:space="preserve"> y </w:t>
            </w:r>
            <w:r w:rsidR="005C1267">
              <w:t>36</w:t>
            </w:r>
            <w:r w:rsidRPr="00E73471">
              <w:t>;</w:t>
            </w:r>
          </w:p>
          <w:p w14:paraId="066DD693" w14:textId="57076B4F" w:rsidR="006F3D41" w:rsidRDefault="00E73471" w:rsidP="00ED010C">
            <w:pPr>
              <w:pStyle w:val="Prrafodelista"/>
              <w:numPr>
                <w:ilvl w:val="0"/>
                <w:numId w:val="151"/>
              </w:numPr>
            </w:pPr>
            <w:r w:rsidRPr="00E73471">
              <w:t>cualquier otro documento exigido en los DDL.</w:t>
            </w:r>
          </w:p>
          <w:p w14:paraId="52ACA2B8" w14:textId="77777777" w:rsidR="00EE099D" w:rsidRPr="00760BAB" w:rsidRDefault="00EE099D" w:rsidP="00EE099D">
            <w:pPr>
              <w:pStyle w:val="Prrafodelista"/>
            </w:pPr>
          </w:p>
          <w:p w14:paraId="44CC943A" w14:textId="456C813E" w:rsidR="00E20684" w:rsidRPr="00760BAB" w:rsidRDefault="00E20684" w:rsidP="00E20684">
            <w:pPr>
              <w:pStyle w:val="Prrafodelista"/>
              <w:ind w:left="780" w:hanging="420"/>
              <w:contextualSpacing/>
            </w:pPr>
            <w:r w:rsidRPr="00760BAB">
              <w:t xml:space="preserve">34.1 El Licitante completará la Carta de </w:t>
            </w:r>
            <w:r w:rsidR="00890B15">
              <w:t>Propuesta</w:t>
            </w:r>
            <w:r w:rsidRPr="00760BAB">
              <w:t xml:space="preserve"> — Segunda Etapa y los Anexos de Precios correspondientes proporcionados en los documentos de licitación en la forma y detalle que se indican en ellos, siguiendo los requisitos de las IAL 33 y 35.</w:t>
            </w:r>
          </w:p>
          <w:p w14:paraId="7A1784E1" w14:textId="77777777" w:rsidR="00665BE0" w:rsidRPr="00760BAB" w:rsidRDefault="00665BE0" w:rsidP="00E20684">
            <w:pPr>
              <w:pStyle w:val="Prrafodelista"/>
              <w:ind w:left="780" w:hanging="420"/>
              <w:contextualSpacing/>
            </w:pPr>
          </w:p>
          <w:p w14:paraId="775F5187" w14:textId="79F3E55E" w:rsidR="00E20684" w:rsidRPr="00760BAB" w:rsidRDefault="00E20684" w:rsidP="00E20684">
            <w:pPr>
              <w:pStyle w:val="Prrafodelista"/>
              <w:ind w:left="780" w:hanging="420"/>
              <w:contextualSpacing/>
            </w:pPr>
            <w:r w:rsidRPr="00760BAB">
              <w:t xml:space="preserve">35.1 Los precios y los descuentos cotizados por el Licitante en la Carta de </w:t>
            </w:r>
            <w:r w:rsidR="00890B15">
              <w:t>Propuesta</w:t>
            </w:r>
            <w:r w:rsidRPr="00760BAB">
              <w:t xml:space="preserve"> - Parte Financiera deben incluir  </w:t>
            </w:r>
            <w:r w:rsidRPr="00760BAB">
              <w:br/>
              <w:t xml:space="preserve">todos los bienes y servicios indicados en los cuadros de costos de suministro e instalación según el inventario </w:t>
            </w:r>
            <w:r w:rsidR="00E106F5">
              <w:t>de la Solución</w:t>
            </w:r>
            <w:r w:rsidRPr="00760BAB">
              <w:t xml:space="preserve"> incluidos en la Sección VI, "Requisitos </w:t>
            </w:r>
            <w:r w:rsidR="00EA57B3">
              <w:t>de la Solución</w:t>
            </w:r>
            <w:r w:rsidRPr="00760BAB">
              <w:t xml:space="preserve">".  Además, todos los demás bienes y servicios propuestos por el Licitante para cumplir los requisitos </w:t>
            </w:r>
            <w:r w:rsidR="00EA57B3">
              <w:t>de la Solución</w:t>
            </w:r>
            <w:r w:rsidRPr="00760BAB">
              <w:t xml:space="preserve"> deben cotizarse por separado y resumirse en los cuadros de costos correspondientes que figuran en los Formularios de la </w:t>
            </w:r>
            <w:r w:rsidR="00890B15">
              <w:t>Propuesta</w:t>
            </w:r>
            <w:r w:rsidRPr="00760BAB">
              <w:t xml:space="preserve"> de la Sección IV, "Formularios de la </w:t>
            </w:r>
            <w:r w:rsidR="00890B15">
              <w:t>Propuesta</w:t>
            </w:r>
            <w:r w:rsidRPr="00760BAB">
              <w:t>" de conformidad con las instrucciones provistas en los cuadros y de la manera que se especifica a continuación.</w:t>
            </w:r>
          </w:p>
          <w:p w14:paraId="1EC7ADCB" w14:textId="77777777" w:rsidR="00E20684" w:rsidRPr="00760BAB" w:rsidRDefault="00E20684" w:rsidP="00E20684">
            <w:pPr>
              <w:pStyle w:val="Prrafodelista"/>
              <w:ind w:left="780" w:hanging="420"/>
              <w:contextualSpacing/>
            </w:pPr>
          </w:p>
          <w:p w14:paraId="6D630110" w14:textId="763B087D" w:rsidR="00E20684" w:rsidRDefault="00E20684" w:rsidP="00E20684">
            <w:pPr>
              <w:pStyle w:val="Prrafodelista"/>
              <w:ind w:left="780" w:hanging="420"/>
              <w:contextualSpacing/>
            </w:pPr>
            <w:r w:rsidRPr="00760BAB">
              <w:t>35.2 Salvo disposición en contrario en los DDL, el Licitante también debe cotizar las partidas de gastos recurrentes especificadas en los requisitos técnicos, el cuadro parcial de gastos recurrentes de los cuadros del inventario de</w:t>
            </w:r>
            <w:r w:rsidR="00E71366">
              <w:t xml:space="preserve"> </w:t>
            </w:r>
            <w:proofErr w:type="gramStart"/>
            <w:r w:rsidR="00E71366">
              <w:t xml:space="preserve">La </w:t>
            </w:r>
            <w:r w:rsidRPr="00760BAB">
              <w:t xml:space="preserve"> </w:t>
            </w:r>
            <w:r w:rsidR="00E71366" w:rsidRPr="00760BAB">
              <w:t>S</w:t>
            </w:r>
            <w:r w:rsidR="00E71366">
              <w:t>olución</w:t>
            </w:r>
            <w:proofErr w:type="gramEnd"/>
            <w:r w:rsidR="00E71366" w:rsidRPr="00760BAB">
              <w:t xml:space="preserve"> </w:t>
            </w:r>
            <w:r w:rsidRPr="00760BAB">
              <w:t xml:space="preserve">incluidos en la Sección VI, "Requisitos </w:t>
            </w:r>
            <w:r w:rsidR="00EA57B3">
              <w:t>de la Solución</w:t>
            </w:r>
            <w:r w:rsidRPr="00760BAB">
              <w:t xml:space="preserve">" (si los hubiere). Dichas partidas deben cotizarse por separado y resumirse en los cuadros de costos correspondientes que figuran en Formularios de la </w:t>
            </w:r>
            <w:r w:rsidR="00890B15">
              <w:t>Propuesta</w:t>
            </w:r>
            <w:r w:rsidRPr="00760BAB">
              <w:t xml:space="preserve"> de la Sección IV, "Formularios de la </w:t>
            </w:r>
            <w:r w:rsidR="00890B15">
              <w:t>Propuesta</w:t>
            </w:r>
            <w:r w:rsidRPr="00760BAB">
              <w:t>" de conformidad con las instrucciones provistas en los cuadros y de la manera que se especifica a continuación:</w:t>
            </w:r>
          </w:p>
          <w:p w14:paraId="15AC3C61" w14:textId="77777777" w:rsidR="00233ED7" w:rsidRPr="00760BAB" w:rsidRDefault="00233ED7" w:rsidP="00E20684">
            <w:pPr>
              <w:pStyle w:val="Prrafodelista"/>
              <w:ind w:left="780" w:hanging="420"/>
              <w:contextualSpacing/>
            </w:pPr>
          </w:p>
          <w:p w14:paraId="0A2CA51F" w14:textId="77777777" w:rsidR="00E20684" w:rsidRPr="00760BAB" w:rsidRDefault="00E20684" w:rsidP="00ED010C">
            <w:pPr>
              <w:pStyle w:val="Prrafodelista"/>
              <w:numPr>
                <w:ilvl w:val="0"/>
                <w:numId w:val="152"/>
              </w:numPr>
              <w:spacing w:after="200"/>
              <w:ind w:right="-72"/>
            </w:pPr>
            <w:r w:rsidRPr="00760BAB">
              <w:t>si así se especifica en los DDL, el Licitante también debe ofrecer un contrato ejecutable separadamente para las partidas de gastos recurrentes no incluidas en el Contrato principal;</w:t>
            </w:r>
          </w:p>
          <w:p w14:paraId="6DC755B9" w14:textId="5E282BE2" w:rsidR="00E20684" w:rsidRPr="00760BAB" w:rsidRDefault="00E20684" w:rsidP="00ED010C">
            <w:pPr>
              <w:pStyle w:val="Prrafodelista"/>
              <w:numPr>
                <w:ilvl w:val="0"/>
                <w:numId w:val="152"/>
              </w:numPr>
              <w:spacing w:after="200"/>
              <w:ind w:right="-72"/>
            </w:pPr>
            <w:r w:rsidRPr="00760BAB">
              <w:t xml:space="preserve">Los precios de los gastos recurrentes incluyen todos los costos de los bienes, por ejemplo, repuestos, renovaciones de licencias de software, mano de obra, etc., necesarios para el </w:t>
            </w:r>
            <w:r w:rsidRPr="00760BAB">
              <w:lastRenderedPageBreak/>
              <w:t xml:space="preserve">funcionamiento continuo y adecuado </w:t>
            </w:r>
            <w:r w:rsidR="00EA57B3">
              <w:t>de la Solución</w:t>
            </w:r>
            <w:r w:rsidRPr="00760BAB">
              <w:t xml:space="preserve"> y, si corresponde, la reserva propia del Licitante para los aumentos de precios;</w:t>
            </w:r>
          </w:p>
          <w:p w14:paraId="133094A5" w14:textId="77777777" w:rsidR="00E20684" w:rsidRPr="00760BAB" w:rsidRDefault="00E20684" w:rsidP="00ED010C">
            <w:pPr>
              <w:pStyle w:val="Prrafodelista"/>
              <w:numPr>
                <w:ilvl w:val="0"/>
                <w:numId w:val="152"/>
              </w:numPr>
              <w:spacing w:after="200"/>
              <w:ind w:right="-72"/>
            </w:pPr>
            <w:r w:rsidRPr="00760BAB">
              <w:t>Los precios de los gastos recurrentes no comprendidos en el alcance de los servicios de garantía en que se incurrirá durante el período de garantía, según se define en la Cláusula 29.4 de las CGC, y los precios de los gastos recurrentes en que se incurrirá durante el período de servicios pos garantía, según se define en la cláusula 1.1 (e) (xiii) de las CEC, se cotizarán detalladamente como precios de servicios en el cuadro parcial de gastos recurrentes, y en el resumen de gastos recurrentes en los montos totales.</w:t>
            </w:r>
          </w:p>
          <w:p w14:paraId="49C329ED" w14:textId="77777777" w:rsidR="00E20684" w:rsidRPr="00760BAB" w:rsidRDefault="00E20684" w:rsidP="00E20684">
            <w:pPr>
              <w:pStyle w:val="Prrafodelista"/>
              <w:spacing w:after="120"/>
              <w:ind w:left="780" w:hanging="420"/>
            </w:pPr>
          </w:p>
          <w:p w14:paraId="5F2C3479" w14:textId="4628537E" w:rsidR="00E20684" w:rsidRPr="00760BAB" w:rsidRDefault="00233ED7" w:rsidP="00233ED7">
            <w:pPr>
              <w:pStyle w:val="Prrafodelista"/>
              <w:ind w:left="780" w:hanging="479"/>
              <w:contextualSpacing/>
            </w:pPr>
            <w:r>
              <w:t>35.3</w:t>
            </w:r>
            <w:r>
              <w:tab/>
            </w:r>
            <w:r w:rsidR="00E20684" w:rsidRPr="00760BAB">
              <w:t xml:space="preserve">Los precios unitarios se deben cotizar con suficiente detalle para calcular cualquier entrega parcial o pago parcial contemplado en el Contrato, de conformidad con el programa de ejecución incluido en la Sección VI, "Requisitos </w:t>
            </w:r>
            <w:r w:rsidR="00EA57B3">
              <w:t>de la Solución</w:t>
            </w:r>
            <w:r w:rsidR="00E20684" w:rsidRPr="00760BAB">
              <w:t>" y con la Cláusula 12 de</w:t>
            </w:r>
            <w:r>
              <w:t xml:space="preserve"> </w:t>
            </w:r>
            <w:r w:rsidR="00E20684" w:rsidRPr="00760BAB">
              <w:t>las</w:t>
            </w:r>
            <w:r>
              <w:t xml:space="preserve"> </w:t>
            </w:r>
            <w:r w:rsidR="00E20684" w:rsidRPr="00760BAB">
              <w:t>CGC y</w:t>
            </w:r>
            <w:r>
              <w:t xml:space="preserve"> </w:t>
            </w:r>
            <w:r w:rsidR="00E20684" w:rsidRPr="00760BAB">
              <w:t>las CEC, “Condiciones de Pago”. Se podrá exigir que los Licitantes hagan un desglose de cualquier suma compuesta o global de un artículo que aparezca en los cuadros de costos.</w:t>
            </w:r>
          </w:p>
          <w:p w14:paraId="3B6337A2" w14:textId="77777777" w:rsidR="00665BE0" w:rsidRPr="00760BAB" w:rsidRDefault="00665BE0" w:rsidP="00665BE0">
            <w:pPr>
              <w:pStyle w:val="Prrafodelista"/>
              <w:spacing w:after="120"/>
              <w:ind w:left="420"/>
              <w:contextualSpacing/>
            </w:pPr>
          </w:p>
          <w:p w14:paraId="3DE5FBD2" w14:textId="3701282A" w:rsidR="00E20684" w:rsidRPr="00760BAB" w:rsidRDefault="00233ED7" w:rsidP="00233ED7">
            <w:pPr>
              <w:pStyle w:val="Prrafodelista"/>
              <w:ind w:left="780" w:hanging="479"/>
              <w:contextualSpacing/>
            </w:pPr>
            <w:r>
              <w:t>35.4</w:t>
            </w:r>
            <w:r>
              <w:tab/>
            </w:r>
            <w:r w:rsidR="00E20684" w:rsidRPr="00760BAB">
              <w:t xml:space="preserve">Se supondrá que el precio de los artículos que el Licitante ha dejado en blanco en los cuadros de costos provistos en los Formularios de la </w:t>
            </w:r>
            <w:r w:rsidR="00890B15">
              <w:t>Propuesta</w:t>
            </w:r>
            <w:r w:rsidR="00E20684" w:rsidRPr="00760BAB">
              <w:t xml:space="preserve"> de la Sección IV, "Formularios de la </w:t>
            </w:r>
            <w:r w:rsidR="00890B15">
              <w:t>Propuesta</w:t>
            </w:r>
            <w:r w:rsidR="00E20684" w:rsidRPr="00760BAB">
              <w:t xml:space="preserve">" están incluidos en el precio de otros artículos. Se supondrá que los artículos que se omitan totalmente de los cuadros de costos han sido omitidos de la </w:t>
            </w:r>
            <w:r w:rsidR="00890B15">
              <w:t>Propuesta</w:t>
            </w:r>
            <w:r w:rsidR="00E20684" w:rsidRPr="00760BAB">
              <w:t xml:space="preserve"> y, siempre y cuando la </w:t>
            </w:r>
            <w:r w:rsidR="00890B15">
              <w:t>Propuesta</w:t>
            </w:r>
            <w:r w:rsidR="00E20684" w:rsidRPr="00760BAB">
              <w:t xml:space="preserve"> se ajuste sustancialmente al documento de licitación, durante la evaluación se ajustará el precio de la </w:t>
            </w:r>
            <w:r w:rsidR="00890B15">
              <w:t>Propuesta</w:t>
            </w:r>
            <w:r w:rsidR="00E20684" w:rsidRPr="00760BAB">
              <w:t xml:space="preserve"> de conformidad con la IAL 27.3.</w:t>
            </w:r>
          </w:p>
          <w:p w14:paraId="3AFA766A" w14:textId="77777777" w:rsidR="00E20684" w:rsidRPr="00760BAB" w:rsidRDefault="00E20684" w:rsidP="00E20684">
            <w:pPr>
              <w:pStyle w:val="Prrafodelista"/>
              <w:spacing w:after="120"/>
              <w:ind w:left="780" w:hanging="420"/>
            </w:pPr>
          </w:p>
          <w:p w14:paraId="7923266A" w14:textId="426EA275" w:rsidR="00E20684" w:rsidRPr="00760BAB" w:rsidRDefault="00233ED7" w:rsidP="00233ED7">
            <w:pPr>
              <w:pStyle w:val="Prrafodelista"/>
              <w:ind w:left="780" w:hanging="479"/>
              <w:contextualSpacing/>
            </w:pPr>
            <w:r>
              <w:t>35.5</w:t>
            </w:r>
            <w:r>
              <w:tab/>
            </w:r>
            <w:r w:rsidR="00E20684" w:rsidRPr="00760BAB">
              <w:t xml:space="preserve">Los precios de los componentes de bienes </w:t>
            </w:r>
            <w:r w:rsidR="00EA57B3">
              <w:t>de la Solución</w:t>
            </w:r>
            <w:r w:rsidR="00E20684" w:rsidRPr="00760BAB">
              <w:t xml:space="preserve"> se deberán expresar, definir y regir conforme a las normas establecidas en la edición de Incoterms especificada en los DDL, de la siguiente manera:</w:t>
            </w:r>
          </w:p>
          <w:p w14:paraId="5485BC40" w14:textId="77777777" w:rsidR="00E20684" w:rsidRPr="00760BAB" w:rsidRDefault="00E20684" w:rsidP="00ED010C">
            <w:pPr>
              <w:numPr>
                <w:ilvl w:val="0"/>
                <w:numId w:val="153"/>
              </w:numPr>
              <w:spacing w:after="200"/>
              <w:ind w:right="-72"/>
            </w:pPr>
            <w:r w:rsidRPr="00760BAB">
              <w:t xml:space="preserve">en el caso de bienes suministrados desde fuera del país </w:t>
            </w:r>
            <w:r w:rsidRPr="00760BAB">
              <w:br/>
              <w:t>del Comprador:</w:t>
            </w:r>
          </w:p>
          <w:p w14:paraId="2993B3F3" w14:textId="723F40A5" w:rsidR="00E20684" w:rsidRPr="00760BAB" w:rsidRDefault="00665BE0" w:rsidP="00E20684">
            <w:pPr>
              <w:pStyle w:val="Prrafodelista"/>
              <w:spacing w:after="120"/>
              <w:ind w:left="780" w:hanging="420"/>
              <w:contextualSpacing/>
            </w:pPr>
            <w:r w:rsidRPr="00760BAB">
              <w:tab/>
            </w:r>
            <w:r w:rsidR="00E20684" w:rsidRPr="00760BAB">
              <w:t xml:space="preserve">Salvo disposición en contrario en los DDL, los precios se cotizarán sobre la base CIP (lugar de destino convenido), excluidos todos los impuestos, timbres, derechos, cargos y </w:t>
            </w:r>
            <w:r w:rsidR="00E20684" w:rsidRPr="00760BAB">
              <w:lastRenderedPageBreak/>
              <w:t>aranceles impuestos en el país del Comprador. El lugar de destino convenido y las instrucciones especiales para el contrato de transporte serán los que se especifiquen en la Cláusula 1.1 (e) (iii) de las CEC o las CGC. Al cotizar el precio, el Licitante tendrá la libertad de usar para el transporte empresas transportadoras registradas en cualquier país elegible. De igual modo, el Licitante podrá contratar servicios de seguros de cualquier país de origen elegible.</w:t>
            </w:r>
          </w:p>
          <w:p w14:paraId="7F9FF9B1" w14:textId="77777777" w:rsidR="00665BE0" w:rsidRPr="00760BAB" w:rsidRDefault="00665BE0" w:rsidP="00E20684">
            <w:pPr>
              <w:pStyle w:val="Prrafodelista"/>
              <w:spacing w:after="120"/>
              <w:ind w:left="780" w:hanging="420"/>
              <w:contextualSpacing/>
            </w:pPr>
          </w:p>
          <w:p w14:paraId="226B3CCF" w14:textId="12B86EDF" w:rsidR="00E20684" w:rsidRPr="00760BAB" w:rsidRDefault="00E20684" w:rsidP="00ED010C">
            <w:pPr>
              <w:pStyle w:val="Prrafodelista"/>
              <w:numPr>
                <w:ilvl w:val="0"/>
                <w:numId w:val="153"/>
              </w:numPr>
              <w:spacing w:after="120"/>
              <w:contextualSpacing/>
            </w:pPr>
            <w:r w:rsidRPr="00760BAB">
              <w:t>bienes suministrados en el país:</w:t>
            </w:r>
          </w:p>
          <w:p w14:paraId="6B14A986" w14:textId="77777777" w:rsidR="00665BE0" w:rsidRPr="00760BAB" w:rsidRDefault="00665BE0" w:rsidP="00665BE0">
            <w:pPr>
              <w:pStyle w:val="Prrafodelista"/>
              <w:spacing w:after="120"/>
              <w:contextualSpacing/>
            </w:pPr>
          </w:p>
          <w:p w14:paraId="07088846" w14:textId="488217C9" w:rsidR="00E20684" w:rsidRPr="00760BAB" w:rsidRDefault="00665BE0" w:rsidP="00E20684">
            <w:pPr>
              <w:pStyle w:val="Prrafodelista"/>
              <w:spacing w:after="120"/>
              <w:ind w:left="780" w:hanging="420"/>
              <w:contextualSpacing/>
            </w:pPr>
            <w:r w:rsidRPr="00760BAB">
              <w:tab/>
            </w:r>
            <w:r w:rsidR="00E20684" w:rsidRPr="00760BAB">
              <w:t>Los precios unitarios de bienes ofrecidos desde el país del Comprador se cotizarán sobre una base EXW (puesto en fábrica, en taller, en bodega, o en existencia, según sea el caso), con inclusión de todos los derechos de aduana, cargos, aranceles e impuestos de venta y de otro tipo en que se incurra hasta la entrega de los bienes, pero sin incluir el impuesto al valor agregado (IVA), los impuestos de venta u otros impuestos y cargos o aranceles en que se incurra por los bienes en el momento de la facturación o la transacción de venta, si se adjudica el Contrato.</w:t>
            </w:r>
          </w:p>
          <w:p w14:paraId="41D74B64" w14:textId="77777777" w:rsidR="00665BE0" w:rsidRPr="00760BAB" w:rsidRDefault="00665BE0" w:rsidP="00E20684">
            <w:pPr>
              <w:pStyle w:val="Prrafodelista"/>
              <w:spacing w:after="120"/>
              <w:ind w:left="780" w:hanging="420"/>
              <w:contextualSpacing/>
            </w:pPr>
          </w:p>
          <w:p w14:paraId="6D60AC4F" w14:textId="77777777" w:rsidR="00E20684" w:rsidRPr="00760BAB" w:rsidRDefault="00E20684" w:rsidP="00E20684">
            <w:pPr>
              <w:pStyle w:val="Prrafodelista"/>
              <w:spacing w:after="120"/>
              <w:ind w:left="780" w:hanging="420"/>
              <w:contextualSpacing/>
            </w:pPr>
            <w:r w:rsidRPr="00760BAB">
              <w:t>(c)</w:t>
            </w:r>
            <w:r w:rsidRPr="00760BAB">
              <w:tab/>
              <w:t>el transporte interno.</w:t>
            </w:r>
          </w:p>
          <w:p w14:paraId="30BF4C75" w14:textId="77777777" w:rsidR="00E20684" w:rsidRPr="00760BAB" w:rsidRDefault="00E20684" w:rsidP="00E20684">
            <w:pPr>
              <w:pStyle w:val="Prrafodelista"/>
              <w:ind w:left="780" w:hanging="420"/>
            </w:pPr>
          </w:p>
          <w:p w14:paraId="35E504CA" w14:textId="377CC07B" w:rsidR="00E20684" w:rsidRPr="00760BAB" w:rsidRDefault="00233ED7" w:rsidP="00233ED7">
            <w:pPr>
              <w:pStyle w:val="Prrafodelista"/>
              <w:ind w:left="780" w:hanging="479"/>
              <w:contextualSpacing/>
            </w:pPr>
            <w:r>
              <w:t>35.6</w:t>
            </w:r>
            <w:r>
              <w:tab/>
            </w:r>
            <w:r w:rsidR="00E20684" w:rsidRPr="00760BAB">
              <w:t>Salvo disposición en contrario en los DDL, el transporte interno, el seguro y otros costos locales relacionados con la entrega de los bienes a los sitios del Proyecto designados se cotizarán por separado como una partida de servicios de conformidad con la IAL 35.5 ya sea que los bienes se suministren localmente o desde fuera del país del Comprador, excepto cuando estos costos ya estén incluidos en el precio de los bienes, como ocurre, por ejemplo, cuando en la IAL 35.5 (a) se especifica CIP, y los lugares de destino convenidos son los sitios del Proyecto.</w:t>
            </w:r>
          </w:p>
          <w:p w14:paraId="2DF57C85" w14:textId="77777777" w:rsidR="00E20684" w:rsidRPr="00760BAB" w:rsidRDefault="00E20684" w:rsidP="00E20684">
            <w:pPr>
              <w:pStyle w:val="Prrafodelista"/>
              <w:ind w:left="780" w:hanging="420"/>
            </w:pPr>
          </w:p>
          <w:p w14:paraId="2885E4C2" w14:textId="48B74268" w:rsidR="00E20684" w:rsidRPr="00760BAB" w:rsidRDefault="00233ED7" w:rsidP="00233ED7">
            <w:pPr>
              <w:pStyle w:val="Prrafodelista"/>
              <w:ind w:left="780" w:hanging="479"/>
              <w:contextualSpacing/>
            </w:pPr>
            <w:r>
              <w:t>35.7</w:t>
            </w:r>
            <w:r>
              <w:tab/>
            </w:r>
            <w:r w:rsidR="00E20684" w:rsidRPr="00760BAB">
              <w:t>El precio de los servicios deberá indicarse por separado para los componentes en moneda nacional y moneda extranjera y, cuando corresponda, desglosarse según los precios unitarios. Los precios deben incluir todos los impuestos, derechos, cargos y aranceles, a excepción del IVA u otros impuestos indirectos, o sellos fiscales, que puedan declararse o aplicarse en el país del Comprador sobre el precio de los servicios facturados al Comprador, si se adjudica el Contrato.</w:t>
            </w:r>
          </w:p>
          <w:p w14:paraId="774E866D" w14:textId="32F65BF2" w:rsidR="00E20684" w:rsidRPr="00760BAB" w:rsidRDefault="00233ED7" w:rsidP="00233ED7">
            <w:pPr>
              <w:pStyle w:val="Prrafodelista"/>
              <w:ind w:left="780" w:hanging="479"/>
              <w:contextualSpacing/>
            </w:pPr>
            <w:r>
              <w:lastRenderedPageBreak/>
              <w:t>35.8</w:t>
            </w:r>
            <w:r>
              <w:tab/>
            </w:r>
            <w:r w:rsidR="00E20684" w:rsidRPr="00760BAB">
              <w:t>Salvo disposición en contrario en los DDL, los precios deben incluir todos los costos relacionados con la prestación de los servicios en que incurra el Proveedor, por ejemplo, traslados, viáticos, apoyo administrativo, comunicaciones, traducción, impresión de materiales, etc. Los costos relacionados con la prestación de los servicios en que incurra el Comprador o su personal, o terceros, deben incluirse en el precio solo en la medida en que tales obligaciones se indiquen explícitamente en estos Documentos de Licitación (por ejemplo, en el caso de que se exija que el Licitante incluya los costos de traslado y viáticos de las personas que reciben capacitación).</w:t>
            </w:r>
          </w:p>
          <w:p w14:paraId="1A87EC20" w14:textId="295B3C1F" w:rsidR="00E20684" w:rsidRDefault="00806BD1" w:rsidP="00233ED7">
            <w:pPr>
              <w:pStyle w:val="Prrafodelista"/>
              <w:ind w:left="780" w:hanging="479"/>
              <w:contextualSpacing/>
            </w:pPr>
            <w:r>
              <w:t>35.9</w:t>
            </w:r>
            <w:r>
              <w:tab/>
            </w:r>
            <w:r w:rsidR="00E20684" w:rsidRPr="00760BAB">
              <w:t xml:space="preserve">Salvo disposición en contrario en los DDL, los precios cotizados por el Licitante se mantendrán fijos durante la ejecución del Contrato por parte del Licitante y no serán objeto de ningún aumento por ningún concepto. Las </w:t>
            </w:r>
            <w:r w:rsidR="00890B15">
              <w:t>Propuesta</w:t>
            </w:r>
            <w:r w:rsidR="00E20684" w:rsidRPr="00760BAB">
              <w:t>s presentadas que estén sujetas a reajuste de los precios serán rechazadas.</w:t>
            </w:r>
          </w:p>
          <w:p w14:paraId="7630AD34" w14:textId="3289923E" w:rsidR="00806BD1" w:rsidRDefault="00806BD1" w:rsidP="00233ED7">
            <w:pPr>
              <w:pStyle w:val="Prrafodelista"/>
              <w:ind w:left="780" w:hanging="479"/>
              <w:contextualSpacing/>
            </w:pPr>
          </w:p>
          <w:p w14:paraId="62BC2837" w14:textId="29228D4D" w:rsidR="00806BD1" w:rsidRDefault="00806BD1" w:rsidP="00233ED7">
            <w:pPr>
              <w:pStyle w:val="Prrafodelista"/>
              <w:ind w:left="780" w:hanging="479"/>
              <w:contextualSpacing/>
            </w:pPr>
          </w:p>
          <w:p w14:paraId="043EB4FE" w14:textId="77777777" w:rsidR="005763F9" w:rsidRPr="00760BAB" w:rsidRDefault="005763F9" w:rsidP="00DD02B1">
            <w:pPr>
              <w:contextualSpacing/>
            </w:pPr>
          </w:p>
          <w:p w14:paraId="6B7A4A16" w14:textId="3EBD38B6" w:rsidR="00E20684" w:rsidRPr="00760BAB" w:rsidRDefault="00E20684" w:rsidP="00872482">
            <w:pPr>
              <w:pStyle w:val="Prrafodelista"/>
              <w:spacing w:after="120"/>
              <w:ind w:left="442" w:hanging="442"/>
              <w:contextualSpacing/>
            </w:pPr>
            <w:r w:rsidRPr="00760BAB">
              <w:t>36.1</w:t>
            </w:r>
            <w:r w:rsidRPr="00760BAB">
              <w:tab/>
              <w:t xml:space="preserve">Las monedas de la </w:t>
            </w:r>
            <w:r w:rsidR="00890B15">
              <w:t>Propuesta</w:t>
            </w:r>
            <w:r w:rsidRPr="00760BAB">
              <w:t xml:space="preserve"> y de los pagos deberán ser las mismas. El Licitante deberá cotizar en la moneda del país del Comprador la parte del precio de la </w:t>
            </w:r>
            <w:r w:rsidR="00890B15">
              <w:t>Propuesta</w:t>
            </w:r>
            <w:r w:rsidRPr="00760BAB">
              <w:t xml:space="preserve"> correspondiente a los gastos que se efectúen en la moneda del país del Comprador, salvo disposición en contrario en los DDL.</w:t>
            </w:r>
          </w:p>
          <w:p w14:paraId="4323FE4F" w14:textId="77777777" w:rsidR="00872482" w:rsidRPr="00760BAB" w:rsidRDefault="00872482" w:rsidP="00872482">
            <w:pPr>
              <w:pStyle w:val="Prrafodelista"/>
              <w:spacing w:after="120"/>
              <w:ind w:left="442" w:hanging="442"/>
              <w:contextualSpacing/>
            </w:pPr>
          </w:p>
          <w:p w14:paraId="4D790C40" w14:textId="5DF19E76" w:rsidR="00E20684" w:rsidRPr="00760BAB" w:rsidRDefault="00E20684" w:rsidP="00872482">
            <w:pPr>
              <w:pStyle w:val="Prrafodelista"/>
              <w:spacing w:after="120"/>
              <w:ind w:left="442" w:hanging="442"/>
              <w:contextualSpacing/>
            </w:pPr>
            <w:r w:rsidRPr="00760BAB">
              <w:t xml:space="preserve">36.2 El Licitante podrá expresar el precio de la </w:t>
            </w:r>
            <w:r w:rsidR="00890B15">
              <w:t>Propuesta</w:t>
            </w:r>
            <w:r w:rsidRPr="00760BAB">
              <w:t xml:space="preserve"> en cualquier moneda. Si el Licitante desea recibir el pago en una combinación de montos en diferentes monedas, podrá cotizar su precio en las monedas que correspondan; sin embargo, no podrá incluir más de tres monedas extranjeras además de la del país del Comprador.</w:t>
            </w:r>
          </w:p>
          <w:p w14:paraId="37D7E092" w14:textId="7B76FEE7" w:rsidR="00E20684" w:rsidRDefault="00E20684" w:rsidP="00E20684">
            <w:pPr>
              <w:pStyle w:val="Prrafodelista"/>
              <w:spacing w:after="120"/>
              <w:ind w:left="780" w:hanging="420"/>
              <w:contextualSpacing/>
            </w:pPr>
          </w:p>
          <w:p w14:paraId="1F1DE492" w14:textId="77777777" w:rsidR="000D70D5" w:rsidRPr="00760BAB" w:rsidRDefault="000D70D5" w:rsidP="00E20684">
            <w:pPr>
              <w:pStyle w:val="Prrafodelista"/>
              <w:spacing w:after="120"/>
              <w:ind w:left="780" w:hanging="420"/>
              <w:contextualSpacing/>
            </w:pPr>
          </w:p>
          <w:p w14:paraId="6FCF1B66" w14:textId="11060084" w:rsidR="00E20684" w:rsidRDefault="00E20684" w:rsidP="00872482">
            <w:pPr>
              <w:pStyle w:val="Prrafodelista"/>
              <w:spacing w:after="120"/>
              <w:ind w:left="442" w:hanging="442"/>
              <w:contextualSpacing/>
            </w:pPr>
            <w:r w:rsidRPr="00760BAB">
              <w:t xml:space="preserve">37.1 Las </w:t>
            </w:r>
            <w:r w:rsidR="00890B15">
              <w:t>Propuesta</w:t>
            </w:r>
            <w:r w:rsidRPr="00760BAB">
              <w:t xml:space="preserve">s se deberán mantener válidas por el período especificado en los DDL a partir de la fecha límite para </w:t>
            </w:r>
            <w:r w:rsidRPr="00760BAB">
              <w:br/>
              <w:t xml:space="preserve">la presentación de </w:t>
            </w:r>
            <w:r w:rsidR="00890B15">
              <w:t>Propuesta</w:t>
            </w:r>
            <w:r w:rsidRPr="00760BAB">
              <w:t xml:space="preserve">s establecida por el Comprador </w:t>
            </w:r>
            <w:r w:rsidRPr="00760BAB">
              <w:br/>
              <w:t xml:space="preserve">de conformidad con la IAL 20.1.  Una </w:t>
            </w:r>
            <w:r w:rsidR="00890B15">
              <w:t>Propuesta</w:t>
            </w:r>
            <w:r w:rsidRPr="00760BAB">
              <w:t xml:space="preserve"> con un período de Validez menor será rechazada por el Comprador </w:t>
            </w:r>
            <w:r w:rsidRPr="00760BAB">
              <w:br/>
              <w:t>por incumplimiento.</w:t>
            </w:r>
          </w:p>
          <w:p w14:paraId="5FA4B1DB" w14:textId="77777777" w:rsidR="00806BD1" w:rsidRPr="00760BAB" w:rsidRDefault="00806BD1" w:rsidP="00872482">
            <w:pPr>
              <w:pStyle w:val="Prrafodelista"/>
              <w:spacing w:after="120"/>
              <w:ind w:left="442" w:hanging="442"/>
              <w:contextualSpacing/>
            </w:pPr>
          </w:p>
          <w:p w14:paraId="775B1A80" w14:textId="3BF5FD40" w:rsidR="00E20684" w:rsidRPr="00760BAB" w:rsidRDefault="00E20684" w:rsidP="00872482">
            <w:pPr>
              <w:pStyle w:val="Prrafodelista"/>
              <w:spacing w:after="120"/>
              <w:ind w:left="442" w:hanging="442"/>
              <w:contextualSpacing/>
            </w:pPr>
            <w:r w:rsidRPr="00760BAB">
              <w:t xml:space="preserve">37.2 En circunstancias excepcionales y antes de que expire el período de validez de la </w:t>
            </w:r>
            <w:r w:rsidR="00890B15">
              <w:t>Propuesta</w:t>
            </w:r>
            <w:r w:rsidRPr="00760BAB">
              <w:t xml:space="preserve">, el Comprador podrá solicitar a los Licitantes que prorroguen el período de validez </w:t>
            </w:r>
            <w:r w:rsidRPr="00760BAB">
              <w:lastRenderedPageBreak/>
              <w:t xml:space="preserve">de sus </w:t>
            </w:r>
            <w:r w:rsidR="00890B15">
              <w:t>Propuesta</w:t>
            </w:r>
            <w:r w:rsidRPr="00760BAB">
              <w:t xml:space="preserve">s. La solicitud y las respuestas deberán formularse por escrito. A los Licitantes que acepten la solicitud de prórroga no se les pedirá ni permitirá modificar su </w:t>
            </w:r>
            <w:r w:rsidR="00890B15">
              <w:t>Propuesta</w:t>
            </w:r>
            <w:r w:rsidRPr="00760BAB">
              <w:t>, a excepción de lo dispuesto en la IAL 37.3.</w:t>
            </w:r>
          </w:p>
          <w:p w14:paraId="219784C7" w14:textId="77777777" w:rsidR="00872482" w:rsidRPr="00760BAB" w:rsidRDefault="00872482" w:rsidP="00872482">
            <w:pPr>
              <w:pStyle w:val="Prrafodelista"/>
              <w:spacing w:after="120"/>
              <w:ind w:left="442" w:hanging="442"/>
              <w:contextualSpacing/>
            </w:pPr>
          </w:p>
          <w:p w14:paraId="7D14A9D7" w14:textId="58F61BDB" w:rsidR="00E20684" w:rsidRPr="00760BAB" w:rsidRDefault="00E20684" w:rsidP="00872482">
            <w:pPr>
              <w:pStyle w:val="Prrafodelista"/>
              <w:spacing w:after="120"/>
              <w:ind w:left="442" w:hanging="442"/>
              <w:contextualSpacing/>
            </w:pPr>
            <w:r w:rsidRPr="00760BAB">
              <w:t xml:space="preserve">37.3 Si la adjudicación se retrasase por un período mayor de cincuenta y seis (56) días a partir del vencimiento del período de validez inicial de la </w:t>
            </w:r>
            <w:r w:rsidR="00890B15">
              <w:t>Propuesta</w:t>
            </w:r>
            <w:r w:rsidRPr="00760BAB">
              <w:t>, el precio del Contrato se determinará de la siguiente forma:</w:t>
            </w:r>
          </w:p>
          <w:p w14:paraId="063A78E6" w14:textId="77777777" w:rsidR="00872482" w:rsidRPr="00760BAB" w:rsidRDefault="00872482" w:rsidP="00872482">
            <w:pPr>
              <w:pStyle w:val="Prrafodelista"/>
              <w:spacing w:after="120"/>
              <w:ind w:left="442" w:hanging="442"/>
              <w:contextualSpacing/>
            </w:pPr>
          </w:p>
          <w:p w14:paraId="1CC49B5D" w14:textId="7497881B" w:rsidR="00E20684" w:rsidRPr="00760BAB" w:rsidRDefault="00E20684" w:rsidP="00ED010C">
            <w:pPr>
              <w:pStyle w:val="Prrafodelista"/>
              <w:numPr>
                <w:ilvl w:val="0"/>
                <w:numId w:val="154"/>
              </w:numPr>
              <w:spacing w:after="200"/>
              <w:ind w:right="-74"/>
            </w:pPr>
            <w:r w:rsidRPr="00760BAB">
              <w:t xml:space="preserve">en el caso de los contratos con precio fijo, el precio del Contrato será el precio de la </w:t>
            </w:r>
            <w:r w:rsidR="00890B15">
              <w:t>Propuesta</w:t>
            </w:r>
            <w:r w:rsidRPr="00760BAB">
              <w:t xml:space="preserve"> con un ajuste por el factor o los factores especificados en los DDL;</w:t>
            </w:r>
          </w:p>
          <w:p w14:paraId="3D88F4CF" w14:textId="77777777" w:rsidR="00E20684" w:rsidRPr="00760BAB" w:rsidRDefault="00E20684" w:rsidP="00ED010C">
            <w:pPr>
              <w:pStyle w:val="Prrafodelista"/>
              <w:numPr>
                <w:ilvl w:val="0"/>
                <w:numId w:val="154"/>
              </w:numPr>
              <w:spacing w:after="200"/>
              <w:ind w:right="-74"/>
            </w:pPr>
            <w:r w:rsidRPr="00760BAB">
              <w:t>en el caso de los contratos con precio ajustable, no se realizarán ajustes;</w:t>
            </w:r>
          </w:p>
          <w:p w14:paraId="4A24819D" w14:textId="744D750F" w:rsidR="00E20684" w:rsidRPr="00760BAB" w:rsidRDefault="00E20684" w:rsidP="00ED010C">
            <w:pPr>
              <w:pStyle w:val="Prrafodelista"/>
              <w:numPr>
                <w:ilvl w:val="0"/>
                <w:numId w:val="154"/>
              </w:numPr>
              <w:spacing w:after="200"/>
              <w:ind w:right="-74"/>
            </w:pPr>
            <w:r w:rsidRPr="00760BAB">
              <w:t xml:space="preserve">en todos los casos, la evaluación se basará en el precio de la </w:t>
            </w:r>
            <w:r w:rsidR="00890B15">
              <w:t>Propuesta</w:t>
            </w:r>
            <w:r w:rsidRPr="00760BAB">
              <w:t xml:space="preserve"> sin tener en cuenta la corrección aplicable antes mencionada.</w:t>
            </w:r>
          </w:p>
          <w:p w14:paraId="28CE584A" w14:textId="77777777" w:rsidR="000D70D5" w:rsidRDefault="000D70D5" w:rsidP="00872482">
            <w:pPr>
              <w:pStyle w:val="Prrafodelista"/>
              <w:spacing w:after="120"/>
              <w:ind w:left="442" w:hanging="442"/>
              <w:contextualSpacing/>
            </w:pPr>
          </w:p>
          <w:p w14:paraId="7B18C7A6" w14:textId="77777777" w:rsidR="000D70D5" w:rsidRDefault="000D70D5" w:rsidP="00872482">
            <w:pPr>
              <w:pStyle w:val="Prrafodelista"/>
              <w:spacing w:after="120"/>
              <w:ind w:left="442" w:hanging="442"/>
              <w:contextualSpacing/>
            </w:pPr>
          </w:p>
          <w:p w14:paraId="154EC43D" w14:textId="77777777" w:rsidR="000D70D5" w:rsidRDefault="000D70D5" w:rsidP="00872482">
            <w:pPr>
              <w:pStyle w:val="Prrafodelista"/>
              <w:spacing w:after="120"/>
              <w:ind w:left="442" w:hanging="442"/>
              <w:contextualSpacing/>
            </w:pPr>
          </w:p>
          <w:p w14:paraId="56F2289E" w14:textId="1BD1E85A" w:rsidR="00872482" w:rsidRDefault="00E20684" w:rsidP="00872482">
            <w:pPr>
              <w:pStyle w:val="Prrafodelista"/>
              <w:spacing w:after="120"/>
              <w:ind w:left="442" w:hanging="442"/>
              <w:contextualSpacing/>
            </w:pPr>
            <w:r w:rsidRPr="00760BAB">
              <w:t>38.1 El Licitante proporcionar</w:t>
            </w:r>
            <w:r w:rsidR="003876F1">
              <w:t>á</w:t>
            </w:r>
            <w:r w:rsidRPr="00760BAB">
              <w:t xml:space="preserve">, como parte de su </w:t>
            </w:r>
            <w:r w:rsidR="00890B15">
              <w:t>Propuesta</w:t>
            </w:r>
            <w:r w:rsidRPr="00760BAB">
              <w:t xml:space="preserve">, una Declaración de Mantenimiento de la </w:t>
            </w:r>
            <w:r w:rsidR="00890B15">
              <w:t>Propuesta</w:t>
            </w:r>
            <w:r w:rsidR="00415303">
              <w:t xml:space="preserve"> </w:t>
            </w:r>
            <w:r w:rsidR="00415303" w:rsidRPr="00415303">
              <w:t>o bien una Garantía de Mantenimiento de la Oferta, según lo especificado en los DDL, en un formulario original y, en el caso de una Garantía de Mantenimiento de la Oferta, por el monto y en la moneda establecidos en los DDL</w:t>
            </w:r>
            <w:r w:rsidR="003876F1">
              <w:t>.</w:t>
            </w:r>
          </w:p>
          <w:p w14:paraId="5833D31E" w14:textId="77777777" w:rsidR="003876F1" w:rsidRPr="00760BAB" w:rsidRDefault="003876F1" w:rsidP="00872482">
            <w:pPr>
              <w:pStyle w:val="Prrafodelista"/>
              <w:spacing w:after="120"/>
              <w:ind w:left="442" w:hanging="442"/>
              <w:contextualSpacing/>
            </w:pPr>
          </w:p>
          <w:p w14:paraId="603A6BEA" w14:textId="2A8C0279" w:rsidR="000B2CE2" w:rsidRDefault="00E20684" w:rsidP="00872482">
            <w:pPr>
              <w:pStyle w:val="Prrafodelista"/>
              <w:spacing w:after="120"/>
              <w:ind w:left="442" w:hanging="442"/>
              <w:contextualSpacing/>
            </w:pPr>
            <w:r w:rsidRPr="00760BAB">
              <w:t>38.</w:t>
            </w:r>
            <w:r w:rsidR="00296F70">
              <w:t>2</w:t>
            </w:r>
            <w:r w:rsidRPr="00760BAB">
              <w:t xml:space="preserve"> </w:t>
            </w:r>
            <w:r w:rsidR="009010C4" w:rsidRPr="009010C4">
              <w:t>Para la Declaración de Mantenimiento de la Oferta se utilizará el formulario pertinente incluido en la Sección IV, “Formularios de la Oferta”.</w:t>
            </w:r>
          </w:p>
          <w:p w14:paraId="15BA2594" w14:textId="77777777" w:rsidR="000B2CE2" w:rsidRDefault="000B2CE2" w:rsidP="00872482">
            <w:pPr>
              <w:pStyle w:val="Prrafodelista"/>
              <w:spacing w:after="120"/>
              <w:ind w:left="442" w:hanging="442"/>
              <w:contextualSpacing/>
            </w:pPr>
          </w:p>
          <w:p w14:paraId="7941F39E" w14:textId="77BF4750" w:rsidR="00E20684" w:rsidRPr="00760BAB" w:rsidRDefault="009E69E9" w:rsidP="00872482">
            <w:pPr>
              <w:pStyle w:val="Prrafodelista"/>
              <w:spacing w:after="120"/>
              <w:ind w:left="442" w:hanging="442"/>
              <w:contextualSpacing/>
            </w:pPr>
            <w:r>
              <w:t xml:space="preserve">38.3 </w:t>
            </w:r>
            <w:r w:rsidR="00E20684" w:rsidRPr="00760BAB">
              <w:t xml:space="preserve">Si en los DDL no se exige una Garantía de Mantenimiento de la </w:t>
            </w:r>
            <w:r w:rsidR="00890B15">
              <w:t>Propuesta</w:t>
            </w:r>
            <w:r w:rsidR="00E20684" w:rsidRPr="00760BAB">
              <w:t xml:space="preserve"> y</w:t>
            </w:r>
          </w:p>
          <w:p w14:paraId="722BF160" w14:textId="31F8328C" w:rsidR="00E20684" w:rsidRPr="00760BAB" w:rsidRDefault="00E20684" w:rsidP="00ED010C">
            <w:pPr>
              <w:pStyle w:val="S1-Header2"/>
              <w:numPr>
                <w:ilvl w:val="0"/>
                <w:numId w:val="157"/>
              </w:numPr>
            </w:pPr>
            <w:r w:rsidRPr="00760BAB">
              <w:t xml:space="preserve">si el Licitante retira su </w:t>
            </w:r>
            <w:r w:rsidR="00890B15">
              <w:t>Propuesta</w:t>
            </w:r>
            <w:r w:rsidRPr="00760BAB">
              <w:t xml:space="preserve"> durante el período de validez de la </w:t>
            </w:r>
            <w:r w:rsidR="00890B15">
              <w:t>Propuesta</w:t>
            </w:r>
            <w:r w:rsidRPr="00760BAB">
              <w:t xml:space="preserve"> estipulado por él en la carta de la </w:t>
            </w:r>
            <w:r w:rsidR="00890B15">
              <w:t>Propuesta</w:t>
            </w:r>
            <w:r w:rsidRPr="00760BAB">
              <w:t>, con excepción de lo dispuesto en la IAL 37.2;</w:t>
            </w:r>
          </w:p>
          <w:p w14:paraId="1AD7EF2E" w14:textId="77777777" w:rsidR="00E20684" w:rsidRPr="00760BAB" w:rsidRDefault="00E20684" w:rsidP="00806BD1">
            <w:pPr>
              <w:pStyle w:val="S1-Header2"/>
            </w:pPr>
            <w:r w:rsidRPr="00760BAB">
              <w:t>si el Licitante seleccionado no firma el Contrato de conformidad con la IAL 70, o no proporciona una Garantía de Cumplimiento de conformidad con la IAL 71.</w:t>
            </w:r>
          </w:p>
          <w:p w14:paraId="68FF8290" w14:textId="30E84182" w:rsidR="00E20684" w:rsidRPr="00760BAB" w:rsidRDefault="00806BD1" w:rsidP="00806BD1">
            <w:pPr>
              <w:pStyle w:val="Prrafodelista"/>
              <w:ind w:left="420" w:hanging="420"/>
              <w:contextualSpacing/>
            </w:pPr>
            <w:r>
              <w:tab/>
            </w:r>
            <w:r w:rsidR="00E20684" w:rsidRPr="00760BAB">
              <w:t xml:space="preserve">el Comprador podrá, si así se dispone en los DDL, declarar al Licitante no elegible para la adjudicación de un Contrato por </w:t>
            </w:r>
            <w:r w:rsidR="00E20684" w:rsidRPr="00760BAB">
              <w:lastRenderedPageBreak/>
              <w:t>parte del Comprador durante el período que se establezca en los DDL.</w:t>
            </w:r>
          </w:p>
          <w:p w14:paraId="2D40B9C3" w14:textId="77777777" w:rsidR="00E20684" w:rsidRPr="00760BAB" w:rsidRDefault="00E20684" w:rsidP="00E20684">
            <w:pPr>
              <w:pStyle w:val="Prrafodelista"/>
              <w:ind w:left="780" w:hanging="420"/>
              <w:contextualSpacing/>
            </w:pPr>
          </w:p>
          <w:p w14:paraId="0C7992CE" w14:textId="58EF3999" w:rsidR="00E20684" w:rsidRPr="00760BAB" w:rsidRDefault="00E20684" w:rsidP="00872482">
            <w:pPr>
              <w:pStyle w:val="Prrafodelista"/>
              <w:spacing w:after="120"/>
              <w:ind w:left="442" w:hanging="442"/>
              <w:contextualSpacing/>
            </w:pPr>
            <w:r w:rsidRPr="00760BAB">
              <w:t>39.1 E</w:t>
            </w:r>
            <w:r w:rsidR="002E0D8F">
              <w:t xml:space="preserve">n caso de que la presentación de la propuesta sea en forma </w:t>
            </w:r>
            <w:proofErr w:type="gramStart"/>
            <w:r w:rsidR="002E0D8F">
              <w:t>física  e</w:t>
            </w:r>
            <w:r w:rsidRPr="00760BAB">
              <w:t>l</w:t>
            </w:r>
            <w:proofErr w:type="gramEnd"/>
            <w:r w:rsidRPr="00760BAB">
              <w:t xml:space="preserve"> Licitante preparará un original de los documentos que componen la </w:t>
            </w:r>
            <w:r w:rsidR="00890B15">
              <w:t>Propuesta</w:t>
            </w:r>
            <w:r w:rsidRPr="00760BAB">
              <w:t xml:space="preserve"> como se describe en las IAL 34. </w:t>
            </w:r>
          </w:p>
          <w:p w14:paraId="2F019C03" w14:textId="77777777" w:rsidR="00E20684" w:rsidRPr="00760BAB" w:rsidRDefault="00E20684" w:rsidP="00E20684">
            <w:pPr>
              <w:pStyle w:val="Prrafodelista"/>
              <w:spacing w:after="120"/>
              <w:ind w:left="780" w:hanging="420"/>
              <w:contextualSpacing/>
            </w:pPr>
          </w:p>
          <w:p w14:paraId="6515B01F" w14:textId="21D8B8CF" w:rsidR="00E20684" w:rsidRPr="00760BAB" w:rsidRDefault="00E20684" w:rsidP="00872482">
            <w:pPr>
              <w:pStyle w:val="Prrafodelista"/>
              <w:spacing w:after="120"/>
              <w:ind w:left="442" w:hanging="442"/>
              <w:contextualSpacing/>
            </w:pPr>
            <w:r w:rsidRPr="00760BAB">
              <w:t xml:space="preserve">39.2 </w:t>
            </w:r>
            <w:r w:rsidR="00393FF0">
              <w:t>En caso de que la presentación de la</w:t>
            </w:r>
            <w:r w:rsidRPr="00760BAB">
              <w:t xml:space="preserve"> </w:t>
            </w:r>
            <w:r w:rsidR="00890B15">
              <w:t>Propuesta</w:t>
            </w:r>
            <w:r w:rsidRPr="00760BAB">
              <w:t xml:space="preserve"> </w:t>
            </w:r>
            <w:r w:rsidR="00393FF0">
              <w:t xml:space="preserve">sea de forma física, </w:t>
            </w:r>
            <w:r w:rsidRPr="00760BAB">
              <w:t xml:space="preserve">deberán estar </w:t>
            </w:r>
            <w:r w:rsidR="00244A91">
              <w:t>impresas</w:t>
            </w:r>
            <w:r w:rsidR="00244A91" w:rsidRPr="00760BAB">
              <w:t xml:space="preserve"> </w:t>
            </w:r>
            <w:r w:rsidRPr="00760BAB">
              <w:t>o escritas con tinta indeleble y deberán estar firmadas por una persona debidamente</w:t>
            </w:r>
            <w:r w:rsidR="00872482" w:rsidRPr="00760BAB">
              <w:t xml:space="preserve"> </w:t>
            </w:r>
            <w:r w:rsidRPr="00760BAB">
              <w:t>autorizado a firmar en nombre del Licitante</w:t>
            </w:r>
            <w:r w:rsidR="004C1FD3">
              <w:t>, en caso la presentación sea mediante correo electrónico se recibirán firmas escaneadas</w:t>
            </w:r>
            <w:r w:rsidRPr="00760BAB">
              <w:t xml:space="preserve">. Esta autorización consistirá en una confirmación por escrito según se especifica en los DDL y se adjuntará a la </w:t>
            </w:r>
            <w:r w:rsidR="00890B15">
              <w:t>Propuesta</w:t>
            </w:r>
            <w:r w:rsidRPr="00760BAB">
              <w:t xml:space="preserve">. El nombre y el cargo que ocupa cada persona que firma la autorización debe estar </w:t>
            </w:r>
            <w:r w:rsidR="006B4CCF">
              <w:t>impreso</w:t>
            </w:r>
            <w:r w:rsidRPr="00760BAB">
              <w:t xml:space="preserve"> o en letra de imprenta debajo de la firma. Todas las páginas de la </w:t>
            </w:r>
            <w:r w:rsidR="00890B15">
              <w:t>Propuesta</w:t>
            </w:r>
            <w:r w:rsidRPr="00760BAB">
              <w:t xml:space="preserve"> donde se hayan realizado entradas o enmiendas deberán estar firmadas o rubricadas por la persona que firma la </w:t>
            </w:r>
            <w:r w:rsidR="00890B15">
              <w:t>Propuesta</w:t>
            </w:r>
            <w:r w:rsidRPr="00760BAB">
              <w:t>.</w:t>
            </w:r>
          </w:p>
          <w:p w14:paraId="0C12886E" w14:textId="77777777" w:rsidR="00E20684" w:rsidRPr="00760BAB" w:rsidRDefault="00E20684" w:rsidP="00E20684">
            <w:pPr>
              <w:pStyle w:val="Prrafodelista"/>
              <w:spacing w:after="120"/>
              <w:ind w:left="780" w:hanging="420"/>
              <w:contextualSpacing/>
            </w:pPr>
          </w:p>
          <w:p w14:paraId="3E089E68" w14:textId="44AF30D9" w:rsidR="00E20684" w:rsidRPr="00760BAB" w:rsidRDefault="00E20684" w:rsidP="00872482">
            <w:pPr>
              <w:pStyle w:val="Prrafodelista"/>
              <w:spacing w:after="120"/>
              <w:ind w:left="442" w:hanging="442"/>
              <w:contextualSpacing/>
            </w:pPr>
            <w:r w:rsidRPr="00760BAB">
              <w:t xml:space="preserve">39.3 En caso de que el Licitante sea </w:t>
            </w:r>
            <w:proofErr w:type="gramStart"/>
            <w:r w:rsidRPr="00760BAB">
              <w:t>una  APCA</w:t>
            </w:r>
            <w:proofErr w:type="gramEnd"/>
            <w:r w:rsidRPr="00760BAB">
              <w:t xml:space="preserve"> la </w:t>
            </w:r>
            <w:r w:rsidR="00890B15">
              <w:t>Propuesta</w:t>
            </w:r>
            <w:r w:rsidRPr="00760BAB">
              <w:t xml:space="preserve"> deberá ser firmada por un representante autorizado de la APCA en nombre de la APCA, y de manera que sea legalmente vinculante para todos los miembros según lo demuestre un poder firmado por su representante legalmente autorizado. representantes.</w:t>
            </w:r>
          </w:p>
          <w:p w14:paraId="6BB1C954" w14:textId="77777777" w:rsidR="00E20684" w:rsidRPr="00760BAB" w:rsidRDefault="00E20684" w:rsidP="00872482">
            <w:pPr>
              <w:pStyle w:val="Prrafodelista"/>
              <w:spacing w:after="120"/>
              <w:ind w:left="442" w:hanging="442"/>
              <w:contextualSpacing/>
            </w:pPr>
          </w:p>
          <w:p w14:paraId="1E859BA5" w14:textId="0FF1D831" w:rsidR="00E20684" w:rsidRPr="00760BAB" w:rsidRDefault="00E20684" w:rsidP="00872482">
            <w:pPr>
              <w:pStyle w:val="Prrafodelista"/>
              <w:spacing w:after="120"/>
              <w:ind w:left="442" w:hanging="442"/>
              <w:contextualSpacing/>
            </w:pPr>
            <w:r w:rsidRPr="00760BAB">
              <w:t xml:space="preserve">39.4 Cualquier interlineado, borrado o sobreescritura será válido solo si está firmado o rubricado por la persona que firma la </w:t>
            </w:r>
            <w:r w:rsidR="00890B15">
              <w:t>Propuesta</w:t>
            </w:r>
            <w:r w:rsidRPr="00760BAB">
              <w:t>.</w:t>
            </w:r>
          </w:p>
          <w:p w14:paraId="06B0D3CC" w14:textId="77777777" w:rsidR="00E20684" w:rsidRPr="00760BAB" w:rsidRDefault="00E20684" w:rsidP="00872482">
            <w:pPr>
              <w:pStyle w:val="Prrafodelista"/>
              <w:spacing w:after="120"/>
              <w:ind w:left="442" w:hanging="442"/>
              <w:contextualSpacing/>
            </w:pPr>
          </w:p>
          <w:p w14:paraId="48B9FE31" w14:textId="4BFF7DBB" w:rsidR="00E20684" w:rsidRPr="00760BAB" w:rsidRDefault="00E20684" w:rsidP="00872482">
            <w:pPr>
              <w:pStyle w:val="Prrafodelista"/>
              <w:spacing w:after="120"/>
              <w:ind w:left="442" w:hanging="442"/>
              <w:contextualSpacing/>
            </w:pPr>
            <w:r w:rsidRPr="00760BAB">
              <w:t xml:space="preserve">39.5 La </w:t>
            </w:r>
            <w:r w:rsidR="00890B15">
              <w:t>Propuesta</w:t>
            </w:r>
            <w:r w:rsidRPr="00760BAB">
              <w:t xml:space="preserve"> solo se considerará para evaluación si comprende todas las secciones especificadas en los DDL.</w:t>
            </w:r>
          </w:p>
          <w:p w14:paraId="225989C6" w14:textId="77777777" w:rsidR="00E20684" w:rsidRPr="00760BAB" w:rsidRDefault="00E20684" w:rsidP="00872482">
            <w:pPr>
              <w:pStyle w:val="Prrafodelista"/>
              <w:spacing w:after="120"/>
              <w:ind w:left="442" w:hanging="442"/>
              <w:contextualSpacing/>
            </w:pPr>
          </w:p>
          <w:p w14:paraId="600740F4" w14:textId="77777777" w:rsidR="00E20684" w:rsidRPr="00760BAB" w:rsidRDefault="00E20684" w:rsidP="00872482">
            <w:pPr>
              <w:pStyle w:val="Prrafodelista"/>
              <w:spacing w:after="120"/>
              <w:ind w:left="442" w:hanging="442"/>
              <w:contextualSpacing/>
            </w:pPr>
            <w:r w:rsidRPr="00760BAB">
              <w:t>39.6 El Licitante deberá proporcionar en el Formulario de Licitación de la Segunda Etapa información sobre las comisiones o gratificaciones, si las hubiera, pagadas o por pagar a los agentes relacionados con esta adquisición y con la ejecución del Contrato en caso de que el Licitante tenga éxito.</w:t>
            </w:r>
          </w:p>
          <w:p w14:paraId="45BC3826" w14:textId="5238F8AD" w:rsidR="00E20684" w:rsidRPr="00760BAB" w:rsidRDefault="00E20684" w:rsidP="0042432A">
            <w:pPr>
              <w:contextualSpacing/>
            </w:pPr>
          </w:p>
        </w:tc>
      </w:tr>
    </w:tbl>
    <w:p w14:paraId="167BF7C2" w14:textId="7C7F3F7B" w:rsidR="00C035DC" w:rsidRPr="006C1F5F" w:rsidRDefault="00C035DC" w:rsidP="006C1F5F">
      <w:pPr>
        <w:pStyle w:val="Toc2-1"/>
      </w:pPr>
      <w:bookmarkStart w:id="235" w:name="_Toc114582819"/>
      <w:r w:rsidRPr="00760BAB">
        <w:lastRenderedPageBreak/>
        <w:t xml:space="preserve">I. </w:t>
      </w:r>
      <w:r w:rsidR="00486CF3" w:rsidRPr="00486CF3">
        <w:t xml:space="preserve">Presentación, </w:t>
      </w:r>
      <w:r w:rsidR="00A71EF7">
        <w:t>s</w:t>
      </w:r>
      <w:r w:rsidR="00486CF3" w:rsidRPr="00486CF3">
        <w:t xml:space="preserve">ellado </w:t>
      </w:r>
      <w:r w:rsidR="002D72A8">
        <w:t>o cifrado</w:t>
      </w:r>
      <w:r w:rsidR="00486CF3" w:rsidRPr="00486CF3">
        <w:t xml:space="preserve"> </w:t>
      </w:r>
      <w:r w:rsidR="00A71EF7">
        <w:t>d</w:t>
      </w:r>
      <w:r w:rsidR="00486CF3" w:rsidRPr="00486CF3">
        <w:t xml:space="preserve">e </w:t>
      </w:r>
      <w:r w:rsidR="00890B15">
        <w:t>Propuesta</w:t>
      </w:r>
      <w:r w:rsidR="00486CF3" w:rsidRPr="00486CF3">
        <w:t>s Segunda Etapa</w:t>
      </w:r>
      <w:bookmarkEnd w:id="235"/>
    </w:p>
    <w:tbl>
      <w:tblPr>
        <w:tblW w:w="965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77"/>
        <w:gridCol w:w="6679"/>
      </w:tblGrid>
      <w:tr w:rsidR="00760BAB" w:rsidRPr="00760BAB" w14:paraId="2E0BC724" w14:textId="77777777" w:rsidTr="005F3F85">
        <w:trPr>
          <w:trHeight w:val="8837"/>
        </w:trPr>
        <w:tc>
          <w:tcPr>
            <w:tcW w:w="2977" w:type="dxa"/>
            <w:tcBorders>
              <w:top w:val="nil"/>
              <w:left w:val="nil"/>
              <w:bottom w:val="nil"/>
              <w:right w:val="nil"/>
            </w:tcBorders>
          </w:tcPr>
          <w:p w14:paraId="44884B76" w14:textId="1BDF0261" w:rsidR="00C035DC" w:rsidRPr="00760BAB" w:rsidRDefault="00C035DC" w:rsidP="00317EA3">
            <w:pPr>
              <w:pStyle w:val="TOC2-2"/>
              <w:ind w:left="0" w:firstLine="0"/>
              <w:rPr>
                <w:lang w:val="es-PE"/>
              </w:rPr>
            </w:pPr>
            <w:bookmarkStart w:id="236" w:name="_Toc114582820"/>
            <w:r w:rsidRPr="00760BAB">
              <w:rPr>
                <w:lang w:val="es-PE"/>
              </w:rPr>
              <w:t xml:space="preserve">40. Presentación sellado y marcado de </w:t>
            </w:r>
            <w:r w:rsidR="00890B15">
              <w:rPr>
                <w:lang w:val="es-PE"/>
              </w:rPr>
              <w:t>Propuesta</w:t>
            </w:r>
            <w:r w:rsidRPr="00760BAB">
              <w:rPr>
                <w:lang w:val="es-PE"/>
              </w:rPr>
              <w:t>s</w:t>
            </w:r>
            <w:bookmarkEnd w:id="236"/>
          </w:p>
          <w:p w14:paraId="3BC3CED3" w14:textId="77777777" w:rsidR="00C035DC" w:rsidRPr="00760BAB" w:rsidRDefault="00C035DC" w:rsidP="00317EA3">
            <w:pPr>
              <w:rPr>
                <w:lang w:val="es-PE"/>
              </w:rPr>
            </w:pPr>
          </w:p>
          <w:p w14:paraId="61E25023" w14:textId="77777777" w:rsidR="00C035DC" w:rsidRPr="00760BAB" w:rsidRDefault="00C035DC" w:rsidP="00317EA3">
            <w:pPr>
              <w:rPr>
                <w:lang w:val="es-PE"/>
              </w:rPr>
            </w:pPr>
          </w:p>
          <w:p w14:paraId="4229469A" w14:textId="77777777" w:rsidR="00C035DC" w:rsidRPr="00760BAB" w:rsidRDefault="00C035DC" w:rsidP="00317EA3">
            <w:pPr>
              <w:rPr>
                <w:lang w:val="es-PE"/>
              </w:rPr>
            </w:pPr>
          </w:p>
          <w:p w14:paraId="44864D66" w14:textId="77777777" w:rsidR="00C035DC" w:rsidRPr="00760BAB" w:rsidRDefault="00C035DC" w:rsidP="00317EA3">
            <w:pPr>
              <w:rPr>
                <w:lang w:val="es-PE"/>
              </w:rPr>
            </w:pPr>
          </w:p>
          <w:p w14:paraId="6F541885" w14:textId="77777777" w:rsidR="00C035DC" w:rsidRPr="00760BAB" w:rsidRDefault="00C035DC" w:rsidP="00317EA3">
            <w:pPr>
              <w:rPr>
                <w:lang w:val="es-PE"/>
              </w:rPr>
            </w:pPr>
          </w:p>
          <w:p w14:paraId="083D97B0" w14:textId="77777777" w:rsidR="00C035DC" w:rsidRPr="00760BAB" w:rsidRDefault="00C035DC" w:rsidP="00317EA3">
            <w:pPr>
              <w:rPr>
                <w:lang w:val="es-PE"/>
              </w:rPr>
            </w:pPr>
          </w:p>
          <w:p w14:paraId="3DF0E7AC" w14:textId="77777777" w:rsidR="00C035DC" w:rsidRPr="00760BAB" w:rsidRDefault="00C035DC" w:rsidP="00317EA3">
            <w:pPr>
              <w:rPr>
                <w:lang w:val="es-PE"/>
              </w:rPr>
            </w:pPr>
          </w:p>
          <w:p w14:paraId="5DF475D1" w14:textId="77777777" w:rsidR="00C035DC" w:rsidRPr="00760BAB" w:rsidRDefault="00C035DC" w:rsidP="00317EA3">
            <w:pPr>
              <w:rPr>
                <w:lang w:val="es-PE"/>
              </w:rPr>
            </w:pPr>
          </w:p>
          <w:p w14:paraId="0658C5F2" w14:textId="77777777" w:rsidR="00C035DC" w:rsidRPr="00760BAB" w:rsidRDefault="00C035DC" w:rsidP="00317EA3">
            <w:pPr>
              <w:rPr>
                <w:lang w:val="es-PE"/>
              </w:rPr>
            </w:pPr>
          </w:p>
          <w:p w14:paraId="16AE816D" w14:textId="77777777" w:rsidR="00C035DC" w:rsidRPr="00760BAB" w:rsidRDefault="00C035DC" w:rsidP="00317EA3">
            <w:pPr>
              <w:rPr>
                <w:lang w:val="es-PE"/>
              </w:rPr>
            </w:pPr>
          </w:p>
          <w:p w14:paraId="3FA7E207" w14:textId="77777777" w:rsidR="00C035DC" w:rsidRPr="00760BAB" w:rsidRDefault="00C035DC" w:rsidP="00317EA3">
            <w:pPr>
              <w:rPr>
                <w:lang w:val="es-PE"/>
              </w:rPr>
            </w:pPr>
          </w:p>
          <w:p w14:paraId="2696FF8F" w14:textId="77777777" w:rsidR="00C035DC" w:rsidRPr="00760BAB" w:rsidRDefault="00C035DC" w:rsidP="00317EA3">
            <w:pPr>
              <w:rPr>
                <w:lang w:val="es-PE"/>
              </w:rPr>
            </w:pPr>
          </w:p>
          <w:p w14:paraId="09D6E2B3" w14:textId="77777777" w:rsidR="00C035DC" w:rsidRPr="00760BAB" w:rsidRDefault="00C035DC" w:rsidP="00317EA3">
            <w:pPr>
              <w:rPr>
                <w:lang w:val="es-PE"/>
              </w:rPr>
            </w:pPr>
          </w:p>
          <w:p w14:paraId="13C3A706" w14:textId="77777777" w:rsidR="00C035DC" w:rsidRPr="00760BAB" w:rsidRDefault="00C035DC" w:rsidP="00317EA3">
            <w:pPr>
              <w:rPr>
                <w:lang w:val="es-PE"/>
              </w:rPr>
            </w:pPr>
          </w:p>
          <w:p w14:paraId="53EB5B48" w14:textId="77777777" w:rsidR="00C035DC" w:rsidRPr="00760BAB" w:rsidRDefault="00C035DC" w:rsidP="00317EA3">
            <w:pPr>
              <w:rPr>
                <w:lang w:val="es-PE"/>
              </w:rPr>
            </w:pPr>
          </w:p>
          <w:p w14:paraId="0719CBA7" w14:textId="77777777" w:rsidR="00C035DC" w:rsidRPr="00760BAB" w:rsidRDefault="00C035DC" w:rsidP="00317EA3">
            <w:pPr>
              <w:rPr>
                <w:lang w:val="es-PE"/>
              </w:rPr>
            </w:pPr>
          </w:p>
          <w:p w14:paraId="03A667C4" w14:textId="77777777" w:rsidR="00C035DC" w:rsidRPr="00760BAB" w:rsidRDefault="00C035DC" w:rsidP="00317EA3">
            <w:pPr>
              <w:rPr>
                <w:lang w:val="es-PE"/>
              </w:rPr>
            </w:pPr>
          </w:p>
          <w:p w14:paraId="21E7701E" w14:textId="77777777" w:rsidR="00C035DC" w:rsidRPr="00760BAB" w:rsidRDefault="00C035DC" w:rsidP="00317EA3">
            <w:pPr>
              <w:rPr>
                <w:lang w:val="es-PE"/>
              </w:rPr>
            </w:pPr>
          </w:p>
          <w:p w14:paraId="46C5054A" w14:textId="77777777" w:rsidR="00C035DC" w:rsidRPr="00760BAB" w:rsidRDefault="00C035DC" w:rsidP="00317EA3">
            <w:pPr>
              <w:rPr>
                <w:lang w:val="es-PE"/>
              </w:rPr>
            </w:pPr>
          </w:p>
          <w:p w14:paraId="0F68D249" w14:textId="37183BAF" w:rsidR="00C035DC" w:rsidRDefault="00C035DC" w:rsidP="00317EA3">
            <w:pPr>
              <w:rPr>
                <w:lang w:val="es-PE"/>
              </w:rPr>
            </w:pPr>
          </w:p>
          <w:p w14:paraId="37B6844A" w14:textId="6FFDCAF2" w:rsidR="002B6958" w:rsidRDefault="002B6958" w:rsidP="00317EA3">
            <w:pPr>
              <w:rPr>
                <w:lang w:val="es-PE"/>
              </w:rPr>
            </w:pPr>
          </w:p>
          <w:p w14:paraId="765F8B5D" w14:textId="77777777" w:rsidR="002B6958" w:rsidRPr="00760BAB" w:rsidRDefault="002B6958" w:rsidP="00317EA3">
            <w:pPr>
              <w:rPr>
                <w:lang w:val="es-PE"/>
              </w:rPr>
            </w:pPr>
          </w:p>
          <w:p w14:paraId="4357EB4C" w14:textId="77777777" w:rsidR="00C035DC" w:rsidRPr="00760BAB" w:rsidRDefault="00C035DC" w:rsidP="00317EA3">
            <w:pPr>
              <w:rPr>
                <w:lang w:val="es-PE"/>
              </w:rPr>
            </w:pPr>
          </w:p>
          <w:p w14:paraId="1EEAA5F7" w14:textId="77777777" w:rsidR="00C035DC" w:rsidRPr="00760BAB" w:rsidRDefault="00C035DC" w:rsidP="00317EA3">
            <w:pPr>
              <w:rPr>
                <w:lang w:val="es-PE"/>
              </w:rPr>
            </w:pPr>
          </w:p>
          <w:p w14:paraId="2AEDC907" w14:textId="3F632245" w:rsidR="00C035DC" w:rsidRPr="00760BAB" w:rsidRDefault="00C035DC" w:rsidP="00317EA3">
            <w:pPr>
              <w:pStyle w:val="TOC2-2"/>
              <w:ind w:left="0" w:firstLine="0"/>
              <w:rPr>
                <w:lang w:val="es-PE"/>
              </w:rPr>
            </w:pPr>
            <w:bookmarkStart w:id="237" w:name="_Toc114582821"/>
            <w:r w:rsidRPr="00760BAB">
              <w:rPr>
                <w:lang w:val="es-PE"/>
              </w:rPr>
              <w:t xml:space="preserve">41. fecha límite para la presentación de </w:t>
            </w:r>
            <w:r w:rsidR="00890B15">
              <w:rPr>
                <w:lang w:val="es-PE"/>
              </w:rPr>
              <w:t>Propuesta</w:t>
            </w:r>
            <w:r w:rsidRPr="00760BAB">
              <w:rPr>
                <w:lang w:val="es-PE"/>
              </w:rPr>
              <w:t>s Segunda Etapa</w:t>
            </w:r>
            <w:bookmarkEnd w:id="237"/>
          </w:p>
          <w:p w14:paraId="7F45D247" w14:textId="77777777" w:rsidR="00C035DC" w:rsidRPr="00760BAB" w:rsidRDefault="00C035DC" w:rsidP="00317EA3">
            <w:pPr>
              <w:rPr>
                <w:lang w:val="es-PE"/>
              </w:rPr>
            </w:pPr>
          </w:p>
          <w:p w14:paraId="34A0EB99" w14:textId="77777777" w:rsidR="00C035DC" w:rsidRPr="00760BAB" w:rsidRDefault="00C035DC" w:rsidP="00317EA3">
            <w:pPr>
              <w:rPr>
                <w:lang w:val="es-PE"/>
              </w:rPr>
            </w:pPr>
          </w:p>
          <w:p w14:paraId="392A7CFC" w14:textId="77777777" w:rsidR="00C035DC" w:rsidRPr="00760BAB" w:rsidRDefault="00C035DC" w:rsidP="00317EA3">
            <w:pPr>
              <w:rPr>
                <w:lang w:val="es-PE"/>
              </w:rPr>
            </w:pPr>
          </w:p>
          <w:p w14:paraId="2E099947" w14:textId="77777777" w:rsidR="00C035DC" w:rsidRPr="002B6958" w:rsidRDefault="00C035DC" w:rsidP="00317EA3">
            <w:pPr>
              <w:rPr>
                <w:sz w:val="28"/>
                <w:szCs w:val="22"/>
                <w:lang w:val="es-PE"/>
              </w:rPr>
            </w:pPr>
          </w:p>
          <w:p w14:paraId="414A0871" w14:textId="5A41153E" w:rsidR="00C035DC" w:rsidRPr="00760BAB" w:rsidRDefault="00C035DC" w:rsidP="00317EA3">
            <w:pPr>
              <w:pStyle w:val="TOC2-2"/>
              <w:ind w:left="0" w:firstLine="0"/>
              <w:rPr>
                <w:lang w:val="es-PE"/>
              </w:rPr>
            </w:pPr>
            <w:bookmarkStart w:id="238" w:name="_Toc114582822"/>
            <w:r w:rsidRPr="00760BAB">
              <w:rPr>
                <w:lang w:val="es-PE"/>
              </w:rPr>
              <w:t xml:space="preserve">42. </w:t>
            </w:r>
            <w:r w:rsidR="00890B15">
              <w:rPr>
                <w:lang w:val="es-PE"/>
              </w:rPr>
              <w:t>Propuesta</w:t>
            </w:r>
            <w:r w:rsidRPr="00760BAB">
              <w:rPr>
                <w:lang w:val="es-PE"/>
              </w:rPr>
              <w:t>s tardías de la Segunda Etapa</w:t>
            </w:r>
            <w:bookmarkEnd w:id="238"/>
          </w:p>
          <w:p w14:paraId="5032B41C" w14:textId="77777777" w:rsidR="00C035DC" w:rsidRPr="00760BAB" w:rsidRDefault="00C035DC" w:rsidP="00317EA3">
            <w:pPr>
              <w:rPr>
                <w:lang w:val="es-PE"/>
              </w:rPr>
            </w:pPr>
          </w:p>
          <w:p w14:paraId="443486F0" w14:textId="77777777" w:rsidR="00C035DC" w:rsidRPr="00760BAB" w:rsidRDefault="00C035DC" w:rsidP="00317EA3">
            <w:pPr>
              <w:rPr>
                <w:lang w:val="es-PE"/>
              </w:rPr>
            </w:pPr>
          </w:p>
          <w:p w14:paraId="2E298D30" w14:textId="77777777" w:rsidR="00C035DC" w:rsidRPr="00760BAB" w:rsidRDefault="00C035DC" w:rsidP="00317EA3">
            <w:pPr>
              <w:rPr>
                <w:lang w:val="es-PE"/>
              </w:rPr>
            </w:pPr>
          </w:p>
          <w:p w14:paraId="0B1A48C7" w14:textId="38E55CEE" w:rsidR="00C035DC" w:rsidRPr="00760BAB" w:rsidRDefault="00C035DC" w:rsidP="00317EA3">
            <w:pPr>
              <w:pStyle w:val="TOC2-2"/>
              <w:ind w:left="0" w:firstLine="0"/>
              <w:rPr>
                <w:lang w:val="es-PE"/>
              </w:rPr>
            </w:pPr>
            <w:bookmarkStart w:id="239" w:name="_Toc114582823"/>
            <w:r w:rsidRPr="00760BAB">
              <w:rPr>
                <w:lang w:val="es-PE"/>
              </w:rPr>
              <w:t xml:space="preserve">43. Retiro, Sustitución y Modificación de </w:t>
            </w:r>
            <w:r w:rsidR="00890B15">
              <w:rPr>
                <w:lang w:val="es-PE"/>
              </w:rPr>
              <w:t>Propuesta</w:t>
            </w:r>
            <w:r w:rsidRPr="00760BAB">
              <w:rPr>
                <w:lang w:val="es-PE"/>
              </w:rPr>
              <w:t>s</w:t>
            </w:r>
            <w:bookmarkEnd w:id="239"/>
          </w:p>
          <w:p w14:paraId="0A66A1B5" w14:textId="77777777" w:rsidR="00C035DC" w:rsidRPr="00760BAB" w:rsidRDefault="00C035DC" w:rsidP="00317EA3">
            <w:pPr>
              <w:rPr>
                <w:lang w:val="es-PE"/>
              </w:rPr>
            </w:pPr>
          </w:p>
          <w:p w14:paraId="1ED7DA18" w14:textId="2F945A59" w:rsidR="00C035DC" w:rsidRPr="00760BAB" w:rsidRDefault="00C035DC" w:rsidP="00317EA3">
            <w:pPr>
              <w:pStyle w:val="TOC2-2"/>
              <w:tabs>
                <w:tab w:val="center" w:pos="1216"/>
              </w:tabs>
              <w:ind w:left="0" w:firstLine="0"/>
            </w:pPr>
          </w:p>
        </w:tc>
        <w:tc>
          <w:tcPr>
            <w:tcW w:w="6679" w:type="dxa"/>
            <w:tcBorders>
              <w:top w:val="nil"/>
              <w:left w:val="nil"/>
              <w:bottom w:val="nil"/>
              <w:right w:val="nil"/>
            </w:tcBorders>
          </w:tcPr>
          <w:p w14:paraId="16606292" w14:textId="43A1CB5B" w:rsidR="00C035DC" w:rsidRPr="00760BAB" w:rsidRDefault="00C035DC" w:rsidP="00317EA3">
            <w:pPr>
              <w:suppressAutoHyphens w:val="0"/>
              <w:spacing w:after="0"/>
              <w:ind w:left="447" w:hanging="425"/>
            </w:pPr>
            <w:r w:rsidRPr="00760BAB">
              <w:lastRenderedPageBreak/>
              <w:t xml:space="preserve">40.1 Los licitantes siempre pueden presentar sus </w:t>
            </w:r>
            <w:r w:rsidR="00890B15">
              <w:t>Propuesta</w:t>
            </w:r>
            <w:r w:rsidRPr="00760BAB">
              <w:t xml:space="preserve">s por correo o en mano. Cuando así se especifique en los DDL, los licitantes tendrán la opción de presentar sus </w:t>
            </w:r>
            <w:r w:rsidR="00890B15">
              <w:t>Propuesta</w:t>
            </w:r>
            <w:r w:rsidRPr="00760BAB">
              <w:t>s electrónicamente.</w:t>
            </w:r>
          </w:p>
          <w:p w14:paraId="709570C9" w14:textId="1CE612ED" w:rsidR="00C035DC" w:rsidRPr="00760BAB" w:rsidRDefault="00C035DC" w:rsidP="00784325">
            <w:pPr>
              <w:pStyle w:val="Prrafodelista"/>
              <w:numPr>
                <w:ilvl w:val="0"/>
                <w:numId w:val="57"/>
              </w:numPr>
              <w:suppressAutoHyphens w:val="0"/>
              <w:spacing w:after="0"/>
            </w:pPr>
            <w:r w:rsidRPr="00760BAB">
              <w:t xml:space="preserve">Los Licitantes que presenten </w:t>
            </w:r>
            <w:r w:rsidR="00890B15">
              <w:t>Propuesta</w:t>
            </w:r>
            <w:r w:rsidRPr="00760BAB">
              <w:t xml:space="preserve">s por correo o en mano deberán adjuntar el original, en </w:t>
            </w:r>
            <w:r w:rsidR="00111BCB">
              <w:t xml:space="preserve">un </w:t>
            </w:r>
            <w:r w:rsidRPr="00760BAB">
              <w:t>sobre sellado</w:t>
            </w:r>
            <w:r w:rsidR="00784325">
              <w:t xml:space="preserve"> o cifrados</w:t>
            </w:r>
            <w:r w:rsidRPr="00760BAB">
              <w:t xml:space="preserve">, </w:t>
            </w:r>
            <w:r w:rsidR="00784325">
              <w:t>nombrados</w:t>
            </w:r>
            <w:r w:rsidRPr="00760BAB">
              <w:t xml:space="preserve"> debidamente como “Segunda Etapa” </w:t>
            </w:r>
          </w:p>
          <w:p w14:paraId="291C725B" w14:textId="667AA3CF" w:rsidR="00C035DC" w:rsidRPr="00760BAB" w:rsidRDefault="00C035DC" w:rsidP="002D64E5">
            <w:pPr>
              <w:pStyle w:val="Prrafodelista"/>
              <w:numPr>
                <w:ilvl w:val="0"/>
                <w:numId w:val="57"/>
              </w:numPr>
            </w:pPr>
            <w:r w:rsidRPr="00760BAB">
              <w:t xml:space="preserve">Los licitantes que presenten sus </w:t>
            </w:r>
            <w:r w:rsidR="00890B15">
              <w:t>Propuesta</w:t>
            </w:r>
            <w:r w:rsidRPr="00760BAB">
              <w:t xml:space="preserve">s electrónicamente deberán seguir los procedimientos de presentación electrónica de </w:t>
            </w:r>
            <w:r w:rsidR="00890B15">
              <w:t>Propuesta</w:t>
            </w:r>
            <w:r w:rsidRPr="00760BAB">
              <w:t>s especificados en los DDL.</w:t>
            </w:r>
          </w:p>
          <w:p w14:paraId="435BD225" w14:textId="0484CAA9" w:rsidR="00C035DC" w:rsidRPr="00760BAB" w:rsidRDefault="00C035DC" w:rsidP="00317EA3">
            <w:pPr>
              <w:suppressAutoHyphens w:val="0"/>
              <w:spacing w:after="0"/>
              <w:ind w:left="447" w:hanging="447"/>
            </w:pPr>
            <w:r w:rsidRPr="00760BAB">
              <w:t xml:space="preserve">40.2 </w:t>
            </w:r>
            <w:r w:rsidR="004C1FD3">
              <w:t>En caso la presentación de l</w:t>
            </w:r>
            <w:r w:rsidRPr="00760BAB">
              <w:t xml:space="preserve">a </w:t>
            </w:r>
            <w:r w:rsidR="00890B15">
              <w:t>Propuesta</w:t>
            </w:r>
            <w:r w:rsidRPr="00760BAB">
              <w:t xml:space="preserve"> técnica y la económica </w:t>
            </w:r>
            <w:r w:rsidR="00C46FD5">
              <w:t xml:space="preserve">sean de forma física </w:t>
            </w:r>
            <w:r w:rsidRPr="00760BAB">
              <w:t>deberán estar en dos sobres separados</w:t>
            </w:r>
            <w:r w:rsidR="004C1FD3">
              <w:t xml:space="preserve">, en caso </w:t>
            </w:r>
            <w:r w:rsidR="00C46FD5">
              <w:t>sea mediante correo electrónico, estos deberán estar en archivos separados y cifrados independientemente, Las propuestas</w:t>
            </w:r>
            <w:r w:rsidRPr="00760BAB">
              <w:t xml:space="preserve"> deberán:</w:t>
            </w:r>
          </w:p>
          <w:p w14:paraId="34999B0D" w14:textId="77777777" w:rsidR="00C035DC" w:rsidRPr="00760BAB" w:rsidRDefault="00C035DC" w:rsidP="00317EA3">
            <w:pPr>
              <w:suppressAutoHyphens w:val="0"/>
              <w:spacing w:after="0"/>
            </w:pPr>
          </w:p>
          <w:p w14:paraId="03DE11C0" w14:textId="77777777" w:rsidR="00C035DC" w:rsidRPr="00760BAB" w:rsidRDefault="00C035DC" w:rsidP="002D64E5">
            <w:pPr>
              <w:pStyle w:val="Prrafodelista"/>
              <w:numPr>
                <w:ilvl w:val="2"/>
                <w:numId w:val="3"/>
              </w:numPr>
              <w:suppressAutoHyphens w:val="0"/>
              <w:spacing w:after="0"/>
            </w:pPr>
            <w:r w:rsidRPr="00760BAB">
              <w:t xml:space="preserve">Llevar el nombre y la dirección del Licitante; </w:t>
            </w:r>
          </w:p>
          <w:p w14:paraId="795BA5EC" w14:textId="77777777" w:rsidR="00C035DC" w:rsidRPr="00760BAB" w:rsidRDefault="00C035DC" w:rsidP="002D64E5">
            <w:pPr>
              <w:pStyle w:val="Prrafodelista"/>
              <w:numPr>
                <w:ilvl w:val="2"/>
                <w:numId w:val="3"/>
              </w:numPr>
              <w:suppressAutoHyphens w:val="0"/>
              <w:spacing w:after="0"/>
            </w:pPr>
            <w:r w:rsidRPr="00760BAB">
              <w:t>dirigirse al Comprador de conformidad con la IAL 18.1;</w:t>
            </w:r>
          </w:p>
          <w:p w14:paraId="4BF95142" w14:textId="77777777" w:rsidR="00C035DC" w:rsidRPr="00760BAB" w:rsidRDefault="00C035DC" w:rsidP="002D64E5">
            <w:pPr>
              <w:pStyle w:val="Prrafodelista"/>
              <w:numPr>
                <w:ilvl w:val="2"/>
                <w:numId w:val="3"/>
              </w:numPr>
              <w:suppressAutoHyphens w:val="0"/>
              <w:spacing w:after="0"/>
            </w:pPr>
            <w:r w:rsidRPr="00760BAB">
              <w:t>llevar la identificación específica de este proceso de licitación indicada en las IAL 1.1 y cualquier marca de identificación adicional como se especifica en los DDL; y</w:t>
            </w:r>
          </w:p>
          <w:p w14:paraId="36AF3B00" w14:textId="1F903791" w:rsidR="00C035DC" w:rsidRPr="00760BAB" w:rsidRDefault="00C035DC" w:rsidP="002D64E5">
            <w:pPr>
              <w:pStyle w:val="Prrafodelista"/>
              <w:numPr>
                <w:ilvl w:val="2"/>
                <w:numId w:val="3"/>
              </w:numPr>
              <w:suppressAutoHyphens w:val="0"/>
              <w:spacing w:after="0"/>
            </w:pPr>
            <w:r w:rsidRPr="00760BAB">
              <w:t xml:space="preserve">llevar una advertencia de no abrir antes de la hora y fecha de apertura de las </w:t>
            </w:r>
            <w:r w:rsidR="00890B15">
              <w:t>Propuesta</w:t>
            </w:r>
            <w:r w:rsidRPr="00760BAB">
              <w:t>s, de conformidad con la IAL 19.4.</w:t>
            </w:r>
          </w:p>
          <w:p w14:paraId="7B7749A9" w14:textId="77777777" w:rsidR="00C035DC" w:rsidRPr="00760BAB" w:rsidRDefault="00C035DC" w:rsidP="00317EA3">
            <w:pPr>
              <w:pStyle w:val="Prrafodelista"/>
              <w:suppressAutoHyphens w:val="0"/>
              <w:spacing w:after="0"/>
              <w:ind w:left="360"/>
            </w:pPr>
          </w:p>
          <w:p w14:paraId="2A51D05B" w14:textId="5AACA1D5" w:rsidR="00C035DC" w:rsidRPr="00760BAB" w:rsidRDefault="00C035DC" w:rsidP="00317EA3">
            <w:pPr>
              <w:suppressAutoHyphens w:val="0"/>
              <w:spacing w:after="0"/>
              <w:ind w:left="447" w:hanging="567"/>
            </w:pPr>
            <w:r w:rsidRPr="00760BAB">
              <w:t xml:space="preserve">40.3 Si todos los sobres no están </w:t>
            </w:r>
            <w:r w:rsidR="00C46FD5">
              <w:t xml:space="preserve">cifrados o </w:t>
            </w:r>
            <w:r w:rsidRPr="00760BAB">
              <w:t xml:space="preserve">sellados y marcados como se requiere, el Comprador no asumirá ninguna responsabilidad por el extravío o la apertura prematura de la </w:t>
            </w:r>
            <w:r w:rsidR="00890B15">
              <w:t>Propuesta</w:t>
            </w:r>
            <w:r w:rsidRPr="00760BAB">
              <w:t>.</w:t>
            </w:r>
          </w:p>
          <w:p w14:paraId="1FB3058F" w14:textId="77777777" w:rsidR="00C035DC" w:rsidRPr="00760BAB" w:rsidRDefault="00C035DC" w:rsidP="00317EA3">
            <w:pPr>
              <w:suppressAutoHyphens w:val="0"/>
              <w:spacing w:after="0"/>
            </w:pPr>
          </w:p>
          <w:p w14:paraId="31E8F1E7" w14:textId="77777777" w:rsidR="00C035DC" w:rsidRPr="00760BAB" w:rsidRDefault="00C035DC" w:rsidP="00317EA3">
            <w:pPr>
              <w:suppressAutoHyphens w:val="0"/>
              <w:spacing w:after="0"/>
              <w:ind w:left="447" w:hanging="567"/>
            </w:pPr>
          </w:p>
          <w:p w14:paraId="6F2F79AF" w14:textId="77777777" w:rsidR="00E61586" w:rsidRDefault="00E61586" w:rsidP="00317EA3">
            <w:pPr>
              <w:suppressAutoHyphens w:val="0"/>
              <w:spacing w:after="0"/>
              <w:ind w:left="447" w:hanging="567"/>
            </w:pPr>
          </w:p>
          <w:p w14:paraId="01AA1C0C" w14:textId="77777777" w:rsidR="00E61586" w:rsidRDefault="00E61586" w:rsidP="00317EA3">
            <w:pPr>
              <w:suppressAutoHyphens w:val="0"/>
              <w:spacing w:after="0"/>
              <w:ind w:left="447" w:hanging="567"/>
            </w:pPr>
          </w:p>
          <w:p w14:paraId="2D4DD792" w14:textId="77777777" w:rsidR="00E61586" w:rsidRDefault="00E61586" w:rsidP="00317EA3">
            <w:pPr>
              <w:suppressAutoHyphens w:val="0"/>
              <w:spacing w:after="0"/>
              <w:ind w:left="447" w:hanging="567"/>
            </w:pPr>
          </w:p>
          <w:p w14:paraId="7FAEFD83" w14:textId="77777777" w:rsidR="00E61586" w:rsidRDefault="00E61586" w:rsidP="00317EA3">
            <w:pPr>
              <w:suppressAutoHyphens w:val="0"/>
              <w:spacing w:after="0"/>
              <w:ind w:left="447" w:hanging="567"/>
            </w:pPr>
          </w:p>
          <w:p w14:paraId="5094F22D" w14:textId="0FB72264" w:rsidR="00C035DC" w:rsidRPr="00760BAB" w:rsidRDefault="00C035DC" w:rsidP="00317EA3">
            <w:pPr>
              <w:suppressAutoHyphens w:val="0"/>
              <w:spacing w:after="0"/>
              <w:ind w:left="447" w:hanging="567"/>
            </w:pPr>
            <w:r w:rsidRPr="00760BAB">
              <w:t xml:space="preserve">41.1 El Comprador debe recibir las </w:t>
            </w:r>
            <w:r w:rsidR="00890B15">
              <w:t>Propuesta</w:t>
            </w:r>
            <w:r w:rsidRPr="00760BAB">
              <w:t>s en la dirección y a más tardar en la fecha y hora que se indican en los DDL.</w:t>
            </w:r>
          </w:p>
          <w:p w14:paraId="7D1B7838" w14:textId="77777777" w:rsidR="00C035DC" w:rsidRPr="00760BAB" w:rsidRDefault="00C035DC" w:rsidP="00317EA3">
            <w:pPr>
              <w:suppressAutoHyphens w:val="0"/>
              <w:spacing w:after="0"/>
            </w:pPr>
          </w:p>
          <w:p w14:paraId="21DFEE50" w14:textId="2E29EAFA" w:rsidR="00C035DC" w:rsidRPr="00760BAB" w:rsidRDefault="00C035DC" w:rsidP="00317EA3">
            <w:pPr>
              <w:suppressAutoHyphens w:val="0"/>
              <w:spacing w:after="0"/>
              <w:ind w:left="306" w:hanging="425"/>
            </w:pPr>
            <w:r w:rsidRPr="00760BAB">
              <w:t xml:space="preserve">41.2 El Comprador puede, a su discreción, extender el plazo para la presentación de </w:t>
            </w:r>
            <w:r w:rsidR="00890B15">
              <w:t>Propuesta</w:t>
            </w:r>
            <w:r w:rsidRPr="00760BAB">
              <w:t xml:space="preserve">s modificando los Documentos de Licitación de acuerdo con la IAL 14, en cuyo caso todos los </w:t>
            </w:r>
            <w:r w:rsidRPr="00760BAB">
              <w:lastRenderedPageBreak/>
              <w:t xml:space="preserve">derechos y obligaciones del Comprador y los Licitantes previamente sujetos a la fecha límite estarán sujetos a partir de entonces. a la fecha límite ampliada. </w:t>
            </w:r>
          </w:p>
          <w:p w14:paraId="26C6312E" w14:textId="77777777" w:rsidR="00C035DC" w:rsidRPr="00760BAB" w:rsidRDefault="00C035DC" w:rsidP="00317EA3">
            <w:pPr>
              <w:suppressAutoHyphens w:val="0"/>
              <w:spacing w:after="0"/>
            </w:pPr>
          </w:p>
          <w:p w14:paraId="2FE16DB3" w14:textId="77777777" w:rsidR="00C035DC" w:rsidRPr="00760BAB" w:rsidRDefault="00C035DC" w:rsidP="00317EA3">
            <w:pPr>
              <w:suppressAutoHyphens w:val="0"/>
              <w:spacing w:after="0"/>
            </w:pPr>
          </w:p>
          <w:p w14:paraId="763A4916" w14:textId="1B38E717" w:rsidR="00C035DC" w:rsidRPr="00760BAB" w:rsidRDefault="00C035DC" w:rsidP="00317EA3">
            <w:pPr>
              <w:suppressAutoHyphens w:val="0"/>
              <w:spacing w:after="0"/>
              <w:ind w:left="306" w:hanging="426"/>
            </w:pPr>
            <w:r w:rsidRPr="00760BAB">
              <w:t>42.1</w:t>
            </w:r>
            <w:r w:rsidRPr="00760BAB">
              <w:tab/>
              <w:t xml:space="preserve">El Comprador no considerará ninguna </w:t>
            </w:r>
            <w:r w:rsidR="00890B15">
              <w:t>Propuesta</w:t>
            </w:r>
            <w:r w:rsidRPr="00760BAB">
              <w:t xml:space="preserve"> que llegue con posterioridad al término del plazo para la presentación de </w:t>
            </w:r>
            <w:r w:rsidR="00890B15">
              <w:t>Propuesta</w:t>
            </w:r>
            <w:r w:rsidRPr="00760BAB">
              <w:t xml:space="preserve">s, de conformidad con la IAL 20. Toda </w:t>
            </w:r>
            <w:r w:rsidR="00890B15">
              <w:t>Propuesta</w:t>
            </w:r>
            <w:r w:rsidRPr="00760BAB">
              <w:t xml:space="preserve"> que reciba el Comprador después de finalizado ese plazo será declarada tardía, rechazada y devuelta al Licitante remitente sin abrir.</w:t>
            </w:r>
          </w:p>
          <w:p w14:paraId="3512C1C3" w14:textId="77777777" w:rsidR="00C035DC" w:rsidRPr="00760BAB" w:rsidRDefault="00C035DC" w:rsidP="00317EA3">
            <w:pPr>
              <w:suppressAutoHyphens w:val="0"/>
              <w:spacing w:after="0"/>
            </w:pPr>
          </w:p>
          <w:p w14:paraId="2BA0178E" w14:textId="77777777" w:rsidR="00C035DC" w:rsidRPr="00760BAB" w:rsidRDefault="00C035DC" w:rsidP="00317EA3">
            <w:pPr>
              <w:suppressAutoHyphens w:val="0"/>
              <w:spacing w:after="0"/>
            </w:pPr>
          </w:p>
          <w:p w14:paraId="37B46187" w14:textId="11BD81AC" w:rsidR="00C035DC" w:rsidRPr="00760BAB" w:rsidRDefault="00C035DC" w:rsidP="00317EA3">
            <w:pPr>
              <w:suppressAutoHyphens w:val="0"/>
              <w:spacing w:after="0"/>
              <w:ind w:left="306" w:hanging="426"/>
            </w:pPr>
            <w:r w:rsidRPr="00760BAB">
              <w:t xml:space="preserve">43.1 Un Licitante podrá retirar, sustituir o modificar su </w:t>
            </w:r>
            <w:r w:rsidR="00890B15">
              <w:t>Propuesta</w:t>
            </w:r>
            <w:r w:rsidRPr="00760BAB">
              <w:t xml:space="preserve"> después de presentada mediante el envío de una comunicación por escrito, la cual deberá estar debidamente firmada por un representante autorizado e incluir una copia de dicha autorización de conformidad con la IAL 18.3 (a excepción de la comunicación de retiro, que no requiere copias). La sustitución o modificación correspondiente de la </w:t>
            </w:r>
            <w:r w:rsidR="00890B15">
              <w:t>Propuesta</w:t>
            </w:r>
            <w:r w:rsidRPr="00760BAB">
              <w:t xml:space="preserve"> deberá acompañar dicha comunicación por escrito. Todas las comunicaciones deberán ser:</w:t>
            </w:r>
          </w:p>
          <w:p w14:paraId="1E0E41B3" w14:textId="77777777" w:rsidR="00C035DC" w:rsidRPr="00760BAB" w:rsidRDefault="00C035DC" w:rsidP="00317EA3">
            <w:pPr>
              <w:suppressAutoHyphens w:val="0"/>
              <w:spacing w:after="0"/>
            </w:pPr>
          </w:p>
          <w:p w14:paraId="23FB38B6" w14:textId="77777777" w:rsidR="00C035DC" w:rsidRPr="00760BAB" w:rsidRDefault="00C035DC" w:rsidP="002D64E5">
            <w:pPr>
              <w:pStyle w:val="Prrafodelista"/>
              <w:numPr>
                <w:ilvl w:val="0"/>
                <w:numId w:val="58"/>
              </w:numPr>
              <w:suppressAutoHyphens w:val="0"/>
              <w:spacing w:after="0"/>
            </w:pPr>
            <w:r w:rsidRPr="00760BAB">
              <w:t xml:space="preserve">preparadas y presentadas de conformidad con las IAL 18 y 19 (a excepción de la comunicación de </w:t>
            </w:r>
            <w:r w:rsidRPr="00760BAB">
              <w:br/>
              <w:t>retiro, que no requiere copias), y los respectivos sobres deberán identificarse claramente como “RETIRO”, “SUSTITUCIÓN” o “MODIFICACIÓN”; y</w:t>
            </w:r>
          </w:p>
          <w:p w14:paraId="0DC0871B" w14:textId="46424958" w:rsidR="00C035DC" w:rsidRPr="00760BAB" w:rsidRDefault="00C035DC" w:rsidP="002D64E5">
            <w:pPr>
              <w:pStyle w:val="Prrafodelista"/>
              <w:numPr>
                <w:ilvl w:val="0"/>
                <w:numId w:val="58"/>
              </w:numPr>
            </w:pPr>
            <w:r w:rsidRPr="00760BAB">
              <w:t xml:space="preserve">recibidas por el Comprador antes del término del plazo establecido para la presentación de </w:t>
            </w:r>
            <w:r w:rsidR="00890B15">
              <w:t>Propuesta</w:t>
            </w:r>
            <w:r w:rsidRPr="00760BAB">
              <w:t>s, de conformidad con la IAL 20.</w:t>
            </w:r>
          </w:p>
        </w:tc>
      </w:tr>
    </w:tbl>
    <w:p w14:paraId="1797C315" w14:textId="77777777" w:rsidR="00A71EF7" w:rsidRDefault="00A71EF7" w:rsidP="00A71EF7"/>
    <w:p w14:paraId="18C39608" w14:textId="768BD483" w:rsidR="004D097D" w:rsidRPr="00760BAB" w:rsidRDefault="004D097D" w:rsidP="00A71EF7">
      <w:pPr>
        <w:pStyle w:val="Toc2-1"/>
      </w:pPr>
      <w:bookmarkStart w:id="240" w:name="_Toc114582824"/>
      <w:r w:rsidRPr="00760BAB">
        <w:t xml:space="preserve">J. </w:t>
      </w:r>
      <w:r w:rsidR="00A71EF7" w:rsidRPr="00A71EF7">
        <w:t xml:space="preserve">Apertura </w:t>
      </w:r>
      <w:r w:rsidR="00A71EF7">
        <w:t>y</w:t>
      </w:r>
      <w:r w:rsidR="00A71EF7" w:rsidRPr="00A71EF7">
        <w:t xml:space="preserve"> Evaluación </w:t>
      </w:r>
      <w:r w:rsidR="00A71EF7">
        <w:t>d</w:t>
      </w:r>
      <w:r w:rsidR="00A71EF7" w:rsidRPr="00A71EF7">
        <w:t xml:space="preserve">e </w:t>
      </w:r>
      <w:r w:rsidR="00A71EF7">
        <w:t>l</w:t>
      </w:r>
      <w:r w:rsidR="00A71EF7" w:rsidRPr="00A71EF7">
        <w:t>as Partes T</w:t>
      </w:r>
      <w:r w:rsidR="00A71EF7">
        <w:t>é</w:t>
      </w:r>
      <w:r w:rsidR="00A71EF7" w:rsidRPr="00A71EF7">
        <w:t xml:space="preserve">cnicas </w:t>
      </w:r>
      <w:r w:rsidR="00A71EF7">
        <w:t>d</w:t>
      </w:r>
      <w:r w:rsidR="00A71EF7" w:rsidRPr="00A71EF7">
        <w:t xml:space="preserve">e </w:t>
      </w:r>
      <w:r w:rsidR="00A71EF7">
        <w:t>l</w:t>
      </w:r>
      <w:r w:rsidR="00A71EF7" w:rsidRPr="00A71EF7">
        <w:t xml:space="preserve">as </w:t>
      </w:r>
      <w:r w:rsidR="00890B15">
        <w:t>Propuesta</w:t>
      </w:r>
      <w:r w:rsidR="00A71EF7" w:rsidRPr="00A71EF7">
        <w:t>s – Segunda Etapa</w:t>
      </w:r>
      <w:bookmarkEnd w:id="240"/>
    </w:p>
    <w:p w14:paraId="566771FC" w14:textId="598CB061" w:rsidR="00C035DC" w:rsidRPr="00760BAB" w:rsidRDefault="00C035DC"/>
    <w:tbl>
      <w:tblPr>
        <w:tblW w:w="9656" w:type="dxa"/>
        <w:tblInd w:w="-142" w:type="dxa"/>
        <w:tblCellMar>
          <w:left w:w="115" w:type="dxa"/>
          <w:right w:w="115" w:type="dxa"/>
        </w:tblCellMar>
        <w:tblLook w:val="0000" w:firstRow="0" w:lastRow="0" w:firstColumn="0" w:lastColumn="0" w:noHBand="0" w:noVBand="0"/>
      </w:tblPr>
      <w:tblGrid>
        <w:gridCol w:w="2977"/>
        <w:gridCol w:w="6679"/>
      </w:tblGrid>
      <w:tr w:rsidR="00760BAB" w:rsidRPr="00760BAB" w14:paraId="7F58686B" w14:textId="77777777" w:rsidTr="00486CF3">
        <w:tc>
          <w:tcPr>
            <w:tcW w:w="2977" w:type="dxa"/>
          </w:tcPr>
          <w:p w14:paraId="3DFC163C" w14:textId="011D493F" w:rsidR="00DD32C9" w:rsidRPr="00FB3777" w:rsidRDefault="00DD32C9" w:rsidP="00B06D15">
            <w:pPr>
              <w:pStyle w:val="TOC2-2"/>
              <w:ind w:left="0" w:firstLine="0"/>
              <w:rPr>
                <w:lang w:val="es-PE"/>
              </w:rPr>
            </w:pPr>
            <w:bookmarkStart w:id="241" w:name="_Toc114582825"/>
            <w:r w:rsidRPr="00FB3777">
              <w:rPr>
                <w:lang w:val="es-PE"/>
              </w:rPr>
              <w:t xml:space="preserve">44. Apertura de las </w:t>
            </w:r>
            <w:r w:rsidR="00890B15">
              <w:rPr>
                <w:lang w:val="es-PE"/>
              </w:rPr>
              <w:t>Propuesta</w:t>
            </w:r>
            <w:r w:rsidRPr="00FB3777">
              <w:rPr>
                <w:lang w:val="es-PE"/>
              </w:rPr>
              <w:t>s</w:t>
            </w:r>
            <w:bookmarkEnd w:id="241"/>
          </w:p>
          <w:p w14:paraId="6B141B49" w14:textId="215ADEAE" w:rsidR="00DD32C9" w:rsidRPr="00FB3777" w:rsidRDefault="00DD32C9" w:rsidP="00133FF8">
            <w:pPr>
              <w:rPr>
                <w:lang w:val="es-PE"/>
              </w:rPr>
            </w:pPr>
          </w:p>
          <w:p w14:paraId="361D6D49" w14:textId="06B22080" w:rsidR="00DD32C9" w:rsidRPr="00FB3777" w:rsidRDefault="00DD32C9" w:rsidP="00133FF8">
            <w:pPr>
              <w:rPr>
                <w:lang w:val="es-PE"/>
              </w:rPr>
            </w:pPr>
          </w:p>
          <w:p w14:paraId="7A9593F5" w14:textId="12074752" w:rsidR="00DD32C9" w:rsidRPr="00FB3777" w:rsidRDefault="00DD32C9" w:rsidP="00133FF8">
            <w:pPr>
              <w:rPr>
                <w:lang w:val="es-PE"/>
              </w:rPr>
            </w:pPr>
          </w:p>
          <w:p w14:paraId="3C47C20C" w14:textId="20996EC1" w:rsidR="00DD32C9" w:rsidRPr="00FB3777" w:rsidRDefault="00DD32C9" w:rsidP="00133FF8">
            <w:pPr>
              <w:rPr>
                <w:lang w:val="es-PE"/>
              </w:rPr>
            </w:pPr>
          </w:p>
          <w:p w14:paraId="393A94FE" w14:textId="4D9707A6" w:rsidR="00DD32C9" w:rsidRPr="00FB3777" w:rsidRDefault="00DD32C9" w:rsidP="00133FF8">
            <w:pPr>
              <w:rPr>
                <w:lang w:val="es-PE"/>
              </w:rPr>
            </w:pPr>
          </w:p>
          <w:p w14:paraId="360D54E1" w14:textId="69E4A8C3" w:rsidR="00DD32C9" w:rsidRPr="00FB3777" w:rsidRDefault="00DD32C9" w:rsidP="00133FF8">
            <w:pPr>
              <w:rPr>
                <w:lang w:val="es-PE"/>
              </w:rPr>
            </w:pPr>
          </w:p>
          <w:p w14:paraId="042B3DF9" w14:textId="58832EB6" w:rsidR="00DD32C9" w:rsidRPr="00FB3777" w:rsidRDefault="00DD32C9" w:rsidP="00133FF8">
            <w:pPr>
              <w:rPr>
                <w:lang w:val="es-PE"/>
              </w:rPr>
            </w:pPr>
          </w:p>
          <w:p w14:paraId="3BA3CFF6" w14:textId="7438E96D" w:rsidR="00DD32C9" w:rsidRPr="00FB3777" w:rsidRDefault="00DD32C9" w:rsidP="00133FF8">
            <w:pPr>
              <w:rPr>
                <w:lang w:val="es-PE"/>
              </w:rPr>
            </w:pPr>
          </w:p>
          <w:p w14:paraId="465FE79E" w14:textId="3345D35D" w:rsidR="00DD32C9" w:rsidRPr="00FB3777" w:rsidRDefault="00DD32C9" w:rsidP="00133FF8">
            <w:pPr>
              <w:rPr>
                <w:lang w:val="es-PE"/>
              </w:rPr>
            </w:pPr>
          </w:p>
          <w:p w14:paraId="18CA6B28" w14:textId="3BEA0BDD" w:rsidR="00DD32C9" w:rsidRPr="00FB3777" w:rsidRDefault="00DD32C9" w:rsidP="00133FF8">
            <w:pPr>
              <w:rPr>
                <w:lang w:val="es-PE"/>
              </w:rPr>
            </w:pPr>
          </w:p>
          <w:p w14:paraId="1CD5FE8B" w14:textId="5534D9A1" w:rsidR="00DD32C9" w:rsidRPr="00FB3777" w:rsidRDefault="00DD32C9" w:rsidP="00133FF8">
            <w:pPr>
              <w:rPr>
                <w:lang w:val="es-PE"/>
              </w:rPr>
            </w:pPr>
          </w:p>
          <w:p w14:paraId="678DCEF3" w14:textId="3FDF6510" w:rsidR="00DD32C9" w:rsidRPr="00FB3777" w:rsidRDefault="00DD32C9" w:rsidP="00133FF8">
            <w:pPr>
              <w:rPr>
                <w:lang w:val="es-PE"/>
              </w:rPr>
            </w:pPr>
          </w:p>
          <w:p w14:paraId="7834E064" w14:textId="1C160AA1" w:rsidR="00DD32C9" w:rsidRPr="00FB3777" w:rsidRDefault="00DD32C9" w:rsidP="00133FF8">
            <w:pPr>
              <w:rPr>
                <w:lang w:val="es-PE"/>
              </w:rPr>
            </w:pPr>
          </w:p>
          <w:p w14:paraId="14A274C5" w14:textId="72FDEADE" w:rsidR="00DD32C9" w:rsidRPr="00FB3777" w:rsidRDefault="00DD32C9" w:rsidP="00133FF8">
            <w:pPr>
              <w:rPr>
                <w:lang w:val="es-PE"/>
              </w:rPr>
            </w:pPr>
          </w:p>
          <w:p w14:paraId="1228420F" w14:textId="7BABED82" w:rsidR="00DD32C9" w:rsidRPr="00FB3777" w:rsidRDefault="00DD32C9" w:rsidP="00133FF8">
            <w:pPr>
              <w:rPr>
                <w:lang w:val="es-PE"/>
              </w:rPr>
            </w:pPr>
          </w:p>
          <w:p w14:paraId="0DC37C15" w14:textId="4E83FC32" w:rsidR="00DD32C9" w:rsidRPr="00FB3777" w:rsidRDefault="00DD32C9" w:rsidP="00133FF8">
            <w:pPr>
              <w:rPr>
                <w:lang w:val="es-PE"/>
              </w:rPr>
            </w:pPr>
          </w:p>
          <w:p w14:paraId="386EE4C1" w14:textId="427DBA43" w:rsidR="00DD32C9" w:rsidRPr="00FB3777" w:rsidRDefault="00DD32C9" w:rsidP="00133FF8">
            <w:pPr>
              <w:rPr>
                <w:lang w:val="es-PE"/>
              </w:rPr>
            </w:pPr>
          </w:p>
          <w:p w14:paraId="6C5F7BCC" w14:textId="2260A199" w:rsidR="00DD32C9" w:rsidRPr="00FB3777" w:rsidRDefault="00DD32C9" w:rsidP="00133FF8">
            <w:pPr>
              <w:rPr>
                <w:lang w:val="es-PE"/>
              </w:rPr>
            </w:pPr>
          </w:p>
          <w:p w14:paraId="70244039" w14:textId="7F7CDD0E" w:rsidR="00DD32C9" w:rsidRPr="00FB3777" w:rsidRDefault="00DD32C9" w:rsidP="00133FF8">
            <w:pPr>
              <w:rPr>
                <w:lang w:val="es-PE"/>
              </w:rPr>
            </w:pPr>
          </w:p>
          <w:p w14:paraId="74395C11" w14:textId="0E37B09D" w:rsidR="00DD32C9" w:rsidRPr="00FB3777" w:rsidRDefault="00DD32C9" w:rsidP="00133FF8">
            <w:pPr>
              <w:rPr>
                <w:lang w:val="es-PE"/>
              </w:rPr>
            </w:pPr>
          </w:p>
          <w:p w14:paraId="097F2CB0" w14:textId="1F0CE67F" w:rsidR="00DD32C9" w:rsidRPr="00FB3777" w:rsidRDefault="00DD32C9" w:rsidP="00133FF8">
            <w:pPr>
              <w:rPr>
                <w:lang w:val="es-PE"/>
              </w:rPr>
            </w:pPr>
          </w:p>
          <w:p w14:paraId="4CF35E38" w14:textId="4F97D6F6" w:rsidR="00DD32C9" w:rsidRPr="00FB3777" w:rsidRDefault="00DD32C9" w:rsidP="00133FF8">
            <w:pPr>
              <w:rPr>
                <w:lang w:val="es-PE"/>
              </w:rPr>
            </w:pPr>
          </w:p>
          <w:p w14:paraId="0F1E8DF0" w14:textId="1171B978" w:rsidR="00DD32C9" w:rsidRPr="00FB3777" w:rsidRDefault="00DD32C9" w:rsidP="00133FF8">
            <w:pPr>
              <w:rPr>
                <w:lang w:val="es-PE"/>
              </w:rPr>
            </w:pPr>
          </w:p>
          <w:p w14:paraId="52E4EDF6" w14:textId="676314BF" w:rsidR="00DD32C9" w:rsidRPr="00FB3777" w:rsidRDefault="00DD32C9" w:rsidP="00133FF8">
            <w:pPr>
              <w:rPr>
                <w:lang w:val="es-PE"/>
              </w:rPr>
            </w:pPr>
          </w:p>
          <w:p w14:paraId="5F1FE490" w14:textId="6561BC2E" w:rsidR="00DD32C9" w:rsidRPr="00FB3777" w:rsidRDefault="00DD32C9" w:rsidP="00133FF8">
            <w:pPr>
              <w:rPr>
                <w:lang w:val="es-PE"/>
              </w:rPr>
            </w:pPr>
          </w:p>
          <w:p w14:paraId="717D266C" w14:textId="44F265FC" w:rsidR="00DD32C9" w:rsidRPr="00FB3777" w:rsidRDefault="00DD32C9" w:rsidP="00133FF8">
            <w:pPr>
              <w:rPr>
                <w:lang w:val="es-PE"/>
              </w:rPr>
            </w:pPr>
          </w:p>
          <w:p w14:paraId="223F4BB1" w14:textId="052003AA" w:rsidR="00DD32C9" w:rsidRPr="00FB3777" w:rsidRDefault="00DD32C9" w:rsidP="00133FF8">
            <w:pPr>
              <w:rPr>
                <w:lang w:val="es-PE"/>
              </w:rPr>
            </w:pPr>
          </w:p>
          <w:p w14:paraId="38393240" w14:textId="01AD5DC7" w:rsidR="00DD32C9" w:rsidRPr="00FB3777" w:rsidRDefault="00DD32C9" w:rsidP="00133FF8">
            <w:pPr>
              <w:rPr>
                <w:lang w:val="es-PE"/>
              </w:rPr>
            </w:pPr>
          </w:p>
          <w:p w14:paraId="72F343E7" w14:textId="7026DACA" w:rsidR="00DD32C9" w:rsidRPr="00FB3777" w:rsidRDefault="00DD32C9" w:rsidP="00133FF8">
            <w:pPr>
              <w:rPr>
                <w:lang w:val="es-PE"/>
              </w:rPr>
            </w:pPr>
          </w:p>
          <w:p w14:paraId="1DA45B31" w14:textId="402A1785" w:rsidR="00DD32C9" w:rsidRPr="00FB3777" w:rsidRDefault="00DD32C9" w:rsidP="00133FF8">
            <w:pPr>
              <w:rPr>
                <w:lang w:val="es-PE"/>
              </w:rPr>
            </w:pPr>
          </w:p>
          <w:p w14:paraId="624F41A7" w14:textId="53A985A2" w:rsidR="00DD32C9" w:rsidRPr="00FB3777" w:rsidRDefault="00DD32C9" w:rsidP="00133FF8">
            <w:pPr>
              <w:rPr>
                <w:lang w:val="es-PE"/>
              </w:rPr>
            </w:pPr>
          </w:p>
          <w:p w14:paraId="1E65C6CE" w14:textId="195CF151" w:rsidR="00DD32C9" w:rsidRPr="00FB3777" w:rsidRDefault="00DD32C9" w:rsidP="00133FF8">
            <w:pPr>
              <w:rPr>
                <w:lang w:val="es-PE"/>
              </w:rPr>
            </w:pPr>
          </w:p>
          <w:p w14:paraId="1DA2658D" w14:textId="7A1EA3BE" w:rsidR="00DD32C9" w:rsidRPr="00FB3777" w:rsidRDefault="00DD32C9" w:rsidP="00133FF8">
            <w:pPr>
              <w:rPr>
                <w:lang w:val="es-PE"/>
              </w:rPr>
            </w:pPr>
          </w:p>
          <w:p w14:paraId="047CA1D8" w14:textId="323092F5" w:rsidR="00DD32C9" w:rsidRPr="00FB3777" w:rsidRDefault="00DD32C9" w:rsidP="00133FF8">
            <w:pPr>
              <w:rPr>
                <w:lang w:val="es-PE"/>
              </w:rPr>
            </w:pPr>
          </w:p>
          <w:p w14:paraId="0C827CA6" w14:textId="04F4B643" w:rsidR="00133FF8" w:rsidRPr="00FB3777" w:rsidRDefault="00133FF8" w:rsidP="00133FF8">
            <w:pPr>
              <w:rPr>
                <w:lang w:val="es-PE"/>
              </w:rPr>
            </w:pPr>
          </w:p>
          <w:p w14:paraId="3B00E688" w14:textId="2C98C01B" w:rsidR="00133FF8" w:rsidRPr="00FB3777" w:rsidRDefault="00133FF8" w:rsidP="00133FF8">
            <w:pPr>
              <w:rPr>
                <w:lang w:val="es-PE"/>
              </w:rPr>
            </w:pPr>
          </w:p>
          <w:p w14:paraId="7B0E9755" w14:textId="79D09BAD" w:rsidR="00133FF8" w:rsidRPr="00FB3777" w:rsidRDefault="00133FF8" w:rsidP="00133FF8">
            <w:pPr>
              <w:rPr>
                <w:lang w:val="es-PE"/>
              </w:rPr>
            </w:pPr>
          </w:p>
          <w:p w14:paraId="52F1292B" w14:textId="08C53110" w:rsidR="00133FF8" w:rsidRPr="00FB3777" w:rsidRDefault="00133FF8" w:rsidP="00133FF8">
            <w:pPr>
              <w:rPr>
                <w:lang w:val="es-PE"/>
              </w:rPr>
            </w:pPr>
          </w:p>
          <w:p w14:paraId="0FF7EF82" w14:textId="35AC06A6" w:rsidR="00133FF8" w:rsidRPr="00FB3777" w:rsidRDefault="00133FF8" w:rsidP="00133FF8">
            <w:pPr>
              <w:rPr>
                <w:lang w:val="es-PE"/>
              </w:rPr>
            </w:pPr>
          </w:p>
          <w:p w14:paraId="2387DF87" w14:textId="2E9713FD" w:rsidR="00133FF8" w:rsidRPr="00FB3777" w:rsidRDefault="00133FF8" w:rsidP="00133FF8">
            <w:pPr>
              <w:rPr>
                <w:lang w:val="es-PE"/>
              </w:rPr>
            </w:pPr>
          </w:p>
          <w:p w14:paraId="74E6917F" w14:textId="64CB7754" w:rsidR="00133FF8" w:rsidRPr="00FB3777" w:rsidRDefault="00133FF8" w:rsidP="00133FF8">
            <w:pPr>
              <w:rPr>
                <w:lang w:val="es-PE"/>
              </w:rPr>
            </w:pPr>
          </w:p>
          <w:p w14:paraId="6CADB95D" w14:textId="0C33222B" w:rsidR="004D097D" w:rsidRPr="00FB3777" w:rsidRDefault="004D097D" w:rsidP="00133FF8">
            <w:pPr>
              <w:rPr>
                <w:lang w:val="es-PE"/>
              </w:rPr>
            </w:pPr>
          </w:p>
          <w:p w14:paraId="20B28CE3" w14:textId="7CD39BF4" w:rsidR="004D097D" w:rsidRPr="00FB3777" w:rsidRDefault="004D097D" w:rsidP="00BD14A4">
            <w:pPr>
              <w:spacing w:after="240"/>
              <w:rPr>
                <w:lang w:val="es-PE"/>
              </w:rPr>
            </w:pPr>
          </w:p>
          <w:p w14:paraId="5D12E862" w14:textId="3969E479" w:rsidR="004D097D" w:rsidRPr="00FB3777" w:rsidRDefault="004D097D" w:rsidP="00133FF8">
            <w:pPr>
              <w:rPr>
                <w:lang w:val="es-PE"/>
              </w:rPr>
            </w:pPr>
          </w:p>
          <w:p w14:paraId="45EF7AB2" w14:textId="36106638" w:rsidR="00DD32C9" w:rsidRPr="00FB3777" w:rsidRDefault="00DD32C9" w:rsidP="00B06D15">
            <w:pPr>
              <w:pStyle w:val="TOC2-2"/>
              <w:ind w:left="0" w:firstLine="0"/>
              <w:rPr>
                <w:lang w:val="es-PE"/>
              </w:rPr>
            </w:pPr>
            <w:bookmarkStart w:id="242" w:name="_Toc114582826"/>
            <w:r w:rsidRPr="00FB3777">
              <w:rPr>
                <w:lang w:val="es-PE"/>
              </w:rPr>
              <w:t>45. Confidencialidad</w:t>
            </w:r>
            <w:bookmarkEnd w:id="242"/>
          </w:p>
          <w:p w14:paraId="0C1CD012" w14:textId="77777777" w:rsidR="00DD32C9" w:rsidRPr="00FB3777" w:rsidRDefault="00DD32C9" w:rsidP="00133FF8">
            <w:pPr>
              <w:rPr>
                <w:lang w:val="es-PE"/>
              </w:rPr>
            </w:pPr>
          </w:p>
          <w:p w14:paraId="428A3AEB" w14:textId="75461DAC" w:rsidR="00DD32C9" w:rsidRPr="00FB3777" w:rsidRDefault="00DD32C9" w:rsidP="00133FF8">
            <w:pPr>
              <w:rPr>
                <w:lang w:val="es-PE"/>
              </w:rPr>
            </w:pPr>
          </w:p>
          <w:p w14:paraId="1DED450D" w14:textId="17D23080" w:rsidR="00DD32C9" w:rsidRPr="00FB3777" w:rsidRDefault="00DD32C9" w:rsidP="00133FF8">
            <w:pPr>
              <w:rPr>
                <w:lang w:val="es-PE"/>
              </w:rPr>
            </w:pPr>
          </w:p>
          <w:p w14:paraId="759B5DF6" w14:textId="2D039DBE" w:rsidR="00DD32C9" w:rsidRPr="00FB3777" w:rsidRDefault="00DD32C9" w:rsidP="00133FF8">
            <w:pPr>
              <w:rPr>
                <w:lang w:val="es-PE"/>
              </w:rPr>
            </w:pPr>
          </w:p>
          <w:p w14:paraId="7EC73D83" w14:textId="16DB8B4A" w:rsidR="00DD32C9" w:rsidRPr="00FB3777" w:rsidRDefault="00DD32C9" w:rsidP="00133FF8">
            <w:pPr>
              <w:rPr>
                <w:lang w:val="es-PE"/>
              </w:rPr>
            </w:pPr>
          </w:p>
          <w:p w14:paraId="7F7B580A" w14:textId="4E57E981" w:rsidR="00DD32C9" w:rsidRPr="00FB3777" w:rsidRDefault="00DD32C9" w:rsidP="00133FF8">
            <w:pPr>
              <w:rPr>
                <w:lang w:val="es-PE"/>
              </w:rPr>
            </w:pPr>
          </w:p>
          <w:p w14:paraId="1DA5DAF9" w14:textId="427E252B" w:rsidR="00DD32C9" w:rsidRPr="00FB3777" w:rsidRDefault="00DD32C9" w:rsidP="00133FF8">
            <w:pPr>
              <w:rPr>
                <w:lang w:val="es-PE"/>
              </w:rPr>
            </w:pPr>
          </w:p>
          <w:p w14:paraId="7C64BF01" w14:textId="2EDAD615" w:rsidR="00DD32C9" w:rsidRPr="00FB3777" w:rsidRDefault="00DD32C9" w:rsidP="00133FF8">
            <w:pPr>
              <w:rPr>
                <w:lang w:val="es-PE"/>
              </w:rPr>
            </w:pPr>
          </w:p>
          <w:p w14:paraId="151BE5AC" w14:textId="1C0AC1F9" w:rsidR="00BD14A4" w:rsidRDefault="00BD14A4" w:rsidP="00BD14A4">
            <w:pPr>
              <w:spacing w:after="240"/>
              <w:rPr>
                <w:lang w:val="es-PE"/>
              </w:rPr>
            </w:pPr>
          </w:p>
          <w:p w14:paraId="63C03FF4" w14:textId="77777777" w:rsidR="00BD14A4" w:rsidRPr="00FB3777" w:rsidRDefault="00BD14A4" w:rsidP="00BD14A4">
            <w:pPr>
              <w:spacing w:after="240"/>
              <w:rPr>
                <w:lang w:val="es-PE"/>
              </w:rPr>
            </w:pPr>
          </w:p>
          <w:p w14:paraId="73FD6049" w14:textId="35BAA8A6" w:rsidR="00DD32C9" w:rsidRPr="00FB3777" w:rsidRDefault="00DD32C9" w:rsidP="00B06D15">
            <w:pPr>
              <w:pStyle w:val="TOC2-2"/>
              <w:ind w:left="0" w:firstLine="0"/>
            </w:pPr>
            <w:bookmarkStart w:id="243" w:name="_Toc114582827"/>
            <w:r w:rsidRPr="00FB3777">
              <w:t>46. Aclaración de las </w:t>
            </w:r>
            <w:r w:rsidR="00890B15">
              <w:t>Propuesta</w:t>
            </w:r>
            <w:r w:rsidRPr="00FB3777">
              <w:t>s</w:t>
            </w:r>
            <w:bookmarkEnd w:id="243"/>
          </w:p>
          <w:p w14:paraId="4B8EE36A" w14:textId="0A2C911A" w:rsidR="00DD32C9" w:rsidRPr="00FB3777" w:rsidRDefault="00DD32C9" w:rsidP="00133FF8"/>
          <w:p w14:paraId="6AC74BB0" w14:textId="45873D7B" w:rsidR="00DD32C9" w:rsidRPr="00FB3777" w:rsidRDefault="00DD32C9" w:rsidP="00133FF8"/>
          <w:p w14:paraId="704E72B8" w14:textId="635F9F06" w:rsidR="00DD32C9" w:rsidRPr="00FB3777" w:rsidRDefault="00DD32C9" w:rsidP="00133FF8"/>
          <w:p w14:paraId="66649E84" w14:textId="77777777" w:rsidR="00133FF8" w:rsidRPr="00FB3777" w:rsidRDefault="00133FF8" w:rsidP="00133FF8"/>
          <w:p w14:paraId="132F1A44" w14:textId="77777777" w:rsidR="00BD14A4" w:rsidRDefault="00BD14A4" w:rsidP="00BD14A4">
            <w:pPr>
              <w:pStyle w:val="TOC2-2"/>
              <w:spacing w:after="120"/>
              <w:ind w:left="0" w:firstLine="0"/>
            </w:pPr>
          </w:p>
          <w:p w14:paraId="110766E5" w14:textId="77777777" w:rsidR="00777C14" w:rsidRDefault="00777C14" w:rsidP="00B06D15">
            <w:pPr>
              <w:pStyle w:val="TOC2-2"/>
              <w:ind w:left="0" w:firstLine="0"/>
            </w:pPr>
          </w:p>
          <w:p w14:paraId="6E6DBDE4" w14:textId="5A5B36FF" w:rsidR="00DD32C9" w:rsidRPr="00FB3777" w:rsidRDefault="00DD32C9" w:rsidP="00B06D15">
            <w:pPr>
              <w:pStyle w:val="TOC2-2"/>
              <w:ind w:left="0" w:firstLine="0"/>
            </w:pPr>
            <w:bookmarkStart w:id="244" w:name="_Toc114582828"/>
            <w:r w:rsidRPr="00FB3777">
              <w:t xml:space="preserve">47. Cumplimiento de las </w:t>
            </w:r>
            <w:r w:rsidR="00890B15">
              <w:t>Propuesta</w:t>
            </w:r>
            <w:r w:rsidRPr="00FB3777">
              <w:t>s de la Segunda Etapa</w:t>
            </w:r>
            <w:bookmarkEnd w:id="244"/>
          </w:p>
          <w:p w14:paraId="104F8296" w14:textId="4C951909" w:rsidR="00DD32C9" w:rsidRPr="00FB3777" w:rsidRDefault="00DD32C9" w:rsidP="00133FF8"/>
          <w:p w14:paraId="0EEE3F45" w14:textId="4CDDE759" w:rsidR="00DD32C9" w:rsidRPr="00FB3777" w:rsidRDefault="00DD32C9" w:rsidP="00133FF8"/>
          <w:p w14:paraId="7801110D" w14:textId="10BC9F1C" w:rsidR="00DD32C9" w:rsidRPr="00FB3777" w:rsidRDefault="00DD32C9" w:rsidP="00133FF8"/>
          <w:p w14:paraId="2F30A341" w14:textId="74C7A583" w:rsidR="00DD32C9" w:rsidRPr="00FB3777" w:rsidRDefault="00DD32C9" w:rsidP="00133FF8"/>
          <w:p w14:paraId="2A257C17" w14:textId="3B3CDD6C" w:rsidR="00DD32C9" w:rsidRPr="00FB3777" w:rsidRDefault="00DD32C9" w:rsidP="00133FF8"/>
          <w:p w14:paraId="2907555F" w14:textId="44528605" w:rsidR="00DD32C9" w:rsidRPr="00FB3777" w:rsidRDefault="00DD32C9" w:rsidP="00133FF8"/>
          <w:p w14:paraId="2CEC46C2" w14:textId="5348AF09" w:rsidR="00DD32C9" w:rsidRPr="00FB3777" w:rsidRDefault="00DD32C9" w:rsidP="00133FF8"/>
          <w:p w14:paraId="266FDB8A" w14:textId="3D221907" w:rsidR="00DD32C9" w:rsidRPr="00FB3777" w:rsidRDefault="00DD32C9" w:rsidP="00133FF8"/>
          <w:p w14:paraId="6026EAAC" w14:textId="5005AD1D" w:rsidR="00133FF8" w:rsidRPr="00FB3777" w:rsidRDefault="00133FF8" w:rsidP="00133FF8"/>
          <w:p w14:paraId="04CF0935" w14:textId="77777777" w:rsidR="00133FF8" w:rsidRPr="00FB3777" w:rsidRDefault="00133FF8" w:rsidP="00133FF8"/>
          <w:p w14:paraId="01FDBB94" w14:textId="613EC38D" w:rsidR="00DD32C9" w:rsidRPr="00FB3777" w:rsidRDefault="00DD32C9" w:rsidP="00133FF8"/>
          <w:p w14:paraId="3FE0E35F" w14:textId="4CCEC984" w:rsidR="00DD32C9" w:rsidRPr="00FB3777" w:rsidRDefault="00DD32C9" w:rsidP="00BD14A4">
            <w:pPr>
              <w:spacing w:after="0"/>
            </w:pPr>
          </w:p>
          <w:p w14:paraId="3415A239" w14:textId="60E546D8" w:rsidR="00DD32C9" w:rsidRPr="00FB3777" w:rsidRDefault="00DD32C9" w:rsidP="00133FF8"/>
          <w:p w14:paraId="0C7544CB" w14:textId="77777777" w:rsidR="00777C14" w:rsidRDefault="00777C14" w:rsidP="00B06D15">
            <w:pPr>
              <w:pStyle w:val="TOC2-2"/>
              <w:ind w:left="0" w:firstLine="0"/>
            </w:pPr>
          </w:p>
          <w:p w14:paraId="56DBAC9A" w14:textId="4ABDEBCB" w:rsidR="00DD32C9" w:rsidRPr="00FB3777" w:rsidRDefault="00DD32C9" w:rsidP="00B06D15">
            <w:pPr>
              <w:pStyle w:val="TOC2-2"/>
              <w:ind w:left="0" w:firstLine="0"/>
            </w:pPr>
            <w:bookmarkStart w:id="245" w:name="_Toc114582829"/>
            <w:r w:rsidRPr="00FB3777">
              <w:t>48. No conformidades, Errores y Omisiones</w:t>
            </w:r>
            <w:bookmarkEnd w:id="245"/>
          </w:p>
          <w:p w14:paraId="3F0C14B5" w14:textId="78C8F23A" w:rsidR="00DD32C9" w:rsidRPr="00FB3777" w:rsidRDefault="00DD32C9" w:rsidP="00133FF8"/>
          <w:p w14:paraId="50018864" w14:textId="17F715AB" w:rsidR="00DD32C9" w:rsidRPr="00FB3777" w:rsidRDefault="00DD32C9" w:rsidP="00133FF8"/>
          <w:p w14:paraId="7D06F185" w14:textId="1C39F7D8" w:rsidR="00DD32C9" w:rsidRPr="00FB3777" w:rsidRDefault="00DD32C9" w:rsidP="00133FF8"/>
          <w:p w14:paraId="76E5DEED" w14:textId="45BFA037" w:rsidR="00DD32C9" w:rsidRPr="00FB3777" w:rsidRDefault="00DD32C9" w:rsidP="00133FF8"/>
          <w:p w14:paraId="63724288" w14:textId="1CD52C9F" w:rsidR="00DD32C9" w:rsidRPr="00FB3777" w:rsidRDefault="00DD32C9" w:rsidP="00133FF8"/>
          <w:p w14:paraId="391D89D5" w14:textId="2316E27A" w:rsidR="00DD32C9" w:rsidRPr="00FB3777" w:rsidRDefault="00DD32C9" w:rsidP="00133FF8"/>
          <w:p w14:paraId="3FFB2468" w14:textId="446224C5" w:rsidR="00DD32C9" w:rsidRPr="00FB3777" w:rsidRDefault="00DD32C9" w:rsidP="00133FF8"/>
          <w:p w14:paraId="042970DD" w14:textId="60F35703" w:rsidR="00DD32C9" w:rsidRPr="00FB3777" w:rsidRDefault="00DD32C9" w:rsidP="00133FF8"/>
          <w:p w14:paraId="725E0945" w14:textId="2A17FE73" w:rsidR="00DD32C9" w:rsidRPr="00FB3777" w:rsidRDefault="00DD32C9" w:rsidP="00133FF8"/>
          <w:p w14:paraId="75895A0A" w14:textId="10178C80" w:rsidR="00DD32C9" w:rsidRPr="00FB3777" w:rsidRDefault="00DD32C9" w:rsidP="00133FF8"/>
          <w:p w14:paraId="7275D580" w14:textId="5061FF65" w:rsidR="00DD32C9" w:rsidRPr="00FB3777" w:rsidRDefault="00DD32C9" w:rsidP="00133FF8"/>
          <w:p w14:paraId="5A8F9CD5" w14:textId="48DA3358" w:rsidR="00DD32C9" w:rsidRPr="00FB3777" w:rsidRDefault="00DD32C9" w:rsidP="00133FF8"/>
          <w:p w14:paraId="75F0850B" w14:textId="4DCE2697" w:rsidR="00DD32C9" w:rsidRPr="00FB3777" w:rsidRDefault="00DD32C9" w:rsidP="00133FF8"/>
          <w:p w14:paraId="53FE11DC" w14:textId="629AAF64" w:rsidR="008A5BA2" w:rsidRPr="00FB3777" w:rsidRDefault="008A5BA2" w:rsidP="00B45AB0">
            <w:pPr>
              <w:pStyle w:val="TOC2-2"/>
              <w:tabs>
                <w:tab w:val="center" w:pos="1216"/>
              </w:tabs>
              <w:ind w:left="0" w:firstLine="0"/>
            </w:pPr>
          </w:p>
        </w:tc>
        <w:tc>
          <w:tcPr>
            <w:tcW w:w="6679" w:type="dxa"/>
          </w:tcPr>
          <w:p w14:paraId="40FC9AD9" w14:textId="645140EC" w:rsidR="00DD32C9" w:rsidRPr="00FB3777" w:rsidRDefault="00DD32C9" w:rsidP="00620CA0">
            <w:pPr>
              <w:ind w:left="447" w:hanging="425"/>
            </w:pPr>
            <w:r w:rsidRPr="00FB3777">
              <w:lastRenderedPageBreak/>
              <w:t xml:space="preserve">44.1 El Comprador llevará a cabo la apertura publica de las </w:t>
            </w:r>
            <w:r w:rsidR="00890B15">
              <w:t>Propuesta</w:t>
            </w:r>
            <w:r w:rsidRPr="00FB3777">
              <w:t xml:space="preserve">s en la dirección, la fecha y la hora que se especifican en los DDL. Cualquier procedimiento específico para la apertura de </w:t>
            </w:r>
            <w:r w:rsidR="00890B15">
              <w:t>Propuesta</w:t>
            </w:r>
            <w:r w:rsidRPr="00FB3777">
              <w:t xml:space="preserve">s presentadas electrónicamente, si fueron permitidas de conformidad con la </w:t>
            </w:r>
            <w:proofErr w:type="gramStart"/>
            <w:r w:rsidRPr="00FB3777">
              <w:t>IAL  20.1</w:t>
            </w:r>
            <w:proofErr w:type="gramEnd"/>
            <w:r w:rsidRPr="00FB3777">
              <w:t>, se realizará según se especifica en los DDL.</w:t>
            </w:r>
          </w:p>
          <w:p w14:paraId="5B64C2BE" w14:textId="250139F4" w:rsidR="00DD32C9" w:rsidRPr="00FB3777" w:rsidRDefault="00DD32C9" w:rsidP="00620CA0">
            <w:pPr>
              <w:spacing w:after="200"/>
              <w:ind w:left="447" w:hanging="425"/>
            </w:pPr>
            <w:r w:rsidRPr="00FB3777">
              <w:lastRenderedPageBreak/>
              <w:t xml:space="preserve">44.2 Primero se abrirán los sobres </w:t>
            </w:r>
            <w:r w:rsidR="003F5085">
              <w:t xml:space="preserve">y archivos digitales </w:t>
            </w:r>
            <w:r w:rsidRPr="00FB3777">
              <w:t xml:space="preserve">identificados </w:t>
            </w:r>
            <w:r w:rsidR="003F5085">
              <w:t>co</w:t>
            </w:r>
            <w:r w:rsidR="00784325">
              <w:t>n el nombre</w:t>
            </w:r>
            <w:r w:rsidRPr="00FB3777">
              <w:t xml:space="preserve"> “Retiro”, que se leerán en voz alta sin abrir el sobre </w:t>
            </w:r>
            <w:r w:rsidR="003F5085">
              <w:t xml:space="preserve">o archivo digital </w:t>
            </w:r>
            <w:r w:rsidRPr="00FB3777">
              <w:t xml:space="preserve">con la </w:t>
            </w:r>
            <w:r w:rsidR="00890B15">
              <w:t>Propuesta</w:t>
            </w:r>
            <w:r w:rsidRPr="00FB3777">
              <w:t xml:space="preserve"> correspondiente, la cual se devolverá al Licitante. No se permitirá el retiro de ninguna </w:t>
            </w:r>
            <w:r w:rsidR="00890B15">
              <w:t>Propuesta</w:t>
            </w:r>
            <w:r w:rsidRPr="00FB3777">
              <w:t xml:space="preserve"> a menos que la respectiva comunicación de retiro contenga una autorización válida para solicitar el retiro y sea leída en voz alta en el acto de apertura de las </w:t>
            </w:r>
            <w:r w:rsidR="00890B15">
              <w:t>Propuesta</w:t>
            </w:r>
            <w:r w:rsidRPr="00FB3777">
              <w:t>s. Seguidamente se abrirán y se leerán en voz alta los sobres</w:t>
            </w:r>
            <w:r w:rsidR="003F5085">
              <w:t xml:space="preserve"> y archivos </w:t>
            </w:r>
            <w:r w:rsidR="002E0D8F">
              <w:t>digitales</w:t>
            </w:r>
            <w:r w:rsidR="002E0D8F" w:rsidRPr="00FB3777">
              <w:t xml:space="preserve"> identificados</w:t>
            </w:r>
            <w:r w:rsidRPr="00FB3777">
              <w:t xml:space="preserve"> </w:t>
            </w:r>
            <w:r w:rsidR="00784325">
              <w:t>con el nombre</w:t>
            </w:r>
            <w:r w:rsidRPr="00FB3777">
              <w:t xml:space="preserve"> “Sustitución”, y se intercambiarán por la </w:t>
            </w:r>
            <w:r w:rsidR="00890B15">
              <w:t>Propuesta</w:t>
            </w:r>
            <w:r w:rsidRPr="00FB3777">
              <w:t xml:space="preserve"> correspondiente que está siendo sustituida; la </w:t>
            </w:r>
            <w:r w:rsidR="00890B15">
              <w:t>Propuesta</w:t>
            </w:r>
            <w:r w:rsidRPr="00FB3777">
              <w:t xml:space="preserve"> sustituida se devolverá sin abrir al Licitante. No se permitirá la sustitución de ninguna </w:t>
            </w:r>
            <w:r w:rsidR="00890B15">
              <w:t>Propuesta</w:t>
            </w:r>
            <w:r w:rsidRPr="00FB3777">
              <w:t xml:space="preserve"> a menos que la respectiva comunicación de sustitución contenga una autorización válida para solicitar la sustitución y sea leída en voz alta en el acto de apertura de las </w:t>
            </w:r>
            <w:r w:rsidR="00890B15">
              <w:t>Propuesta</w:t>
            </w:r>
            <w:r w:rsidRPr="00FB3777">
              <w:t xml:space="preserve">s. Los sobres </w:t>
            </w:r>
            <w:r w:rsidR="003F5085">
              <w:t xml:space="preserve">y archivos digitales </w:t>
            </w:r>
            <w:r w:rsidRPr="00FB3777">
              <w:t xml:space="preserve">identificados </w:t>
            </w:r>
            <w:r w:rsidR="00784325">
              <w:t>con el nombre</w:t>
            </w:r>
            <w:r w:rsidRPr="00FB3777">
              <w:t xml:space="preserve"> “Modificación” se abrirán y se leerán en voz alta con la </w:t>
            </w:r>
            <w:r w:rsidR="00890B15">
              <w:t>Propuesta</w:t>
            </w:r>
            <w:r w:rsidRPr="00FB3777">
              <w:t xml:space="preserve"> correspondiente. No se permitirá ninguna modificación de </w:t>
            </w:r>
            <w:r w:rsidR="00890B15">
              <w:t>Propuesta</w:t>
            </w:r>
            <w:r w:rsidRPr="00FB3777">
              <w:t xml:space="preserve">s a menos que la comunicación de modificación correspondiente contenga una autorización válida para solicitar la modificación y sea leída en voz alta en el acto de apertura de las </w:t>
            </w:r>
            <w:r w:rsidR="00890B15">
              <w:t>Propuesta</w:t>
            </w:r>
            <w:r w:rsidRPr="00FB3777">
              <w:t xml:space="preserve">s. </w:t>
            </w:r>
          </w:p>
          <w:p w14:paraId="55F0D784" w14:textId="37936F0B" w:rsidR="00DD32C9" w:rsidRPr="00FB3777" w:rsidRDefault="00DD32C9" w:rsidP="00ED010C">
            <w:pPr>
              <w:pStyle w:val="Prrafodelista"/>
              <w:numPr>
                <w:ilvl w:val="1"/>
                <w:numId w:val="76"/>
              </w:numPr>
              <w:spacing w:after="200"/>
            </w:pPr>
            <w:r w:rsidRPr="00FB3777">
              <w:t xml:space="preserve"> Todos los demás sobres </w:t>
            </w:r>
            <w:r w:rsidR="003F5085">
              <w:t xml:space="preserve">y archivos </w:t>
            </w:r>
            <w:r w:rsidR="003279DE">
              <w:t xml:space="preserve">digitales </w:t>
            </w:r>
            <w:r w:rsidRPr="00FB3777">
              <w:t xml:space="preserve">se abrirán de a uno, y se leerá en voz alta la siguiente información: el nombre del Licitante, indicación de cualquier eventual modificación; la existencia o no de una Garantía de Mantenimiento de la </w:t>
            </w:r>
            <w:r w:rsidR="00890B15">
              <w:t>Propuesta</w:t>
            </w:r>
            <w:r w:rsidRPr="00FB3777">
              <w:t xml:space="preserve"> o de una Declaración de Mantenimiento de la </w:t>
            </w:r>
            <w:r w:rsidR="00890B15">
              <w:t>Propuesta</w:t>
            </w:r>
            <w:r w:rsidRPr="00FB3777">
              <w:t xml:space="preserve">, si correspondiera, y todo otro detalle que el Comprador juzgue pertinente. Solo se considerarán en mayor detalle las </w:t>
            </w:r>
            <w:r w:rsidR="00890B15">
              <w:t>Propuesta</w:t>
            </w:r>
            <w:r w:rsidRPr="00FB3777">
              <w:t xml:space="preserve">s que se hayan abierto y leído en voz alta en el acto de apertura de las </w:t>
            </w:r>
            <w:r w:rsidR="00890B15">
              <w:t>Propuesta</w:t>
            </w:r>
            <w:r w:rsidRPr="00FB3777">
              <w:t xml:space="preserve">s. Solo se considerarán para la evaluación los </w:t>
            </w:r>
            <w:proofErr w:type="gramStart"/>
            <w:r w:rsidRPr="00FB3777">
              <w:t>descuentos leídas</w:t>
            </w:r>
            <w:proofErr w:type="gramEnd"/>
            <w:r w:rsidRPr="00FB3777">
              <w:t xml:space="preserve"> en voz alta en la apertura de las </w:t>
            </w:r>
            <w:r w:rsidR="00890B15">
              <w:t>Propuesta</w:t>
            </w:r>
            <w:r w:rsidRPr="00FB3777">
              <w:t xml:space="preserve">s. No se rechazará ninguna </w:t>
            </w:r>
            <w:r w:rsidR="00890B15">
              <w:t>Propuesta</w:t>
            </w:r>
            <w:r w:rsidRPr="00FB3777">
              <w:t xml:space="preserve"> en la apertura de las </w:t>
            </w:r>
            <w:r w:rsidR="00890B15">
              <w:t>Propuesta</w:t>
            </w:r>
            <w:r w:rsidRPr="00FB3777">
              <w:t xml:space="preserve">s, excepto en el caso de </w:t>
            </w:r>
            <w:r w:rsidR="00890B15">
              <w:t>Propuesta</w:t>
            </w:r>
            <w:r w:rsidRPr="00FB3777">
              <w:t>s tardías, de conformidad con la IAL  21.</w:t>
            </w:r>
          </w:p>
          <w:p w14:paraId="0E65C788" w14:textId="5AFD8933" w:rsidR="00DD32C9" w:rsidRPr="00FB3777" w:rsidRDefault="00DD32C9" w:rsidP="00ED010C">
            <w:pPr>
              <w:pStyle w:val="Prrafodelista"/>
              <w:numPr>
                <w:ilvl w:val="1"/>
                <w:numId w:val="76"/>
              </w:numPr>
              <w:spacing w:after="200"/>
            </w:pPr>
            <w:r w:rsidRPr="00FB3777">
              <w:t xml:space="preserve"> Las Cartas de </w:t>
            </w:r>
            <w:r w:rsidR="00890B15">
              <w:t>Propuesta</w:t>
            </w:r>
            <w:r w:rsidRPr="00FB3777">
              <w:t xml:space="preserve"> deben ser firmadas con las iniciales de los representantes del Comprador que asistan al acto de apertura de las </w:t>
            </w:r>
            <w:r w:rsidR="00890B15">
              <w:t>Propuesta</w:t>
            </w:r>
            <w:r w:rsidRPr="00FB3777">
              <w:t>s según lo especificado en los DDL.</w:t>
            </w:r>
          </w:p>
          <w:p w14:paraId="71A46FFD" w14:textId="27FEA0EB" w:rsidR="00DD32C9" w:rsidRPr="00FB3777" w:rsidRDefault="00DD32C9" w:rsidP="00ED010C">
            <w:pPr>
              <w:pStyle w:val="Prrafodelista"/>
              <w:numPr>
                <w:ilvl w:val="1"/>
                <w:numId w:val="76"/>
              </w:numPr>
              <w:spacing w:after="200"/>
            </w:pPr>
            <w:r w:rsidRPr="00FB3777">
              <w:t xml:space="preserve"> El Comprador no discutirá los méritos de ninguna </w:t>
            </w:r>
            <w:r w:rsidR="00890B15">
              <w:t>Propuesta</w:t>
            </w:r>
            <w:r w:rsidRPr="00FB3777">
              <w:t xml:space="preserve"> ni tampoco rechazará ninguna </w:t>
            </w:r>
            <w:r w:rsidR="00890B15">
              <w:t>Propuesta</w:t>
            </w:r>
            <w:r w:rsidRPr="00FB3777">
              <w:t xml:space="preserve"> (excepto las </w:t>
            </w:r>
            <w:r w:rsidR="00890B15">
              <w:t>Propuesta</w:t>
            </w:r>
            <w:r w:rsidRPr="00FB3777">
              <w:t>s tardías, de conformidad con la IAL 21.1).</w:t>
            </w:r>
          </w:p>
          <w:p w14:paraId="4C6936F8" w14:textId="6E7018B5" w:rsidR="00DD32C9" w:rsidRPr="00FB3777" w:rsidRDefault="00DD32C9" w:rsidP="00ED010C">
            <w:pPr>
              <w:pStyle w:val="Prrafodelista"/>
              <w:numPr>
                <w:ilvl w:val="1"/>
                <w:numId w:val="76"/>
              </w:numPr>
              <w:spacing w:after="200"/>
            </w:pPr>
            <w:r w:rsidRPr="00FB3777">
              <w:t xml:space="preserve"> El Comprador preparará un acta del acto de apertura de las </w:t>
            </w:r>
            <w:r w:rsidR="00890B15">
              <w:t>Propuesta</w:t>
            </w:r>
            <w:r w:rsidRPr="00FB3777">
              <w:t>s que incluirá, como mínimo:</w:t>
            </w:r>
          </w:p>
          <w:p w14:paraId="7B6E9DE2" w14:textId="77777777" w:rsidR="00DD32C9" w:rsidRPr="00FB3777" w:rsidRDefault="00DD32C9" w:rsidP="002D64E5">
            <w:pPr>
              <w:pStyle w:val="Prrafodelista"/>
              <w:numPr>
                <w:ilvl w:val="0"/>
                <w:numId w:val="59"/>
              </w:numPr>
              <w:spacing w:after="200"/>
            </w:pPr>
            <w:r w:rsidRPr="00FB3777">
              <w:lastRenderedPageBreak/>
              <w:t xml:space="preserve">el nombre del Licitante y si hay retiro, sustitución o modificación; </w:t>
            </w:r>
          </w:p>
          <w:p w14:paraId="26B5CE6F" w14:textId="13FA3CAA" w:rsidR="00DD32C9" w:rsidRPr="00FB3777" w:rsidRDefault="00DD32C9" w:rsidP="002D64E5">
            <w:pPr>
              <w:pStyle w:val="Prrafodelista"/>
              <w:numPr>
                <w:ilvl w:val="0"/>
                <w:numId w:val="59"/>
              </w:numPr>
              <w:spacing w:after="200"/>
            </w:pPr>
            <w:r w:rsidRPr="00FB3777">
              <w:t xml:space="preserve">la existencia o no de una Garantía de Mantenimiento </w:t>
            </w:r>
            <w:r w:rsidRPr="00FB3777">
              <w:br/>
              <w:t xml:space="preserve">de la </w:t>
            </w:r>
            <w:r w:rsidR="00890B15">
              <w:t>Propuesta</w:t>
            </w:r>
            <w:r w:rsidRPr="00FB3777">
              <w:t xml:space="preserve"> o de una Declaración de Mantenimiento de la </w:t>
            </w:r>
            <w:r w:rsidR="00890B15">
              <w:t>Propuesta</w:t>
            </w:r>
            <w:r w:rsidRPr="00FB3777">
              <w:t>.</w:t>
            </w:r>
            <w:r w:rsidR="00595EA8">
              <w:t xml:space="preserve">  </w:t>
            </w:r>
          </w:p>
          <w:p w14:paraId="5FB43ED9" w14:textId="03B0FFF2" w:rsidR="00DD32C9" w:rsidRPr="00FB3777" w:rsidRDefault="00DD32C9" w:rsidP="00ED010C">
            <w:pPr>
              <w:pStyle w:val="Prrafodelista"/>
              <w:numPr>
                <w:ilvl w:val="1"/>
                <w:numId w:val="76"/>
              </w:numPr>
              <w:spacing w:after="200"/>
            </w:pPr>
            <w:r w:rsidRPr="00FB3777">
              <w:t xml:space="preserve"> Se solicitará a los representantes de los Licitantes presentes que firmen el acta. La omisión de la firma de un Licitante en el acta no invalidará su contenido ni efecto. Todos los Licitantes recibirán una copia del acta.</w:t>
            </w:r>
          </w:p>
          <w:p w14:paraId="4BE3DBFD" w14:textId="77777777" w:rsidR="00133FF8" w:rsidRPr="00FB3777" w:rsidRDefault="00133FF8" w:rsidP="00620CA0">
            <w:pPr>
              <w:pStyle w:val="Prrafodelista"/>
              <w:spacing w:after="200"/>
              <w:ind w:left="420"/>
            </w:pPr>
          </w:p>
          <w:p w14:paraId="4A64C5A0" w14:textId="399865A2" w:rsidR="00DD32C9" w:rsidRPr="00FB3777" w:rsidRDefault="00DD32C9" w:rsidP="00620CA0">
            <w:pPr>
              <w:spacing w:after="200"/>
              <w:ind w:left="447" w:hanging="447"/>
            </w:pPr>
            <w:r w:rsidRPr="00FB3777">
              <w:t xml:space="preserve">45.1 La información vinculada con la evaluación de las </w:t>
            </w:r>
            <w:r w:rsidR="00890B15">
              <w:t>Propuesta</w:t>
            </w:r>
            <w:r w:rsidRPr="00FB3777">
              <w:t>s y las recomendaciones sobre la adjudicación del Contrato no se divulgará a los Licitantes ni a ninguna otra persona que no participe oficialmente en el proceso de Licitación hasta que se emita a todos los Licitantes la notificación de intención de adjudicar el Contrato de conformidad con la IAL  66.</w:t>
            </w:r>
          </w:p>
          <w:p w14:paraId="3F147667" w14:textId="7CA5F0F3" w:rsidR="00DD32C9" w:rsidRPr="00FB3777" w:rsidRDefault="00DD32C9" w:rsidP="00620CA0">
            <w:pPr>
              <w:spacing w:after="200"/>
              <w:ind w:left="447" w:hanging="425"/>
            </w:pPr>
            <w:r w:rsidRPr="00FB3777">
              <w:t xml:space="preserve">45.2 Cualquier intento por parte de un Licitante de influenciar al Comprador en las decisiones relacionadas con la evaluación de las </w:t>
            </w:r>
            <w:r w:rsidR="00890B15">
              <w:t>Propuesta</w:t>
            </w:r>
            <w:r w:rsidRPr="00FB3777">
              <w:t xml:space="preserve">s o la adjudicación del Contrato podrá resultar en el rechazo de su </w:t>
            </w:r>
            <w:r w:rsidR="00890B15">
              <w:t>Propuesta</w:t>
            </w:r>
            <w:r w:rsidRPr="00FB3777">
              <w:t>.</w:t>
            </w:r>
          </w:p>
          <w:p w14:paraId="2BD31E6D" w14:textId="27AEE8BC" w:rsidR="00DD32C9" w:rsidRPr="00FB3777" w:rsidRDefault="00DD32C9" w:rsidP="00620CA0">
            <w:pPr>
              <w:spacing w:after="200"/>
              <w:ind w:left="447" w:hanging="447"/>
            </w:pPr>
            <w:r w:rsidRPr="00FB3777">
              <w:t xml:space="preserve">45.3 No obstante lo dispuesto en la IAL 45.2, si, durante el plazo transcurrido entre el acto de apertura de las </w:t>
            </w:r>
            <w:r w:rsidR="00890B15">
              <w:t>Propuesta</w:t>
            </w:r>
            <w:r w:rsidRPr="00FB3777">
              <w:t>s y la fecha de adjudicación del Contrato, un Licitante desea comunicarse con el Comprador sobre cualquier asunto relacionado con el proceso de Licitación, deberá hacerlo por escrito.</w:t>
            </w:r>
          </w:p>
          <w:p w14:paraId="48AFDC78" w14:textId="1EB54C69" w:rsidR="00DD32C9" w:rsidRPr="00FB3777" w:rsidRDefault="00DD32C9" w:rsidP="00BD14A4">
            <w:pPr>
              <w:spacing w:after="200"/>
              <w:ind w:left="447" w:hanging="425"/>
            </w:pPr>
            <w:r w:rsidRPr="00FB3777">
              <w:t xml:space="preserve">46.1 Con el fin de facilitar el examen, la evaluación y la comparación de las </w:t>
            </w:r>
            <w:r w:rsidR="00890B15">
              <w:t>Propuesta</w:t>
            </w:r>
            <w:r w:rsidRPr="00FB3777">
              <w:t xml:space="preserve">s y la calificación de los Licitantes, el Comprador, a su criterio, podrá solicitar a cualquier Licitante aclaraciones sobre su </w:t>
            </w:r>
            <w:r w:rsidR="00890B15">
              <w:t>Propuesta</w:t>
            </w:r>
            <w:r w:rsidRPr="00FB3777">
              <w:t xml:space="preserve">. No se considerarán aclaraciones presentadas por un Licitante cuando estas no respondan a una solicitud del Comprador. Tanto la solicitud de aclaración del Comprador como la respuesta correspondiente deberán hacerse por escrito. No se solicitarán, ofrecerán ni permitirán cambios en la esencia de la </w:t>
            </w:r>
            <w:r w:rsidR="00890B15">
              <w:t>Propuesta</w:t>
            </w:r>
            <w:r w:rsidRPr="00FB3777">
              <w:t>.</w:t>
            </w:r>
          </w:p>
          <w:p w14:paraId="7318F2FB" w14:textId="77777777" w:rsidR="00777C14" w:rsidRDefault="00777C14" w:rsidP="00A812D3">
            <w:pPr>
              <w:spacing w:after="200"/>
              <w:ind w:left="447" w:hanging="447"/>
            </w:pPr>
          </w:p>
          <w:p w14:paraId="4BFD0567" w14:textId="27C41FDF" w:rsidR="00DD32C9" w:rsidRPr="00FB3777" w:rsidRDefault="00DD32C9" w:rsidP="00A812D3">
            <w:pPr>
              <w:spacing w:after="200"/>
              <w:ind w:left="447" w:hanging="447"/>
            </w:pPr>
            <w:r w:rsidRPr="00FB3777">
              <w:t xml:space="preserve">47.1 El cumplimiento de una </w:t>
            </w:r>
            <w:r w:rsidR="00890B15">
              <w:t>Propuesta</w:t>
            </w:r>
            <w:r w:rsidRPr="00FB3777">
              <w:t xml:space="preserve"> se basará en el contenido de la </w:t>
            </w:r>
            <w:r w:rsidR="00890B15">
              <w:t>Propuesta</w:t>
            </w:r>
            <w:r w:rsidRPr="00FB3777">
              <w:t xml:space="preserve"> misma.</w:t>
            </w:r>
          </w:p>
          <w:p w14:paraId="4FF576BD" w14:textId="14085495" w:rsidR="00DD32C9" w:rsidRPr="00FB3777" w:rsidRDefault="00DD32C9" w:rsidP="003F5085">
            <w:pPr>
              <w:spacing w:after="200"/>
              <w:ind w:left="447" w:hanging="425"/>
            </w:pPr>
            <w:r w:rsidRPr="00FB3777">
              <w:t xml:space="preserve">47.2 Una </w:t>
            </w:r>
            <w:r w:rsidR="00890B15">
              <w:t>Propuesta</w:t>
            </w:r>
            <w:r w:rsidRPr="00FB3777">
              <w:t xml:space="preserve"> que cumple sustancialmente con los requisitos es aquella que se ajusta </w:t>
            </w:r>
            <w:r w:rsidR="00E61ADD">
              <w:t xml:space="preserve">sustancialmente </w:t>
            </w:r>
            <w:r w:rsidRPr="00FB3777">
              <w:t xml:space="preserve">a todos los términos, </w:t>
            </w:r>
            <w:r w:rsidRPr="00FB3777">
              <w:lastRenderedPageBreak/>
              <w:t>condiciones y especificaciones de los Documentos de Licitación sin desviaciones, reservas u omisiones importantes. Una desviación, reserva u omisión material es aquella que:</w:t>
            </w:r>
          </w:p>
          <w:p w14:paraId="27EEAAEA" w14:textId="2072A68D" w:rsidR="00DD32C9" w:rsidRPr="00FB3777" w:rsidRDefault="00DD32C9" w:rsidP="003279DE">
            <w:pPr>
              <w:pStyle w:val="Prrafodelista"/>
              <w:numPr>
                <w:ilvl w:val="0"/>
                <w:numId w:val="60"/>
              </w:numPr>
              <w:suppressAutoHyphens w:val="0"/>
              <w:spacing w:after="0"/>
            </w:pPr>
            <w:r w:rsidRPr="00FB3777">
              <w:t>afecta de manera sustancial el alcance, la calidad o el desempeño de los Bienes y Servicios Relacionados especificados en el Contrato; o</w:t>
            </w:r>
          </w:p>
          <w:p w14:paraId="56C3AB70" w14:textId="65624E4F" w:rsidR="00DD32C9" w:rsidRPr="00FB3777" w:rsidRDefault="00DD32C9" w:rsidP="003279DE">
            <w:pPr>
              <w:pStyle w:val="Prrafodelista"/>
              <w:numPr>
                <w:ilvl w:val="0"/>
                <w:numId w:val="60"/>
              </w:numPr>
              <w:suppressAutoHyphens w:val="0"/>
              <w:spacing w:after="0"/>
            </w:pPr>
            <w:r w:rsidRPr="00FB3777">
              <w:t>límites de cualquier manera sustancial, inconsistente con los Documentos de Licitación, los derechos del Comprador o las obligaciones del Licitante en virtud del Contrato; o</w:t>
            </w:r>
          </w:p>
          <w:p w14:paraId="2B94D935" w14:textId="40B2136F" w:rsidR="00DD32C9" w:rsidRPr="00FB3777" w:rsidRDefault="00DD32C9" w:rsidP="003279DE">
            <w:pPr>
              <w:pStyle w:val="Prrafodelista"/>
              <w:numPr>
                <w:ilvl w:val="0"/>
                <w:numId w:val="60"/>
              </w:numPr>
              <w:suppressAutoHyphens w:val="0"/>
              <w:spacing w:after="0"/>
            </w:pPr>
            <w:r w:rsidRPr="00FB3777">
              <w:t xml:space="preserve">si se rectifica, afectaría injustamente la posición competitiva de otros licitadores que presentan </w:t>
            </w:r>
            <w:r w:rsidR="00890B15">
              <w:t>Propuesta</w:t>
            </w:r>
            <w:r w:rsidRPr="00FB3777">
              <w:t>s que cumplen sustancialmente.</w:t>
            </w:r>
          </w:p>
          <w:p w14:paraId="242D590C" w14:textId="7B820C3F" w:rsidR="00DD32C9" w:rsidRPr="00FB3777" w:rsidRDefault="00DD32C9" w:rsidP="00A812D3">
            <w:pPr>
              <w:suppressAutoHyphens w:val="0"/>
              <w:spacing w:after="0"/>
              <w:ind w:left="447" w:hanging="447"/>
            </w:pPr>
            <w:r w:rsidRPr="00FB3777">
              <w:t xml:space="preserve">47.3 Si una </w:t>
            </w:r>
            <w:r w:rsidR="00890B15">
              <w:t>Propuesta</w:t>
            </w:r>
            <w:r w:rsidRPr="00FB3777">
              <w:t xml:space="preserve"> no responde sustancialmente a los Documentos de Licitación, el Comprador </w:t>
            </w:r>
            <w:r w:rsidR="00E61ADD">
              <w:t>podrá</w:t>
            </w:r>
            <w:r w:rsidRPr="00FB3777">
              <w:t xml:space="preserve"> rechazar</w:t>
            </w:r>
            <w:r w:rsidR="00E61ADD">
              <w:t>la</w:t>
            </w:r>
            <w:r w:rsidRPr="00FB3777">
              <w:t xml:space="preserve"> y el Licitante no podrá subsanarla posteriormente mediante la corrección de la desviación, reserva u omisión material.</w:t>
            </w:r>
          </w:p>
          <w:p w14:paraId="669538A9" w14:textId="77777777" w:rsidR="00DD32C9" w:rsidRPr="00FB3777" w:rsidRDefault="00DD32C9" w:rsidP="00A812D3">
            <w:pPr>
              <w:suppressAutoHyphens w:val="0"/>
              <w:spacing w:after="0"/>
              <w:ind w:left="447"/>
            </w:pPr>
          </w:p>
          <w:p w14:paraId="42E0A1D8" w14:textId="6220CEFB" w:rsidR="00DD32C9" w:rsidRPr="00FB3777" w:rsidRDefault="00DD32C9" w:rsidP="00A812D3">
            <w:pPr>
              <w:suppressAutoHyphens w:val="0"/>
              <w:spacing w:after="0"/>
              <w:ind w:left="447" w:hanging="447"/>
            </w:pPr>
            <w:r w:rsidRPr="00FB3777">
              <w:t xml:space="preserve">48.1 Siempre que una </w:t>
            </w:r>
            <w:r w:rsidR="00890B15">
              <w:t>Propuesta</w:t>
            </w:r>
            <w:r w:rsidRPr="00FB3777">
              <w:t xml:space="preserve"> cumpla sustancialmente con los requisitos, el Comprador podrá no considerar a cualquier incumplimiento u omisión en la </w:t>
            </w:r>
            <w:r w:rsidR="00890B15">
              <w:t>Propuesta</w:t>
            </w:r>
            <w:r w:rsidRPr="00FB3777">
              <w:t xml:space="preserve"> que no constituya una desviación material.</w:t>
            </w:r>
          </w:p>
          <w:p w14:paraId="3EADBEAD" w14:textId="77777777" w:rsidR="00DD32C9" w:rsidRPr="00FB3777" w:rsidRDefault="00DD32C9" w:rsidP="001F46B4">
            <w:pPr>
              <w:suppressAutoHyphens w:val="0"/>
              <w:spacing w:after="0"/>
              <w:ind w:firstLine="720"/>
            </w:pPr>
          </w:p>
          <w:p w14:paraId="2A78B935" w14:textId="6199E5BB" w:rsidR="00DD32C9" w:rsidRPr="00FB3777" w:rsidRDefault="00DD32C9" w:rsidP="00A812D3">
            <w:pPr>
              <w:suppressAutoHyphens w:val="0"/>
              <w:spacing w:after="0"/>
              <w:ind w:left="447" w:hanging="447"/>
            </w:pPr>
            <w:r w:rsidRPr="00FB3777">
              <w:t xml:space="preserve">48.2 Siempre que una </w:t>
            </w:r>
            <w:r w:rsidR="00890B15">
              <w:t>Propuesta</w:t>
            </w:r>
            <w:r w:rsidRPr="00FB3777">
              <w:t xml:space="preserve"> cumpla sustancialmente con los requisitos, el Comprador podrá solicitar que el Licitante presente la información o documentación necesaria, dentro de un período de tiempo razonable, para rectificar las no conformidades u omisiones no materiales en la </w:t>
            </w:r>
            <w:r w:rsidR="00890B15">
              <w:t>Propuesta</w:t>
            </w:r>
            <w:r w:rsidRPr="00FB3777">
              <w:t xml:space="preserve"> relacionadas con los requisitos de documentación. Dicha omisión no estará relacionada con ningún aspecto del precio de la </w:t>
            </w:r>
            <w:r w:rsidR="00890B15">
              <w:t>Propuesta</w:t>
            </w:r>
            <w:r w:rsidRPr="00FB3777">
              <w:t xml:space="preserve">. El incumplimiento por parte del Licitante de la solicitud puede resultar en el rechazo de su </w:t>
            </w:r>
            <w:r w:rsidR="00890B15">
              <w:t>Propuesta</w:t>
            </w:r>
            <w:r w:rsidRPr="00FB3777">
              <w:t>.</w:t>
            </w:r>
          </w:p>
          <w:p w14:paraId="7465EF3B" w14:textId="77777777" w:rsidR="00DD32C9" w:rsidRPr="00FB3777" w:rsidRDefault="00DD32C9" w:rsidP="00A812D3">
            <w:pPr>
              <w:suppressAutoHyphens w:val="0"/>
              <w:spacing w:after="0"/>
              <w:ind w:left="447" w:firstLine="720"/>
            </w:pPr>
          </w:p>
          <w:p w14:paraId="0597A77E" w14:textId="2E130E6A" w:rsidR="00DD32C9" w:rsidRPr="00FB3777" w:rsidRDefault="00DD32C9" w:rsidP="00A812D3">
            <w:pPr>
              <w:suppressAutoHyphens w:val="0"/>
              <w:spacing w:after="0"/>
              <w:ind w:left="447" w:hanging="567"/>
            </w:pPr>
            <w:r w:rsidRPr="00FB3777">
              <w:t xml:space="preserve">48.3 Siempre que la </w:t>
            </w:r>
            <w:r w:rsidR="00890B15">
              <w:t>Propuesta</w:t>
            </w:r>
            <w:r w:rsidRPr="00FB3777">
              <w:t xml:space="preserve"> cumpla sustancialmente con los requisitos, el Comprador corregirá los errores aritméticos de la siguiente manera:</w:t>
            </w:r>
          </w:p>
          <w:p w14:paraId="26014665" w14:textId="75FA87B5" w:rsidR="00DD32C9" w:rsidRPr="00FB3777" w:rsidRDefault="00DD32C9" w:rsidP="00ED010C">
            <w:pPr>
              <w:pStyle w:val="Prrafodelista"/>
              <w:numPr>
                <w:ilvl w:val="0"/>
                <w:numId w:val="77"/>
              </w:numPr>
              <w:suppressAutoHyphens w:val="0"/>
              <w:spacing w:after="0"/>
            </w:pPr>
            <w:r w:rsidRPr="00FB3777">
              <w:t xml:space="preserve">si hay una discrepancia entre el precio unitario y el total del artículo de línea que se obtiene al multiplicar el precio unitario por la cantidad, el precio unitario prevalecerá y el total del artículo de línea se corregirá, a menos que en la opinión del Comprador existe un error obvio del punto decimal en el precio unitario, en cuyo caso prevalecerá el total del artículo de línea tal como se cotiza y se corregirá el precio unitario; </w:t>
            </w:r>
          </w:p>
          <w:p w14:paraId="19F65E52" w14:textId="77777777" w:rsidR="00DD32C9" w:rsidRPr="00FB3777" w:rsidRDefault="00DD32C9" w:rsidP="000C44B7">
            <w:pPr>
              <w:suppressAutoHyphens w:val="0"/>
              <w:spacing w:after="0"/>
              <w:ind w:firstLine="720"/>
            </w:pPr>
          </w:p>
          <w:p w14:paraId="1B8D2A29" w14:textId="5B9FEEEF" w:rsidR="00DD32C9" w:rsidRPr="00FB3777" w:rsidRDefault="00DD32C9" w:rsidP="00ED010C">
            <w:pPr>
              <w:pStyle w:val="Prrafodelista"/>
              <w:numPr>
                <w:ilvl w:val="0"/>
                <w:numId w:val="77"/>
              </w:numPr>
              <w:suppressAutoHyphens w:val="0"/>
              <w:spacing w:after="0"/>
            </w:pPr>
            <w:r w:rsidRPr="00FB3777">
              <w:lastRenderedPageBreak/>
              <w:t>si hay un error en un total correspondiente a la suma o resta de subtotales, prevalecerán los subtotales y se corregirá el total; y</w:t>
            </w:r>
          </w:p>
          <w:p w14:paraId="11972D7B" w14:textId="77777777" w:rsidR="00DD32C9" w:rsidRPr="00FB3777" w:rsidRDefault="00DD32C9" w:rsidP="000C44B7">
            <w:pPr>
              <w:suppressAutoHyphens w:val="0"/>
              <w:spacing w:after="0"/>
              <w:ind w:firstLine="720"/>
            </w:pPr>
          </w:p>
          <w:p w14:paraId="18BFF334" w14:textId="08744842" w:rsidR="00DD32C9" w:rsidRDefault="00DD32C9" w:rsidP="00ED010C">
            <w:pPr>
              <w:pStyle w:val="Prrafodelista"/>
              <w:numPr>
                <w:ilvl w:val="0"/>
                <w:numId w:val="77"/>
              </w:numPr>
              <w:suppressAutoHyphens w:val="0"/>
              <w:spacing w:after="0"/>
            </w:pPr>
            <w:r w:rsidRPr="00FB3777">
              <w:t>si hay una discrepancia entre palabras y cifras, prevalecerá el monto en palabras, a menos que el monto expresado en palabras esté relacionado con un error aritmético, en cuyo caso prevalecerá el monto en cifras sujeto a (a) y (b</w:t>
            </w:r>
            <w:proofErr w:type="gramStart"/>
            <w:r w:rsidRPr="00FB3777">
              <w:t>) )</w:t>
            </w:r>
            <w:proofErr w:type="gramEnd"/>
            <w:r w:rsidRPr="00FB3777">
              <w:t xml:space="preserve"> encima.</w:t>
            </w:r>
          </w:p>
          <w:p w14:paraId="7004D34E" w14:textId="77777777" w:rsidR="00777C14" w:rsidRPr="00FB3777" w:rsidRDefault="00777C14" w:rsidP="00DD02B1">
            <w:pPr>
              <w:suppressAutoHyphens w:val="0"/>
              <w:spacing w:after="0"/>
            </w:pPr>
          </w:p>
          <w:p w14:paraId="7BE9706B" w14:textId="54F5E2D0" w:rsidR="00DD32C9" w:rsidRPr="00FB3777" w:rsidRDefault="00DD32C9" w:rsidP="00A812D3">
            <w:pPr>
              <w:spacing w:after="200"/>
              <w:ind w:left="447" w:hanging="425"/>
            </w:pPr>
            <w:r w:rsidRPr="00FB3777">
              <w:t xml:space="preserve">48.4 Si el Licitante que presentó la </w:t>
            </w:r>
            <w:r w:rsidR="00890B15">
              <w:t>Propuesta</w:t>
            </w:r>
            <w:r w:rsidRPr="00FB3777">
              <w:t xml:space="preserve"> evaluada más baja no acepta la corrección de errores, su </w:t>
            </w:r>
            <w:r w:rsidR="00890B15">
              <w:t>Propuesta</w:t>
            </w:r>
            <w:r w:rsidRPr="00FB3777">
              <w:t xml:space="preserve"> será rechazada.</w:t>
            </w:r>
          </w:p>
          <w:p w14:paraId="550015FD" w14:textId="691B29F3" w:rsidR="00CB79FC" w:rsidRPr="00B45AB0" w:rsidRDefault="00DD32C9" w:rsidP="00B45AB0">
            <w:pPr>
              <w:spacing w:after="200"/>
              <w:ind w:left="447" w:hanging="447"/>
            </w:pPr>
            <w:r w:rsidRPr="00FB3777">
              <w:t xml:space="preserve">48.5 El Comprador podrá renunciar a cualquier informalidad, inconformidad o irregularidad menor en una </w:t>
            </w:r>
            <w:r w:rsidR="00890B15">
              <w:t>Propuesta</w:t>
            </w:r>
            <w:r w:rsidRPr="00FB3777">
              <w:t xml:space="preserve"> que no constituya una desviación material, siempre que dicha renuncia no perjudique o afecte la clasificación relativa de cualquier Licitante.</w:t>
            </w:r>
          </w:p>
        </w:tc>
      </w:tr>
      <w:tr w:rsidR="00DF2F2D" w:rsidRPr="00760BAB" w14:paraId="14ABBBC4" w14:textId="77777777" w:rsidTr="00486CF3">
        <w:tc>
          <w:tcPr>
            <w:tcW w:w="2977" w:type="dxa"/>
          </w:tcPr>
          <w:p w14:paraId="1712B602" w14:textId="4185AA93" w:rsidR="00DF2F2D" w:rsidRPr="00FB3777" w:rsidRDefault="00DF2F2D" w:rsidP="008A5BA2">
            <w:pPr>
              <w:pStyle w:val="TOC2-2"/>
              <w:ind w:left="0" w:firstLine="0"/>
              <w:rPr>
                <w:lang w:val="es-PE"/>
              </w:rPr>
            </w:pPr>
            <w:bookmarkStart w:id="246" w:name="_Toc114582830"/>
            <w:r>
              <w:lastRenderedPageBreak/>
              <w:t>49</w:t>
            </w:r>
            <w:r w:rsidRPr="00FB3777">
              <w:t xml:space="preserve">. Evaluación </w:t>
            </w:r>
            <w:r w:rsidRPr="00FB3777">
              <w:br/>
              <w:t>de las Partes Técnicas</w:t>
            </w:r>
            <w:bookmarkEnd w:id="246"/>
          </w:p>
        </w:tc>
        <w:tc>
          <w:tcPr>
            <w:tcW w:w="6679" w:type="dxa"/>
          </w:tcPr>
          <w:p w14:paraId="43DD1CEE" w14:textId="72947A84" w:rsidR="00DF2F2D" w:rsidRPr="00FB3777" w:rsidRDefault="00DF2F2D" w:rsidP="00486CF3">
            <w:pPr>
              <w:ind w:left="447" w:hanging="425"/>
            </w:pPr>
            <w:r>
              <w:rPr>
                <w:lang w:val="es-PE"/>
              </w:rPr>
              <w:t>49</w:t>
            </w:r>
            <w:r w:rsidRPr="00FB3777">
              <w:rPr>
                <w:lang w:val="es-PE"/>
              </w:rPr>
              <w:t>.1</w:t>
            </w:r>
            <w:r w:rsidRPr="00FB3777">
              <w:t xml:space="preserve"> El Comprador utilizará los criterios y las metodologías enumerados en estas IAL y en la Sección III, “Criterios de Evaluación y Calificación” de la segunda etapa. No se permitirá el uso de ningún otro criterio o metodología. Mediante la aplicación de los criterios y metodologías establecidos, el Comprador determinará cuál es la </w:t>
            </w:r>
            <w:r w:rsidR="00890B15">
              <w:t>Propuesta</w:t>
            </w:r>
            <w:r w:rsidRPr="00FB3777">
              <w:t xml:space="preserve"> Más Ventajosa.</w:t>
            </w:r>
          </w:p>
        </w:tc>
      </w:tr>
      <w:tr w:rsidR="008A5BA2" w:rsidRPr="00760BAB" w14:paraId="3E9F4F67" w14:textId="77777777" w:rsidTr="00486CF3">
        <w:tc>
          <w:tcPr>
            <w:tcW w:w="2977" w:type="dxa"/>
          </w:tcPr>
          <w:p w14:paraId="322779E4" w14:textId="77777777" w:rsidR="008A5BA2" w:rsidRPr="00FB3777" w:rsidRDefault="008A5BA2" w:rsidP="008A5BA2">
            <w:pPr>
              <w:pStyle w:val="TOC2-2"/>
              <w:ind w:left="0" w:firstLine="0"/>
            </w:pPr>
          </w:p>
        </w:tc>
        <w:tc>
          <w:tcPr>
            <w:tcW w:w="6679" w:type="dxa"/>
          </w:tcPr>
          <w:p w14:paraId="00B5F179" w14:textId="6DBA8989" w:rsidR="008A5BA2" w:rsidRPr="00B45AB0" w:rsidRDefault="008A5BA2" w:rsidP="00B45AB0">
            <w:pPr>
              <w:rPr>
                <w:b/>
                <w:bCs/>
                <w:szCs w:val="24"/>
              </w:rPr>
            </w:pPr>
            <w:r w:rsidRPr="00B45AB0">
              <w:rPr>
                <w:b/>
                <w:bCs/>
              </w:rPr>
              <w:t>Examen Preliminar de la segunda etapa</w:t>
            </w:r>
          </w:p>
          <w:p w14:paraId="3796C671" w14:textId="49D6BE1E" w:rsidR="008A5BA2" w:rsidRPr="002D72A8" w:rsidRDefault="008A5BA2" w:rsidP="008D45E2">
            <w:pPr>
              <w:pStyle w:val="Prrafodelista"/>
              <w:numPr>
                <w:ilvl w:val="1"/>
                <w:numId w:val="158"/>
              </w:numPr>
              <w:contextualSpacing/>
              <w:rPr>
                <w:szCs w:val="24"/>
              </w:rPr>
            </w:pPr>
            <w:r w:rsidRPr="00FB3777">
              <w:t xml:space="preserve"> El Comprador examinará las </w:t>
            </w:r>
            <w:r w:rsidR="00890B15">
              <w:t>Propuesta</w:t>
            </w:r>
            <w:r w:rsidRPr="00FB3777">
              <w:t xml:space="preserve">s para determinar si han sido debidamente firmadas, si se han presentado las garantías exigidas, si contienen errores de cálculo técnico y si están sustancialmente completas (por ejemplo, que no faltan partes esenciales de la </w:t>
            </w:r>
            <w:r w:rsidR="00890B15">
              <w:t>Propuesta</w:t>
            </w:r>
            <w:r w:rsidRPr="00FB3777">
              <w:t xml:space="preserve"> o no se proporcione información en porciones excesivamente grandes de los requisitos técnicos). Evaluación Técnica de la segunda etapa</w:t>
            </w:r>
            <w:r w:rsidR="002D72A8">
              <w:t>.</w:t>
            </w:r>
          </w:p>
          <w:p w14:paraId="4E486EC6" w14:textId="77777777" w:rsidR="002D72A8" w:rsidRPr="002D72A8" w:rsidRDefault="002D72A8" w:rsidP="002D72A8">
            <w:pPr>
              <w:pStyle w:val="Prrafodelista"/>
              <w:ind w:left="420"/>
              <w:contextualSpacing/>
              <w:rPr>
                <w:szCs w:val="24"/>
              </w:rPr>
            </w:pPr>
          </w:p>
          <w:p w14:paraId="2E47A728" w14:textId="0F554FE1" w:rsidR="008A5BA2" w:rsidRPr="00FB3777" w:rsidRDefault="008A5BA2" w:rsidP="00ED010C">
            <w:pPr>
              <w:pStyle w:val="Prrafodelista"/>
              <w:numPr>
                <w:ilvl w:val="1"/>
                <w:numId w:val="158"/>
              </w:numPr>
              <w:contextualSpacing/>
              <w:rPr>
                <w:iCs/>
                <w:szCs w:val="24"/>
              </w:rPr>
            </w:pPr>
            <w:r w:rsidRPr="00FB3777">
              <w:t xml:space="preserve">El Comprador examinará la información provista por los Licitantes de conformidad con las IAL </w:t>
            </w:r>
            <w:r w:rsidR="008E65BE" w:rsidRPr="00FB3777">
              <w:t>33</w:t>
            </w:r>
            <w:r w:rsidRPr="00FB3777">
              <w:t xml:space="preserve"> y 17, y en respuesta a otros requisitos estipulados en el documento de licitación, teniendo en cuenta los siguientes factores: </w:t>
            </w:r>
          </w:p>
          <w:p w14:paraId="0DE475A9" w14:textId="21F09C89" w:rsidR="008A5BA2" w:rsidRPr="00FB3777" w:rsidRDefault="008A5BA2" w:rsidP="008A5BA2">
            <w:pPr>
              <w:pStyle w:val="P3Header1-Clauses"/>
              <w:numPr>
                <w:ilvl w:val="0"/>
                <w:numId w:val="27"/>
              </w:numPr>
              <w:spacing w:after="200"/>
              <w:ind w:left="1210" w:hanging="576"/>
              <w:jc w:val="both"/>
            </w:pPr>
            <w:r w:rsidRPr="00FB3777">
              <w:rPr>
                <w:b w:val="0"/>
              </w:rPr>
              <w:t xml:space="preserve">la integridad general de la </w:t>
            </w:r>
            <w:r w:rsidR="00890B15">
              <w:rPr>
                <w:b w:val="0"/>
              </w:rPr>
              <w:t>Propuesta</w:t>
            </w:r>
            <w:r w:rsidRPr="00FB3777">
              <w:rPr>
                <w:b w:val="0"/>
              </w:rPr>
              <w:t xml:space="preserve"> y su grado de cumplimiento de los requisitos técnicos, como también las desviaciones respecto de esos requisitos; </w:t>
            </w:r>
          </w:p>
          <w:p w14:paraId="10829CDA" w14:textId="45930945" w:rsidR="008A5BA2" w:rsidRPr="00FB3777" w:rsidRDefault="008A5BA2" w:rsidP="008A5BA2">
            <w:pPr>
              <w:pStyle w:val="P3Header1-Clauses"/>
              <w:numPr>
                <w:ilvl w:val="0"/>
                <w:numId w:val="27"/>
              </w:numPr>
              <w:spacing w:after="200"/>
              <w:ind w:left="1210" w:hanging="576"/>
              <w:jc w:val="both"/>
            </w:pPr>
            <w:r w:rsidRPr="00FB3777">
              <w:rPr>
                <w:b w:val="0"/>
              </w:rPr>
              <w:t xml:space="preserve">la adecuación </w:t>
            </w:r>
            <w:r w:rsidR="00EA57B3">
              <w:rPr>
                <w:b w:val="0"/>
              </w:rPr>
              <w:t>de la Solución</w:t>
            </w:r>
            <w:r w:rsidRPr="00FB3777">
              <w:rPr>
                <w:b w:val="0"/>
              </w:rPr>
              <w:t xml:space="preserve"> ofrecido en relación con las condiciones del sitio; y la adecuación de los </w:t>
            </w:r>
            <w:r w:rsidRPr="00FB3777">
              <w:rPr>
                <w:b w:val="0"/>
              </w:rPr>
              <w:lastRenderedPageBreak/>
              <w:t xml:space="preserve">servicios de ejecución y de otra índole propuestos, según se describen en el plan preliminar del Proyecto incluido en la </w:t>
            </w:r>
            <w:r w:rsidR="00890B15">
              <w:rPr>
                <w:b w:val="0"/>
              </w:rPr>
              <w:t>Propuesta</w:t>
            </w:r>
            <w:r w:rsidRPr="00FB3777">
              <w:rPr>
                <w:b w:val="0"/>
              </w:rPr>
              <w:t>;</w:t>
            </w:r>
          </w:p>
          <w:p w14:paraId="7DC82378" w14:textId="55350912" w:rsidR="008A5BA2" w:rsidRPr="00FB3777" w:rsidRDefault="008A5BA2" w:rsidP="008A5BA2">
            <w:pPr>
              <w:pStyle w:val="P3Header1-Clauses"/>
              <w:numPr>
                <w:ilvl w:val="0"/>
                <w:numId w:val="27"/>
              </w:numPr>
              <w:spacing w:after="200"/>
              <w:ind w:left="1210" w:hanging="576"/>
              <w:jc w:val="both"/>
            </w:pPr>
            <w:r w:rsidRPr="00FB3777">
              <w:rPr>
                <w:b w:val="0"/>
              </w:rPr>
              <w:t xml:space="preserve">la conformidad </w:t>
            </w:r>
            <w:r w:rsidR="00EA57B3">
              <w:rPr>
                <w:b w:val="0"/>
              </w:rPr>
              <w:t>de la Solución</w:t>
            </w:r>
            <w:r w:rsidRPr="00FB3777">
              <w:rPr>
                <w:b w:val="0"/>
              </w:rPr>
              <w:t xml:space="preserve"> con los criterios especificados de rendimiento;</w:t>
            </w:r>
          </w:p>
          <w:p w14:paraId="0205AF5A" w14:textId="471CD88E" w:rsidR="008A5BA2" w:rsidRPr="00FB3777" w:rsidRDefault="008A5BA2" w:rsidP="008A5BA2">
            <w:pPr>
              <w:pStyle w:val="P3Header1-Clauses"/>
              <w:numPr>
                <w:ilvl w:val="0"/>
                <w:numId w:val="27"/>
              </w:numPr>
              <w:spacing w:after="200"/>
              <w:ind w:left="1210" w:hanging="576"/>
              <w:jc w:val="both"/>
            </w:pPr>
            <w:r w:rsidRPr="00FB3777">
              <w:rPr>
                <w:b w:val="0"/>
              </w:rPr>
              <w:t xml:space="preserve">el cumplimiento del cronograma exigido por el programa de ejecución, conforme lo acredite un cronograma de hitos provisto en el plan preliminar del Proyecto incluido en la </w:t>
            </w:r>
            <w:r w:rsidR="00890B15">
              <w:rPr>
                <w:b w:val="0"/>
              </w:rPr>
              <w:t>Propuesta</w:t>
            </w:r>
            <w:r w:rsidRPr="00FB3777">
              <w:rPr>
                <w:b w:val="0"/>
              </w:rPr>
              <w:t>;</w:t>
            </w:r>
          </w:p>
          <w:p w14:paraId="32DE63F3" w14:textId="77777777" w:rsidR="008A5BA2" w:rsidRPr="00FB3777" w:rsidRDefault="008A5BA2" w:rsidP="008A5BA2">
            <w:pPr>
              <w:pStyle w:val="P3Header1-Clauses"/>
              <w:numPr>
                <w:ilvl w:val="0"/>
                <w:numId w:val="27"/>
              </w:numPr>
              <w:spacing w:after="200"/>
              <w:ind w:left="1210" w:hanging="576"/>
              <w:jc w:val="both"/>
              <w:rPr>
                <w:b w:val="0"/>
              </w:rPr>
            </w:pPr>
            <w:r w:rsidRPr="00FB3777">
              <w:rPr>
                <w:b w:val="0"/>
              </w:rPr>
              <w:t>las calificaciones y la experiencia del representante técnico propuesto por el Licitante;</w:t>
            </w:r>
          </w:p>
          <w:p w14:paraId="18AD3127" w14:textId="77777777" w:rsidR="008A5BA2" w:rsidRPr="00FB3777" w:rsidRDefault="008A5BA2" w:rsidP="008A5BA2">
            <w:pPr>
              <w:pStyle w:val="P3Header1-Clauses"/>
              <w:numPr>
                <w:ilvl w:val="0"/>
                <w:numId w:val="27"/>
              </w:numPr>
              <w:spacing w:after="200"/>
              <w:ind w:left="1210" w:hanging="576"/>
              <w:jc w:val="both"/>
            </w:pPr>
            <w:r w:rsidRPr="00FB3777">
              <w:rPr>
                <w:b w:val="0"/>
              </w:rPr>
              <w:t>otros factores técnicos pertinentes que el Comprador considere necesario o prudente tener en cuenta;</w:t>
            </w:r>
          </w:p>
          <w:p w14:paraId="474370C5" w14:textId="1BDEA81A" w:rsidR="008A5BA2" w:rsidRPr="00FB3777" w:rsidRDefault="008A5BA2" w:rsidP="008A5BA2">
            <w:pPr>
              <w:pStyle w:val="P3Header1-Clauses"/>
              <w:numPr>
                <w:ilvl w:val="0"/>
                <w:numId w:val="27"/>
              </w:numPr>
              <w:spacing w:after="200"/>
              <w:ind w:left="1210" w:hanging="576"/>
              <w:jc w:val="both"/>
            </w:pPr>
            <w:r w:rsidRPr="00FB3777">
              <w:rPr>
                <w:b w:val="0"/>
              </w:rPr>
              <w:t xml:space="preserve">toda desviación propuesta en la </w:t>
            </w:r>
            <w:r w:rsidR="00890B15">
              <w:rPr>
                <w:b w:val="0"/>
              </w:rPr>
              <w:t>Propuesta</w:t>
            </w:r>
            <w:r w:rsidRPr="00FB3777">
              <w:rPr>
                <w:b w:val="0"/>
              </w:rPr>
              <w:t xml:space="preserve"> de las disposiciones contractuales y técnicas estipuladas en el documento de licitación.</w:t>
            </w:r>
          </w:p>
          <w:p w14:paraId="2F7BE224" w14:textId="07D648CB" w:rsidR="008A5BA2" w:rsidRPr="009070BD" w:rsidRDefault="008A5BA2" w:rsidP="009070BD">
            <w:pPr>
              <w:pStyle w:val="Prrafodelista"/>
              <w:numPr>
                <w:ilvl w:val="1"/>
                <w:numId w:val="158"/>
              </w:numPr>
              <w:rPr>
                <w:szCs w:val="24"/>
              </w:rPr>
            </w:pPr>
            <w:r w:rsidRPr="00FB3777">
              <w:t xml:space="preserve"> Si así se especifica </w:t>
            </w:r>
            <w:r w:rsidRPr="00FB3777">
              <w:rPr>
                <w:b/>
              </w:rPr>
              <w:t>en los DDL</w:t>
            </w:r>
            <w:r w:rsidRPr="00FB3777">
              <w:t xml:space="preserve">, al evaluar las </w:t>
            </w:r>
            <w:r w:rsidR="00890B15">
              <w:t>Propuesta</w:t>
            </w:r>
            <w:r w:rsidRPr="00FB3777">
              <w:t xml:space="preserve">s que se ajustan al documento de licitación, además del costo, el Comprador tendrá en cuenta los aspectos técnicos. Para cada </w:t>
            </w:r>
            <w:r w:rsidR="00890B15">
              <w:t>Propuesta</w:t>
            </w:r>
            <w:r w:rsidRPr="00FB3777">
              <w:t xml:space="preserve"> que cumpla con los requisitos, se calculará un puntaje de </w:t>
            </w:r>
            <w:r w:rsidR="00890B15">
              <w:t>Propuesta</w:t>
            </w:r>
            <w:r w:rsidRPr="00FB3777">
              <w:t xml:space="preserve"> evaluada (B) utilizando la fórmula especificada en la Sección III, “Criterios de Evaluación y Calificación.</w:t>
            </w:r>
          </w:p>
        </w:tc>
      </w:tr>
      <w:tr w:rsidR="008E65BE" w:rsidRPr="00760BAB" w14:paraId="561D5811" w14:textId="77777777" w:rsidTr="00373680">
        <w:tc>
          <w:tcPr>
            <w:tcW w:w="2977" w:type="dxa"/>
          </w:tcPr>
          <w:p w14:paraId="032544C0" w14:textId="72D3194D" w:rsidR="008E65BE" w:rsidRPr="00FB3777" w:rsidRDefault="00FB3777" w:rsidP="008E65BE">
            <w:pPr>
              <w:pStyle w:val="TOC2-2"/>
              <w:ind w:left="0" w:firstLine="0"/>
            </w:pPr>
            <w:bookmarkStart w:id="247" w:name="_Toc25486612"/>
            <w:bookmarkStart w:id="248" w:name="_Toc114582831"/>
            <w:r>
              <w:lastRenderedPageBreak/>
              <w:t>50</w:t>
            </w:r>
            <w:r w:rsidR="008E65BE" w:rsidRPr="00FB3777">
              <w:t>. Determinación del Cumplimiento de los Requisitos</w:t>
            </w:r>
            <w:bookmarkEnd w:id="247"/>
            <w:bookmarkEnd w:id="248"/>
          </w:p>
        </w:tc>
        <w:tc>
          <w:tcPr>
            <w:tcW w:w="6679" w:type="dxa"/>
          </w:tcPr>
          <w:p w14:paraId="47CB1CD1" w14:textId="1D11D37B" w:rsidR="008E65BE" w:rsidRPr="00FB3777" w:rsidRDefault="008E65BE" w:rsidP="00ED010C">
            <w:pPr>
              <w:pStyle w:val="Prrafodelista"/>
              <w:numPr>
                <w:ilvl w:val="1"/>
                <w:numId w:val="161"/>
              </w:numPr>
              <w:contextualSpacing/>
            </w:pPr>
            <w:r w:rsidRPr="00FB3777">
              <w:t xml:space="preserve">Para determinar si la </w:t>
            </w:r>
            <w:r w:rsidR="00890B15">
              <w:t>Propuesta</w:t>
            </w:r>
            <w:r w:rsidRPr="00FB3777">
              <w:t xml:space="preserve"> se ajusta al documento de licitación, el Comprador se basará en el contenido de la propia </w:t>
            </w:r>
            <w:r w:rsidR="00890B15">
              <w:t>Propuesta</w:t>
            </w:r>
            <w:r w:rsidRPr="00FB3777">
              <w:t>, según se define en la IAL 33.</w:t>
            </w:r>
          </w:p>
        </w:tc>
      </w:tr>
      <w:tr w:rsidR="008E65BE" w:rsidRPr="00760BAB" w14:paraId="31824188" w14:textId="77777777" w:rsidTr="00373680">
        <w:tc>
          <w:tcPr>
            <w:tcW w:w="2977" w:type="dxa"/>
          </w:tcPr>
          <w:p w14:paraId="6CB644D1" w14:textId="77777777" w:rsidR="008E65BE" w:rsidRPr="00FB3777" w:rsidRDefault="008E65BE" w:rsidP="008E65BE">
            <w:pPr>
              <w:pStyle w:val="TOC2-2"/>
              <w:ind w:left="0" w:firstLine="0"/>
            </w:pPr>
          </w:p>
        </w:tc>
        <w:tc>
          <w:tcPr>
            <w:tcW w:w="6679" w:type="dxa"/>
          </w:tcPr>
          <w:p w14:paraId="6D18D7DE" w14:textId="7E2A8D2B" w:rsidR="008E65BE" w:rsidRPr="00FB3777" w:rsidRDefault="008E65BE" w:rsidP="00ED010C">
            <w:pPr>
              <w:pStyle w:val="Prrafodelista"/>
              <w:numPr>
                <w:ilvl w:val="1"/>
                <w:numId w:val="159"/>
              </w:numPr>
              <w:spacing w:after="200"/>
              <w:contextualSpacing/>
              <w:rPr>
                <w:szCs w:val="24"/>
              </w:rPr>
            </w:pPr>
            <w:r w:rsidRPr="00FB3777">
              <w:t xml:space="preserve"> Una </w:t>
            </w:r>
            <w:r w:rsidR="00890B15">
              <w:t>Propuesta</w:t>
            </w:r>
            <w:r w:rsidRPr="00FB3777">
              <w:t xml:space="preserve"> que se ajusta sustancialmente al documento de licitación es aquella que satisface los requisitos establecidos en dicho documento, sin desviaciones, reservas u omisiones significativas. Una desviación, reserva u omisión significativa es aquella que,</w:t>
            </w:r>
          </w:p>
          <w:p w14:paraId="6D1E5B34" w14:textId="002DF648" w:rsidR="008E65BE" w:rsidRPr="00FB3777" w:rsidRDefault="008E65BE" w:rsidP="008E65BE">
            <w:pPr>
              <w:spacing w:after="200"/>
              <w:ind w:left="1165" w:hanging="573"/>
              <w:rPr>
                <w:szCs w:val="24"/>
              </w:rPr>
            </w:pPr>
            <w:r w:rsidRPr="00FB3777">
              <w:t>(a)</w:t>
            </w:r>
            <w:r w:rsidRPr="00FB3777">
              <w:tab/>
              <w:t>en caso de ser aceptada,</w:t>
            </w:r>
          </w:p>
          <w:p w14:paraId="409DC7F6" w14:textId="5DE1BA05" w:rsidR="008E65BE" w:rsidRPr="00FB3777" w:rsidRDefault="008E65BE" w:rsidP="008E65BE">
            <w:pPr>
              <w:spacing w:after="200"/>
              <w:ind w:left="1795" w:hanging="540"/>
              <w:rPr>
                <w:szCs w:val="24"/>
              </w:rPr>
            </w:pPr>
            <w:r w:rsidRPr="00FB3777">
              <w:t>(i)</w:t>
            </w:r>
            <w:r w:rsidRPr="00FB3777">
              <w:tab/>
              <w:t xml:space="preserve">afectaría de modo sustancial el alcance, la calidad o el funcionamiento </w:t>
            </w:r>
            <w:r w:rsidR="00EA57B3">
              <w:t>de la Solución</w:t>
            </w:r>
            <w:r w:rsidRPr="00FB3777">
              <w:t xml:space="preserve"> especificado en el Contrato;</w:t>
            </w:r>
          </w:p>
          <w:p w14:paraId="000CFBC4" w14:textId="19985855" w:rsidR="008E65BE" w:rsidRPr="00FB3777" w:rsidRDefault="008E65BE" w:rsidP="008E65BE">
            <w:pPr>
              <w:spacing w:after="200"/>
              <w:ind w:left="1795" w:hanging="540"/>
              <w:rPr>
                <w:szCs w:val="24"/>
              </w:rPr>
            </w:pPr>
            <w:r w:rsidRPr="00FB3777">
              <w:t>(ii)</w:t>
            </w:r>
            <w:r w:rsidRPr="00FB3777">
              <w:tab/>
              <w:t xml:space="preserve">limitaría de modo sustancial, contrario al documento de licitación, los derechos del </w:t>
            </w:r>
            <w:r w:rsidRPr="00FB3777">
              <w:lastRenderedPageBreak/>
              <w:t>Comprador o las obligaciones del Licitante en virtud del Contrato propuesto;</w:t>
            </w:r>
          </w:p>
          <w:p w14:paraId="277AEA7B" w14:textId="5440AB2C" w:rsidR="008E65BE" w:rsidRPr="00FB3777" w:rsidRDefault="008E65BE" w:rsidP="00664BC0">
            <w:pPr>
              <w:pStyle w:val="Header2-SubClauses"/>
            </w:pPr>
            <w:r w:rsidRPr="002D72A8">
              <w:rPr>
                <w:b w:val="0"/>
                <w:bCs w:val="0"/>
              </w:rPr>
              <w:t>(b)</w:t>
            </w:r>
            <w:r w:rsidRPr="002D72A8">
              <w:rPr>
                <w:b w:val="0"/>
                <w:bCs w:val="0"/>
              </w:rPr>
              <w:tab/>
              <w:t xml:space="preserve">en caso de ser rectificada, afectaría de manera injusta la posición competitiva de otros Licitantes que presenten </w:t>
            </w:r>
            <w:r w:rsidR="00890B15" w:rsidRPr="002D72A8">
              <w:rPr>
                <w:b w:val="0"/>
                <w:bCs w:val="0"/>
              </w:rPr>
              <w:t>Propuesta</w:t>
            </w:r>
            <w:r w:rsidRPr="002D72A8">
              <w:rPr>
                <w:b w:val="0"/>
                <w:bCs w:val="0"/>
              </w:rPr>
              <w:t>s que se ajusten sustancialmente al documento de licitación</w:t>
            </w:r>
            <w:r w:rsidRPr="00FB3777">
              <w:t>.</w:t>
            </w:r>
          </w:p>
        </w:tc>
      </w:tr>
      <w:tr w:rsidR="008E65BE" w:rsidRPr="00760BAB" w14:paraId="24F6409F" w14:textId="77777777" w:rsidTr="00373680">
        <w:tc>
          <w:tcPr>
            <w:tcW w:w="2977" w:type="dxa"/>
          </w:tcPr>
          <w:p w14:paraId="07F9F5A6" w14:textId="77777777" w:rsidR="008E65BE" w:rsidRPr="00FB3777" w:rsidRDefault="008E65BE" w:rsidP="008E65BE">
            <w:pPr>
              <w:pStyle w:val="TOC2-2"/>
              <w:ind w:left="0" w:firstLine="0"/>
            </w:pPr>
          </w:p>
        </w:tc>
        <w:tc>
          <w:tcPr>
            <w:tcW w:w="6679" w:type="dxa"/>
          </w:tcPr>
          <w:p w14:paraId="1B519CBA" w14:textId="051748BC" w:rsidR="008E65BE" w:rsidRPr="00FB3777" w:rsidRDefault="008E65BE" w:rsidP="00ED010C">
            <w:pPr>
              <w:pStyle w:val="Prrafodelista"/>
              <w:numPr>
                <w:ilvl w:val="1"/>
                <w:numId w:val="159"/>
              </w:numPr>
              <w:spacing w:after="200"/>
            </w:pPr>
            <w:r w:rsidRPr="00FB3777">
              <w:rPr>
                <w:spacing w:val="-4"/>
              </w:rPr>
              <w:t xml:space="preserve"> El Comprador examinará los aspectos técnicos de la </w:t>
            </w:r>
            <w:r w:rsidR="00890B15">
              <w:rPr>
                <w:spacing w:val="-4"/>
              </w:rPr>
              <w:t>Propuesta</w:t>
            </w:r>
            <w:r w:rsidRPr="00FB3777">
              <w:rPr>
                <w:spacing w:val="-4"/>
              </w:rPr>
              <w:t xml:space="preserve"> para confirmar que se hayan cumplido, sin desviaciones, reservas ni omisiones </w:t>
            </w:r>
            <w:r w:rsidRPr="00FB3777">
              <w:t>significativas</w:t>
            </w:r>
            <w:r w:rsidRPr="00FB3777">
              <w:rPr>
                <w:spacing w:val="-4"/>
              </w:rPr>
              <w:t xml:space="preserve">, todos los requisitos establecidos en la Sección VI, “Requisitos </w:t>
            </w:r>
            <w:r w:rsidR="00EA57B3">
              <w:rPr>
                <w:spacing w:val="-4"/>
              </w:rPr>
              <w:t>de la Solución</w:t>
            </w:r>
            <w:r w:rsidRPr="00FB3777">
              <w:rPr>
                <w:spacing w:val="-4"/>
              </w:rPr>
              <w:t>”.</w:t>
            </w:r>
          </w:p>
        </w:tc>
      </w:tr>
      <w:tr w:rsidR="008E65BE" w:rsidRPr="00760BAB" w14:paraId="334F1D8E" w14:textId="77777777" w:rsidTr="00373680">
        <w:tc>
          <w:tcPr>
            <w:tcW w:w="2977" w:type="dxa"/>
          </w:tcPr>
          <w:p w14:paraId="736D4651" w14:textId="77777777" w:rsidR="008E65BE" w:rsidRPr="00FB3777" w:rsidRDefault="008E65BE" w:rsidP="008E65BE">
            <w:pPr>
              <w:pStyle w:val="TOC2-2"/>
              <w:ind w:left="0" w:firstLine="0"/>
            </w:pPr>
          </w:p>
        </w:tc>
        <w:tc>
          <w:tcPr>
            <w:tcW w:w="6679" w:type="dxa"/>
          </w:tcPr>
          <w:p w14:paraId="422F8005" w14:textId="21D5C41F" w:rsidR="008E65BE" w:rsidRPr="00FB3777" w:rsidRDefault="008E65BE" w:rsidP="00ED010C">
            <w:pPr>
              <w:pStyle w:val="Prrafodelista"/>
              <w:numPr>
                <w:ilvl w:val="1"/>
                <w:numId w:val="159"/>
              </w:numPr>
              <w:spacing w:after="200"/>
              <w:rPr>
                <w:spacing w:val="-4"/>
              </w:rPr>
            </w:pPr>
            <w:r w:rsidRPr="00FB3777">
              <w:t xml:space="preserve">Para que puedan ser consideradas para la adjudicación del Contrato, los Licitantes </w:t>
            </w:r>
            <w:r w:rsidRPr="00FB3777">
              <w:rPr>
                <w:spacing w:val="-4"/>
              </w:rPr>
              <w:t>deben</w:t>
            </w:r>
            <w:r w:rsidRPr="00FB3777">
              <w:t xml:space="preserve"> haber presentado </w:t>
            </w:r>
            <w:r w:rsidR="00890B15">
              <w:t>Propuesta</w:t>
            </w:r>
            <w:r w:rsidRPr="00FB3777">
              <w:t>s que:</w:t>
            </w:r>
          </w:p>
        </w:tc>
      </w:tr>
      <w:tr w:rsidR="008E65BE" w:rsidRPr="00760BAB" w14:paraId="2B3061F6" w14:textId="77777777" w:rsidTr="00373680">
        <w:tc>
          <w:tcPr>
            <w:tcW w:w="2977" w:type="dxa"/>
          </w:tcPr>
          <w:p w14:paraId="78E977E9" w14:textId="77777777" w:rsidR="008E65BE" w:rsidRPr="00FB3777" w:rsidRDefault="008E65BE" w:rsidP="008E65BE">
            <w:pPr>
              <w:pStyle w:val="TOC2-2"/>
              <w:ind w:left="0" w:firstLine="0"/>
            </w:pPr>
          </w:p>
        </w:tc>
        <w:tc>
          <w:tcPr>
            <w:tcW w:w="6679" w:type="dxa"/>
          </w:tcPr>
          <w:p w14:paraId="2FAA1690" w14:textId="3682C5CB" w:rsidR="008E65BE" w:rsidRPr="00FB3777" w:rsidRDefault="008E65BE" w:rsidP="008E65BE">
            <w:pPr>
              <w:pStyle w:val="Prrafodelista"/>
              <w:spacing w:after="200"/>
              <w:ind w:left="595"/>
            </w:pPr>
            <w:r w:rsidRPr="00FB3777">
              <w:rPr>
                <w:spacing w:val="-2"/>
              </w:rPr>
              <w:t xml:space="preserve">(a) </w:t>
            </w:r>
            <w:r w:rsidRPr="00FB3777">
              <w:rPr>
                <w:spacing w:val="-2"/>
              </w:rPr>
              <w:tab/>
              <w:t xml:space="preserve">según la evaluación detallada de la </w:t>
            </w:r>
            <w:r w:rsidR="00890B15">
              <w:rPr>
                <w:spacing w:val="-2"/>
              </w:rPr>
              <w:t>Propuesta</w:t>
            </w:r>
            <w:r w:rsidRPr="00FB3777">
              <w:rPr>
                <w:spacing w:val="-2"/>
              </w:rPr>
              <w:t xml:space="preserve">s basada en las mismas normas de determinación de cumplimiento indicadas en las IAL 29 y 32.3, se haya confirmado que se ajustan comercial y técnicamente al documento de licitación, y que incluyen los equipos informáticos, el software, los equipos conexos, los productos, los materiales y otros componentes de bienes y servicios </w:t>
            </w:r>
            <w:r w:rsidR="00EA57B3">
              <w:rPr>
                <w:spacing w:val="-2"/>
              </w:rPr>
              <w:t>de la Solución</w:t>
            </w:r>
            <w:r w:rsidRPr="00FB3777">
              <w:rPr>
                <w:spacing w:val="-2"/>
              </w:rPr>
              <w:t xml:space="preserve"> básicamente en las cantidades totales necesarias para todo </w:t>
            </w:r>
            <w:r w:rsidR="00ED2320">
              <w:rPr>
                <w:spacing w:val="-2"/>
              </w:rPr>
              <w:t>la Solución</w:t>
            </w:r>
            <w:r w:rsidR="009070BD">
              <w:rPr>
                <w:spacing w:val="-2"/>
              </w:rPr>
              <w:t>.</w:t>
            </w:r>
            <w:r w:rsidRPr="00FB3777">
              <w:rPr>
                <w:spacing w:val="-2"/>
              </w:rPr>
              <w:t xml:space="preserve"> </w:t>
            </w:r>
          </w:p>
        </w:tc>
      </w:tr>
      <w:tr w:rsidR="008E65BE" w:rsidRPr="00760BAB" w14:paraId="1FF68341" w14:textId="77777777" w:rsidTr="00373680">
        <w:tc>
          <w:tcPr>
            <w:tcW w:w="2977" w:type="dxa"/>
          </w:tcPr>
          <w:p w14:paraId="1950C13A" w14:textId="77777777" w:rsidR="008E65BE" w:rsidRPr="00FB3777" w:rsidRDefault="008E65BE" w:rsidP="008E65BE">
            <w:pPr>
              <w:pStyle w:val="TOC2-2"/>
              <w:ind w:left="0" w:firstLine="0"/>
            </w:pPr>
          </w:p>
        </w:tc>
        <w:tc>
          <w:tcPr>
            <w:tcW w:w="6679" w:type="dxa"/>
          </w:tcPr>
          <w:p w14:paraId="4977FCDF" w14:textId="77777777" w:rsidR="00373680" w:rsidRDefault="008E65BE" w:rsidP="009A5A7D">
            <w:pPr>
              <w:pStyle w:val="Prrafodelista"/>
              <w:spacing w:after="200"/>
              <w:ind w:left="595"/>
            </w:pPr>
            <w:r w:rsidRPr="00FB3777">
              <w:t>(b)</w:t>
            </w:r>
            <w:r w:rsidRPr="00FB3777">
              <w:tab/>
              <w:t xml:space="preserve">ofrezcan tecnologías de la información con un rendimiento comprobado que se ajuste a las normas prometidas en la </w:t>
            </w:r>
            <w:r w:rsidR="00890B15">
              <w:t>Propuesta</w:t>
            </w:r>
            <w:r w:rsidR="009070BD">
              <w:t>.</w:t>
            </w:r>
          </w:p>
          <w:p w14:paraId="4A1197B9" w14:textId="4BCE6EA8" w:rsidR="002D72A8" w:rsidRPr="00FB3777" w:rsidRDefault="002D72A8" w:rsidP="009A5A7D">
            <w:pPr>
              <w:pStyle w:val="Prrafodelista"/>
              <w:spacing w:after="200"/>
              <w:ind w:left="595"/>
              <w:rPr>
                <w:spacing w:val="-2"/>
              </w:rPr>
            </w:pPr>
          </w:p>
        </w:tc>
      </w:tr>
    </w:tbl>
    <w:p w14:paraId="76EB2D88" w14:textId="77777777" w:rsidR="002D72A8" w:rsidRDefault="002D72A8" w:rsidP="00A71EF7">
      <w:pPr>
        <w:pStyle w:val="Toc2-1"/>
      </w:pPr>
    </w:p>
    <w:p w14:paraId="782E518E" w14:textId="7E4501F3" w:rsidR="005D3A16" w:rsidRPr="00A71EF7" w:rsidRDefault="0071668A" w:rsidP="00A71EF7">
      <w:pPr>
        <w:pStyle w:val="Toc2-1"/>
      </w:pPr>
      <w:bookmarkStart w:id="249" w:name="_Toc114582832"/>
      <w:r>
        <w:t xml:space="preserve">K. </w:t>
      </w:r>
      <w:r w:rsidR="00A71EF7">
        <w:t>Apertura</w:t>
      </w:r>
      <w:r w:rsidR="00A71EF7" w:rsidRPr="00760BAB">
        <w:t xml:space="preserve"> </w:t>
      </w:r>
      <w:r w:rsidR="00A71EF7" w:rsidRPr="00A71EF7">
        <w:t>Pública</w:t>
      </w:r>
      <w:r w:rsidR="00A71EF7">
        <w:t xml:space="preserve"> d</w:t>
      </w:r>
      <w:r w:rsidR="00A71EF7" w:rsidRPr="00760BAB">
        <w:t xml:space="preserve">e </w:t>
      </w:r>
      <w:r w:rsidR="00A71EF7">
        <w:t>l</w:t>
      </w:r>
      <w:r w:rsidR="00A71EF7" w:rsidRPr="00760BAB">
        <w:t xml:space="preserve">as Partes Financieras </w:t>
      </w:r>
      <w:r w:rsidR="00A71EF7">
        <w:t>d</w:t>
      </w:r>
      <w:r w:rsidR="00A71EF7" w:rsidRPr="00760BAB">
        <w:t xml:space="preserve">e </w:t>
      </w:r>
      <w:r w:rsidR="00A71EF7">
        <w:t>l</w:t>
      </w:r>
      <w:r w:rsidR="00A71EF7" w:rsidRPr="00760BAB">
        <w:t>as</w:t>
      </w:r>
      <w:r w:rsidR="00A71EF7">
        <w:t xml:space="preserve"> </w:t>
      </w:r>
      <w:r w:rsidR="00890B15">
        <w:t>Propuesta</w:t>
      </w:r>
      <w:r w:rsidR="00A71EF7">
        <w:t>s</w:t>
      </w:r>
      <w:r w:rsidR="006C1F5F">
        <w:t xml:space="preserve"> </w:t>
      </w:r>
      <w:proofErr w:type="gramStart"/>
      <w:r w:rsidR="006C1F5F">
        <w:t>-</w:t>
      </w:r>
      <w:r w:rsidR="00A71EF7">
        <w:t xml:space="preserve"> </w:t>
      </w:r>
      <w:r w:rsidR="00A71EF7" w:rsidRPr="00760BAB">
        <w:t xml:space="preserve"> Segunda</w:t>
      </w:r>
      <w:proofErr w:type="gramEnd"/>
      <w:r w:rsidR="00A71EF7" w:rsidRPr="00760BAB">
        <w:t xml:space="preserve"> Etapa</w:t>
      </w:r>
      <w:bookmarkEnd w:id="249"/>
    </w:p>
    <w:tbl>
      <w:tblPr>
        <w:tblW w:w="9656" w:type="dxa"/>
        <w:tblInd w:w="-142" w:type="dxa"/>
        <w:tblLayout w:type="fixed"/>
        <w:tblCellMar>
          <w:left w:w="115" w:type="dxa"/>
          <w:right w:w="115" w:type="dxa"/>
        </w:tblCellMar>
        <w:tblLook w:val="0000" w:firstRow="0" w:lastRow="0" w:firstColumn="0" w:lastColumn="0" w:noHBand="0" w:noVBand="0"/>
      </w:tblPr>
      <w:tblGrid>
        <w:gridCol w:w="2977"/>
        <w:gridCol w:w="6679"/>
      </w:tblGrid>
      <w:tr w:rsidR="00760BAB" w:rsidRPr="00760BAB" w14:paraId="44DAE47C" w14:textId="77777777" w:rsidTr="005F3F85">
        <w:trPr>
          <w:trHeight w:val="1891"/>
        </w:trPr>
        <w:tc>
          <w:tcPr>
            <w:tcW w:w="2977" w:type="dxa"/>
          </w:tcPr>
          <w:p w14:paraId="0985FFDC" w14:textId="218A413F" w:rsidR="000E1211" w:rsidRPr="00760BAB" w:rsidRDefault="000E1211" w:rsidP="00317EA3">
            <w:pPr>
              <w:pStyle w:val="TOC2-2"/>
              <w:ind w:left="0" w:firstLine="0"/>
              <w:rPr>
                <w:lang w:val="es-PE"/>
              </w:rPr>
            </w:pPr>
            <w:bookmarkStart w:id="250" w:name="_Toc114582833"/>
            <w:r w:rsidRPr="00760BAB">
              <w:rPr>
                <w:lang w:val="es-PE"/>
              </w:rPr>
              <w:t xml:space="preserve">51. Apertura Pública de las Partes Financieras de las </w:t>
            </w:r>
            <w:r w:rsidR="00890B15">
              <w:rPr>
                <w:lang w:val="es-PE"/>
              </w:rPr>
              <w:t>Propuesta</w:t>
            </w:r>
            <w:r w:rsidRPr="00760BAB">
              <w:rPr>
                <w:lang w:val="es-PE"/>
              </w:rPr>
              <w:t>s</w:t>
            </w:r>
            <w:bookmarkEnd w:id="250"/>
          </w:p>
          <w:p w14:paraId="52106A3B" w14:textId="7244909F" w:rsidR="000E1211" w:rsidRPr="00760BAB" w:rsidRDefault="000E1211" w:rsidP="000E1211">
            <w:pPr>
              <w:pStyle w:val="TOC2-2"/>
              <w:ind w:left="0" w:firstLine="0"/>
              <w:rPr>
                <w:lang w:val="es-PE"/>
              </w:rPr>
            </w:pPr>
          </w:p>
        </w:tc>
        <w:tc>
          <w:tcPr>
            <w:tcW w:w="6679" w:type="dxa"/>
          </w:tcPr>
          <w:p w14:paraId="5AC827E2" w14:textId="2D41ABFE" w:rsidR="000E1211" w:rsidRPr="00760BAB" w:rsidRDefault="000E1211" w:rsidP="00ED010C">
            <w:pPr>
              <w:pStyle w:val="Prrafodelista"/>
              <w:numPr>
                <w:ilvl w:val="0"/>
                <w:numId w:val="160"/>
              </w:numPr>
            </w:pPr>
            <w:r w:rsidRPr="00760BAB">
              <w:t xml:space="preserve"> Después de que se complete la evaluación de las Partes Técnicas de las </w:t>
            </w:r>
            <w:r w:rsidR="00890B15">
              <w:t>Propuesta</w:t>
            </w:r>
            <w:r w:rsidRPr="00760BAB">
              <w:t xml:space="preserve">s y el Banco emita su no objeción (si corresponde), el Comprador notificará por escrito a los Licitantes que no hayan logrado cumplir los criterios de calificación y/o cuyas </w:t>
            </w:r>
            <w:r w:rsidR="00890B15">
              <w:t>Propuesta</w:t>
            </w:r>
            <w:r w:rsidRPr="00760BAB">
              <w:t xml:space="preserve">s no se hayan ajustado a los requisitos del documento de licitación, y les comunicará </w:t>
            </w:r>
            <w:r w:rsidRPr="00760BAB">
              <w:br/>
              <w:t>lo siguiente:</w:t>
            </w:r>
          </w:p>
          <w:p w14:paraId="4BAEE9C2" w14:textId="39644587" w:rsidR="000E1211" w:rsidRPr="00760BAB" w:rsidRDefault="000E1211" w:rsidP="00ED010C">
            <w:pPr>
              <w:pStyle w:val="Prrafodelista"/>
              <w:numPr>
                <w:ilvl w:val="0"/>
                <w:numId w:val="61"/>
              </w:numPr>
            </w:pPr>
            <w:r w:rsidRPr="00760BAB">
              <w:t xml:space="preserve">las razones por las cuales la Parte Técnica de su </w:t>
            </w:r>
            <w:r w:rsidR="00890B15">
              <w:t>Propuesta</w:t>
            </w:r>
            <w:r w:rsidRPr="00760BAB">
              <w:t xml:space="preserve"> no cumplió los requisitos del documento de licitación;</w:t>
            </w:r>
          </w:p>
          <w:p w14:paraId="104A9D75" w14:textId="6434E139" w:rsidR="000E1211" w:rsidRPr="00760BAB" w:rsidRDefault="000E1211" w:rsidP="00ED010C">
            <w:pPr>
              <w:pStyle w:val="Prrafodelista"/>
              <w:numPr>
                <w:ilvl w:val="0"/>
                <w:numId w:val="61"/>
              </w:numPr>
            </w:pPr>
            <w:r w:rsidRPr="00760BAB">
              <w:lastRenderedPageBreak/>
              <w:t xml:space="preserve">que el sobre </w:t>
            </w:r>
            <w:r w:rsidR="009A5A7D">
              <w:t xml:space="preserve">o archivo digital </w:t>
            </w:r>
            <w:r w:rsidRPr="00760BAB">
              <w:t>con la leyenda “Segundo sobre: Parte Financiera” se les devolverá sin abrir una vez finalizado el proceso de selección y firmado el Contrato;</w:t>
            </w:r>
          </w:p>
          <w:p w14:paraId="19874D26" w14:textId="5A8B088F" w:rsidR="000E1211" w:rsidRPr="00760BAB" w:rsidRDefault="000E1211" w:rsidP="00ED010C">
            <w:pPr>
              <w:pStyle w:val="Prrafodelista"/>
              <w:numPr>
                <w:ilvl w:val="0"/>
                <w:numId w:val="61"/>
              </w:numPr>
            </w:pPr>
            <w:r w:rsidRPr="00760BAB">
              <w:t>que se les informa la fecha, hora y lugar de la apertura pública de los sobres marcados</w:t>
            </w:r>
            <w:r w:rsidR="009A5A7D">
              <w:t xml:space="preserve"> y archivos </w:t>
            </w:r>
            <w:r w:rsidR="00C06725">
              <w:t xml:space="preserve">digitales </w:t>
            </w:r>
            <w:r w:rsidR="009A5A7D">
              <w:t>cifrados</w:t>
            </w:r>
            <w:r w:rsidRPr="00760BAB">
              <w:t xml:space="preserve"> con la leyenda “Segundo sobre: Parte Financiera”. </w:t>
            </w:r>
          </w:p>
          <w:p w14:paraId="76A774C2" w14:textId="77777777" w:rsidR="000E1211" w:rsidRPr="00760BAB" w:rsidRDefault="000E1211" w:rsidP="000E1211">
            <w:pPr>
              <w:pStyle w:val="Prrafodelista"/>
              <w:ind w:left="420" w:hanging="420"/>
            </w:pPr>
            <w:r w:rsidRPr="00760BAB">
              <w:t>51.2 Simultáneamente, el Comprador deberá notificar por escrito a los Licitantes cuyas Partes Técnicas cumplieron sustancialmente los requisitos del documento de licitación y los criterios de calificación en las evaluaciones, y les comunicará lo siguiente:</w:t>
            </w:r>
          </w:p>
          <w:p w14:paraId="11371B09" w14:textId="7C859106" w:rsidR="000E1211" w:rsidRPr="00760BAB" w:rsidRDefault="000E1211" w:rsidP="00ED010C">
            <w:pPr>
              <w:pStyle w:val="Prrafodelista"/>
              <w:numPr>
                <w:ilvl w:val="0"/>
                <w:numId w:val="62"/>
              </w:numPr>
            </w:pPr>
            <w:r w:rsidRPr="00760BAB">
              <w:t xml:space="preserve">que su </w:t>
            </w:r>
            <w:r w:rsidR="00890B15">
              <w:t>Propuesta</w:t>
            </w:r>
            <w:r w:rsidRPr="00760BAB">
              <w:t xml:space="preserve"> ha sido evaluada y ha cumplido sustancialmente los requisitos del documento de licitación y los criterios de calificación;</w:t>
            </w:r>
          </w:p>
          <w:p w14:paraId="0A14D2C2" w14:textId="45042EE8" w:rsidR="000E1211" w:rsidRPr="00760BAB" w:rsidRDefault="000E1211" w:rsidP="00ED010C">
            <w:pPr>
              <w:pStyle w:val="Prrafodelista"/>
              <w:numPr>
                <w:ilvl w:val="0"/>
                <w:numId w:val="62"/>
              </w:numPr>
            </w:pPr>
            <w:r w:rsidRPr="00760BAB">
              <w:t>que sus sobres marcados</w:t>
            </w:r>
            <w:r w:rsidR="00C06725">
              <w:t xml:space="preserve"> o archivos digitales cifrados</w:t>
            </w:r>
            <w:r w:rsidRPr="00760BAB">
              <w:t xml:space="preserve"> con la leyenda “Segundo sobre: Parte Financiera” se abrirán durante la apertura pública de las Partes Financieras;</w:t>
            </w:r>
          </w:p>
          <w:p w14:paraId="5BE60F94" w14:textId="77777777" w:rsidR="000E1211" w:rsidRPr="00760BAB" w:rsidRDefault="000E1211" w:rsidP="00ED010C">
            <w:pPr>
              <w:pStyle w:val="Prrafodelista"/>
              <w:numPr>
                <w:ilvl w:val="0"/>
                <w:numId w:val="62"/>
              </w:numPr>
            </w:pPr>
            <w:r w:rsidRPr="00760BAB">
              <w:t>que se les informa la fecha, hora y lugar de la apertura pública de los sobres marcados con la leyenda “Segundo sobre: Parte Financiera”, según se especifica en los DDL.</w:t>
            </w:r>
          </w:p>
          <w:p w14:paraId="23F075F6" w14:textId="738463C0" w:rsidR="000E1211" w:rsidRPr="00760BAB" w:rsidRDefault="000E1211" w:rsidP="000E1211">
            <w:pPr>
              <w:pStyle w:val="Prrafodelista"/>
              <w:ind w:left="420" w:hanging="420"/>
            </w:pPr>
            <w:r w:rsidRPr="00760BAB">
              <w:t xml:space="preserve">51.3 La fecha de la apertura se anunciará con suficiente antelación como para que los Licitantes puedan hacer arreglos para asistir al evento. La Parte Financiera de la </w:t>
            </w:r>
            <w:r w:rsidR="00890B15">
              <w:t>Propuesta</w:t>
            </w:r>
            <w:r w:rsidRPr="00760BAB">
              <w:t xml:space="preserve"> se abrirá públicamente en presencia de los representantes designados por los Licitantes y de toda persona que desee estar presente.</w:t>
            </w:r>
          </w:p>
          <w:p w14:paraId="5AEA25FF" w14:textId="49CFB3F8" w:rsidR="000E1211" w:rsidRPr="00760BAB" w:rsidRDefault="000E1211" w:rsidP="000E1211">
            <w:pPr>
              <w:pStyle w:val="Prrafodelista"/>
              <w:ind w:left="420" w:hanging="420"/>
            </w:pPr>
            <w:r w:rsidRPr="00760BAB">
              <w:t xml:space="preserve">51.4 En esta apertura pública, el Comprador abrirá las Partes Financieras en presencia de los Licitantes o sus representantes designados y de toda persona que desee estar presente. Los Licitantes que cumplan los criterios de calificación y cuyas </w:t>
            </w:r>
            <w:r w:rsidR="00890B15">
              <w:t>Propuesta</w:t>
            </w:r>
            <w:r w:rsidRPr="00760BAB">
              <w:t xml:space="preserve">s respondan sustancialmente a los requisitos accederán a la segunda apertura pública, en la que se abrirán los sobres marcados </w:t>
            </w:r>
            <w:r w:rsidR="00C06725">
              <w:t>y archivos digitales cifrados</w:t>
            </w:r>
            <w:r w:rsidR="009070BD">
              <w:t xml:space="preserve"> </w:t>
            </w:r>
            <w:r w:rsidRPr="00760BAB">
              <w:t>con la leyenda “Segundo sobre: Parte Financiera”. Cada uno de estos sobres será inspeccionado para confirmar que continúen sellados</w:t>
            </w:r>
            <w:r w:rsidR="00C06725">
              <w:t xml:space="preserve"> o cifrados</w:t>
            </w:r>
            <w:r w:rsidRPr="00760BAB">
              <w:t xml:space="preserve"> y no hayan sido abiertos. Luego, el Comprador procederá a abrirlos y leerá en voz alta los nombres de cada Licitante y los precios totales de las </w:t>
            </w:r>
            <w:r w:rsidR="00890B15">
              <w:t>Propuesta</w:t>
            </w:r>
            <w:r w:rsidRPr="00760BAB">
              <w:t xml:space="preserve">s por lote </w:t>
            </w:r>
            <w:r w:rsidRPr="00760BAB">
              <w:lastRenderedPageBreak/>
              <w:t xml:space="preserve">(contrato), si correspondiera, incluidos los descuentos y la </w:t>
            </w:r>
            <w:r w:rsidR="00890B15">
              <w:t>Propuesta</w:t>
            </w:r>
            <w:r w:rsidRPr="00760BAB">
              <w:t xml:space="preserve"> Alternativa-Parte Financiera, así como cualquier otro detalle que considere apropiado.</w:t>
            </w:r>
          </w:p>
          <w:p w14:paraId="63C09A5A" w14:textId="2E331FFC" w:rsidR="000E1211" w:rsidRPr="00760BAB" w:rsidRDefault="000E1211" w:rsidP="00ED010C">
            <w:pPr>
              <w:pStyle w:val="Prrafodelista"/>
              <w:numPr>
                <w:ilvl w:val="1"/>
                <w:numId w:val="78"/>
              </w:numPr>
            </w:pPr>
            <w:r w:rsidRPr="00760BAB">
              <w:t xml:space="preserve"> Únicamente se considerarán en la siguiente etapa de evaluación los sobres </w:t>
            </w:r>
            <w:r w:rsidR="00C06725">
              <w:t xml:space="preserve">o archivos digitales </w:t>
            </w:r>
            <w:r w:rsidRPr="00760BAB">
              <w:t xml:space="preserve">de las Partes Financieras de las </w:t>
            </w:r>
            <w:r w:rsidR="00890B15">
              <w:t>Propuesta</w:t>
            </w:r>
            <w:r w:rsidRPr="00760BAB">
              <w:t xml:space="preserve">s, y los descuentos que se hayan abierto y leído en la apertura de las Partes Financieras de las </w:t>
            </w:r>
            <w:r w:rsidR="00890B15">
              <w:t>Propuesta</w:t>
            </w:r>
            <w:r w:rsidRPr="00760BAB">
              <w:t xml:space="preserve">s. La Carta de </w:t>
            </w:r>
            <w:r w:rsidR="00890B15">
              <w:t>Propuesta</w:t>
            </w:r>
            <w:r w:rsidRPr="00760BAB">
              <w:noBreakHyphen/>
              <w:t xml:space="preserve">Parte Financiera y los Programas de Actividades con estipulación de precios deberán ser inicialadas por los representantes del Comprador presentes en el acto de apertura de </w:t>
            </w:r>
            <w:r w:rsidR="00890B15">
              <w:t>Propuesta</w:t>
            </w:r>
            <w:r w:rsidRPr="00760BAB">
              <w:t>s de acuerdo con lo especificado en los DDL.</w:t>
            </w:r>
          </w:p>
          <w:p w14:paraId="6EEE4C0E" w14:textId="1CA619CA" w:rsidR="000E1211" w:rsidRPr="00760BAB" w:rsidRDefault="000E1211" w:rsidP="00ED010C">
            <w:pPr>
              <w:pStyle w:val="Prrafodelista"/>
              <w:numPr>
                <w:ilvl w:val="1"/>
                <w:numId w:val="78"/>
              </w:numPr>
            </w:pPr>
            <w:r w:rsidRPr="00760BAB">
              <w:t xml:space="preserve"> El Comprador no analizará las características de las </w:t>
            </w:r>
            <w:r w:rsidR="00890B15">
              <w:t>Propuesta</w:t>
            </w:r>
            <w:r w:rsidRPr="00760BAB">
              <w:t xml:space="preserve">s ni rechazará sobres marcados </w:t>
            </w:r>
            <w:r w:rsidR="00252106">
              <w:t>o archivos digitales</w:t>
            </w:r>
            <w:r w:rsidR="00C06725">
              <w:t xml:space="preserve"> cifrados</w:t>
            </w:r>
            <w:r w:rsidR="00252106">
              <w:t xml:space="preserve"> </w:t>
            </w:r>
            <w:r w:rsidRPr="00760BAB">
              <w:t>con la leyenda “Segundo sobre: Parte Financiera”.</w:t>
            </w:r>
          </w:p>
          <w:p w14:paraId="46E89B5D" w14:textId="114F1370" w:rsidR="000E1211" w:rsidRPr="00760BAB" w:rsidRDefault="000E1211" w:rsidP="00ED010C">
            <w:pPr>
              <w:pStyle w:val="Prrafodelista"/>
              <w:numPr>
                <w:ilvl w:val="1"/>
                <w:numId w:val="78"/>
              </w:numPr>
            </w:pPr>
            <w:r w:rsidRPr="00760BAB">
              <w:t xml:space="preserve"> El Comprador preparará un registro de la apertura de las Partes Financieras de las </w:t>
            </w:r>
            <w:r w:rsidR="00890B15">
              <w:t>Propuesta</w:t>
            </w:r>
            <w:r w:rsidRPr="00760BAB">
              <w:t xml:space="preserve">s que deberá incluir, </w:t>
            </w:r>
            <w:r w:rsidRPr="00760BAB">
              <w:br/>
              <w:t>como mínimo:</w:t>
            </w:r>
          </w:p>
          <w:p w14:paraId="649D1660" w14:textId="2B7818DB" w:rsidR="000E1211" w:rsidRPr="00760BAB" w:rsidRDefault="000E1211" w:rsidP="002D64E5">
            <w:pPr>
              <w:pStyle w:val="Prrafodelista"/>
              <w:numPr>
                <w:ilvl w:val="0"/>
                <w:numId w:val="37"/>
              </w:numPr>
            </w:pPr>
            <w:r w:rsidRPr="00760BAB">
              <w:t xml:space="preserve">el nombre del Licitante que presentó la Parte Financiera de la </w:t>
            </w:r>
            <w:r w:rsidR="00890B15">
              <w:t>Propuesta</w:t>
            </w:r>
            <w:r w:rsidRPr="00760BAB">
              <w:t xml:space="preserve"> que fue abierta;</w:t>
            </w:r>
          </w:p>
          <w:p w14:paraId="797047AC" w14:textId="7A5EC841" w:rsidR="000E1211" w:rsidRPr="00760BAB" w:rsidRDefault="000E1211" w:rsidP="002D64E5">
            <w:pPr>
              <w:pStyle w:val="Prrafodelista"/>
              <w:numPr>
                <w:ilvl w:val="0"/>
                <w:numId w:val="37"/>
              </w:numPr>
            </w:pPr>
            <w:r w:rsidRPr="00760BAB">
              <w:t xml:space="preserve">el Precio de la </w:t>
            </w:r>
            <w:r w:rsidR="00890B15">
              <w:t>Propuesta</w:t>
            </w:r>
            <w:r w:rsidRPr="00760BAB">
              <w:t>, incluidos los descuentos;</w:t>
            </w:r>
          </w:p>
          <w:p w14:paraId="57335287" w14:textId="77777777" w:rsidR="000E1211" w:rsidRDefault="000E1211" w:rsidP="00ED010C">
            <w:pPr>
              <w:pStyle w:val="Prrafodelista"/>
              <w:numPr>
                <w:ilvl w:val="1"/>
                <w:numId w:val="78"/>
              </w:numPr>
            </w:pPr>
            <w:r w:rsidRPr="00760BAB">
              <w:t xml:space="preserve">Se solicitará a los Licitantes cuyos sobres marcados </w:t>
            </w:r>
            <w:r w:rsidR="00252106">
              <w:t xml:space="preserve">o archivos digitales cifrados </w:t>
            </w:r>
            <w:r w:rsidRPr="00760BAB">
              <w:t>con la leyenda “Segundo sobre: Parte Financiera” hayan sido abiertos, o a sus representantes, que firmen el registro. La ausencia de la firma de un Licitante en el registro no invalidará su contenido ni efecto. Se entregará una copia de dicho registro a todos los Licitantes. Una copia del registro se debe enviar al Banco.</w:t>
            </w:r>
          </w:p>
          <w:p w14:paraId="1C7B64E8" w14:textId="7345C8C0" w:rsidR="009070BD" w:rsidRPr="00760BAB" w:rsidRDefault="009070BD" w:rsidP="009070BD">
            <w:pPr>
              <w:pStyle w:val="Prrafodelista"/>
              <w:ind w:left="420"/>
            </w:pPr>
          </w:p>
        </w:tc>
      </w:tr>
    </w:tbl>
    <w:p w14:paraId="100DF151" w14:textId="4D456E0B" w:rsidR="00BC60D4" w:rsidRDefault="00BC60D4" w:rsidP="00A71EF7">
      <w:pPr>
        <w:pStyle w:val="Toc2-1"/>
      </w:pPr>
    </w:p>
    <w:p w14:paraId="7B9B7F6C" w14:textId="4ABDC2A1" w:rsidR="00F57073" w:rsidRDefault="00F57073" w:rsidP="00A71EF7">
      <w:pPr>
        <w:pStyle w:val="Toc2-1"/>
      </w:pPr>
    </w:p>
    <w:p w14:paraId="2E5D4F3D" w14:textId="77777777" w:rsidR="00F57073" w:rsidRDefault="00F57073" w:rsidP="00A71EF7">
      <w:pPr>
        <w:pStyle w:val="Toc2-1"/>
      </w:pPr>
    </w:p>
    <w:p w14:paraId="5F8DEF16" w14:textId="6D80F65F" w:rsidR="008850AE" w:rsidRPr="00760BAB" w:rsidRDefault="008850AE" w:rsidP="00A71EF7">
      <w:pPr>
        <w:pStyle w:val="Toc2-1"/>
      </w:pPr>
      <w:bookmarkStart w:id="251" w:name="_Toc114582834"/>
      <w:r w:rsidRPr="00760BAB">
        <w:t xml:space="preserve">L. </w:t>
      </w:r>
      <w:r w:rsidR="00486CF3" w:rsidRPr="00486CF3">
        <w:t xml:space="preserve">Evaluación de las Partes Financieras y Finalización de </w:t>
      </w:r>
      <w:r w:rsidR="00486CF3">
        <w:t>l</w:t>
      </w:r>
      <w:r w:rsidR="00486CF3" w:rsidRPr="00486CF3">
        <w:t xml:space="preserve">a </w:t>
      </w:r>
      <w:r w:rsidR="00486CF3" w:rsidRPr="00A71EF7">
        <w:t>Evaluación</w:t>
      </w:r>
      <w:r w:rsidR="00486CF3" w:rsidRPr="00486CF3">
        <w:t xml:space="preserve"> – Segunda Etapa</w:t>
      </w:r>
      <w:bookmarkEnd w:id="251"/>
    </w:p>
    <w:p w14:paraId="74EE0FC2" w14:textId="6BDF8A79" w:rsidR="008850AE" w:rsidRPr="00760BAB" w:rsidRDefault="008850AE"/>
    <w:tbl>
      <w:tblPr>
        <w:tblW w:w="9656" w:type="dxa"/>
        <w:tblInd w:w="-142" w:type="dxa"/>
        <w:tblLayout w:type="fixed"/>
        <w:tblCellMar>
          <w:left w:w="115" w:type="dxa"/>
          <w:right w:w="115" w:type="dxa"/>
        </w:tblCellMar>
        <w:tblLook w:val="0000" w:firstRow="0" w:lastRow="0" w:firstColumn="0" w:lastColumn="0" w:noHBand="0" w:noVBand="0"/>
      </w:tblPr>
      <w:tblGrid>
        <w:gridCol w:w="2977"/>
        <w:gridCol w:w="6679"/>
      </w:tblGrid>
      <w:tr w:rsidR="008850AE" w:rsidRPr="00760BAB" w14:paraId="021815E0" w14:textId="77777777" w:rsidTr="00BC60D4">
        <w:trPr>
          <w:trHeight w:val="5119"/>
        </w:trPr>
        <w:tc>
          <w:tcPr>
            <w:tcW w:w="2977" w:type="dxa"/>
          </w:tcPr>
          <w:p w14:paraId="12235B5F" w14:textId="3CE66183" w:rsidR="008850AE" w:rsidRPr="00760BAB" w:rsidRDefault="008850AE" w:rsidP="00317EA3">
            <w:pPr>
              <w:pStyle w:val="TOC2-2"/>
              <w:rPr>
                <w:lang w:val="es-PE"/>
              </w:rPr>
            </w:pPr>
            <w:bookmarkStart w:id="252" w:name="_Toc114582835"/>
            <w:r w:rsidRPr="00760BAB">
              <w:rPr>
                <w:lang w:val="es-PE"/>
              </w:rPr>
              <w:t>52. Evaluación de las Partes Financieras</w:t>
            </w:r>
            <w:bookmarkEnd w:id="252"/>
          </w:p>
          <w:p w14:paraId="71750D85" w14:textId="77777777" w:rsidR="008850AE" w:rsidRPr="00760BAB" w:rsidRDefault="008850AE" w:rsidP="00317EA3"/>
          <w:p w14:paraId="3294A87E" w14:textId="77777777" w:rsidR="008850AE" w:rsidRPr="00760BAB" w:rsidRDefault="008850AE" w:rsidP="00317EA3"/>
          <w:p w14:paraId="0C10C94F" w14:textId="77777777" w:rsidR="008850AE" w:rsidRPr="00760BAB" w:rsidRDefault="008850AE" w:rsidP="00317EA3"/>
          <w:p w14:paraId="7B07A5E0" w14:textId="77777777" w:rsidR="008850AE" w:rsidRPr="00760BAB" w:rsidRDefault="008850AE" w:rsidP="00317EA3"/>
          <w:p w14:paraId="6F737BD5" w14:textId="77777777" w:rsidR="008850AE" w:rsidRPr="00760BAB" w:rsidRDefault="008850AE" w:rsidP="00317EA3"/>
          <w:p w14:paraId="3C628527" w14:textId="77777777" w:rsidR="008850AE" w:rsidRPr="00760BAB" w:rsidRDefault="008850AE" w:rsidP="00317EA3"/>
          <w:p w14:paraId="2A9AFCDD" w14:textId="77777777" w:rsidR="008850AE" w:rsidRPr="00760BAB" w:rsidRDefault="008850AE" w:rsidP="00317EA3"/>
          <w:p w14:paraId="16E38002" w14:textId="77777777" w:rsidR="008850AE" w:rsidRPr="00760BAB" w:rsidRDefault="008850AE" w:rsidP="00317EA3"/>
          <w:p w14:paraId="30B27869" w14:textId="77777777" w:rsidR="008850AE" w:rsidRPr="00760BAB" w:rsidRDefault="008850AE" w:rsidP="00317EA3"/>
          <w:p w14:paraId="49C22A03" w14:textId="77777777" w:rsidR="008850AE" w:rsidRPr="00760BAB" w:rsidRDefault="008850AE" w:rsidP="00317EA3"/>
          <w:p w14:paraId="38D29513" w14:textId="77777777" w:rsidR="008850AE" w:rsidRPr="00760BAB" w:rsidRDefault="008850AE" w:rsidP="00317EA3"/>
          <w:p w14:paraId="01ADC788" w14:textId="77777777" w:rsidR="008850AE" w:rsidRPr="00760BAB" w:rsidRDefault="008850AE" w:rsidP="00317EA3"/>
          <w:p w14:paraId="02CC66C8" w14:textId="77777777" w:rsidR="008850AE" w:rsidRPr="00760BAB" w:rsidRDefault="008850AE" w:rsidP="00317EA3"/>
          <w:p w14:paraId="768FA6E0" w14:textId="77777777" w:rsidR="008850AE" w:rsidRPr="00760BAB" w:rsidRDefault="008850AE" w:rsidP="00317EA3"/>
          <w:p w14:paraId="0001D443" w14:textId="77777777" w:rsidR="008850AE" w:rsidRPr="00760BAB" w:rsidRDefault="008850AE" w:rsidP="00317EA3"/>
          <w:p w14:paraId="6138C81C" w14:textId="77777777" w:rsidR="008850AE" w:rsidRPr="00760BAB" w:rsidRDefault="008850AE" w:rsidP="00317EA3"/>
          <w:p w14:paraId="5A61B5BC" w14:textId="77777777" w:rsidR="008850AE" w:rsidRPr="00760BAB" w:rsidRDefault="008850AE" w:rsidP="00317EA3"/>
          <w:p w14:paraId="7185D3A5" w14:textId="77777777" w:rsidR="008850AE" w:rsidRPr="00760BAB" w:rsidRDefault="008850AE" w:rsidP="00317EA3"/>
          <w:p w14:paraId="361565CA" w14:textId="77777777" w:rsidR="008850AE" w:rsidRPr="00760BAB" w:rsidRDefault="008850AE" w:rsidP="00317EA3"/>
          <w:p w14:paraId="6DEED22B" w14:textId="77777777" w:rsidR="008850AE" w:rsidRPr="00760BAB" w:rsidRDefault="008850AE" w:rsidP="00317EA3"/>
          <w:p w14:paraId="7E01A903" w14:textId="77777777" w:rsidR="008850AE" w:rsidRPr="00760BAB" w:rsidRDefault="008850AE" w:rsidP="00317EA3"/>
          <w:p w14:paraId="20BDDFCA" w14:textId="77777777" w:rsidR="008850AE" w:rsidRPr="00760BAB" w:rsidRDefault="008850AE" w:rsidP="00317EA3"/>
          <w:p w14:paraId="2F3EFA10" w14:textId="77777777" w:rsidR="008850AE" w:rsidRPr="00760BAB" w:rsidRDefault="008850AE" w:rsidP="00317EA3"/>
          <w:p w14:paraId="1E0BFBB3" w14:textId="77777777" w:rsidR="008850AE" w:rsidRPr="00760BAB" w:rsidRDefault="008850AE" w:rsidP="00317EA3"/>
          <w:p w14:paraId="4CC3CB3B" w14:textId="77777777" w:rsidR="008850AE" w:rsidRPr="00760BAB" w:rsidRDefault="008850AE" w:rsidP="00317EA3"/>
          <w:p w14:paraId="0E588209" w14:textId="77777777" w:rsidR="008850AE" w:rsidRPr="00760BAB" w:rsidRDefault="008850AE" w:rsidP="00317EA3"/>
          <w:p w14:paraId="74814073" w14:textId="77777777" w:rsidR="008850AE" w:rsidRPr="00760BAB" w:rsidRDefault="008850AE" w:rsidP="00317EA3"/>
          <w:p w14:paraId="1D9269ED" w14:textId="77777777" w:rsidR="008850AE" w:rsidRPr="00760BAB" w:rsidRDefault="008850AE" w:rsidP="00317EA3"/>
          <w:p w14:paraId="14F65D2D" w14:textId="77777777" w:rsidR="008850AE" w:rsidRPr="00760BAB" w:rsidRDefault="008850AE" w:rsidP="00317EA3"/>
          <w:p w14:paraId="4A61440A" w14:textId="77777777" w:rsidR="008850AE" w:rsidRPr="00760BAB" w:rsidRDefault="008850AE" w:rsidP="00317EA3"/>
          <w:p w14:paraId="107C126C" w14:textId="77777777" w:rsidR="008850AE" w:rsidRPr="00760BAB" w:rsidRDefault="008850AE" w:rsidP="00317EA3"/>
          <w:p w14:paraId="02DB6419" w14:textId="77777777" w:rsidR="008850AE" w:rsidRPr="00760BAB" w:rsidRDefault="008850AE" w:rsidP="00317EA3"/>
          <w:p w14:paraId="359BC2AA" w14:textId="77777777" w:rsidR="008850AE" w:rsidRPr="00760BAB" w:rsidRDefault="008850AE" w:rsidP="00317EA3"/>
          <w:p w14:paraId="3387B459" w14:textId="4F0BE6B6" w:rsidR="008850AE" w:rsidRPr="00760BAB" w:rsidRDefault="008850AE" w:rsidP="00317EA3"/>
          <w:p w14:paraId="169EAE69" w14:textId="6095A0E6" w:rsidR="00525A09" w:rsidRPr="00760BAB" w:rsidRDefault="00525A09" w:rsidP="00317EA3"/>
          <w:p w14:paraId="674A7E94" w14:textId="2028118C" w:rsidR="00525A09" w:rsidRDefault="00525A09" w:rsidP="00317EA3"/>
          <w:p w14:paraId="3C35DDE2" w14:textId="77777777" w:rsidR="00A71EF7" w:rsidRPr="00A71EF7" w:rsidRDefault="00A71EF7" w:rsidP="00A71EF7">
            <w:pPr>
              <w:spacing w:after="0"/>
              <w:rPr>
                <w:sz w:val="16"/>
                <w:szCs w:val="16"/>
              </w:rPr>
            </w:pPr>
          </w:p>
          <w:p w14:paraId="56FDD7D8" w14:textId="77777777" w:rsidR="009070BD" w:rsidRDefault="009070BD" w:rsidP="00317EA3">
            <w:pPr>
              <w:pStyle w:val="TOC2-2"/>
              <w:jc w:val="center"/>
              <w:rPr>
                <w:lang w:val="es-PE"/>
              </w:rPr>
            </w:pPr>
          </w:p>
          <w:p w14:paraId="474D560F" w14:textId="77777777" w:rsidR="009070BD" w:rsidRDefault="009070BD" w:rsidP="00317EA3">
            <w:pPr>
              <w:pStyle w:val="TOC2-2"/>
              <w:jc w:val="center"/>
              <w:rPr>
                <w:lang w:val="es-PE"/>
              </w:rPr>
            </w:pPr>
          </w:p>
          <w:p w14:paraId="6D29F069" w14:textId="77777777" w:rsidR="009070BD" w:rsidRDefault="009070BD" w:rsidP="00317EA3">
            <w:pPr>
              <w:pStyle w:val="TOC2-2"/>
              <w:jc w:val="center"/>
              <w:rPr>
                <w:lang w:val="es-PE"/>
              </w:rPr>
            </w:pPr>
          </w:p>
          <w:p w14:paraId="7519DDDE" w14:textId="77777777" w:rsidR="009070BD" w:rsidRDefault="009070BD" w:rsidP="00317EA3">
            <w:pPr>
              <w:pStyle w:val="TOC2-2"/>
              <w:jc w:val="center"/>
              <w:rPr>
                <w:lang w:val="es-PE"/>
              </w:rPr>
            </w:pPr>
          </w:p>
          <w:p w14:paraId="45A2B4E8" w14:textId="77777777" w:rsidR="009070BD" w:rsidRDefault="009070BD" w:rsidP="00317EA3">
            <w:pPr>
              <w:pStyle w:val="TOC2-2"/>
              <w:jc w:val="center"/>
              <w:rPr>
                <w:lang w:val="es-PE"/>
              </w:rPr>
            </w:pPr>
          </w:p>
          <w:p w14:paraId="26411C3E" w14:textId="77777777" w:rsidR="009070BD" w:rsidRDefault="009070BD" w:rsidP="00317EA3">
            <w:pPr>
              <w:pStyle w:val="TOC2-2"/>
              <w:jc w:val="center"/>
              <w:rPr>
                <w:lang w:val="es-PE"/>
              </w:rPr>
            </w:pPr>
          </w:p>
          <w:p w14:paraId="1E62F285" w14:textId="77777777" w:rsidR="009070BD" w:rsidRDefault="009070BD" w:rsidP="00317EA3">
            <w:pPr>
              <w:pStyle w:val="TOC2-2"/>
              <w:jc w:val="center"/>
              <w:rPr>
                <w:lang w:val="es-PE"/>
              </w:rPr>
            </w:pPr>
          </w:p>
          <w:p w14:paraId="4CBB2616" w14:textId="77777777" w:rsidR="0009596F" w:rsidRDefault="0009596F" w:rsidP="00317EA3">
            <w:pPr>
              <w:pStyle w:val="TOC2-2"/>
              <w:jc w:val="center"/>
              <w:rPr>
                <w:lang w:val="es-PE"/>
              </w:rPr>
            </w:pPr>
          </w:p>
          <w:p w14:paraId="52E58C7E" w14:textId="77777777" w:rsidR="0009596F" w:rsidRDefault="0009596F" w:rsidP="00317EA3">
            <w:pPr>
              <w:pStyle w:val="TOC2-2"/>
              <w:jc w:val="center"/>
              <w:rPr>
                <w:lang w:val="es-PE"/>
              </w:rPr>
            </w:pPr>
          </w:p>
          <w:p w14:paraId="7BFE0AEA" w14:textId="77777777" w:rsidR="0009596F" w:rsidRDefault="0009596F" w:rsidP="00317EA3">
            <w:pPr>
              <w:pStyle w:val="TOC2-2"/>
              <w:jc w:val="center"/>
              <w:rPr>
                <w:lang w:val="es-PE"/>
              </w:rPr>
            </w:pPr>
          </w:p>
          <w:p w14:paraId="627308C6" w14:textId="77777777" w:rsidR="0009596F" w:rsidRDefault="0009596F" w:rsidP="00317EA3">
            <w:pPr>
              <w:pStyle w:val="TOC2-2"/>
              <w:jc w:val="center"/>
              <w:rPr>
                <w:lang w:val="es-PE"/>
              </w:rPr>
            </w:pPr>
          </w:p>
          <w:p w14:paraId="257214BF" w14:textId="77777777" w:rsidR="0009596F" w:rsidRDefault="0009596F" w:rsidP="00317EA3">
            <w:pPr>
              <w:pStyle w:val="TOC2-2"/>
              <w:jc w:val="center"/>
              <w:rPr>
                <w:lang w:val="es-PE"/>
              </w:rPr>
            </w:pPr>
          </w:p>
          <w:p w14:paraId="2FDABBEA" w14:textId="77777777" w:rsidR="0009596F" w:rsidRDefault="0009596F" w:rsidP="00317EA3">
            <w:pPr>
              <w:pStyle w:val="TOC2-2"/>
              <w:jc w:val="center"/>
              <w:rPr>
                <w:lang w:val="es-PE"/>
              </w:rPr>
            </w:pPr>
          </w:p>
          <w:p w14:paraId="50A49609" w14:textId="77777777" w:rsidR="0009596F" w:rsidRDefault="0009596F" w:rsidP="00317EA3">
            <w:pPr>
              <w:pStyle w:val="TOC2-2"/>
              <w:jc w:val="center"/>
              <w:rPr>
                <w:lang w:val="es-PE"/>
              </w:rPr>
            </w:pPr>
          </w:p>
          <w:p w14:paraId="2F22AF35" w14:textId="26FE1AE7" w:rsidR="008850AE" w:rsidRPr="00760BAB" w:rsidRDefault="008850AE" w:rsidP="00317EA3">
            <w:pPr>
              <w:pStyle w:val="TOC2-2"/>
              <w:jc w:val="center"/>
              <w:rPr>
                <w:lang w:val="es-PE"/>
              </w:rPr>
            </w:pPr>
            <w:bookmarkStart w:id="253" w:name="_Toc114582836"/>
            <w:r w:rsidRPr="00760BAB">
              <w:rPr>
                <w:lang w:val="es-PE"/>
              </w:rPr>
              <w:lastRenderedPageBreak/>
              <w:t>53. Corrección de Errores Aritméticos</w:t>
            </w:r>
            <w:bookmarkEnd w:id="253"/>
          </w:p>
          <w:p w14:paraId="60A8533A" w14:textId="77777777" w:rsidR="008850AE" w:rsidRPr="00760BAB" w:rsidRDefault="008850AE" w:rsidP="00317EA3"/>
          <w:p w14:paraId="348DC325" w14:textId="77777777" w:rsidR="008850AE" w:rsidRPr="00760BAB" w:rsidRDefault="008850AE" w:rsidP="00317EA3"/>
          <w:p w14:paraId="70E703B4" w14:textId="7DB04EF8" w:rsidR="008850AE" w:rsidRPr="00760BAB" w:rsidRDefault="008850AE" w:rsidP="00317EA3">
            <w:pPr>
              <w:pStyle w:val="TOC2-2"/>
              <w:jc w:val="center"/>
              <w:rPr>
                <w:lang w:val="es-PE"/>
              </w:rPr>
            </w:pPr>
            <w:bookmarkStart w:id="254" w:name="_Toc114582837"/>
            <w:r w:rsidRPr="00760BAB">
              <w:rPr>
                <w:lang w:val="es-PE"/>
              </w:rPr>
              <w:t>54. Conversión a una sola Moneda</w:t>
            </w:r>
            <w:bookmarkEnd w:id="254"/>
          </w:p>
          <w:p w14:paraId="65CDDF9C" w14:textId="71569315" w:rsidR="003930F4" w:rsidRDefault="003930F4" w:rsidP="00317EA3">
            <w:pPr>
              <w:pStyle w:val="TOC2-2"/>
              <w:rPr>
                <w:lang w:val="es-PE"/>
              </w:rPr>
            </w:pPr>
          </w:p>
          <w:p w14:paraId="539CB28E" w14:textId="6DA203C7" w:rsidR="008850AE" w:rsidRPr="00760BAB" w:rsidRDefault="008850AE" w:rsidP="00317EA3">
            <w:pPr>
              <w:pStyle w:val="TOC2-2"/>
              <w:rPr>
                <w:lang w:val="es-PE"/>
              </w:rPr>
            </w:pPr>
            <w:bookmarkStart w:id="255" w:name="_Toc114582838"/>
            <w:r w:rsidRPr="00760BAB">
              <w:rPr>
                <w:lang w:val="es-PE"/>
              </w:rPr>
              <w:t>55. Margen de Preferencia</w:t>
            </w:r>
            <w:bookmarkEnd w:id="255"/>
          </w:p>
          <w:p w14:paraId="3D7AC50E" w14:textId="77777777" w:rsidR="008850AE" w:rsidRPr="00760BAB" w:rsidRDefault="008850AE" w:rsidP="00317EA3"/>
          <w:p w14:paraId="0D5F95C1" w14:textId="610BBCD8" w:rsidR="008850AE" w:rsidRPr="00760BAB" w:rsidRDefault="008850AE" w:rsidP="00317EA3">
            <w:pPr>
              <w:pStyle w:val="TOC2-2"/>
              <w:rPr>
                <w:lang w:val="es-PE"/>
              </w:rPr>
            </w:pPr>
            <w:bookmarkStart w:id="256" w:name="_Toc114582839"/>
            <w:r w:rsidRPr="00760BAB">
              <w:rPr>
                <w:lang w:val="es-PE"/>
              </w:rPr>
              <w:t xml:space="preserve">56. </w:t>
            </w:r>
            <w:r w:rsidRPr="00760BAB">
              <w:t>Comparación de las Partes Financieras</w:t>
            </w:r>
            <w:bookmarkEnd w:id="256"/>
          </w:p>
          <w:p w14:paraId="4A755F63" w14:textId="01EF60AF" w:rsidR="003930F4" w:rsidRDefault="003930F4" w:rsidP="00317EA3"/>
          <w:p w14:paraId="575CCC26" w14:textId="77777777" w:rsidR="00BC60D4" w:rsidRPr="00760BAB" w:rsidRDefault="00BC60D4" w:rsidP="00317EA3"/>
          <w:p w14:paraId="5C901DDE" w14:textId="67830F26" w:rsidR="008850AE" w:rsidRPr="00760BAB" w:rsidRDefault="008850AE" w:rsidP="00317EA3">
            <w:pPr>
              <w:pStyle w:val="TOC2-2"/>
              <w:ind w:left="0" w:firstLine="0"/>
              <w:rPr>
                <w:lang w:val="es-PE"/>
              </w:rPr>
            </w:pPr>
            <w:bookmarkStart w:id="257" w:name="_Toc114582840"/>
            <w:r w:rsidRPr="00760BAB">
              <w:rPr>
                <w:lang w:val="es-PE"/>
              </w:rPr>
              <w:t xml:space="preserve">57. </w:t>
            </w:r>
            <w:r w:rsidR="00890B15">
              <w:t>Propuesta</w:t>
            </w:r>
            <w:r w:rsidRPr="00760BAB">
              <w:t>s Anormalmente Bajas</w:t>
            </w:r>
            <w:bookmarkEnd w:id="257"/>
          </w:p>
          <w:p w14:paraId="1FD6A8C3" w14:textId="77777777" w:rsidR="008850AE" w:rsidRPr="00760BAB" w:rsidRDefault="008850AE" w:rsidP="00317EA3"/>
          <w:p w14:paraId="091515E3" w14:textId="77777777" w:rsidR="008850AE" w:rsidRPr="00760BAB" w:rsidRDefault="008850AE" w:rsidP="00317EA3"/>
          <w:p w14:paraId="08F55F2A" w14:textId="77777777" w:rsidR="008850AE" w:rsidRPr="00760BAB" w:rsidRDefault="008850AE" w:rsidP="00317EA3"/>
          <w:p w14:paraId="48507C7D" w14:textId="77777777" w:rsidR="008850AE" w:rsidRPr="00760BAB" w:rsidRDefault="008850AE" w:rsidP="00317EA3"/>
          <w:p w14:paraId="52C4A405" w14:textId="77777777" w:rsidR="008850AE" w:rsidRPr="00760BAB" w:rsidRDefault="008850AE" w:rsidP="00317EA3"/>
          <w:p w14:paraId="5CD54123" w14:textId="77777777" w:rsidR="008850AE" w:rsidRPr="00760BAB" w:rsidRDefault="008850AE" w:rsidP="00317EA3"/>
          <w:p w14:paraId="7C30B613" w14:textId="77777777" w:rsidR="008850AE" w:rsidRPr="00760BAB" w:rsidRDefault="008850AE" w:rsidP="00317EA3"/>
          <w:p w14:paraId="73C5F95A" w14:textId="77777777" w:rsidR="008850AE" w:rsidRPr="00760BAB" w:rsidRDefault="008850AE" w:rsidP="00317EA3"/>
          <w:p w14:paraId="341AC8BD" w14:textId="4530C3FC" w:rsidR="008850AE" w:rsidRDefault="008850AE" w:rsidP="00317EA3"/>
          <w:p w14:paraId="7ADB694B" w14:textId="77777777" w:rsidR="00A71EF7" w:rsidRPr="00760BAB" w:rsidRDefault="00A71EF7" w:rsidP="00A71EF7">
            <w:pPr>
              <w:spacing w:after="0"/>
            </w:pPr>
          </w:p>
          <w:p w14:paraId="0293D6FA" w14:textId="77777777" w:rsidR="008850AE" w:rsidRPr="00760BAB" w:rsidRDefault="008850AE" w:rsidP="006B249F">
            <w:pPr>
              <w:spacing w:after="0"/>
            </w:pPr>
          </w:p>
          <w:p w14:paraId="34F0E23C" w14:textId="77777777" w:rsidR="00D91D6D" w:rsidRDefault="00D91D6D" w:rsidP="00317EA3">
            <w:pPr>
              <w:pStyle w:val="TOC2-2"/>
              <w:rPr>
                <w:lang w:val="es-PE"/>
              </w:rPr>
            </w:pPr>
          </w:p>
          <w:p w14:paraId="7CAADFE7" w14:textId="7F1AD995" w:rsidR="008850AE" w:rsidRPr="00760BAB" w:rsidRDefault="008850AE" w:rsidP="00317EA3">
            <w:pPr>
              <w:pStyle w:val="TOC2-2"/>
              <w:rPr>
                <w:lang w:val="es-PE"/>
              </w:rPr>
            </w:pPr>
            <w:bookmarkStart w:id="258" w:name="_Toc114582841"/>
            <w:r w:rsidRPr="00760BAB">
              <w:rPr>
                <w:lang w:val="es-PE"/>
              </w:rPr>
              <w:t xml:space="preserve">58. Mejor </w:t>
            </w:r>
            <w:r w:rsidR="00890B15">
              <w:rPr>
                <w:lang w:val="es-PE"/>
              </w:rPr>
              <w:t>Propuesta</w:t>
            </w:r>
            <w:r w:rsidRPr="00760BAB">
              <w:rPr>
                <w:lang w:val="es-PE"/>
              </w:rPr>
              <w:t xml:space="preserve"> final</w:t>
            </w:r>
            <w:bookmarkEnd w:id="258"/>
          </w:p>
          <w:p w14:paraId="425C8BC5" w14:textId="77777777" w:rsidR="008850AE" w:rsidRPr="00760BAB" w:rsidRDefault="008850AE" w:rsidP="00317EA3"/>
          <w:p w14:paraId="736ACFDE" w14:textId="77777777" w:rsidR="008850AE" w:rsidRPr="00760BAB" w:rsidRDefault="008850AE" w:rsidP="00317EA3"/>
          <w:p w14:paraId="63B5668A" w14:textId="77777777" w:rsidR="008850AE" w:rsidRPr="00760BAB" w:rsidRDefault="008850AE" w:rsidP="00317EA3"/>
          <w:p w14:paraId="412BB5BE" w14:textId="77777777" w:rsidR="008850AE" w:rsidRPr="00760BAB" w:rsidRDefault="008850AE" w:rsidP="00317EA3"/>
          <w:p w14:paraId="44E80C4B" w14:textId="77777777" w:rsidR="008850AE" w:rsidRPr="00760BAB" w:rsidRDefault="008850AE" w:rsidP="00317EA3"/>
          <w:p w14:paraId="152C8406" w14:textId="77777777" w:rsidR="008850AE" w:rsidRPr="00760BAB" w:rsidRDefault="008850AE" w:rsidP="00317EA3"/>
          <w:p w14:paraId="67D1876F" w14:textId="77777777" w:rsidR="008850AE" w:rsidRPr="00760BAB" w:rsidRDefault="008850AE" w:rsidP="00317EA3"/>
          <w:p w14:paraId="6C45A26F" w14:textId="77777777" w:rsidR="008850AE" w:rsidRPr="00760BAB" w:rsidRDefault="008850AE" w:rsidP="00317EA3"/>
          <w:p w14:paraId="467578DB" w14:textId="77777777" w:rsidR="008850AE" w:rsidRPr="00760BAB" w:rsidRDefault="008850AE" w:rsidP="00317EA3"/>
          <w:p w14:paraId="23AA3F34" w14:textId="77777777" w:rsidR="008850AE" w:rsidRPr="00760BAB" w:rsidRDefault="008850AE" w:rsidP="00317EA3"/>
          <w:p w14:paraId="554778F8" w14:textId="77777777" w:rsidR="008850AE" w:rsidRPr="00760BAB" w:rsidRDefault="008850AE" w:rsidP="00317EA3"/>
          <w:p w14:paraId="31F89C15" w14:textId="77777777" w:rsidR="008850AE" w:rsidRPr="00760BAB" w:rsidRDefault="008850AE" w:rsidP="00317EA3"/>
          <w:p w14:paraId="2988B13D" w14:textId="77777777" w:rsidR="008850AE" w:rsidRPr="00760BAB" w:rsidRDefault="008850AE" w:rsidP="00317EA3"/>
          <w:p w14:paraId="7C04424E" w14:textId="77777777" w:rsidR="008850AE" w:rsidRPr="00760BAB" w:rsidRDefault="008850AE" w:rsidP="00317EA3"/>
          <w:p w14:paraId="4A709FAC" w14:textId="77777777" w:rsidR="008850AE" w:rsidRPr="00760BAB" w:rsidRDefault="008850AE" w:rsidP="00317EA3"/>
          <w:p w14:paraId="0C9D4AF3" w14:textId="77777777" w:rsidR="00D91D6D" w:rsidRDefault="00D91D6D" w:rsidP="00317EA3">
            <w:pPr>
              <w:pStyle w:val="TOC2-2"/>
              <w:rPr>
                <w:lang w:val="es-PE"/>
              </w:rPr>
            </w:pPr>
          </w:p>
          <w:p w14:paraId="06ABB357" w14:textId="33AA00D3" w:rsidR="008850AE" w:rsidRPr="00760BAB" w:rsidRDefault="008850AE" w:rsidP="00317EA3">
            <w:pPr>
              <w:pStyle w:val="TOC2-2"/>
              <w:rPr>
                <w:lang w:val="es-PE"/>
              </w:rPr>
            </w:pPr>
            <w:bookmarkStart w:id="259" w:name="_Toc114582842"/>
            <w:r w:rsidRPr="00760BAB">
              <w:rPr>
                <w:lang w:val="es-PE"/>
              </w:rPr>
              <w:t xml:space="preserve">59. Evaluación y comparación de las </w:t>
            </w:r>
            <w:r w:rsidR="00890B15">
              <w:rPr>
                <w:lang w:val="es-PE"/>
              </w:rPr>
              <w:t>Propuesta</w:t>
            </w:r>
            <w:r w:rsidRPr="00760BAB">
              <w:rPr>
                <w:lang w:val="es-PE"/>
              </w:rPr>
              <w:t>s de la Segunda Etapa</w:t>
            </w:r>
            <w:bookmarkEnd w:id="259"/>
          </w:p>
          <w:p w14:paraId="040BD7F1" w14:textId="77777777" w:rsidR="008850AE" w:rsidRPr="00760BAB" w:rsidRDefault="008850AE" w:rsidP="00317EA3"/>
          <w:p w14:paraId="5567E907" w14:textId="77777777" w:rsidR="008850AE" w:rsidRPr="00760BAB" w:rsidRDefault="008850AE" w:rsidP="00317EA3"/>
          <w:p w14:paraId="0E639F64" w14:textId="77777777" w:rsidR="008850AE" w:rsidRPr="00760BAB" w:rsidRDefault="008850AE" w:rsidP="00317EA3"/>
          <w:p w14:paraId="1EE67DBF" w14:textId="77777777" w:rsidR="008850AE" w:rsidRPr="00760BAB" w:rsidRDefault="008850AE" w:rsidP="00317EA3"/>
          <w:p w14:paraId="0B72C7A1" w14:textId="77777777" w:rsidR="008850AE" w:rsidRPr="00760BAB" w:rsidRDefault="008850AE" w:rsidP="00317EA3"/>
          <w:p w14:paraId="0B9C9E34" w14:textId="77777777" w:rsidR="008850AE" w:rsidRPr="00760BAB" w:rsidRDefault="008850AE" w:rsidP="00317EA3"/>
          <w:p w14:paraId="126DF6F4" w14:textId="77777777" w:rsidR="008850AE" w:rsidRPr="00760BAB" w:rsidRDefault="008850AE" w:rsidP="00317EA3"/>
          <w:p w14:paraId="1FA79BC0" w14:textId="77777777" w:rsidR="008850AE" w:rsidRPr="00760BAB" w:rsidRDefault="008850AE" w:rsidP="00317EA3"/>
          <w:p w14:paraId="7C0ED58F" w14:textId="77777777" w:rsidR="008850AE" w:rsidRPr="00760BAB" w:rsidRDefault="008850AE" w:rsidP="00317EA3"/>
          <w:p w14:paraId="6023D3B8" w14:textId="77777777" w:rsidR="008850AE" w:rsidRPr="00760BAB" w:rsidRDefault="008850AE" w:rsidP="00317EA3"/>
          <w:p w14:paraId="597E34F3" w14:textId="77777777" w:rsidR="008850AE" w:rsidRPr="00760BAB" w:rsidRDefault="008850AE" w:rsidP="00317EA3"/>
          <w:p w14:paraId="59C238D3" w14:textId="77777777" w:rsidR="008850AE" w:rsidRPr="00760BAB" w:rsidRDefault="008850AE" w:rsidP="00317EA3"/>
          <w:p w14:paraId="0B0ADBBC" w14:textId="77777777" w:rsidR="008850AE" w:rsidRPr="00760BAB" w:rsidRDefault="008850AE" w:rsidP="00317EA3"/>
          <w:p w14:paraId="3A9C700C" w14:textId="77777777" w:rsidR="008850AE" w:rsidRPr="00760BAB" w:rsidRDefault="008850AE" w:rsidP="00317EA3"/>
          <w:p w14:paraId="1E835168" w14:textId="77777777" w:rsidR="008850AE" w:rsidRPr="00760BAB" w:rsidRDefault="008850AE" w:rsidP="00317EA3"/>
          <w:p w14:paraId="2ED6BC7A" w14:textId="77777777" w:rsidR="008850AE" w:rsidRPr="00760BAB" w:rsidRDefault="008850AE" w:rsidP="00317EA3"/>
          <w:p w14:paraId="7F0968E9" w14:textId="77777777" w:rsidR="008850AE" w:rsidRPr="00760BAB" w:rsidRDefault="008850AE" w:rsidP="00317EA3"/>
          <w:p w14:paraId="270AB59F" w14:textId="77777777" w:rsidR="008850AE" w:rsidRPr="00760BAB" w:rsidRDefault="008850AE" w:rsidP="00317EA3"/>
          <w:p w14:paraId="60E65BB8" w14:textId="77777777" w:rsidR="008850AE" w:rsidRPr="00760BAB" w:rsidRDefault="008850AE" w:rsidP="00317EA3"/>
          <w:p w14:paraId="00597C36" w14:textId="77777777" w:rsidR="008850AE" w:rsidRPr="00760BAB" w:rsidRDefault="008850AE" w:rsidP="00317EA3"/>
          <w:p w14:paraId="03FED958" w14:textId="77777777" w:rsidR="008850AE" w:rsidRPr="00760BAB" w:rsidRDefault="008850AE" w:rsidP="00317EA3"/>
          <w:p w14:paraId="62E4C183" w14:textId="77777777" w:rsidR="008850AE" w:rsidRPr="00760BAB" w:rsidRDefault="008850AE" w:rsidP="00317EA3"/>
          <w:p w14:paraId="7CE09DCE" w14:textId="77777777" w:rsidR="008850AE" w:rsidRPr="00760BAB" w:rsidRDefault="008850AE" w:rsidP="00317EA3"/>
          <w:p w14:paraId="5012F261" w14:textId="77777777" w:rsidR="008850AE" w:rsidRPr="00760BAB" w:rsidRDefault="008850AE" w:rsidP="00317EA3"/>
          <w:p w14:paraId="01E94789" w14:textId="77777777" w:rsidR="008850AE" w:rsidRPr="00760BAB" w:rsidRDefault="008850AE" w:rsidP="00317EA3"/>
          <w:p w14:paraId="6D6A1381" w14:textId="77777777" w:rsidR="008850AE" w:rsidRPr="00760BAB" w:rsidRDefault="008850AE" w:rsidP="00317EA3"/>
          <w:p w14:paraId="197B39AC" w14:textId="77777777" w:rsidR="008850AE" w:rsidRPr="00760BAB" w:rsidRDefault="008850AE" w:rsidP="00317EA3"/>
          <w:p w14:paraId="276044FE" w14:textId="77777777" w:rsidR="008850AE" w:rsidRPr="00760BAB" w:rsidRDefault="008850AE" w:rsidP="00317EA3"/>
          <w:p w14:paraId="33437F05" w14:textId="77777777" w:rsidR="008850AE" w:rsidRPr="00760BAB" w:rsidRDefault="008850AE" w:rsidP="00317EA3"/>
          <w:p w14:paraId="3F6CA5E1" w14:textId="77777777" w:rsidR="008850AE" w:rsidRPr="00760BAB" w:rsidRDefault="008850AE" w:rsidP="00317EA3"/>
          <w:p w14:paraId="46247205" w14:textId="1ABA5F82" w:rsidR="008850AE" w:rsidRPr="00760BAB" w:rsidRDefault="008850AE" w:rsidP="00317EA3"/>
          <w:p w14:paraId="7AEEBE5D" w14:textId="3409E235" w:rsidR="003930F4" w:rsidRPr="00760BAB" w:rsidRDefault="003930F4" w:rsidP="00317EA3"/>
          <w:p w14:paraId="7A37DECC" w14:textId="4C6B2641" w:rsidR="003930F4" w:rsidRPr="00760BAB" w:rsidRDefault="003930F4" w:rsidP="00317EA3"/>
          <w:p w14:paraId="45A7660D" w14:textId="4202E3C7" w:rsidR="003930F4" w:rsidRPr="00760BAB" w:rsidRDefault="003930F4" w:rsidP="00317EA3"/>
          <w:p w14:paraId="03E92815" w14:textId="22B3587D" w:rsidR="003930F4" w:rsidRPr="00760BAB" w:rsidRDefault="003930F4" w:rsidP="00317EA3"/>
          <w:p w14:paraId="5556895A" w14:textId="5F77B361" w:rsidR="003930F4" w:rsidRPr="00760BAB" w:rsidRDefault="003930F4" w:rsidP="00317EA3"/>
          <w:p w14:paraId="0E2980B6" w14:textId="693B6BE1" w:rsidR="003930F4" w:rsidRPr="00760BAB" w:rsidRDefault="003930F4" w:rsidP="00317EA3"/>
          <w:p w14:paraId="27A6858F" w14:textId="3A5E8B3A" w:rsidR="003930F4" w:rsidRPr="00760BAB" w:rsidRDefault="003930F4" w:rsidP="00317EA3"/>
          <w:p w14:paraId="58100676" w14:textId="79D4C743" w:rsidR="003930F4" w:rsidRPr="00760BAB" w:rsidRDefault="003930F4" w:rsidP="00317EA3"/>
          <w:p w14:paraId="72ED52D8" w14:textId="15900BE7" w:rsidR="003930F4" w:rsidRPr="00760BAB" w:rsidRDefault="003930F4" w:rsidP="00317EA3"/>
          <w:p w14:paraId="2FF132E0" w14:textId="5339907E" w:rsidR="003930F4" w:rsidRPr="00760BAB" w:rsidRDefault="003930F4" w:rsidP="00317EA3"/>
          <w:p w14:paraId="626918CC" w14:textId="2A73E480" w:rsidR="003930F4" w:rsidRPr="00760BAB" w:rsidRDefault="003930F4" w:rsidP="00A71EF7">
            <w:pPr>
              <w:spacing w:after="0"/>
            </w:pPr>
          </w:p>
          <w:p w14:paraId="3B11CDA7" w14:textId="350B60A0" w:rsidR="003930F4" w:rsidRPr="00760BAB" w:rsidRDefault="003930F4" w:rsidP="00317EA3"/>
          <w:p w14:paraId="10266E19" w14:textId="77777777" w:rsidR="00D91D6D" w:rsidRDefault="00D91D6D" w:rsidP="00317EA3">
            <w:pPr>
              <w:pStyle w:val="TOC2-2"/>
              <w:rPr>
                <w:lang w:val="es-PE"/>
              </w:rPr>
            </w:pPr>
          </w:p>
          <w:p w14:paraId="7A88ED3D" w14:textId="2FBCDF27" w:rsidR="008850AE" w:rsidRPr="00760BAB" w:rsidRDefault="008850AE" w:rsidP="00317EA3">
            <w:pPr>
              <w:pStyle w:val="TOC2-2"/>
              <w:rPr>
                <w:lang w:val="es-PE"/>
              </w:rPr>
            </w:pPr>
            <w:bookmarkStart w:id="260" w:name="_Toc114582843"/>
            <w:r w:rsidRPr="00760BAB">
              <w:rPr>
                <w:lang w:val="es-PE"/>
              </w:rPr>
              <w:t xml:space="preserve">60. Comparación de </w:t>
            </w:r>
            <w:r w:rsidR="00890B15">
              <w:rPr>
                <w:lang w:val="es-PE"/>
              </w:rPr>
              <w:t>Propuesta</w:t>
            </w:r>
            <w:r w:rsidRPr="00760BAB">
              <w:rPr>
                <w:lang w:val="es-PE"/>
              </w:rPr>
              <w:t>s</w:t>
            </w:r>
            <w:bookmarkEnd w:id="260"/>
          </w:p>
          <w:p w14:paraId="72022BAD" w14:textId="77777777" w:rsidR="008850AE" w:rsidRPr="00760BAB" w:rsidRDefault="008850AE" w:rsidP="00317EA3"/>
          <w:p w14:paraId="5852890D" w14:textId="77777777" w:rsidR="008850AE" w:rsidRPr="00760BAB" w:rsidRDefault="008850AE" w:rsidP="00317EA3"/>
          <w:p w14:paraId="7160A5A4" w14:textId="77777777" w:rsidR="008850AE" w:rsidRPr="00760BAB" w:rsidRDefault="008850AE" w:rsidP="00317EA3"/>
          <w:p w14:paraId="23BF7054" w14:textId="77777777" w:rsidR="008850AE" w:rsidRPr="00760BAB" w:rsidRDefault="008850AE" w:rsidP="00317EA3"/>
          <w:p w14:paraId="00F15B9B" w14:textId="336D60E7" w:rsidR="008850AE" w:rsidRPr="00760BAB" w:rsidRDefault="008850AE" w:rsidP="003930F4"/>
        </w:tc>
        <w:tc>
          <w:tcPr>
            <w:tcW w:w="6679" w:type="dxa"/>
            <w:tcBorders>
              <w:bottom w:val="single" w:sz="4" w:space="0" w:color="auto"/>
            </w:tcBorders>
          </w:tcPr>
          <w:p w14:paraId="025A5E82" w14:textId="2E22DA88" w:rsidR="008850AE" w:rsidRPr="00760BAB" w:rsidRDefault="008850AE" w:rsidP="00664BC0">
            <w:pPr>
              <w:pStyle w:val="Header2-SubClauses"/>
            </w:pPr>
            <w:r w:rsidRPr="00760BAB">
              <w:lastRenderedPageBreak/>
              <w:t xml:space="preserve">52.1 Al evaluar la Parte Financiera de la </w:t>
            </w:r>
            <w:r w:rsidR="00890B15">
              <w:t>Propuesta</w:t>
            </w:r>
            <w:r w:rsidRPr="00760BAB">
              <w:t>, el Comprador considerará lo siguiente:</w:t>
            </w:r>
          </w:p>
          <w:p w14:paraId="5FE854B3" w14:textId="281BBEB2" w:rsidR="008850AE" w:rsidRPr="00760BAB" w:rsidRDefault="008850AE" w:rsidP="002D64E5">
            <w:pPr>
              <w:pStyle w:val="P3Header1-Clauses"/>
              <w:numPr>
                <w:ilvl w:val="0"/>
                <w:numId w:val="26"/>
              </w:numPr>
              <w:spacing w:after="200"/>
              <w:ind w:left="1253" w:hanging="619"/>
              <w:jc w:val="both"/>
              <w:rPr>
                <w:b w:val="0"/>
              </w:rPr>
            </w:pPr>
            <w:r w:rsidRPr="00760BAB">
              <w:rPr>
                <w:b w:val="0"/>
              </w:rPr>
              <w:t xml:space="preserve">el precio de la </w:t>
            </w:r>
            <w:r w:rsidR="00890B15">
              <w:rPr>
                <w:b w:val="0"/>
              </w:rPr>
              <w:t>Propuesta</w:t>
            </w:r>
            <w:r w:rsidRPr="00760BAB">
              <w:rPr>
                <w:b w:val="0"/>
              </w:rPr>
              <w:t>, excluidos los montos provisionales y la reserva para imprevistos, de haberla, que se indican en las listas de precios;</w:t>
            </w:r>
          </w:p>
          <w:p w14:paraId="6F064F10" w14:textId="77777777" w:rsidR="008850AE" w:rsidRPr="00760BAB" w:rsidRDefault="008850AE" w:rsidP="002D64E5">
            <w:pPr>
              <w:pStyle w:val="P3Header1-Clauses"/>
              <w:numPr>
                <w:ilvl w:val="0"/>
                <w:numId w:val="26"/>
              </w:numPr>
              <w:spacing w:after="200"/>
              <w:ind w:left="1210" w:hanging="576"/>
              <w:jc w:val="both"/>
              <w:rPr>
                <w:b w:val="0"/>
              </w:rPr>
            </w:pPr>
            <w:r w:rsidRPr="00760BAB">
              <w:rPr>
                <w:b w:val="0"/>
              </w:rPr>
              <w:t>el ajuste de precios por corrección de errores aritméticos, de conformidad con la IAL 53.1;</w:t>
            </w:r>
          </w:p>
          <w:p w14:paraId="60140934" w14:textId="77777777" w:rsidR="008850AE" w:rsidRPr="00760BAB" w:rsidRDefault="008850AE" w:rsidP="002D64E5">
            <w:pPr>
              <w:pStyle w:val="P3Header1-Clauses"/>
              <w:numPr>
                <w:ilvl w:val="0"/>
                <w:numId w:val="26"/>
              </w:numPr>
              <w:spacing w:after="200"/>
              <w:ind w:left="1210" w:hanging="576"/>
              <w:jc w:val="both"/>
              <w:rPr>
                <w:b w:val="0"/>
              </w:rPr>
            </w:pPr>
            <w:r w:rsidRPr="00760BAB">
              <w:rPr>
                <w:b w:val="0"/>
              </w:rPr>
              <w:t>el ajuste de precios debido a descuentos ofrecidos de conformidad con la IAL 35.1;</w:t>
            </w:r>
          </w:p>
          <w:p w14:paraId="7BB1FB69" w14:textId="77777777" w:rsidR="008850AE" w:rsidRPr="00760BAB" w:rsidRDefault="008850AE" w:rsidP="002D64E5">
            <w:pPr>
              <w:pStyle w:val="P3Header1-Clauses"/>
              <w:numPr>
                <w:ilvl w:val="0"/>
                <w:numId w:val="26"/>
              </w:numPr>
              <w:spacing w:after="200"/>
              <w:ind w:left="1210" w:hanging="576"/>
              <w:jc w:val="both"/>
              <w:rPr>
                <w:b w:val="0"/>
              </w:rPr>
            </w:pPr>
            <w:r w:rsidRPr="00760BAB">
              <w:rPr>
                <w:b w:val="0"/>
              </w:rPr>
              <w:t>la conversión del monto resultante de la aplicación de los puntos (a) a (c) anteriores, si corresponde, a una sola moneda de conformidad con la IAL 54;</w:t>
            </w:r>
          </w:p>
          <w:p w14:paraId="7606DE15" w14:textId="77777777" w:rsidR="008850AE" w:rsidRPr="00760BAB" w:rsidRDefault="008850AE" w:rsidP="002D64E5">
            <w:pPr>
              <w:pStyle w:val="P3Header1-Clauses"/>
              <w:numPr>
                <w:ilvl w:val="0"/>
                <w:numId w:val="26"/>
              </w:numPr>
              <w:spacing w:after="200"/>
              <w:ind w:left="1210" w:hanging="576"/>
              <w:jc w:val="both"/>
              <w:rPr>
                <w:b w:val="0"/>
              </w:rPr>
            </w:pPr>
            <w:r w:rsidRPr="00760BAB">
              <w:rPr>
                <w:b w:val="0"/>
              </w:rPr>
              <w:t>el ajuste del precio debido a discrepancias cuantificables no significativas de conformidad con la IAL 27.3.</w:t>
            </w:r>
          </w:p>
          <w:p w14:paraId="0082BE0C" w14:textId="77777777" w:rsidR="008850AE" w:rsidRPr="00760BAB" w:rsidRDefault="008850AE" w:rsidP="002D64E5">
            <w:pPr>
              <w:pStyle w:val="P3Header1-Clauses"/>
              <w:keepNext/>
              <w:keepLines/>
              <w:numPr>
                <w:ilvl w:val="0"/>
                <w:numId w:val="26"/>
              </w:numPr>
              <w:spacing w:before="240" w:after="200"/>
              <w:ind w:left="1210" w:hanging="576"/>
              <w:jc w:val="both"/>
              <w:outlineLvl w:val="4"/>
              <w:rPr>
                <w:b w:val="0"/>
              </w:rPr>
            </w:pPr>
            <w:r w:rsidRPr="00760BAB">
              <w:rPr>
                <w:b w:val="0"/>
              </w:rPr>
              <w:lastRenderedPageBreak/>
              <w:t xml:space="preserve">el cálculo del valor neto actualizado de los gastos concurrentes, si los hubiera, a la tasa de descuento anual especificada en los DDL; </w:t>
            </w:r>
          </w:p>
          <w:p w14:paraId="32C193EC" w14:textId="6C843659" w:rsidR="008850AE" w:rsidRPr="00760BAB" w:rsidRDefault="008850AE" w:rsidP="002D64E5">
            <w:pPr>
              <w:pStyle w:val="P3Header1-Clauses"/>
              <w:keepNext/>
              <w:keepLines/>
              <w:numPr>
                <w:ilvl w:val="0"/>
                <w:numId w:val="26"/>
              </w:numPr>
              <w:spacing w:before="240" w:after="200"/>
              <w:ind w:left="1210" w:hanging="576"/>
              <w:jc w:val="both"/>
              <w:outlineLvl w:val="4"/>
              <w:rPr>
                <w:b w:val="0"/>
              </w:rPr>
            </w:pPr>
            <w:r w:rsidRPr="00760BAB">
              <w:rPr>
                <w:b w:val="0"/>
              </w:rPr>
              <w:t xml:space="preserve">el uso del método de la Mejor </w:t>
            </w:r>
            <w:r w:rsidR="00890B15">
              <w:rPr>
                <w:b w:val="0"/>
              </w:rPr>
              <w:t>Propuesta</w:t>
            </w:r>
            <w:r w:rsidRPr="00760BAB">
              <w:rPr>
                <w:b w:val="0"/>
              </w:rPr>
              <w:t xml:space="preserve"> Final si se especifica en los DDL en referencia a la IAL 58; y</w:t>
            </w:r>
          </w:p>
          <w:p w14:paraId="47549C1A" w14:textId="77777777" w:rsidR="008850AE" w:rsidRPr="00760BAB" w:rsidRDefault="008850AE" w:rsidP="002D64E5">
            <w:pPr>
              <w:pStyle w:val="P3Header1-Clauses"/>
              <w:keepNext/>
              <w:keepLines/>
              <w:numPr>
                <w:ilvl w:val="0"/>
                <w:numId w:val="26"/>
              </w:numPr>
              <w:spacing w:before="240" w:after="200"/>
              <w:ind w:left="1210" w:hanging="576"/>
              <w:jc w:val="both"/>
              <w:outlineLvl w:val="4"/>
              <w:rPr>
                <w:b w:val="0"/>
              </w:rPr>
            </w:pPr>
            <w:r w:rsidRPr="00760BAB">
              <w:rPr>
                <w:b w:val="0"/>
              </w:rPr>
              <w:t>los factores de evaluación que se indican en la Sección III, “Criterios de Evaluación y Calificación”.</w:t>
            </w:r>
          </w:p>
          <w:p w14:paraId="13F56ED9" w14:textId="1B15CC00" w:rsidR="008850AE" w:rsidRPr="00760BAB" w:rsidRDefault="008850AE" w:rsidP="00317EA3">
            <w:pPr>
              <w:pStyle w:val="P3Header1-Clauses"/>
              <w:keepNext/>
              <w:keepLines/>
              <w:spacing w:before="240" w:after="200"/>
              <w:ind w:left="447" w:hanging="567"/>
              <w:jc w:val="both"/>
              <w:outlineLvl w:val="4"/>
              <w:rPr>
                <w:b w:val="0"/>
              </w:rPr>
            </w:pPr>
            <w:proofErr w:type="gramStart"/>
            <w:r w:rsidRPr="00760BAB">
              <w:rPr>
                <w:b w:val="0"/>
              </w:rPr>
              <w:t>52.2  Si</w:t>
            </w:r>
            <w:proofErr w:type="gramEnd"/>
            <w:r w:rsidRPr="00760BAB">
              <w:rPr>
                <w:b w:val="0"/>
              </w:rPr>
              <w:t xml:space="preserve"> se ha autorizado un ajuste de precios de conformidad con la IAL 35.9, no se tomará en cuenta en la evaluación de la </w:t>
            </w:r>
            <w:r w:rsidR="00890B15">
              <w:rPr>
                <w:b w:val="0"/>
              </w:rPr>
              <w:t>Propuesta</w:t>
            </w:r>
            <w:r w:rsidRPr="00760BAB">
              <w:rPr>
                <w:b w:val="0"/>
              </w:rPr>
              <w:t xml:space="preserve"> el efecto previsto de las disposiciones sobre ajuste de precios que se hayan especificado en las condiciones del Contrato, aplicadas durante el período de ejecución del Contrato.</w:t>
            </w:r>
          </w:p>
          <w:p w14:paraId="49AA2B16" w14:textId="4600864B" w:rsidR="008850AE" w:rsidRPr="00760BAB" w:rsidRDefault="008850AE" w:rsidP="00317EA3">
            <w:pPr>
              <w:pStyle w:val="P3Header1-Clauses"/>
              <w:keepNext/>
              <w:keepLines/>
              <w:spacing w:before="240" w:after="200"/>
              <w:ind w:left="447" w:hanging="567"/>
              <w:jc w:val="both"/>
              <w:outlineLvl w:val="4"/>
              <w:rPr>
                <w:b w:val="0"/>
              </w:rPr>
            </w:pPr>
            <w:r w:rsidRPr="00760BAB">
              <w:rPr>
                <w:b w:val="0"/>
              </w:rPr>
              <w:t xml:space="preserve">52.3 El Comprador evaluará y comparará las </w:t>
            </w:r>
            <w:r w:rsidR="00890B15">
              <w:rPr>
                <w:b w:val="0"/>
              </w:rPr>
              <w:t>Propuesta</w:t>
            </w:r>
            <w:r w:rsidRPr="00760BAB">
              <w:rPr>
                <w:b w:val="0"/>
              </w:rPr>
              <w:t>s que, según se haya determinado, se ajusten sustancialmente al documento de licitación de conformidad con la IAL 29. La evaluación se realizará partiendo del supuesto que:</w:t>
            </w:r>
          </w:p>
          <w:p w14:paraId="2043C3EF" w14:textId="08772533" w:rsidR="008850AE" w:rsidRPr="00760BAB" w:rsidRDefault="008850AE" w:rsidP="00ED010C">
            <w:pPr>
              <w:pStyle w:val="Textodebloque"/>
              <w:numPr>
                <w:ilvl w:val="0"/>
                <w:numId w:val="79"/>
              </w:numPr>
              <w:tabs>
                <w:tab w:val="clear" w:pos="387"/>
                <w:tab w:val="clear" w:pos="1107"/>
              </w:tabs>
              <w:spacing w:after="200"/>
              <w:jc w:val="both"/>
              <w:rPr>
                <w:i w:val="0"/>
              </w:rPr>
            </w:pPr>
            <w:r w:rsidRPr="00760BAB">
              <w:rPr>
                <w:i w:val="0"/>
              </w:rPr>
              <w:t xml:space="preserve">el Contrato se adjudicará a la </w:t>
            </w:r>
            <w:r w:rsidR="00890B15">
              <w:rPr>
                <w:i w:val="0"/>
              </w:rPr>
              <w:t>Propuesta</w:t>
            </w:r>
            <w:r w:rsidRPr="00760BAB">
              <w:rPr>
                <w:i w:val="0"/>
              </w:rPr>
              <w:t xml:space="preserve"> Más Ventajosa de conformidad con IAL 62, para la totalidad </w:t>
            </w:r>
            <w:r w:rsidR="00EA57B3">
              <w:rPr>
                <w:i w:val="0"/>
              </w:rPr>
              <w:t>de la Solución</w:t>
            </w:r>
            <w:r w:rsidRPr="00760BAB">
              <w:rPr>
                <w:i w:val="0"/>
              </w:rPr>
              <w:t>;</w:t>
            </w:r>
          </w:p>
          <w:p w14:paraId="696F9B2A" w14:textId="7C33C738" w:rsidR="008850AE" w:rsidRPr="00760BAB" w:rsidRDefault="008850AE" w:rsidP="009070BD">
            <w:pPr>
              <w:pStyle w:val="P3Header1-Clauses"/>
              <w:keepNext/>
              <w:keepLines/>
              <w:spacing w:before="240" w:after="200"/>
              <w:ind w:left="447" w:hanging="567"/>
              <w:jc w:val="both"/>
              <w:outlineLvl w:val="4"/>
            </w:pPr>
            <w:r w:rsidRPr="00760BAB">
              <w:rPr>
                <w:b w:val="0"/>
              </w:rPr>
              <w:t xml:space="preserve">52.4 </w:t>
            </w:r>
            <w:r w:rsidRPr="00760BAB">
              <w:rPr>
                <w:b w:val="0"/>
              </w:rPr>
              <w:tab/>
            </w:r>
            <w:r w:rsidRPr="00760BAB">
              <w:t xml:space="preserve"> Siempre y cuando la </w:t>
            </w:r>
            <w:r w:rsidR="00890B15">
              <w:t>Propuesta</w:t>
            </w:r>
            <w:r w:rsidRPr="00760BAB">
              <w:t xml:space="preserve"> se ajuste sustancialmente al documento de licitación, el Comprador corregirá los errores aritméticos de la siguiente manera:</w:t>
            </w:r>
          </w:p>
          <w:p w14:paraId="79A07764" w14:textId="77777777" w:rsidR="008850AE" w:rsidRPr="00760BAB" w:rsidRDefault="008850AE" w:rsidP="002D64E5">
            <w:pPr>
              <w:pStyle w:val="P3Header1-Clauses"/>
              <w:numPr>
                <w:ilvl w:val="0"/>
                <w:numId w:val="28"/>
              </w:numPr>
              <w:spacing w:after="200"/>
              <w:ind w:left="1210" w:hanging="576"/>
              <w:jc w:val="both"/>
              <w:rPr>
                <w:b w:val="0"/>
              </w:rPr>
            </w:pPr>
            <w:r w:rsidRPr="00760BAB">
              <w:rPr>
                <w:b w:val="0"/>
              </w:rPr>
              <w:t>si se constatan errores al comparar el total de los montos consignados en la columna correspondiente al desglose de precios y el monto que se consigna como precio total, prevalecerán los primeros y se ajustará este último según corresponda;</w:t>
            </w:r>
          </w:p>
          <w:p w14:paraId="1C112F11" w14:textId="77777777" w:rsidR="008850AE" w:rsidRPr="00760BAB" w:rsidRDefault="008850AE" w:rsidP="002D64E5">
            <w:pPr>
              <w:pStyle w:val="P3Header1-Clauses"/>
              <w:numPr>
                <w:ilvl w:val="0"/>
                <w:numId w:val="28"/>
              </w:numPr>
              <w:spacing w:after="200"/>
              <w:ind w:left="1210" w:hanging="576"/>
              <w:jc w:val="both"/>
              <w:rPr>
                <w:b w:val="0"/>
              </w:rPr>
            </w:pPr>
            <w:r w:rsidRPr="00760BAB">
              <w:rPr>
                <w:b w:val="0"/>
              </w:rPr>
              <w:t>si se constatan errores al comparar el total de los montos de las listas n.° 1 a 5 y el monto anotado en la lista n.° 6 (Resumen global), prevalecerán los primeros y se ajustará este último según corresponda;</w:t>
            </w:r>
          </w:p>
          <w:p w14:paraId="5A475CD7" w14:textId="77777777" w:rsidR="008850AE" w:rsidRPr="00760BAB" w:rsidRDefault="008850AE" w:rsidP="002D64E5">
            <w:pPr>
              <w:pStyle w:val="P3Header1-Clauses"/>
              <w:numPr>
                <w:ilvl w:val="0"/>
                <w:numId w:val="28"/>
              </w:numPr>
              <w:spacing w:after="200"/>
              <w:ind w:left="1210" w:hanging="576"/>
              <w:jc w:val="both"/>
              <w:rPr>
                <w:b w:val="0"/>
              </w:rPr>
            </w:pPr>
            <w:r w:rsidRPr="00760BAB">
              <w:rPr>
                <w:b w:val="0"/>
              </w:rPr>
              <w:t>si existe una discrepancia entre palabras y cifras, prevalecerá el monto expresado en palabras, a menos que este último corresponda a un error aritmético, en cuyo caso prevalecerán las cantidades en cifras de conformidad con los apartados (a) y (b) precedentes.</w:t>
            </w:r>
          </w:p>
          <w:p w14:paraId="7EC190BF" w14:textId="7A55EC3F" w:rsidR="008850AE" w:rsidRPr="00760BAB" w:rsidRDefault="008850AE" w:rsidP="00ED010C">
            <w:pPr>
              <w:pStyle w:val="Prrafodelista"/>
              <w:numPr>
                <w:ilvl w:val="1"/>
                <w:numId w:val="80"/>
              </w:numPr>
            </w:pPr>
            <w:r w:rsidRPr="00760BAB">
              <w:lastRenderedPageBreak/>
              <w:t xml:space="preserve"> Los Licitantes deberán aceptar la corrección de los errores aritméticos. En caso de no aceptar dicha corrección de conformidad con la IAL 53.1, la </w:t>
            </w:r>
            <w:r w:rsidR="00890B15">
              <w:t>Propuesta</w:t>
            </w:r>
            <w:r w:rsidRPr="00760BAB">
              <w:t xml:space="preserve"> será rechazada.</w:t>
            </w:r>
          </w:p>
          <w:p w14:paraId="0653EC84" w14:textId="77777777" w:rsidR="008850AE" w:rsidRPr="00760BAB" w:rsidRDefault="008850AE" w:rsidP="00317EA3">
            <w:pPr>
              <w:rPr>
                <w:sz w:val="16"/>
                <w:szCs w:val="16"/>
              </w:rPr>
            </w:pPr>
          </w:p>
          <w:p w14:paraId="5CA54417" w14:textId="1D806F10" w:rsidR="008850AE" w:rsidRPr="00760BAB" w:rsidRDefault="008850AE" w:rsidP="00317EA3">
            <w:pPr>
              <w:ind w:left="447" w:hanging="425"/>
            </w:pPr>
            <w:r w:rsidRPr="00760BAB">
              <w:t xml:space="preserve">54.1 A los efectos de la evaluación y la comparación, la moneda o las monedas de la </w:t>
            </w:r>
            <w:r w:rsidR="00890B15">
              <w:t>Propuesta</w:t>
            </w:r>
            <w:r w:rsidRPr="00760BAB">
              <w:t xml:space="preserve"> se convertirán a una moneda única conforme se especifica en los DDL.</w:t>
            </w:r>
          </w:p>
          <w:p w14:paraId="4B3212C7" w14:textId="77777777" w:rsidR="008850AE" w:rsidRPr="00760BAB" w:rsidRDefault="008850AE" w:rsidP="00317EA3">
            <w:pPr>
              <w:ind w:left="447"/>
            </w:pPr>
          </w:p>
          <w:p w14:paraId="5B072FC3" w14:textId="77777777" w:rsidR="008850AE" w:rsidRPr="00760BAB" w:rsidRDefault="008850AE" w:rsidP="00317EA3">
            <w:r w:rsidRPr="00760BAB">
              <w:t>55.1 No se aplicará margen de preferencia nacional.</w:t>
            </w:r>
          </w:p>
          <w:p w14:paraId="1171FEDE" w14:textId="77777777" w:rsidR="008850AE" w:rsidRPr="00760BAB" w:rsidRDefault="008850AE" w:rsidP="00317EA3"/>
          <w:p w14:paraId="5D4B3907" w14:textId="30DC9C3A" w:rsidR="008850AE" w:rsidRPr="00760BAB" w:rsidRDefault="008850AE" w:rsidP="00317EA3">
            <w:pPr>
              <w:ind w:left="447" w:hanging="447"/>
            </w:pPr>
            <w:r w:rsidRPr="00760BAB">
              <w:t xml:space="preserve">56.1 El Comprador comparará los costos evaluados de todas las </w:t>
            </w:r>
            <w:r w:rsidR="00890B15">
              <w:t>Propuesta</w:t>
            </w:r>
            <w:r w:rsidRPr="00760BAB">
              <w:t xml:space="preserve">s que se ajusten al documento de licitación y cumplan con los requisitos de calificación, para determinar cuál es la </w:t>
            </w:r>
            <w:r w:rsidR="00890B15">
              <w:t>Propuesta</w:t>
            </w:r>
            <w:r w:rsidRPr="00760BAB">
              <w:t xml:space="preserve"> con el costo evaluado más bajo.</w:t>
            </w:r>
          </w:p>
          <w:p w14:paraId="6EAA4631" w14:textId="77777777" w:rsidR="003930F4" w:rsidRPr="00760BAB" w:rsidRDefault="003930F4" w:rsidP="00317EA3">
            <w:pPr>
              <w:ind w:left="447" w:hanging="447"/>
            </w:pPr>
          </w:p>
          <w:p w14:paraId="51F1D36F" w14:textId="0A7AC604" w:rsidR="008850AE" w:rsidRPr="00760BAB" w:rsidRDefault="008850AE" w:rsidP="00317EA3">
            <w:pPr>
              <w:ind w:left="447" w:hanging="447"/>
            </w:pPr>
            <w:r w:rsidRPr="00760BAB">
              <w:t xml:space="preserve">57.1 Una </w:t>
            </w:r>
            <w:r w:rsidR="00890B15">
              <w:t>Propuesta</w:t>
            </w:r>
            <w:r w:rsidRPr="00760BAB">
              <w:t xml:space="preserve"> Anormalmente Baja es aquella en la que el precio de la </w:t>
            </w:r>
            <w:r w:rsidR="00890B15">
              <w:t>Propuesta</w:t>
            </w:r>
            <w:r w:rsidRPr="00760BAB">
              <w:t xml:space="preserve"> en combinación con otros elementos que forman parte de la </w:t>
            </w:r>
            <w:r w:rsidR="00890B15">
              <w:t>Propuesta</w:t>
            </w:r>
            <w:r w:rsidRPr="00760BAB">
              <w:t xml:space="preserve"> resulta tan bajo que despierta serias dudas en el Comprador sobre la capacidad del Licitante para ejecutar el Contrato al precio cotizado.</w:t>
            </w:r>
          </w:p>
          <w:p w14:paraId="45492470" w14:textId="4CFACCBE" w:rsidR="008850AE" w:rsidRPr="00760BAB" w:rsidRDefault="008850AE" w:rsidP="00317EA3">
            <w:pPr>
              <w:spacing w:after="200"/>
              <w:ind w:left="447" w:hanging="447"/>
            </w:pPr>
            <w:r w:rsidRPr="00760BAB">
              <w:t xml:space="preserve">57.2 En caso de identificarse una posible </w:t>
            </w:r>
            <w:r w:rsidR="00890B15">
              <w:t>Propuesta</w:t>
            </w:r>
            <w:r w:rsidRPr="00760BAB">
              <w:t xml:space="preserve"> Anormalmente Baja, el Comprador deberá solicitar una aclaración por escrito de parte del Licitante, que incluya análisis detallados del precio de la </w:t>
            </w:r>
            <w:r w:rsidR="00890B15">
              <w:t>Propuesta</w:t>
            </w:r>
            <w:r w:rsidRPr="00760BAB">
              <w:t xml:space="preserve"> presentado en relación con el objeto del Contrato, su alcance, la metodología propuesta, el cronograma, la asignación de riesgos y responsabilidades, y todo otro requisito establecido en el documento de licitación.</w:t>
            </w:r>
          </w:p>
          <w:p w14:paraId="2207B1BC" w14:textId="57D689C5" w:rsidR="008850AE" w:rsidRPr="00760BAB" w:rsidRDefault="008850AE" w:rsidP="00317EA3">
            <w:pPr>
              <w:spacing w:after="200"/>
              <w:ind w:left="447" w:hanging="447"/>
            </w:pPr>
            <w:r w:rsidRPr="00760BAB">
              <w:t xml:space="preserve">57.3 Tras la evaluación de los análisis de precios, en caso de que el Comprador determine que el Licitante no ha logrado demostrar su capacidad de cumplir con el Contrato al precio de la </w:t>
            </w:r>
            <w:r w:rsidR="00890B15">
              <w:t>Propuesta</w:t>
            </w:r>
            <w:r w:rsidRPr="00760BAB">
              <w:t xml:space="preserve"> indicado, el Comprador procederá a rechazar la </w:t>
            </w:r>
            <w:r w:rsidR="00890B15">
              <w:t>Propuesta</w:t>
            </w:r>
            <w:r w:rsidRPr="00760BAB">
              <w:t>.</w:t>
            </w:r>
          </w:p>
          <w:p w14:paraId="513C7043" w14:textId="77777777" w:rsidR="00D91D6D" w:rsidRDefault="008850AE" w:rsidP="003930F4">
            <w:pPr>
              <w:spacing w:after="200"/>
              <w:ind w:left="447" w:hanging="447"/>
            </w:pPr>
            <w:r w:rsidRPr="00760BAB">
              <w:t xml:space="preserve"> </w:t>
            </w:r>
          </w:p>
          <w:p w14:paraId="1C3A32FF" w14:textId="617499C8" w:rsidR="008850AE" w:rsidRPr="00760BAB" w:rsidRDefault="003930F4" w:rsidP="003930F4">
            <w:pPr>
              <w:spacing w:after="200"/>
              <w:ind w:left="447" w:hanging="447"/>
            </w:pPr>
            <w:r w:rsidRPr="00760BAB">
              <w:t xml:space="preserve">58.1 </w:t>
            </w:r>
            <w:r w:rsidR="008850AE" w:rsidRPr="00760BAB">
              <w:t xml:space="preserve">Si en los DDL se establece que Comprador utilizará el método de Mejor </w:t>
            </w:r>
            <w:r w:rsidR="00890B15">
              <w:t>Propuesta</w:t>
            </w:r>
            <w:r w:rsidR="008850AE" w:rsidRPr="00760BAB">
              <w:t xml:space="preserve"> Final, los Licitantes que alcanzaron el puntaje mínimo y presentaron </w:t>
            </w:r>
            <w:r w:rsidR="00890B15">
              <w:t>Propuesta</w:t>
            </w:r>
            <w:r w:rsidR="008850AE" w:rsidRPr="00760BAB">
              <w:t xml:space="preserve">s sustancialmente ajustadas a los requisitos serán invitados a presentar su Mejor </w:t>
            </w:r>
            <w:r w:rsidR="00890B15">
              <w:t>Propuesta</w:t>
            </w:r>
            <w:r w:rsidR="008850AE" w:rsidRPr="00760BAB">
              <w:t xml:space="preserve"> Final reduciendo los precios, aclarando o modificando su </w:t>
            </w:r>
            <w:r w:rsidR="00890B15">
              <w:t>Propuesta</w:t>
            </w:r>
            <w:r w:rsidR="008850AE" w:rsidRPr="00760BAB">
              <w:t xml:space="preserve"> o suministrando información adicional, como corresponda. </w:t>
            </w:r>
          </w:p>
          <w:p w14:paraId="7FC30EDD" w14:textId="687C5D52" w:rsidR="008850AE" w:rsidRPr="00760BAB" w:rsidRDefault="008850AE" w:rsidP="003930F4">
            <w:pPr>
              <w:spacing w:after="200"/>
              <w:ind w:left="447" w:hanging="447"/>
            </w:pPr>
            <w:r w:rsidRPr="00760BAB">
              <w:lastRenderedPageBreak/>
              <w:t xml:space="preserve"> </w:t>
            </w:r>
            <w:r w:rsidR="003930F4" w:rsidRPr="00760BAB">
              <w:t xml:space="preserve">58.2 </w:t>
            </w:r>
            <w:r w:rsidRPr="00760BAB">
              <w:t xml:space="preserve">Los Licitantes no están obligados a presentar una Mejor </w:t>
            </w:r>
            <w:r w:rsidR="00890B15">
              <w:t>Propuesta</w:t>
            </w:r>
            <w:r w:rsidRPr="00760BAB">
              <w:t xml:space="preserve"> Final. No habrá ninguna Negociación después de la Mejor </w:t>
            </w:r>
            <w:r w:rsidR="00890B15">
              <w:t>Propuesta</w:t>
            </w:r>
            <w:r w:rsidRPr="00760BAB">
              <w:t xml:space="preserve"> Final. </w:t>
            </w:r>
          </w:p>
          <w:p w14:paraId="173ACC4D" w14:textId="70538DAB" w:rsidR="008850AE" w:rsidRPr="00760BAB" w:rsidRDefault="003930F4" w:rsidP="003930F4">
            <w:pPr>
              <w:spacing w:after="200"/>
              <w:ind w:left="447" w:hanging="447"/>
            </w:pPr>
            <w:r w:rsidRPr="00760BAB">
              <w:t xml:space="preserve">58.3 </w:t>
            </w:r>
            <w:r w:rsidR="008850AE" w:rsidRPr="00760BAB">
              <w:t xml:space="preserve">El Comprador establecerá un nuevo plazo y detalles para la presentación de la Mejor </w:t>
            </w:r>
            <w:r w:rsidR="00890B15">
              <w:t>Propuesta</w:t>
            </w:r>
            <w:r w:rsidR="008850AE" w:rsidRPr="00760BAB">
              <w:t xml:space="preserve"> Final en los DDL. Las instrucciones en IAL 22 y sucesivas, como correspondan, aplicarán a la presentación, apertura y aclaraciones de la Mejor </w:t>
            </w:r>
            <w:r w:rsidR="00890B15">
              <w:t>Propuesta</w:t>
            </w:r>
            <w:r w:rsidR="008850AE" w:rsidRPr="00760BAB">
              <w:t xml:space="preserve"> Final. </w:t>
            </w:r>
          </w:p>
          <w:p w14:paraId="45BC5A0C" w14:textId="3FB41FAF" w:rsidR="008850AE" w:rsidRPr="00760BAB" w:rsidRDefault="008850AE" w:rsidP="003930F4">
            <w:pPr>
              <w:spacing w:after="200"/>
              <w:ind w:left="447" w:hanging="447"/>
            </w:pPr>
            <w:r w:rsidRPr="00760BAB">
              <w:t xml:space="preserve"> </w:t>
            </w:r>
            <w:r w:rsidR="003930F4" w:rsidRPr="00760BAB">
              <w:t>58.</w:t>
            </w:r>
            <w:r w:rsidR="009070BD">
              <w:t>4</w:t>
            </w:r>
            <w:r w:rsidR="003930F4" w:rsidRPr="00760BAB">
              <w:t xml:space="preserve"> </w:t>
            </w:r>
            <w:r w:rsidRPr="00760BAB">
              <w:t xml:space="preserve">Una vez recibidas la Mejor </w:t>
            </w:r>
            <w:r w:rsidR="00890B15">
              <w:t>Propuesta</w:t>
            </w:r>
            <w:r w:rsidRPr="00760BAB">
              <w:t xml:space="preserve"> Final el Comprador procederá nuevamente con la evaluación y comparación de las </w:t>
            </w:r>
            <w:r w:rsidR="00890B15">
              <w:t>Propuesta</w:t>
            </w:r>
            <w:r w:rsidRPr="00760BAB">
              <w:t>s de conformidad con las IAL 36 a IAL 41 y luego procederá con la IAL 43 y siguientes.</w:t>
            </w:r>
          </w:p>
          <w:p w14:paraId="6AAA4EC0" w14:textId="77777777" w:rsidR="00525A09" w:rsidRPr="00760BAB" w:rsidRDefault="00525A09" w:rsidP="00317EA3">
            <w:pPr>
              <w:spacing w:after="200"/>
              <w:ind w:left="447" w:hanging="425"/>
            </w:pPr>
          </w:p>
          <w:p w14:paraId="12C0FE4C" w14:textId="1CC15989" w:rsidR="008850AE" w:rsidRPr="00760BAB" w:rsidRDefault="008850AE" w:rsidP="00317EA3">
            <w:pPr>
              <w:spacing w:after="200"/>
              <w:ind w:left="447" w:hanging="425"/>
            </w:pPr>
            <w:r w:rsidRPr="00760BAB">
              <w:t xml:space="preserve">59.1 El Comprador evaluará cada </w:t>
            </w:r>
            <w:r w:rsidR="00890B15">
              <w:t>Propuesta</w:t>
            </w:r>
            <w:r w:rsidRPr="00760BAB">
              <w:t xml:space="preserve"> que se haya determinado, hasta   esta etapa de la evaluación, como sustancialmente adecuada.</w:t>
            </w:r>
          </w:p>
          <w:p w14:paraId="10E85479" w14:textId="307CB645" w:rsidR="008850AE" w:rsidRPr="00760BAB" w:rsidRDefault="008850AE" w:rsidP="00317EA3">
            <w:pPr>
              <w:spacing w:after="200"/>
              <w:ind w:left="447" w:hanging="425"/>
            </w:pPr>
            <w:r w:rsidRPr="00760BAB">
              <w:t xml:space="preserve">59.2 Para evaluar una </w:t>
            </w:r>
            <w:r w:rsidR="00890B15">
              <w:t>Propuesta</w:t>
            </w:r>
            <w:r w:rsidRPr="00760BAB">
              <w:t>, el Comprador deberá considerar lo siguiente:</w:t>
            </w:r>
          </w:p>
          <w:p w14:paraId="3BFD5589" w14:textId="3E168567" w:rsidR="008850AE" w:rsidRPr="00760BAB" w:rsidRDefault="008850AE" w:rsidP="00317EA3">
            <w:pPr>
              <w:ind w:left="452" w:hanging="425"/>
              <w:rPr>
                <w:b/>
                <w:smallCaps/>
              </w:rPr>
            </w:pPr>
            <w:r w:rsidRPr="00760BAB">
              <w:t>(a)</w:t>
            </w:r>
            <w:r w:rsidRPr="00760BAB">
              <w:tab/>
              <w:t xml:space="preserve">la evaluación se realizará para los Artículos o Lotes, según se especifica en los DDL; y el precio de </w:t>
            </w:r>
            <w:r w:rsidR="00890B15">
              <w:t>Propuesta</w:t>
            </w:r>
            <w:r w:rsidRPr="00760BAB">
              <w:t xml:space="preserve"> cotizado de acuerdo con la IAL 52. Si se especifica en los DDL, </w:t>
            </w:r>
            <w:r w:rsidR="001C48F7">
              <w:t>el</w:t>
            </w:r>
            <w:r w:rsidR="009070BD">
              <w:t xml:space="preserve"> </w:t>
            </w:r>
            <w:r w:rsidRPr="00760BAB">
              <w:t>Contrato se adjudicará a</w:t>
            </w:r>
            <w:r w:rsidR="001C48F7">
              <w:t>l</w:t>
            </w:r>
            <w:r w:rsidRPr="00760BAB">
              <w:t xml:space="preserve"> Licitante cuya </w:t>
            </w:r>
            <w:r w:rsidR="00890B15">
              <w:t>Propuesta</w:t>
            </w:r>
            <w:r w:rsidRPr="00760BAB">
              <w:t xml:space="preserve"> de Segunda Etapa de como resultado el precio evaluado combinado más bajo para todo </w:t>
            </w:r>
            <w:r w:rsidR="001925C4">
              <w:t>La Solución</w:t>
            </w:r>
            <w:r w:rsidRPr="00760BAB">
              <w:t>.</w:t>
            </w:r>
          </w:p>
          <w:p w14:paraId="00C74FBA" w14:textId="77777777" w:rsidR="008850AE" w:rsidRPr="00760BAB" w:rsidRDefault="008850AE" w:rsidP="00317EA3">
            <w:pPr>
              <w:ind w:left="452" w:hanging="425"/>
            </w:pPr>
            <w:r w:rsidRPr="00760BAB">
              <w:t>(b) ajuste de precio para la corrección de errores aritméticos de acuerdo con la IAL 52;</w:t>
            </w:r>
          </w:p>
          <w:p w14:paraId="794A35B5" w14:textId="77777777" w:rsidR="008850AE" w:rsidRPr="00760BAB" w:rsidRDefault="008850AE" w:rsidP="00317EA3">
            <w:pPr>
              <w:ind w:left="452" w:hanging="425"/>
            </w:pPr>
            <w:r w:rsidRPr="00760BAB">
              <w:t>(c) ajuste de precio debido a descuentos ofrecidos de acuerdo con la IAL 35.</w:t>
            </w:r>
          </w:p>
          <w:p w14:paraId="2EFB683A" w14:textId="77777777" w:rsidR="008850AE" w:rsidRPr="00760BAB" w:rsidRDefault="008850AE" w:rsidP="00317EA3">
            <w:pPr>
              <w:ind w:left="452" w:hanging="425"/>
            </w:pPr>
            <w:r w:rsidRPr="00760BAB">
              <w:t>(d) ajustes debidos a la aplicación de los criterios de evaluación especificados en los DDL de entre los establecidos en la Sección III, Criterios de Evaluación y Calificación;</w:t>
            </w:r>
          </w:p>
          <w:p w14:paraId="7DDA47AB" w14:textId="77777777" w:rsidR="008850AE" w:rsidRPr="00760BAB" w:rsidRDefault="008850AE" w:rsidP="00317EA3">
            <w:pPr>
              <w:ind w:left="452" w:hanging="425"/>
            </w:pPr>
            <w:r w:rsidRPr="00760BAB">
              <w:t>(e) ajustes debidos a la aplicación de un margen de preferencia, si aplica según la IAL 55.</w:t>
            </w:r>
          </w:p>
          <w:p w14:paraId="39FC59B7" w14:textId="574B5237" w:rsidR="008850AE" w:rsidRPr="00760BAB" w:rsidRDefault="008850AE" w:rsidP="00317EA3">
            <w:pPr>
              <w:ind w:left="452" w:hanging="452"/>
              <w:rPr>
                <w:b/>
                <w:smallCaps/>
              </w:rPr>
            </w:pPr>
            <w:r w:rsidRPr="00760BAB">
              <w:t xml:space="preserve">59.3 La evaluación de una </w:t>
            </w:r>
            <w:r w:rsidR="00890B15">
              <w:t>Propuesta</w:t>
            </w:r>
            <w:r w:rsidRPr="00760BAB">
              <w:t xml:space="preserve"> por parte del Comprador excluirá y no tendrá en cuenta:</w:t>
            </w:r>
          </w:p>
          <w:p w14:paraId="210A9F38" w14:textId="77777777" w:rsidR="008850AE" w:rsidRPr="00760BAB" w:rsidRDefault="008850AE" w:rsidP="00317EA3">
            <w:pPr>
              <w:ind w:left="452" w:hanging="425"/>
            </w:pPr>
            <w:r w:rsidRPr="00760BAB">
              <w:t>(a)</w:t>
            </w:r>
            <w:r w:rsidRPr="00760BAB">
              <w:tab/>
              <w:t>En el caso de Bienes fabricados en el País del Comprador, impuestos sobre las ventas y otros similares, que serán pagaderos sobre los bienes si se adjudica un contrato al Licitante;</w:t>
            </w:r>
          </w:p>
          <w:p w14:paraId="2F8AE3BD" w14:textId="77777777" w:rsidR="008850AE" w:rsidRPr="00760BAB" w:rsidRDefault="008850AE" w:rsidP="00317EA3">
            <w:pPr>
              <w:ind w:left="452" w:hanging="425"/>
            </w:pPr>
            <w:r w:rsidRPr="00760BAB">
              <w:lastRenderedPageBreak/>
              <w:t>(b)</w:t>
            </w:r>
            <w:r w:rsidRPr="00760BAB">
              <w:tab/>
              <w:t>en el caso de Bienes fabricados fuera del País del Comprador, ya importados o por importar, aranceles aduaneros y otros impuestos de importación gravados sobre el Bien importado, impuestos sobre las ventas y otros similares, que serán pagaderos sobre los Bienes si el contrato es adjudicado al Licitante;</w:t>
            </w:r>
          </w:p>
          <w:p w14:paraId="7E4F8C91" w14:textId="46EB2D3B" w:rsidR="008850AE" w:rsidRPr="00760BAB" w:rsidRDefault="008850AE" w:rsidP="00317EA3">
            <w:pPr>
              <w:ind w:left="452" w:hanging="425"/>
            </w:pPr>
            <w:r w:rsidRPr="00760BAB">
              <w:t>(c)</w:t>
            </w:r>
            <w:r w:rsidRPr="00760BAB">
              <w:tab/>
              <w:t xml:space="preserve">cualquier descuento por ajuste de precio durante el período de ejecución del contrato, si se proporciona en la </w:t>
            </w:r>
            <w:r w:rsidR="00890B15">
              <w:t>Propuesta</w:t>
            </w:r>
            <w:r w:rsidRPr="00760BAB">
              <w:t>.</w:t>
            </w:r>
          </w:p>
          <w:p w14:paraId="4CD09EBF" w14:textId="167D069C" w:rsidR="008850AE" w:rsidRPr="00760BAB" w:rsidRDefault="008850AE" w:rsidP="00317EA3">
            <w:pPr>
              <w:ind w:left="452" w:hanging="452"/>
            </w:pPr>
            <w:r w:rsidRPr="00760BAB">
              <w:t xml:space="preserve">59.4 La evaluación de una </w:t>
            </w:r>
            <w:r w:rsidR="00890B15">
              <w:t>Propuesta</w:t>
            </w:r>
            <w:r w:rsidRPr="00760BAB">
              <w:t xml:space="preserve"> por parte del Comprador puede requerir la consideración de otros factores, además del Precio de </w:t>
            </w:r>
            <w:r w:rsidR="00890B15">
              <w:t>Propuesta</w:t>
            </w:r>
            <w:r w:rsidRPr="00760BAB">
              <w:t xml:space="preserve"> cotizado de acuerdo con la IAL 35. Estos factores pueden estar relacionados con las características, desempeño y términos y condiciones de compra de los Bienes y Servicios relacionados. El efecto de los factores seleccionados, en su caso, se expresará en términos monetarios para facilitar la comparación de las </w:t>
            </w:r>
            <w:r w:rsidR="00890B15">
              <w:t>Propuesta</w:t>
            </w:r>
            <w:r w:rsidRPr="00760BAB">
              <w:t>s, a menos que se especifique lo contrario en la Sección III, Criterios de evaluación y calificación. Los factores, metodologías y criterios que se utilizarán serán los especificados en la Sección III, Criterios de evaluación y calificación.</w:t>
            </w:r>
          </w:p>
          <w:p w14:paraId="56BF8F0D" w14:textId="559EF082" w:rsidR="008850AE" w:rsidRPr="00760BAB" w:rsidRDefault="008850AE" w:rsidP="00317EA3">
            <w:pPr>
              <w:ind w:left="452" w:hanging="452"/>
            </w:pPr>
            <w:r w:rsidRPr="00760BAB">
              <w:t xml:space="preserve">59.5 Para ser considerados para la adjudicación del Contrato, los Licitantes deben haber presentado </w:t>
            </w:r>
            <w:r w:rsidR="00890B15">
              <w:t>Propuesta</w:t>
            </w:r>
            <w:r w:rsidRPr="00760BAB">
              <w:t>s de la Segunda Etapa:</w:t>
            </w:r>
          </w:p>
          <w:p w14:paraId="0DDFDB70" w14:textId="321AC4C8" w:rsidR="008850AE" w:rsidRPr="00760BAB" w:rsidRDefault="008850AE" w:rsidP="00317EA3">
            <w:pPr>
              <w:ind w:left="452" w:hanging="425"/>
            </w:pPr>
            <w:r w:rsidRPr="00760BAB">
              <w:t>(a)</w:t>
            </w:r>
            <w:r w:rsidRPr="00760BAB">
              <w:tab/>
              <w:t xml:space="preserve">para la cual la evaluación detallada de la </w:t>
            </w:r>
            <w:r w:rsidR="00890B15">
              <w:t>Propuesta</w:t>
            </w:r>
            <w:r w:rsidRPr="00760BAB">
              <w:t xml:space="preserve"> que utiliza los mismos estándares para la determinación del cumplimiento que se enumeran en las IAL 52.3 y 52.4, confirma que las </w:t>
            </w:r>
            <w:r w:rsidR="00890B15">
              <w:t>Propuesta</w:t>
            </w:r>
            <w:r w:rsidRPr="00760BAB">
              <w:t>s responden comercial y técnicamente, e incluyen el hardware, el software, el equipo relacionado, los productos, los materiales y otros bienes y componentes de Servicios de</w:t>
            </w:r>
            <w:r w:rsidR="001C48F7">
              <w:t xml:space="preserve"> la Solución</w:t>
            </w:r>
            <w:r w:rsidR="00BE4EDD">
              <w:t xml:space="preserve"> </w:t>
            </w:r>
            <w:r w:rsidRPr="00760BAB">
              <w:t>sustancialmente en la cantidad total requerida para tod</w:t>
            </w:r>
            <w:r w:rsidR="00BE4EDD">
              <w:t>a</w:t>
            </w:r>
            <w:r w:rsidRPr="00760BAB">
              <w:t xml:space="preserve"> </w:t>
            </w:r>
            <w:r w:rsidR="00482223">
              <w:t>la Solución</w:t>
            </w:r>
            <w:r w:rsidRPr="00760BAB">
              <w:t>; y</w:t>
            </w:r>
          </w:p>
          <w:p w14:paraId="5FF218E0" w14:textId="1251D44B" w:rsidR="008850AE" w:rsidRPr="00760BAB" w:rsidRDefault="008850AE" w:rsidP="00317EA3">
            <w:pPr>
              <w:ind w:left="452" w:hanging="425"/>
            </w:pPr>
            <w:r w:rsidRPr="00760BAB">
              <w:t>(b)</w:t>
            </w:r>
            <w:r w:rsidRPr="00760BAB">
              <w:tab/>
              <w:t xml:space="preserve">que ofrezcan Tecnologías de la Información que se demuestre que funcionan de acuerdo con los estándares prometidos en la </w:t>
            </w:r>
            <w:r w:rsidR="00890B15">
              <w:t>Propuesta</w:t>
            </w:r>
            <w:r w:rsidR="00BE4EDD">
              <w:t>.</w:t>
            </w:r>
            <w:r w:rsidRPr="00760BAB">
              <w:t xml:space="preserve"> </w:t>
            </w:r>
          </w:p>
          <w:p w14:paraId="78CD969E" w14:textId="2F744A08" w:rsidR="008850AE" w:rsidRPr="00760BAB" w:rsidRDefault="008850AE" w:rsidP="00525A09">
            <w:pPr>
              <w:spacing w:after="200"/>
              <w:ind w:left="306" w:hanging="426"/>
            </w:pPr>
            <w:r w:rsidRPr="00760BAB">
              <w:t xml:space="preserve">60.1 La evaluación completa por parte del Comprador de las </w:t>
            </w:r>
            <w:r w:rsidR="00890B15">
              <w:t>Propuesta</w:t>
            </w:r>
            <w:r w:rsidRPr="00760BAB">
              <w:t xml:space="preserve">s de Segunda Etapa que respondan a las necesidades tendrá en cuenta factores técnicos, además de los factores de costo de acuerdo con la Sección III - Criterios de Evaluación y Calificación. El peso que se asignará a las características técnicas y el costo, y la tasa de descuento para los cálculos del valor actual neto (cuando corresponda) se especifican en los DDL. El Comprador clasificará las </w:t>
            </w:r>
            <w:r w:rsidR="00890B15">
              <w:t>Propuesta</w:t>
            </w:r>
            <w:r w:rsidRPr="00760BAB">
              <w:t>s en función del puntaje evaluado combinado.</w:t>
            </w:r>
          </w:p>
        </w:tc>
      </w:tr>
    </w:tbl>
    <w:p w14:paraId="736F49C5" w14:textId="68268A0D" w:rsidR="00525A09" w:rsidRPr="00760BAB" w:rsidRDefault="00525A09" w:rsidP="00A71EF7">
      <w:pPr>
        <w:pStyle w:val="Toc2-1"/>
      </w:pPr>
      <w:bookmarkStart w:id="261" w:name="_Toc114582844"/>
      <w:r w:rsidRPr="00760BAB">
        <w:lastRenderedPageBreak/>
        <w:t xml:space="preserve">M. </w:t>
      </w:r>
      <w:r w:rsidR="00A71EF7" w:rsidRPr="00760BAB">
        <w:t xml:space="preserve">Evaluación </w:t>
      </w:r>
      <w:r w:rsidR="00A71EF7" w:rsidRPr="00A71EF7">
        <w:t>Combinada</w:t>
      </w:r>
      <w:r w:rsidR="00A71EF7" w:rsidRPr="00760BAB">
        <w:t xml:space="preserve"> </w:t>
      </w:r>
      <w:r w:rsidR="00A71EF7">
        <w:t>d</w:t>
      </w:r>
      <w:r w:rsidR="00A71EF7" w:rsidRPr="00760BAB">
        <w:t xml:space="preserve">e </w:t>
      </w:r>
      <w:r w:rsidR="00A71EF7">
        <w:t>l</w:t>
      </w:r>
      <w:r w:rsidR="00A71EF7" w:rsidRPr="00760BAB">
        <w:t xml:space="preserve">as </w:t>
      </w:r>
      <w:r w:rsidR="00890B15">
        <w:t>Propuesta</w:t>
      </w:r>
      <w:r w:rsidR="00A71EF7" w:rsidRPr="00760BAB">
        <w:t xml:space="preserve">s Técnicas </w:t>
      </w:r>
      <w:r w:rsidR="00A71EF7">
        <w:t>y</w:t>
      </w:r>
      <w:r w:rsidR="00A71EF7" w:rsidRPr="00760BAB">
        <w:t xml:space="preserve"> Financieras</w:t>
      </w:r>
      <w:bookmarkEnd w:id="261"/>
    </w:p>
    <w:tbl>
      <w:tblPr>
        <w:tblW w:w="9656" w:type="dxa"/>
        <w:tblInd w:w="-142" w:type="dxa"/>
        <w:tblLayout w:type="fixed"/>
        <w:tblCellMar>
          <w:left w:w="115" w:type="dxa"/>
          <w:right w:w="115" w:type="dxa"/>
        </w:tblCellMar>
        <w:tblLook w:val="0000" w:firstRow="0" w:lastRow="0" w:firstColumn="0" w:lastColumn="0" w:noHBand="0" w:noVBand="0"/>
      </w:tblPr>
      <w:tblGrid>
        <w:gridCol w:w="2977"/>
        <w:gridCol w:w="6679"/>
      </w:tblGrid>
      <w:tr w:rsidR="005F3F85" w:rsidRPr="00760BAB" w14:paraId="03FBE7D7" w14:textId="77777777" w:rsidTr="005F3F85">
        <w:trPr>
          <w:trHeight w:val="9120"/>
        </w:trPr>
        <w:tc>
          <w:tcPr>
            <w:tcW w:w="2977" w:type="dxa"/>
          </w:tcPr>
          <w:p w14:paraId="3756E52F" w14:textId="4E3AE153" w:rsidR="00525A09" w:rsidRPr="00760BAB" w:rsidRDefault="00525A09" w:rsidP="00317EA3">
            <w:pPr>
              <w:pStyle w:val="TOC2-2"/>
              <w:rPr>
                <w:lang w:val="es-PE"/>
              </w:rPr>
            </w:pPr>
            <w:bookmarkStart w:id="262" w:name="_Toc114582845"/>
            <w:r w:rsidRPr="00760BAB">
              <w:rPr>
                <w:lang w:val="es-PE"/>
              </w:rPr>
              <w:t>61. Evaluación Combinada Técnica y Financiera, cuando corresponde</w:t>
            </w:r>
            <w:bookmarkEnd w:id="262"/>
          </w:p>
          <w:p w14:paraId="1BA31F82" w14:textId="77777777" w:rsidR="00525A09" w:rsidRPr="00760BAB" w:rsidRDefault="00525A09" w:rsidP="00525A09">
            <w:pPr>
              <w:pStyle w:val="TOC2-2"/>
              <w:rPr>
                <w:lang w:val="es-PE"/>
              </w:rPr>
            </w:pPr>
          </w:p>
          <w:p w14:paraId="5BFC7320" w14:textId="77777777" w:rsidR="00525A09" w:rsidRPr="00760BAB" w:rsidRDefault="00525A09" w:rsidP="00525A09">
            <w:pPr>
              <w:pStyle w:val="TOC2-2"/>
              <w:rPr>
                <w:lang w:val="es-PE"/>
              </w:rPr>
            </w:pPr>
          </w:p>
          <w:p w14:paraId="7ED9759A" w14:textId="77777777" w:rsidR="00525A09" w:rsidRPr="00760BAB" w:rsidRDefault="00525A09" w:rsidP="00525A09">
            <w:pPr>
              <w:pStyle w:val="TOC2-2"/>
              <w:rPr>
                <w:lang w:val="es-PE"/>
              </w:rPr>
            </w:pPr>
          </w:p>
          <w:p w14:paraId="40F607F8" w14:textId="77777777" w:rsidR="00525A09" w:rsidRPr="00760BAB" w:rsidRDefault="00525A09" w:rsidP="00525A09">
            <w:pPr>
              <w:pStyle w:val="TOC2-2"/>
              <w:rPr>
                <w:lang w:val="es-PE"/>
              </w:rPr>
            </w:pPr>
          </w:p>
          <w:p w14:paraId="399C8ABD" w14:textId="77777777" w:rsidR="00525A09" w:rsidRPr="00760BAB" w:rsidRDefault="00525A09" w:rsidP="00525A09">
            <w:pPr>
              <w:pStyle w:val="TOC2-2"/>
              <w:rPr>
                <w:lang w:val="es-PE"/>
              </w:rPr>
            </w:pPr>
          </w:p>
          <w:p w14:paraId="45833FBD" w14:textId="77777777" w:rsidR="00525A09" w:rsidRPr="00760BAB" w:rsidRDefault="00525A09" w:rsidP="00525A09">
            <w:pPr>
              <w:pStyle w:val="TOC2-2"/>
              <w:rPr>
                <w:lang w:val="es-PE"/>
              </w:rPr>
            </w:pPr>
          </w:p>
          <w:p w14:paraId="57310FA6" w14:textId="48095F03" w:rsidR="00525A09" w:rsidRPr="00760BAB" w:rsidRDefault="00525A09" w:rsidP="00317EA3">
            <w:pPr>
              <w:pStyle w:val="TOC2-2"/>
              <w:rPr>
                <w:lang w:val="es-PE"/>
              </w:rPr>
            </w:pPr>
            <w:bookmarkStart w:id="263" w:name="_Toc114582846"/>
            <w:r w:rsidRPr="00760BAB">
              <w:rPr>
                <w:lang w:val="es-PE"/>
              </w:rPr>
              <w:t xml:space="preserve">62. </w:t>
            </w:r>
            <w:r w:rsidR="00890B15">
              <w:rPr>
                <w:lang w:val="es-PE"/>
              </w:rPr>
              <w:t>Propuesta</w:t>
            </w:r>
            <w:r w:rsidRPr="00760BAB">
              <w:rPr>
                <w:lang w:val="es-PE"/>
              </w:rPr>
              <w:t xml:space="preserve"> Más Ventajosa</w:t>
            </w:r>
            <w:bookmarkEnd w:id="263"/>
          </w:p>
          <w:p w14:paraId="103232EB" w14:textId="77777777" w:rsidR="00525A09" w:rsidRPr="00760BAB" w:rsidRDefault="00525A09" w:rsidP="00525A09">
            <w:pPr>
              <w:pStyle w:val="TOC2-2"/>
              <w:rPr>
                <w:lang w:val="es-PE"/>
              </w:rPr>
            </w:pPr>
          </w:p>
          <w:p w14:paraId="70D80C27" w14:textId="77777777" w:rsidR="00525A09" w:rsidRPr="00760BAB" w:rsidRDefault="00525A09" w:rsidP="00525A09">
            <w:pPr>
              <w:pStyle w:val="TOC2-2"/>
              <w:rPr>
                <w:lang w:val="es-PE"/>
              </w:rPr>
            </w:pPr>
          </w:p>
          <w:p w14:paraId="2B572982" w14:textId="77777777" w:rsidR="00525A09" w:rsidRPr="00760BAB" w:rsidRDefault="00525A09" w:rsidP="00525A09">
            <w:pPr>
              <w:pStyle w:val="TOC2-2"/>
              <w:rPr>
                <w:lang w:val="es-PE"/>
              </w:rPr>
            </w:pPr>
          </w:p>
          <w:p w14:paraId="49E02516" w14:textId="77777777" w:rsidR="00525A09" w:rsidRPr="00760BAB" w:rsidRDefault="00525A09" w:rsidP="00525A09">
            <w:pPr>
              <w:pStyle w:val="TOC2-2"/>
              <w:rPr>
                <w:lang w:val="es-PE"/>
              </w:rPr>
            </w:pPr>
          </w:p>
          <w:p w14:paraId="36FB940F" w14:textId="77777777" w:rsidR="00525A09" w:rsidRPr="00760BAB" w:rsidRDefault="00525A09" w:rsidP="00525A09">
            <w:pPr>
              <w:pStyle w:val="TOC2-2"/>
              <w:rPr>
                <w:lang w:val="es-PE"/>
              </w:rPr>
            </w:pPr>
          </w:p>
          <w:p w14:paraId="6C6BDFD5" w14:textId="77777777" w:rsidR="00525A09" w:rsidRPr="00760BAB" w:rsidRDefault="00525A09" w:rsidP="00525A09">
            <w:pPr>
              <w:pStyle w:val="TOC2-2"/>
              <w:rPr>
                <w:lang w:val="es-PE"/>
              </w:rPr>
            </w:pPr>
          </w:p>
          <w:p w14:paraId="0176ED29" w14:textId="77777777" w:rsidR="00525A09" w:rsidRPr="00760BAB" w:rsidRDefault="00525A09" w:rsidP="00525A09">
            <w:pPr>
              <w:pStyle w:val="TOC2-2"/>
              <w:rPr>
                <w:lang w:val="es-PE"/>
              </w:rPr>
            </w:pPr>
          </w:p>
          <w:p w14:paraId="4A74FE42" w14:textId="77777777" w:rsidR="00525A09" w:rsidRPr="00760BAB" w:rsidRDefault="00525A09" w:rsidP="00525A09">
            <w:pPr>
              <w:pStyle w:val="TOC2-2"/>
              <w:rPr>
                <w:lang w:val="es-PE"/>
              </w:rPr>
            </w:pPr>
          </w:p>
          <w:p w14:paraId="054B04F2" w14:textId="77777777" w:rsidR="00525A09" w:rsidRPr="00760BAB" w:rsidRDefault="00525A09" w:rsidP="00525A09">
            <w:pPr>
              <w:pStyle w:val="TOC2-2"/>
              <w:rPr>
                <w:lang w:val="es-PE"/>
              </w:rPr>
            </w:pPr>
          </w:p>
          <w:p w14:paraId="2A096420" w14:textId="77777777" w:rsidR="00525A09" w:rsidRPr="00760BAB" w:rsidRDefault="00525A09" w:rsidP="00525A09">
            <w:pPr>
              <w:pStyle w:val="TOC2-2"/>
              <w:rPr>
                <w:lang w:val="es-PE"/>
              </w:rPr>
            </w:pPr>
          </w:p>
          <w:p w14:paraId="4552D98B" w14:textId="77777777" w:rsidR="00525A09" w:rsidRPr="00760BAB" w:rsidRDefault="00525A09" w:rsidP="00525A09">
            <w:pPr>
              <w:pStyle w:val="TOC2-2"/>
              <w:rPr>
                <w:lang w:val="es-PE"/>
              </w:rPr>
            </w:pPr>
          </w:p>
          <w:p w14:paraId="167092FF" w14:textId="77777777" w:rsidR="00525A09" w:rsidRPr="00760BAB" w:rsidRDefault="00525A09" w:rsidP="00525A09">
            <w:pPr>
              <w:pStyle w:val="TOC2-2"/>
              <w:rPr>
                <w:lang w:val="es-PE"/>
              </w:rPr>
            </w:pPr>
          </w:p>
          <w:p w14:paraId="77C410E2" w14:textId="77777777" w:rsidR="00525A09" w:rsidRPr="00760BAB" w:rsidRDefault="00525A09" w:rsidP="00525A09">
            <w:pPr>
              <w:pStyle w:val="TOC2-2"/>
              <w:rPr>
                <w:lang w:val="es-PE"/>
              </w:rPr>
            </w:pPr>
          </w:p>
          <w:p w14:paraId="37C89C8C" w14:textId="77777777" w:rsidR="00525A09" w:rsidRPr="00760BAB" w:rsidRDefault="00525A09" w:rsidP="00525A09">
            <w:pPr>
              <w:pStyle w:val="TOC2-2"/>
              <w:rPr>
                <w:lang w:val="es-PE"/>
              </w:rPr>
            </w:pPr>
          </w:p>
          <w:p w14:paraId="262A76CF" w14:textId="22860077" w:rsidR="00525A09" w:rsidRDefault="00525A09" w:rsidP="00525A09">
            <w:pPr>
              <w:pStyle w:val="TOC2-2"/>
              <w:rPr>
                <w:lang w:val="es-PE"/>
              </w:rPr>
            </w:pPr>
          </w:p>
          <w:p w14:paraId="09CCA568" w14:textId="77777777" w:rsidR="00A71EF7" w:rsidRPr="00760BAB" w:rsidRDefault="00A71EF7" w:rsidP="00A71EF7">
            <w:pPr>
              <w:pStyle w:val="TOC2-2"/>
              <w:spacing w:after="0"/>
              <w:ind w:left="357" w:hanging="357"/>
              <w:rPr>
                <w:lang w:val="es-PE"/>
              </w:rPr>
            </w:pPr>
          </w:p>
          <w:p w14:paraId="461CB5C5" w14:textId="77777777" w:rsidR="00525A09" w:rsidRPr="00760BAB" w:rsidRDefault="00525A09" w:rsidP="006B249F">
            <w:pPr>
              <w:pStyle w:val="TOC2-2"/>
              <w:spacing w:after="0"/>
              <w:ind w:left="357" w:hanging="357"/>
              <w:rPr>
                <w:lang w:val="es-PE"/>
              </w:rPr>
            </w:pPr>
          </w:p>
          <w:p w14:paraId="01280F13" w14:textId="207BE70A" w:rsidR="00525A09" w:rsidRPr="00760BAB" w:rsidRDefault="00525A09" w:rsidP="00317EA3">
            <w:pPr>
              <w:pStyle w:val="TOC2-2"/>
              <w:rPr>
                <w:lang w:val="es-PE"/>
              </w:rPr>
            </w:pPr>
            <w:bookmarkStart w:id="264" w:name="_Toc114582847"/>
            <w:r w:rsidRPr="00760BAB">
              <w:rPr>
                <w:lang w:val="es-PE"/>
              </w:rPr>
              <w:t>63. Negociaciones</w:t>
            </w:r>
            <w:bookmarkEnd w:id="264"/>
          </w:p>
          <w:p w14:paraId="78D6F556" w14:textId="77777777" w:rsidR="00525A09" w:rsidRPr="00760BAB" w:rsidRDefault="00525A09" w:rsidP="000E4880">
            <w:pPr>
              <w:rPr>
                <w:lang w:val="es-PE"/>
              </w:rPr>
            </w:pPr>
          </w:p>
          <w:p w14:paraId="698ECF3D" w14:textId="77777777" w:rsidR="00525A09" w:rsidRPr="00760BAB" w:rsidRDefault="00525A09" w:rsidP="000E4880">
            <w:pPr>
              <w:rPr>
                <w:lang w:val="es-PE"/>
              </w:rPr>
            </w:pPr>
          </w:p>
          <w:p w14:paraId="26B14B3A" w14:textId="77777777" w:rsidR="00525A09" w:rsidRPr="00760BAB" w:rsidRDefault="00525A09" w:rsidP="000E4880">
            <w:pPr>
              <w:rPr>
                <w:lang w:val="es-PE"/>
              </w:rPr>
            </w:pPr>
          </w:p>
          <w:p w14:paraId="7A9FB168" w14:textId="77777777" w:rsidR="00525A09" w:rsidRPr="00760BAB" w:rsidRDefault="00525A09" w:rsidP="000E4880">
            <w:pPr>
              <w:rPr>
                <w:lang w:val="es-PE"/>
              </w:rPr>
            </w:pPr>
          </w:p>
          <w:p w14:paraId="5B65CB9B" w14:textId="77777777" w:rsidR="00525A09" w:rsidRPr="00760BAB" w:rsidRDefault="00525A09" w:rsidP="000E4880">
            <w:pPr>
              <w:rPr>
                <w:lang w:val="es-PE"/>
              </w:rPr>
            </w:pPr>
          </w:p>
          <w:p w14:paraId="6B40D7A4" w14:textId="77777777" w:rsidR="00525A09" w:rsidRPr="00760BAB" w:rsidRDefault="00525A09" w:rsidP="000E4880">
            <w:pPr>
              <w:rPr>
                <w:lang w:val="es-PE"/>
              </w:rPr>
            </w:pPr>
          </w:p>
          <w:p w14:paraId="319DA2B8" w14:textId="77777777" w:rsidR="00525A09" w:rsidRPr="00760BAB" w:rsidRDefault="00525A09" w:rsidP="00525A09">
            <w:pPr>
              <w:pStyle w:val="TOC2-2"/>
              <w:rPr>
                <w:lang w:val="es-PE"/>
              </w:rPr>
            </w:pPr>
          </w:p>
          <w:p w14:paraId="0778354E" w14:textId="77777777" w:rsidR="00525A09" w:rsidRPr="00760BAB" w:rsidRDefault="00525A09" w:rsidP="00525A09">
            <w:pPr>
              <w:pStyle w:val="TOC2-2"/>
              <w:rPr>
                <w:lang w:val="es-PE"/>
              </w:rPr>
            </w:pPr>
          </w:p>
          <w:p w14:paraId="29A19740" w14:textId="77777777" w:rsidR="00525A09" w:rsidRPr="00760BAB" w:rsidRDefault="00525A09" w:rsidP="00525A09">
            <w:pPr>
              <w:pStyle w:val="TOC2-2"/>
              <w:rPr>
                <w:lang w:val="es-PE"/>
              </w:rPr>
            </w:pPr>
          </w:p>
          <w:p w14:paraId="373448A5" w14:textId="77777777" w:rsidR="00525A09" w:rsidRPr="00760BAB" w:rsidRDefault="00525A09" w:rsidP="00525A09">
            <w:pPr>
              <w:pStyle w:val="TOC2-2"/>
              <w:rPr>
                <w:lang w:val="es-PE"/>
              </w:rPr>
            </w:pPr>
          </w:p>
          <w:p w14:paraId="6BD3A5F9" w14:textId="77777777" w:rsidR="00525A09" w:rsidRPr="00760BAB" w:rsidRDefault="00525A09" w:rsidP="00525A09">
            <w:pPr>
              <w:pStyle w:val="TOC2-2"/>
              <w:rPr>
                <w:lang w:val="es-PE"/>
              </w:rPr>
            </w:pPr>
          </w:p>
          <w:p w14:paraId="31933EF7" w14:textId="77777777" w:rsidR="00525A09" w:rsidRPr="00760BAB" w:rsidRDefault="00525A09" w:rsidP="00525A09">
            <w:pPr>
              <w:pStyle w:val="TOC2-2"/>
              <w:rPr>
                <w:lang w:val="es-PE"/>
              </w:rPr>
            </w:pPr>
          </w:p>
          <w:p w14:paraId="78E346CB" w14:textId="77777777" w:rsidR="00525A09" w:rsidRPr="00760BAB" w:rsidRDefault="00525A09" w:rsidP="00525A09">
            <w:pPr>
              <w:pStyle w:val="TOC2-2"/>
              <w:rPr>
                <w:lang w:val="es-PE"/>
              </w:rPr>
            </w:pPr>
          </w:p>
          <w:p w14:paraId="421FDB5F" w14:textId="77777777" w:rsidR="00525A09" w:rsidRPr="00760BAB" w:rsidRDefault="00525A09" w:rsidP="00525A09">
            <w:pPr>
              <w:pStyle w:val="TOC2-2"/>
              <w:rPr>
                <w:lang w:val="es-PE"/>
              </w:rPr>
            </w:pPr>
          </w:p>
          <w:p w14:paraId="5B2FAEA4" w14:textId="77777777" w:rsidR="00525A09" w:rsidRPr="00760BAB" w:rsidRDefault="00525A09" w:rsidP="00525A09">
            <w:pPr>
              <w:pStyle w:val="TOC2-2"/>
              <w:rPr>
                <w:lang w:val="es-PE"/>
              </w:rPr>
            </w:pPr>
          </w:p>
          <w:p w14:paraId="4F4BAF55" w14:textId="77777777" w:rsidR="00525A09" w:rsidRPr="00760BAB" w:rsidRDefault="00525A09" w:rsidP="00525A09">
            <w:pPr>
              <w:pStyle w:val="TOC2-2"/>
              <w:rPr>
                <w:lang w:val="es-PE"/>
              </w:rPr>
            </w:pPr>
          </w:p>
          <w:p w14:paraId="405867E4" w14:textId="1A96669A" w:rsidR="000E4880" w:rsidRPr="00760BAB" w:rsidRDefault="000E4880" w:rsidP="000E4880">
            <w:pPr>
              <w:rPr>
                <w:lang w:val="es-PE"/>
              </w:rPr>
            </w:pPr>
          </w:p>
          <w:p w14:paraId="45D7EA6B" w14:textId="00FA6E12" w:rsidR="00525A09" w:rsidRPr="00760BAB" w:rsidRDefault="00525A09" w:rsidP="00317EA3">
            <w:pPr>
              <w:pStyle w:val="TOC2-2"/>
              <w:rPr>
                <w:lang w:val="es-PE"/>
              </w:rPr>
            </w:pPr>
            <w:bookmarkStart w:id="265" w:name="_Toc114582848"/>
            <w:r w:rsidRPr="00760BAB">
              <w:rPr>
                <w:lang w:val="es-PE"/>
              </w:rPr>
              <w:t xml:space="preserve">64. Derecho del Comprador a Aceptar Cualquier </w:t>
            </w:r>
            <w:r w:rsidR="00890B15">
              <w:rPr>
                <w:lang w:val="es-PE"/>
              </w:rPr>
              <w:t>Propuesta</w:t>
            </w:r>
            <w:r w:rsidRPr="00760BAB">
              <w:rPr>
                <w:lang w:val="es-PE"/>
              </w:rPr>
              <w:t xml:space="preserve"> y Rechazar Alguna o Todas las </w:t>
            </w:r>
            <w:r w:rsidR="00890B15">
              <w:rPr>
                <w:lang w:val="es-PE"/>
              </w:rPr>
              <w:t>Propuesta</w:t>
            </w:r>
            <w:r w:rsidRPr="00760BAB">
              <w:rPr>
                <w:lang w:val="es-PE"/>
              </w:rPr>
              <w:t>s</w:t>
            </w:r>
            <w:bookmarkEnd w:id="265"/>
            <w:r w:rsidRPr="00760BAB">
              <w:rPr>
                <w:lang w:val="es-PE"/>
              </w:rPr>
              <w:t xml:space="preserve"> </w:t>
            </w:r>
          </w:p>
          <w:p w14:paraId="0748EADC" w14:textId="4EB06C5D" w:rsidR="00525A09" w:rsidRPr="00760BAB" w:rsidRDefault="00525A09" w:rsidP="000E4880">
            <w:pPr>
              <w:rPr>
                <w:lang w:val="es-PE"/>
              </w:rPr>
            </w:pPr>
          </w:p>
          <w:p w14:paraId="613A1967" w14:textId="77777777" w:rsidR="000E4880" w:rsidRPr="00760BAB" w:rsidRDefault="000E4880" w:rsidP="006B249F">
            <w:pPr>
              <w:spacing w:after="0"/>
              <w:rPr>
                <w:lang w:val="es-PE"/>
              </w:rPr>
            </w:pPr>
          </w:p>
          <w:p w14:paraId="1366A130" w14:textId="6F182FC7" w:rsidR="00525A09" w:rsidRPr="00760BAB" w:rsidRDefault="00525A09" w:rsidP="00317EA3">
            <w:pPr>
              <w:pStyle w:val="TOC2-2"/>
              <w:rPr>
                <w:lang w:val="es-PE"/>
              </w:rPr>
            </w:pPr>
            <w:bookmarkStart w:id="266" w:name="_Toc114582849"/>
            <w:r w:rsidRPr="00760BAB">
              <w:rPr>
                <w:lang w:val="es-PE"/>
              </w:rPr>
              <w:t>65. Plazo Suspensivo</w:t>
            </w:r>
            <w:bookmarkEnd w:id="266"/>
          </w:p>
          <w:p w14:paraId="634268CE" w14:textId="77777777" w:rsidR="00525A09" w:rsidRPr="00760BAB" w:rsidRDefault="00525A09" w:rsidP="00525A09">
            <w:pPr>
              <w:pStyle w:val="TOC2-2"/>
              <w:rPr>
                <w:lang w:val="es-PE"/>
              </w:rPr>
            </w:pPr>
          </w:p>
          <w:p w14:paraId="05BB93C9" w14:textId="77777777" w:rsidR="00525A09" w:rsidRPr="00760BAB" w:rsidRDefault="00525A09" w:rsidP="00525A09">
            <w:pPr>
              <w:pStyle w:val="TOC2-2"/>
              <w:rPr>
                <w:lang w:val="es-PE"/>
              </w:rPr>
            </w:pPr>
          </w:p>
          <w:p w14:paraId="08213D8C" w14:textId="6684D514" w:rsidR="00525A09" w:rsidRDefault="00525A09" w:rsidP="00525A09">
            <w:pPr>
              <w:pStyle w:val="TOC2-2"/>
              <w:rPr>
                <w:lang w:val="es-PE"/>
              </w:rPr>
            </w:pPr>
          </w:p>
          <w:p w14:paraId="10EF5322" w14:textId="77777777" w:rsidR="00613062" w:rsidRDefault="00613062" w:rsidP="00525A09">
            <w:pPr>
              <w:pStyle w:val="TOC2-2"/>
              <w:rPr>
                <w:lang w:val="es-PE"/>
              </w:rPr>
            </w:pPr>
          </w:p>
          <w:p w14:paraId="7D847E1A" w14:textId="07F9E5C4" w:rsidR="00525A09" w:rsidRPr="00760BAB" w:rsidRDefault="00525A09" w:rsidP="00317EA3">
            <w:pPr>
              <w:pStyle w:val="TOC2-2"/>
              <w:rPr>
                <w:lang w:val="es-PE"/>
              </w:rPr>
            </w:pPr>
            <w:bookmarkStart w:id="267" w:name="_Toc114582850"/>
            <w:r w:rsidRPr="00760BAB">
              <w:rPr>
                <w:lang w:val="es-PE"/>
              </w:rPr>
              <w:t>66. Notificación de la Intención de Adjudicar</w:t>
            </w:r>
            <w:bookmarkEnd w:id="267"/>
          </w:p>
          <w:p w14:paraId="76D00B62" w14:textId="7CB448AC" w:rsidR="00525A09" w:rsidRPr="00760BAB" w:rsidRDefault="00525A09" w:rsidP="00525A09">
            <w:pPr>
              <w:pStyle w:val="TOC2-2"/>
              <w:rPr>
                <w:lang w:val="es-PE"/>
              </w:rPr>
            </w:pPr>
          </w:p>
        </w:tc>
        <w:tc>
          <w:tcPr>
            <w:tcW w:w="6679" w:type="dxa"/>
          </w:tcPr>
          <w:p w14:paraId="26519DCC" w14:textId="197BAD21" w:rsidR="00525A09" w:rsidRPr="00810B91" w:rsidRDefault="00525A09" w:rsidP="00317EA3">
            <w:pPr>
              <w:ind w:left="454" w:hanging="425"/>
            </w:pPr>
            <w:r w:rsidRPr="00810B91">
              <w:lastRenderedPageBreak/>
              <w:t xml:space="preserve">61.1Cuando de conformidad con DDL en referencia a IAL </w:t>
            </w:r>
            <w:r w:rsidR="00C45800" w:rsidRPr="00810B91">
              <w:t>49.4</w:t>
            </w:r>
            <w:r w:rsidRPr="00810B91">
              <w:t xml:space="preserve">, se establece que la evaluación técnica se realizará con puntajes y factores de ponderación, la evaluación del Comprador de las </w:t>
            </w:r>
            <w:r w:rsidR="00890B15">
              <w:t>Propuesta</w:t>
            </w:r>
            <w:r w:rsidRPr="00810B91">
              <w:t xml:space="preserve">s tendrá en cuenta factores técnicos, además de los factores de costo de conformidad con la Sección III, "Criterios de Evaluación de Calificación." El peso que se asignará a la factores y costos se especifica en los DDL. El Comprador clasificará las propuestas basadas en el puntaje de la propuesta evaluada. </w:t>
            </w:r>
          </w:p>
          <w:p w14:paraId="241F63DE" w14:textId="11A21E0B" w:rsidR="00525A09" w:rsidRPr="00810B91" w:rsidRDefault="00525A09" w:rsidP="00525A09">
            <w:pPr>
              <w:ind w:left="454" w:hanging="425"/>
            </w:pPr>
            <w:r w:rsidRPr="00810B91">
              <w:t xml:space="preserve">61.2 Cuando de conformidad con DDL en referencia a IAL </w:t>
            </w:r>
            <w:r w:rsidR="00C45800" w:rsidRPr="00810B91">
              <w:t xml:space="preserve">49.4 </w:t>
            </w:r>
            <w:r w:rsidRPr="00810B91">
              <w:t xml:space="preserve">la evaluación técnica con puntaje solamente se emplea para determinar si la </w:t>
            </w:r>
            <w:r w:rsidR="00890B15">
              <w:t>Propuesta</w:t>
            </w:r>
            <w:r w:rsidRPr="00810B91">
              <w:t xml:space="preserve"> Técnica alcanza el puntaje mínimo aceptable, la evaluación combinada no aplica.</w:t>
            </w:r>
          </w:p>
          <w:p w14:paraId="6346FD6F" w14:textId="77777777" w:rsidR="00525A09" w:rsidRPr="00810B91" w:rsidRDefault="00525A09" w:rsidP="00525A09">
            <w:pPr>
              <w:ind w:left="454" w:hanging="425"/>
            </w:pPr>
          </w:p>
          <w:p w14:paraId="35757799" w14:textId="1918815B" w:rsidR="00525A09" w:rsidRPr="00810B91" w:rsidRDefault="00525A09" w:rsidP="00525A09">
            <w:pPr>
              <w:ind w:left="454" w:hanging="425"/>
            </w:pPr>
            <w:r w:rsidRPr="00810B91">
              <w:t xml:space="preserve">62.1 Tras comparar los costos evaluados de las </w:t>
            </w:r>
            <w:r w:rsidR="00890B15">
              <w:t>Propuesta</w:t>
            </w:r>
            <w:r w:rsidRPr="00810B91">
              <w:t xml:space="preserve">s, el Comprador adjudicará el Contrato al Licitante seleccionado. El Licitante seleccionado es aquel cuya </w:t>
            </w:r>
            <w:r w:rsidR="00890B15">
              <w:t>Propuesta</w:t>
            </w:r>
            <w:r w:rsidRPr="00810B91">
              <w:t xml:space="preserve"> haya sido considerada la </w:t>
            </w:r>
            <w:r w:rsidR="00890B15">
              <w:t>Propuesta</w:t>
            </w:r>
            <w:r w:rsidRPr="00810B91">
              <w:t xml:space="preserve"> Más Ventajosa. La determinación de la </w:t>
            </w:r>
            <w:r w:rsidR="00890B15">
              <w:t>Propuesta</w:t>
            </w:r>
            <w:r w:rsidRPr="00810B91">
              <w:t xml:space="preserve"> Más Ventajosa se realizará según una de las dos opciones que se definen en los DDL. Las opciones de metodologías son las siguientes:</w:t>
            </w:r>
          </w:p>
          <w:p w14:paraId="7679EE1D" w14:textId="745D642B" w:rsidR="00525A09" w:rsidRPr="00810B91" w:rsidRDefault="00525A09" w:rsidP="002D64E5">
            <w:pPr>
              <w:pStyle w:val="Sub-ClauseText"/>
              <w:numPr>
                <w:ilvl w:val="0"/>
                <w:numId w:val="29"/>
              </w:numPr>
              <w:spacing w:before="0" w:after="200"/>
              <w:ind w:left="1331" w:hanging="708"/>
              <w:rPr>
                <w:spacing w:val="0"/>
              </w:rPr>
            </w:pPr>
            <w:r w:rsidRPr="00810B91">
              <w:rPr>
                <w:spacing w:val="0"/>
              </w:rPr>
              <w:t xml:space="preserve">Cuando se utiliza puntaje como criterios de evaluación: el Licitante que cumple los criterios de calificación y respecto de cuya </w:t>
            </w:r>
            <w:r w:rsidR="00890B15">
              <w:rPr>
                <w:spacing w:val="0"/>
              </w:rPr>
              <w:t>Propuesta</w:t>
            </w:r>
            <w:r w:rsidRPr="00810B91">
              <w:rPr>
                <w:spacing w:val="0"/>
              </w:rPr>
              <w:t xml:space="preserve"> se ha determinado que:</w:t>
            </w:r>
          </w:p>
          <w:p w14:paraId="3EB0BDF4" w14:textId="77777777" w:rsidR="00525A09" w:rsidRPr="00810B91" w:rsidRDefault="00525A09" w:rsidP="002D64E5">
            <w:pPr>
              <w:pStyle w:val="Sub-ClauseText"/>
              <w:numPr>
                <w:ilvl w:val="0"/>
                <w:numId w:val="47"/>
              </w:numPr>
              <w:spacing w:before="0" w:after="200"/>
              <w:ind w:left="1757" w:hanging="426"/>
              <w:rPr>
                <w:spacing w:val="0"/>
              </w:rPr>
            </w:pPr>
            <w:r w:rsidRPr="00810B91">
              <w:rPr>
                <w:spacing w:val="0"/>
              </w:rPr>
              <w:t>se ajusta sustancialmente al documento de licitación; y</w:t>
            </w:r>
          </w:p>
          <w:p w14:paraId="1D741761" w14:textId="67D2A071" w:rsidR="00525A09" w:rsidRPr="00810B91" w:rsidRDefault="00525A09" w:rsidP="002D64E5">
            <w:pPr>
              <w:pStyle w:val="Sub-ClauseText"/>
              <w:numPr>
                <w:ilvl w:val="0"/>
                <w:numId w:val="47"/>
              </w:numPr>
              <w:spacing w:before="0" w:after="200"/>
              <w:ind w:left="1757" w:hanging="426"/>
              <w:rPr>
                <w:spacing w:val="0"/>
              </w:rPr>
            </w:pPr>
            <w:r w:rsidRPr="00810B91">
              <w:rPr>
                <w:spacing w:val="0"/>
              </w:rPr>
              <w:t xml:space="preserve">es la mejor calificada de la evaluación (es decir, la </w:t>
            </w:r>
            <w:r w:rsidR="00890B15">
              <w:rPr>
                <w:spacing w:val="0"/>
              </w:rPr>
              <w:t>Propuesta</w:t>
            </w:r>
            <w:r w:rsidRPr="00810B91">
              <w:rPr>
                <w:spacing w:val="0"/>
              </w:rPr>
              <w:t xml:space="preserve"> que obtuvo el máximo puntaje combinado en los aspectos técnicos de calidad y de precio).</w:t>
            </w:r>
          </w:p>
          <w:p w14:paraId="09B1A0A2" w14:textId="12A2C05D" w:rsidR="00525A09" w:rsidRPr="00810B91" w:rsidRDefault="00525A09" w:rsidP="002D64E5">
            <w:pPr>
              <w:pStyle w:val="Sub-ClauseText"/>
              <w:numPr>
                <w:ilvl w:val="0"/>
                <w:numId w:val="29"/>
              </w:numPr>
              <w:spacing w:before="0" w:after="200"/>
              <w:ind w:left="1331" w:hanging="708"/>
              <w:rPr>
                <w:spacing w:val="0"/>
              </w:rPr>
            </w:pPr>
            <w:r w:rsidRPr="00810B91">
              <w:rPr>
                <w:spacing w:val="0"/>
              </w:rPr>
              <w:t xml:space="preserve">Cuando no se utiliza puntaje como criterios de evaluación: el Licitante que cumple con los criterios de calificación y respecto de cuya </w:t>
            </w:r>
            <w:r w:rsidR="00890B15">
              <w:rPr>
                <w:spacing w:val="0"/>
              </w:rPr>
              <w:t>Propuesta</w:t>
            </w:r>
            <w:r w:rsidRPr="00810B91">
              <w:rPr>
                <w:spacing w:val="0"/>
              </w:rPr>
              <w:t xml:space="preserve"> se ha determinado que:</w:t>
            </w:r>
          </w:p>
          <w:p w14:paraId="7E6C29C2" w14:textId="77777777" w:rsidR="00525A09" w:rsidRPr="00810B91" w:rsidRDefault="00525A09" w:rsidP="002D64E5">
            <w:pPr>
              <w:pStyle w:val="Sub-ClauseText"/>
              <w:numPr>
                <w:ilvl w:val="0"/>
                <w:numId w:val="48"/>
              </w:numPr>
              <w:spacing w:before="0" w:after="200"/>
              <w:ind w:left="1757" w:hanging="426"/>
              <w:rPr>
                <w:spacing w:val="0"/>
              </w:rPr>
            </w:pPr>
            <w:r w:rsidRPr="00810B91">
              <w:rPr>
                <w:spacing w:val="0"/>
              </w:rPr>
              <w:t>se ajusta sustancialmente al documento de licitación; y</w:t>
            </w:r>
          </w:p>
          <w:p w14:paraId="168AFF8D" w14:textId="77777777" w:rsidR="00525A09" w:rsidRPr="00810B91" w:rsidRDefault="00525A09" w:rsidP="002D64E5">
            <w:pPr>
              <w:pStyle w:val="Sub-ClauseText"/>
              <w:numPr>
                <w:ilvl w:val="0"/>
                <w:numId w:val="48"/>
              </w:numPr>
              <w:spacing w:before="0" w:after="200"/>
              <w:ind w:left="1757" w:hanging="426"/>
              <w:rPr>
                <w:spacing w:val="0"/>
              </w:rPr>
            </w:pPr>
            <w:r w:rsidRPr="00810B91">
              <w:rPr>
                <w:spacing w:val="0"/>
              </w:rPr>
              <w:lastRenderedPageBreak/>
              <w:t>tiene el costo evaluado más bajo;</w:t>
            </w:r>
          </w:p>
          <w:p w14:paraId="15141FBB" w14:textId="77777777" w:rsidR="00D91D6D" w:rsidRDefault="00D91D6D" w:rsidP="00525A09">
            <w:pPr>
              <w:ind w:left="454" w:hanging="425"/>
            </w:pPr>
          </w:p>
          <w:p w14:paraId="6D7A724D" w14:textId="2F0605AA" w:rsidR="00525A09" w:rsidRPr="00810B91" w:rsidRDefault="00525A09" w:rsidP="00525A09">
            <w:pPr>
              <w:ind w:left="454" w:hanging="425"/>
            </w:pPr>
            <w:r w:rsidRPr="00810B91">
              <w:t xml:space="preserve">63.1 Si el Comprador no ha utilizado el método de Mejor </w:t>
            </w:r>
            <w:r w:rsidR="00890B15">
              <w:t>Propuesta</w:t>
            </w:r>
            <w:r w:rsidRPr="00810B91">
              <w:t xml:space="preserve"> Final en la evaluación de </w:t>
            </w:r>
            <w:r w:rsidR="00890B15">
              <w:t>Propuesta</w:t>
            </w:r>
            <w:r w:rsidRPr="00810B91">
              <w:t xml:space="preserve">s y en los DDL se establece que Comprador utilizará Negociaciones con el Licitante de la </w:t>
            </w:r>
            <w:r w:rsidR="00890B15">
              <w:t>Propuesta</w:t>
            </w:r>
            <w:r w:rsidRPr="00810B91">
              <w:t xml:space="preserve"> Más Ventajosa, el Licitante seleccionado será invitado a entablar Negociaciones antes de la adjudicación final del Contrato.</w:t>
            </w:r>
          </w:p>
          <w:p w14:paraId="0D7FE904" w14:textId="737302A1" w:rsidR="00525A09" w:rsidRPr="00810B91" w:rsidRDefault="00525A09" w:rsidP="00ED010C">
            <w:pPr>
              <w:pStyle w:val="Prrafodelista"/>
              <w:numPr>
                <w:ilvl w:val="1"/>
                <w:numId w:val="90"/>
              </w:numPr>
            </w:pPr>
            <w:r w:rsidRPr="00810B91">
              <w:t xml:space="preserve"> Una vez determinado el Licitante con la </w:t>
            </w:r>
            <w:r w:rsidR="00890B15">
              <w:t>Propuesta</w:t>
            </w:r>
            <w:r w:rsidRPr="00810B91">
              <w:t xml:space="preserve"> Más Ventajosa, el Comprador notificará prontamente al Licitante de la </w:t>
            </w:r>
            <w:r w:rsidR="00890B15">
              <w:t>Propuesta</w:t>
            </w:r>
            <w:r w:rsidRPr="00810B91">
              <w:t xml:space="preserve"> Más Ventajosa el plazo para iniciar Negociaciones. Las Negociaciones podrán incluir términos y condiciones, precios o aspectos sociales, ambientales, innovadores y de ciberseguridad siempre y cuando no modifiquen los requisitos mínimos de la </w:t>
            </w:r>
            <w:r w:rsidR="00890B15">
              <w:t>Propuesta</w:t>
            </w:r>
            <w:r w:rsidRPr="00810B91">
              <w:t xml:space="preserve">. </w:t>
            </w:r>
          </w:p>
          <w:p w14:paraId="5EA94E32" w14:textId="64AB1787" w:rsidR="00525A09" w:rsidRPr="00810B91" w:rsidRDefault="00525A09" w:rsidP="003427F6">
            <w:pPr>
              <w:pStyle w:val="Prrafodelista"/>
              <w:numPr>
                <w:ilvl w:val="1"/>
                <w:numId w:val="90"/>
              </w:numPr>
            </w:pPr>
            <w:r w:rsidRPr="00810B91">
              <w:t xml:space="preserve">  El Comprador establecerá un nuevo plazo y detalles para para iniciar Negociaciones y para la presentación de la </w:t>
            </w:r>
            <w:r w:rsidR="00890B15">
              <w:t>Propuesta</w:t>
            </w:r>
            <w:r w:rsidRPr="00810B91">
              <w:t xml:space="preserve"> negociada en los DDL, como corresponda. Las instrucciones en IAL19 y sucesivas aplicarán como corresponda, a la presentación, apertura y aclaraciones de la </w:t>
            </w:r>
            <w:r w:rsidR="00890B15">
              <w:t>Propuesta</w:t>
            </w:r>
            <w:r w:rsidRPr="00810B91">
              <w:t xml:space="preserve"> negociada. </w:t>
            </w:r>
          </w:p>
          <w:p w14:paraId="2029C89B" w14:textId="2595DEFE" w:rsidR="00525A09" w:rsidRPr="00810B91" w:rsidRDefault="00525A09" w:rsidP="00ED010C">
            <w:pPr>
              <w:pStyle w:val="Prrafodelista"/>
              <w:numPr>
                <w:ilvl w:val="1"/>
                <w:numId w:val="90"/>
              </w:numPr>
            </w:pPr>
            <w:r w:rsidRPr="00810B91">
              <w:t xml:space="preserve"> El Comprador negociará primero con el Licitante que haya presentado la </w:t>
            </w:r>
            <w:r w:rsidR="00890B15">
              <w:t>Propuesta</w:t>
            </w:r>
            <w:r w:rsidRPr="00810B91">
              <w:t xml:space="preserve"> Más Ventajosa. Si el resultado no es satisfactorio o no se alcanza un acuerdo, el Comprador notificará al Licitante que las Negociaciones concluyeron sin acuerdo </w:t>
            </w:r>
            <w:proofErr w:type="gramStart"/>
            <w:r w:rsidRPr="00810B91">
              <w:t>y  podrá́</w:t>
            </w:r>
            <w:proofErr w:type="gramEnd"/>
            <w:r w:rsidRPr="00810B91">
              <w:t xml:space="preserve"> entonces notificar al Licitante con la siguiente </w:t>
            </w:r>
            <w:r w:rsidR="00890B15">
              <w:t>Propuesta</w:t>
            </w:r>
            <w:r w:rsidRPr="00810B91">
              <w:t xml:space="preserve"> Más Ventajosa de la lista, y así sucesivamente hasta lograr un resultado satisfactorio.</w:t>
            </w:r>
          </w:p>
          <w:p w14:paraId="504DBBBD" w14:textId="77777777" w:rsidR="000E4880" w:rsidRPr="00810B91" w:rsidRDefault="000E4880" w:rsidP="00525A09">
            <w:pPr>
              <w:ind w:left="454" w:hanging="425"/>
            </w:pPr>
          </w:p>
          <w:p w14:paraId="1F68BFD9" w14:textId="4B879B41" w:rsidR="00525A09" w:rsidRPr="00810B91" w:rsidRDefault="00525A09" w:rsidP="00525A09">
            <w:pPr>
              <w:ind w:left="454" w:hanging="425"/>
            </w:pPr>
            <w:r w:rsidRPr="00810B91">
              <w:t xml:space="preserve">64.1 El Comprador se reserva el derecho de aceptar o rechazar cualquier </w:t>
            </w:r>
            <w:r w:rsidR="00890B15">
              <w:t>Propuesta</w:t>
            </w:r>
            <w:r w:rsidRPr="00810B91">
              <w:t xml:space="preserve">, de anular la Solicitud de </w:t>
            </w:r>
            <w:r w:rsidR="00890B15">
              <w:t>Propuesta</w:t>
            </w:r>
            <w:r w:rsidRPr="00810B91">
              <w:t>s (S</w:t>
            </w:r>
            <w:r w:rsidR="00D1519F">
              <w:t>P</w:t>
            </w:r>
            <w:r w:rsidRPr="00810B91">
              <w:t xml:space="preserve">) y de rechazar todas las </w:t>
            </w:r>
            <w:r w:rsidR="00890B15">
              <w:t>Propuesta</w:t>
            </w:r>
            <w:r w:rsidRPr="00810B91">
              <w:t xml:space="preserve">s en cualquier momento antes de la adjudicación del Contrato, sin que por ello adquiera responsabilidad alguna frente a los Licitantes. En caso de anularse el proceso, el Comprador devolverá prontamente a los Licitantes todas las </w:t>
            </w:r>
            <w:r w:rsidR="00890B15">
              <w:t>Propuesta</w:t>
            </w:r>
            <w:r w:rsidRPr="00810B91">
              <w:t>s</w:t>
            </w:r>
            <w:r w:rsidR="00AD0EC5">
              <w:t>.</w:t>
            </w:r>
          </w:p>
          <w:p w14:paraId="1094A19B" w14:textId="23C64B65" w:rsidR="00525A09" w:rsidRPr="00810B91" w:rsidRDefault="00525A09" w:rsidP="00525A09">
            <w:pPr>
              <w:ind w:left="454" w:hanging="425"/>
            </w:pPr>
            <w:r w:rsidRPr="00810B91">
              <w:t xml:space="preserve">65.1 El Contrato no se adjudicará antes de la finalización del Plazo Suspensivo. El Plazo Suspensivo será de diez (10) días hábiles salvo que se extienda de conformidad con IAL 70. El Plazo Suspensivo comenzará cuando el Comprador haya transmitido a cada Licitante la Notificación de Intención de Adjudicación del Contrato. Cuando solo se presente una </w:t>
            </w:r>
            <w:r w:rsidR="00890B15">
              <w:t>Propuesta</w:t>
            </w:r>
            <w:r w:rsidRPr="00810B91">
              <w:t xml:space="preserve">, o si este </w:t>
            </w:r>
            <w:r w:rsidRPr="00810B91">
              <w:lastRenderedPageBreak/>
              <w:t>contrato es en respuesta a una situación de emergencia reconocida por el Banco, no se aplicará el Plazo Suspensivo.</w:t>
            </w:r>
          </w:p>
          <w:p w14:paraId="274ED2EC" w14:textId="77777777" w:rsidR="00613062" w:rsidRPr="00810B91" w:rsidRDefault="00613062" w:rsidP="00525A09">
            <w:pPr>
              <w:ind w:left="454" w:hanging="425"/>
            </w:pPr>
          </w:p>
          <w:p w14:paraId="31086C82" w14:textId="77777777" w:rsidR="00525A09" w:rsidRPr="00810B91" w:rsidRDefault="00525A09" w:rsidP="00525A09">
            <w:pPr>
              <w:ind w:left="454" w:hanging="425"/>
            </w:pPr>
            <w:r w:rsidRPr="00810B91">
              <w:t>66.1 El Comprador transmitirá a todos los Licitantes la Notificación de Intención de Adjudicar el Contrato al Licitante seleccionado. La Notificación de Intención de Adjudicar el Contrato deberá contener, como mínimo, la siguiente información:</w:t>
            </w:r>
          </w:p>
          <w:p w14:paraId="2B378FB8" w14:textId="243A43F0" w:rsidR="00525A09" w:rsidRPr="00810B91" w:rsidRDefault="00525A09" w:rsidP="002D64E5">
            <w:pPr>
              <w:pStyle w:val="S1-subpara"/>
              <w:numPr>
                <w:ilvl w:val="0"/>
                <w:numId w:val="46"/>
              </w:numPr>
            </w:pPr>
            <w:r w:rsidRPr="00810B91">
              <w:t xml:space="preserve">el nombre y la dirección del Licitante que presentó la </w:t>
            </w:r>
            <w:r w:rsidR="00890B15">
              <w:t>Propuesta</w:t>
            </w:r>
            <w:r w:rsidRPr="00810B91">
              <w:t xml:space="preserve"> seleccionada;</w:t>
            </w:r>
          </w:p>
          <w:p w14:paraId="0D914D2E" w14:textId="20C7CF45" w:rsidR="00525A09" w:rsidRPr="00810B91" w:rsidRDefault="00525A09" w:rsidP="002D64E5">
            <w:pPr>
              <w:pStyle w:val="S1-subpara"/>
              <w:numPr>
                <w:ilvl w:val="0"/>
                <w:numId w:val="46"/>
              </w:numPr>
            </w:pPr>
            <w:r w:rsidRPr="00810B91">
              <w:t xml:space="preserve">el precio del Contrato de la </w:t>
            </w:r>
            <w:r w:rsidR="00890B15">
              <w:t>Propuesta</w:t>
            </w:r>
            <w:r w:rsidRPr="00810B91">
              <w:t xml:space="preserve"> seleccionada;</w:t>
            </w:r>
          </w:p>
          <w:p w14:paraId="1A4A8E31" w14:textId="69C21B9C" w:rsidR="00525A09" w:rsidRPr="00810B91" w:rsidRDefault="00525A09" w:rsidP="002D64E5">
            <w:pPr>
              <w:pStyle w:val="S1-subpara"/>
              <w:numPr>
                <w:ilvl w:val="0"/>
                <w:numId w:val="46"/>
              </w:numPr>
            </w:pPr>
            <w:r w:rsidRPr="00810B91">
              <w:t xml:space="preserve">los nombres de todos los Licitantes que presentaron </w:t>
            </w:r>
            <w:r w:rsidR="00890B15">
              <w:t>Propuesta</w:t>
            </w:r>
            <w:r w:rsidRPr="00810B91">
              <w:t xml:space="preserve">s y los precios de sus </w:t>
            </w:r>
            <w:r w:rsidR="00890B15">
              <w:t>Propuesta</w:t>
            </w:r>
            <w:r w:rsidRPr="00810B91">
              <w:t xml:space="preserve">s, tal como se leyeron en voz alta en la apertura de las </w:t>
            </w:r>
            <w:r w:rsidR="00890B15">
              <w:t>Propuesta</w:t>
            </w:r>
            <w:r w:rsidRPr="00810B91">
              <w:t>s;</w:t>
            </w:r>
          </w:p>
          <w:p w14:paraId="393DB548" w14:textId="0BA9E662" w:rsidR="00525A09" w:rsidRPr="00810B91" w:rsidRDefault="00525A09" w:rsidP="002D64E5">
            <w:pPr>
              <w:pStyle w:val="S1-subpara"/>
              <w:numPr>
                <w:ilvl w:val="0"/>
                <w:numId w:val="46"/>
              </w:numPr>
            </w:pPr>
            <w:r w:rsidRPr="00810B91">
              <w:t xml:space="preserve">una declaración donde se expongan las razones por las cuales no fue seleccionada la </w:t>
            </w:r>
            <w:r w:rsidR="00890B15">
              <w:t>Propuesta</w:t>
            </w:r>
            <w:r w:rsidRPr="00810B91">
              <w:t xml:space="preserve"> del Licitante no seleccionado a quien se remite la notificación, a menos que la información sobre el precio incluida en el subpárrafo (c) anterior ya revele la razón;</w:t>
            </w:r>
          </w:p>
          <w:p w14:paraId="0F606FF0" w14:textId="11B51C1A" w:rsidR="00525A09" w:rsidRPr="00810B91" w:rsidRDefault="00525A09" w:rsidP="002D64E5">
            <w:pPr>
              <w:pStyle w:val="S1-subpara"/>
              <w:numPr>
                <w:ilvl w:val="0"/>
                <w:numId w:val="46"/>
              </w:numPr>
            </w:pPr>
            <w:r w:rsidRPr="00810B91">
              <w:t xml:space="preserve">si la evaluación utilizó el método de la Mejor </w:t>
            </w:r>
            <w:r w:rsidR="00890B15">
              <w:t>Propuesta</w:t>
            </w:r>
            <w:r w:rsidRPr="00810B91">
              <w:t xml:space="preserve"> Final, si corresponde;</w:t>
            </w:r>
          </w:p>
          <w:p w14:paraId="01B3096E" w14:textId="77777777" w:rsidR="00525A09" w:rsidRPr="00810B91" w:rsidRDefault="00525A09" w:rsidP="002D64E5">
            <w:pPr>
              <w:pStyle w:val="S1-subpara"/>
              <w:numPr>
                <w:ilvl w:val="0"/>
                <w:numId w:val="46"/>
              </w:numPr>
            </w:pPr>
            <w:r w:rsidRPr="00810B91">
              <w:t>la fecha de vencimiento del Plazo Suspensivo; y</w:t>
            </w:r>
          </w:p>
          <w:p w14:paraId="621969C7" w14:textId="15AFD631" w:rsidR="00525A09" w:rsidRPr="00810B91" w:rsidRDefault="00525A09" w:rsidP="002D64E5">
            <w:pPr>
              <w:pStyle w:val="S1-subpara"/>
              <w:numPr>
                <w:ilvl w:val="0"/>
                <w:numId w:val="46"/>
              </w:numPr>
            </w:pPr>
            <w:r w:rsidRPr="00810B91">
              <w:t>instrucciones sobre cómo solicitar explicaciones y/o presentar una queja durante el Plazo Suspensivo</w:t>
            </w:r>
          </w:p>
        </w:tc>
      </w:tr>
    </w:tbl>
    <w:p w14:paraId="7E95AF3D" w14:textId="4F70B03E" w:rsidR="000E4880" w:rsidRPr="00760BAB" w:rsidRDefault="000E4880"/>
    <w:p w14:paraId="39F53ACF" w14:textId="69089B93" w:rsidR="000E4880" w:rsidRPr="00760BAB" w:rsidRDefault="000E4880" w:rsidP="000E4880">
      <w:pPr>
        <w:pStyle w:val="Toc2-1"/>
      </w:pPr>
      <w:bookmarkStart w:id="268" w:name="_Toc114582851"/>
      <w:r w:rsidRPr="00760BAB">
        <w:t>N. Adjudicación del Contrato</w:t>
      </w:r>
      <w:bookmarkEnd w:id="268"/>
    </w:p>
    <w:p w14:paraId="312628BF" w14:textId="77777777" w:rsidR="000E4880" w:rsidRPr="00760BAB" w:rsidRDefault="000E4880"/>
    <w:tbl>
      <w:tblPr>
        <w:tblW w:w="9656" w:type="dxa"/>
        <w:tblInd w:w="-142" w:type="dxa"/>
        <w:tblLayout w:type="fixed"/>
        <w:tblCellMar>
          <w:left w:w="115" w:type="dxa"/>
          <w:right w:w="115" w:type="dxa"/>
        </w:tblCellMar>
        <w:tblLook w:val="0000" w:firstRow="0" w:lastRow="0" w:firstColumn="0" w:lastColumn="0" w:noHBand="0" w:noVBand="0"/>
      </w:tblPr>
      <w:tblGrid>
        <w:gridCol w:w="2977"/>
        <w:gridCol w:w="6679"/>
      </w:tblGrid>
      <w:tr w:rsidR="004D097D" w:rsidRPr="00760BAB" w14:paraId="204FF87A" w14:textId="77777777" w:rsidTr="00EA17E1">
        <w:trPr>
          <w:trHeight w:val="1608"/>
        </w:trPr>
        <w:tc>
          <w:tcPr>
            <w:tcW w:w="2977" w:type="dxa"/>
          </w:tcPr>
          <w:p w14:paraId="7F80A47E" w14:textId="5E22EDFB" w:rsidR="004D097D" w:rsidRPr="00760BAB" w:rsidRDefault="004D097D" w:rsidP="00317EA3">
            <w:pPr>
              <w:pStyle w:val="TOC2-2"/>
              <w:rPr>
                <w:lang w:val="es-PE"/>
              </w:rPr>
            </w:pPr>
            <w:bookmarkStart w:id="269" w:name="_Toc114582852"/>
            <w:r w:rsidRPr="00760BAB">
              <w:rPr>
                <w:lang w:val="es-PE"/>
              </w:rPr>
              <w:t xml:space="preserve">67. </w:t>
            </w:r>
            <w:r w:rsidRPr="00760BAB">
              <w:t>Criterio de Adjudicación</w:t>
            </w:r>
            <w:bookmarkEnd w:id="269"/>
          </w:p>
          <w:p w14:paraId="05336FB0" w14:textId="77777777" w:rsidR="004D097D" w:rsidRPr="00760BAB" w:rsidRDefault="004D097D" w:rsidP="00317EA3">
            <w:pPr>
              <w:rPr>
                <w:lang w:val="es-PE"/>
              </w:rPr>
            </w:pPr>
          </w:p>
          <w:p w14:paraId="2150546F" w14:textId="77777777" w:rsidR="004D097D" w:rsidRPr="00760BAB" w:rsidRDefault="004D097D" w:rsidP="00317EA3">
            <w:pPr>
              <w:rPr>
                <w:lang w:val="es-PE"/>
              </w:rPr>
            </w:pPr>
          </w:p>
          <w:p w14:paraId="21C3E138" w14:textId="3629C9E3" w:rsidR="004D097D" w:rsidRDefault="004D097D" w:rsidP="00317EA3">
            <w:pPr>
              <w:rPr>
                <w:lang w:val="es-PE"/>
              </w:rPr>
            </w:pPr>
          </w:p>
          <w:p w14:paraId="7C32DA29" w14:textId="77777777" w:rsidR="00BC60D4" w:rsidRDefault="00BC60D4" w:rsidP="00317EA3">
            <w:pPr>
              <w:rPr>
                <w:lang w:val="es-PE"/>
              </w:rPr>
            </w:pPr>
          </w:p>
          <w:p w14:paraId="1694DB02" w14:textId="402A28B9" w:rsidR="004D097D" w:rsidRPr="00760BAB" w:rsidRDefault="004D097D" w:rsidP="00317EA3">
            <w:pPr>
              <w:pStyle w:val="TOC2-2"/>
              <w:ind w:left="0" w:firstLine="0"/>
            </w:pPr>
            <w:bookmarkStart w:id="270" w:name="_Toc114582853"/>
            <w:r w:rsidRPr="00760BAB">
              <w:rPr>
                <w:lang w:val="es-PE"/>
              </w:rPr>
              <w:lastRenderedPageBreak/>
              <w:t xml:space="preserve">68. </w:t>
            </w:r>
            <w:r w:rsidRPr="00760BAB">
              <w:t>Derecho del Comprador de Modificar las Cantidades en el Momento de la Adjudicación</w:t>
            </w:r>
            <w:bookmarkEnd w:id="270"/>
          </w:p>
          <w:p w14:paraId="2C27E2F2" w14:textId="77777777" w:rsidR="00BC60D4" w:rsidRPr="00760BAB" w:rsidRDefault="00BC60D4" w:rsidP="00317EA3"/>
          <w:p w14:paraId="662DE397" w14:textId="7FCF9A02" w:rsidR="004D097D" w:rsidRPr="00760BAB" w:rsidRDefault="004D097D" w:rsidP="00317EA3">
            <w:pPr>
              <w:pStyle w:val="TOC2-2"/>
              <w:ind w:left="0" w:firstLine="0"/>
            </w:pPr>
            <w:bookmarkStart w:id="271" w:name="_Toc114582854"/>
            <w:r w:rsidRPr="00760BAB">
              <w:t>69. Notificación de la Adjudicación</w:t>
            </w:r>
            <w:bookmarkEnd w:id="271"/>
          </w:p>
          <w:p w14:paraId="09810388" w14:textId="77777777" w:rsidR="004D097D" w:rsidRPr="00760BAB" w:rsidRDefault="004D097D" w:rsidP="00317EA3"/>
          <w:p w14:paraId="35712C8F" w14:textId="77777777" w:rsidR="004D097D" w:rsidRPr="00760BAB" w:rsidRDefault="004D097D" w:rsidP="00317EA3"/>
          <w:p w14:paraId="51C72D9C" w14:textId="77777777" w:rsidR="004D097D" w:rsidRPr="00760BAB" w:rsidRDefault="004D097D" w:rsidP="00317EA3"/>
          <w:p w14:paraId="612D9455" w14:textId="77777777" w:rsidR="004D097D" w:rsidRPr="00760BAB" w:rsidRDefault="004D097D" w:rsidP="00317EA3"/>
          <w:p w14:paraId="2CA078D7" w14:textId="77777777" w:rsidR="004D097D" w:rsidRPr="00760BAB" w:rsidRDefault="004D097D" w:rsidP="00317EA3"/>
          <w:p w14:paraId="2348A287" w14:textId="77777777" w:rsidR="004D097D" w:rsidRPr="00760BAB" w:rsidRDefault="004D097D" w:rsidP="00317EA3"/>
          <w:p w14:paraId="348FE764" w14:textId="77777777" w:rsidR="004D097D" w:rsidRPr="00760BAB" w:rsidRDefault="004D097D" w:rsidP="00317EA3"/>
          <w:p w14:paraId="0FACB2B6" w14:textId="77777777" w:rsidR="004D097D" w:rsidRPr="00760BAB" w:rsidRDefault="004D097D" w:rsidP="00317EA3"/>
          <w:p w14:paraId="6F509940" w14:textId="77777777" w:rsidR="004D097D" w:rsidRPr="00760BAB" w:rsidRDefault="004D097D" w:rsidP="00317EA3"/>
          <w:p w14:paraId="021421BE" w14:textId="77777777" w:rsidR="004D097D" w:rsidRPr="00760BAB" w:rsidRDefault="004D097D" w:rsidP="00317EA3"/>
          <w:p w14:paraId="595F224E" w14:textId="77777777" w:rsidR="004D097D" w:rsidRPr="00760BAB" w:rsidRDefault="004D097D" w:rsidP="00317EA3"/>
          <w:p w14:paraId="31B3F197" w14:textId="77777777" w:rsidR="004D097D" w:rsidRPr="00760BAB" w:rsidRDefault="004D097D" w:rsidP="00317EA3"/>
          <w:p w14:paraId="5F4803DF" w14:textId="77777777" w:rsidR="004D097D" w:rsidRPr="00760BAB" w:rsidRDefault="004D097D" w:rsidP="00317EA3"/>
          <w:p w14:paraId="68C96FEE" w14:textId="77777777" w:rsidR="004D097D" w:rsidRPr="00760BAB" w:rsidRDefault="004D097D" w:rsidP="00317EA3"/>
          <w:p w14:paraId="12D7E936" w14:textId="77777777" w:rsidR="004D097D" w:rsidRPr="00760BAB" w:rsidRDefault="004D097D" w:rsidP="00317EA3"/>
          <w:p w14:paraId="001A77BD" w14:textId="77777777" w:rsidR="004D097D" w:rsidRPr="00760BAB" w:rsidRDefault="004D097D" w:rsidP="00317EA3"/>
          <w:p w14:paraId="12704D34" w14:textId="77777777" w:rsidR="004D097D" w:rsidRPr="00760BAB" w:rsidRDefault="004D097D" w:rsidP="00317EA3"/>
          <w:p w14:paraId="794E7890" w14:textId="77777777" w:rsidR="004D097D" w:rsidRPr="00760BAB" w:rsidRDefault="004D097D" w:rsidP="00317EA3"/>
          <w:p w14:paraId="52742F1E" w14:textId="77777777" w:rsidR="004D097D" w:rsidRPr="00760BAB" w:rsidRDefault="004D097D" w:rsidP="00317EA3"/>
          <w:p w14:paraId="4E407939" w14:textId="77777777" w:rsidR="004D097D" w:rsidRPr="00760BAB" w:rsidRDefault="004D097D" w:rsidP="00317EA3"/>
          <w:p w14:paraId="1A776C0E" w14:textId="77777777" w:rsidR="004D097D" w:rsidRPr="00760BAB" w:rsidRDefault="004D097D" w:rsidP="00317EA3"/>
          <w:p w14:paraId="72792196" w14:textId="77777777" w:rsidR="004D097D" w:rsidRPr="00760BAB" w:rsidRDefault="004D097D" w:rsidP="00317EA3"/>
          <w:p w14:paraId="2C0A62CB" w14:textId="77777777" w:rsidR="004D097D" w:rsidRPr="00760BAB" w:rsidRDefault="004D097D" w:rsidP="00317EA3"/>
          <w:p w14:paraId="257CBD6B" w14:textId="77777777" w:rsidR="004D097D" w:rsidRPr="00760BAB" w:rsidRDefault="004D097D" w:rsidP="00317EA3"/>
          <w:p w14:paraId="3D7B8A23" w14:textId="77777777" w:rsidR="004D097D" w:rsidRPr="00760BAB" w:rsidRDefault="004D097D" w:rsidP="00317EA3"/>
          <w:p w14:paraId="476F3981" w14:textId="77777777" w:rsidR="004D097D" w:rsidRPr="00760BAB" w:rsidRDefault="004D097D" w:rsidP="00317EA3"/>
          <w:p w14:paraId="10FDED12" w14:textId="77777777" w:rsidR="004D097D" w:rsidRPr="00760BAB" w:rsidRDefault="004D097D" w:rsidP="00317EA3"/>
          <w:p w14:paraId="787C91E5" w14:textId="77777777" w:rsidR="004D097D" w:rsidRPr="00760BAB" w:rsidRDefault="004D097D" w:rsidP="00317EA3"/>
          <w:p w14:paraId="5DF5ED89" w14:textId="77777777" w:rsidR="004D097D" w:rsidRPr="00760BAB" w:rsidRDefault="004D097D" w:rsidP="00317EA3"/>
          <w:p w14:paraId="3EA6779D" w14:textId="77777777" w:rsidR="004D097D" w:rsidRPr="00760BAB" w:rsidRDefault="004D097D" w:rsidP="00317EA3"/>
          <w:p w14:paraId="13478985" w14:textId="3D856F0D" w:rsidR="004D097D" w:rsidRPr="00760BAB" w:rsidRDefault="004D097D" w:rsidP="00317EA3"/>
          <w:p w14:paraId="43022901" w14:textId="77777777" w:rsidR="00CA5F69" w:rsidRPr="00760BAB" w:rsidRDefault="00CA5F69" w:rsidP="00317EA3"/>
          <w:p w14:paraId="3A7371BB" w14:textId="77777777" w:rsidR="004D097D" w:rsidRPr="00760BAB" w:rsidRDefault="004D097D" w:rsidP="00317EA3"/>
          <w:p w14:paraId="46DCE95D" w14:textId="08641D14" w:rsidR="00CA5F69" w:rsidRDefault="00CA5F69" w:rsidP="00317EA3"/>
          <w:p w14:paraId="03BC3574" w14:textId="405DA85D" w:rsidR="00613062" w:rsidRDefault="00613062" w:rsidP="00317EA3"/>
          <w:p w14:paraId="6410DA2A" w14:textId="77777777" w:rsidR="00613062" w:rsidRDefault="00613062" w:rsidP="00317EA3"/>
          <w:p w14:paraId="6E129B1B" w14:textId="73AC6362" w:rsidR="00E82609" w:rsidRDefault="00E82609" w:rsidP="00E82609">
            <w:pPr>
              <w:spacing w:after="0"/>
            </w:pPr>
          </w:p>
          <w:p w14:paraId="376DA083" w14:textId="77777777" w:rsidR="00BC60D4" w:rsidRPr="00760BAB" w:rsidRDefault="00BC60D4" w:rsidP="00E82609">
            <w:pPr>
              <w:spacing w:after="0"/>
            </w:pPr>
          </w:p>
          <w:p w14:paraId="4193933E" w14:textId="7796EC30" w:rsidR="004D097D" w:rsidRPr="00760BAB" w:rsidRDefault="004D097D" w:rsidP="00317EA3">
            <w:pPr>
              <w:pStyle w:val="TOC2-2"/>
              <w:ind w:left="0" w:firstLine="0"/>
            </w:pPr>
            <w:bookmarkStart w:id="272" w:name="_Toc114582855"/>
            <w:r w:rsidRPr="00760BAB">
              <w:t>70. Explicaciones del Comprador</w:t>
            </w:r>
            <w:bookmarkEnd w:id="272"/>
          </w:p>
          <w:p w14:paraId="55849B3F" w14:textId="77777777" w:rsidR="004D097D" w:rsidRPr="00760BAB" w:rsidRDefault="004D097D" w:rsidP="00317EA3"/>
          <w:p w14:paraId="5B44A50A" w14:textId="77777777" w:rsidR="004D097D" w:rsidRPr="00760BAB" w:rsidRDefault="004D097D" w:rsidP="00317EA3"/>
          <w:p w14:paraId="737C52B6" w14:textId="77777777" w:rsidR="004D097D" w:rsidRPr="00760BAB" w:rsidRDefault="004D097D" w:rsidP="00317EA3"/>
          <w:p w14:paraId="037E0768" w14:textId="77777777" w:rsidR="004D097D" w:rsidRPr="00760BAB" w:rsidRDefault="004D097D" w:rsidP="00317EA3"/>
          <w:p w14:paraId="14EEDADB" w14:textId="77777777" w:rsidR="004D097D" w:rsidRPr="00760BAB" w:rsidRDefault="004D097D" w:rsidP="00317EA3"/>
          <w:p w14:paraId="2A4EAE45" w14:textId="77777777" w:rsidR="004D097D" w:rsidRPr="00760BAB" w:rsidRDefault="004D097D" w:rsidP="00317EA3">
            <w:pPr>
              <w:rPr>
                <w:lang w:val="es-PE"/>
              </w:rPr>
            </w:pPr>
          </w:p>
          <w:p w14:paraId="27805513" w14:textId="77777777" w:rsidR="004D097D" w:rsidRPr="00760BAB" w:rsidRDefault="004D097D" w:rsidP="00317EA3">
            <w:pPr>
              <w:rPr>
                <w:lang w:val="es-PE"/>
              </w:rPr>
            </w:pPr>
          </w:p>
          <w:p w14:paraId="014C82BD" w14:textId="77777777" w:rsidR="004D097D" w:rsidRPr="00760BAB" w:rsidRDefault="004D097D" w:rsidP="00317EA3">
            <w:pPr>
              <w:rPr>
                <w:lang w:val="es-PE"/>
              </w:rPr>
            </w:pPr>
          </w:p>
          <w:p w14:paraId="6F402F0D" w14:textId="77777777" w:rsidR="004D097D" w:rsidRPr="00760BAB" w:rsidRDefault="004D097D" w:rsidP="00317EA3">
            <w:pPr>
              <w:rPr>
                <w:lang w:val="es-PE"/>
              </w:rPr>
            </w:pPr>
          </w:p>
          <w:p w14:paraId="0C59EDE1" w14:textId="77777777" w:rsidR="004D097D" w:rsidRPr="00760BAB" w:rsidRDefault="004D097D" w:rsidP="00317EA3">
            <w:pPr>
              <w:rPr>
                <w:lang w:val="es-PE"/>
              </w:rPr>
            </w:pPr>
          </w:p>
          <w:p w14:paraId="71077BD2" w14:textId="77777777" w:rsidR="004D097D" w:rsidRPr="00760BAB" w:rsidRDefault="004D097D" w:rsidP="00317EA3">
            <w:pPr>
              <w:rPr>
                <w:lang w:val="es-PE"/>
              </w:rPr>
            </w:pPr>
          </w:p>
          <w:p w14:paraId="47261223" w14:textId="77777777" w:rsidR="004D097D" w:rsidRPr="00760BAB" w:rsidRDefault="004D097D" w:rsidP="00317EA3">
            <w:pPr>
              <w:rPr>
                <w:lang w:val="es-PE"/>
              </w:rPr>
            </w:pPr>
          </w:p>
          <w:p w14:paraId="1A92A375" w14:textId="77777777" w:rsidR="004D097D" w:rsidRPr="00760BAB" w:rsidRDefault="004D097D" w:rsidP="00317EA3">
            <w:pPr>
              <w:rPr>
                <w:lang w:val="es-PE"/>
              </w:rPr>
            </w:pPr>
          </w:p>
          <w:p w14:paraId="069571B6" w14:textId="77777777" w:rsidR="004D097D" w:rsidRPr="00760BAB" w:rsidRDefault="004D097D" w:rsidP="00317EA3">
            <w:pPr>
              <w:rPr>
                <w:lang w:val="es-PE"/>
              </w:rPr>
            </w:pPr>
          </w:p>
          <w:p w14:paraId="2E37FB0E" w14:textId="77777777" w:rsidR="004D097D" w:rsidRPr="00760BAB" w:rsidRDefault="004D097D" w:rsidP="00317EA3">
            <w:pPr>
              <w:rPr>
                <w:lang w:val="es-PE"/>
              </w:rPr>
            </w:pPr>
          </w:p>
          <w:p w14:paraId="34A71ACF" w14:textId="77777777" w:rsidR="004D097D" w:rsidRPr="00760BAB" w:rsidRDefault="004D097D" w:rsidP="00317EA3">
            <w:pPr>
              <w:rPr>
                <w:lang w:val="es-PE"/>
              </w:rPr>
            </w:pPr>
          </w:p>
          <w:p w14:paraId="09BC3F0F" w14:textId="77777777" w:rsidR="004D097D" w:rsidRPr="00760BAB" w:rsidRDefault="004D097D" w:rsidP="00317EA3">
            <w:pPr>
              <w:rPr>
                <w:lang w:val="es-PE"/>
              </w:rPr>
            </w:pPr>
          </w:p>
          <w:p w14:paraId="15CBDD59" w14:textId="77777777" w:rsidR="004D097D" w:rsidRPr="00760BAB" w:rsidRDefault="004D097D" w:rsidP="00317EA3">
            <w:pPr>
              <w:rPr>
                <w:lang w:val="es-PE"/>
              </w:rPr>
            </w:pPr>
          </w:p>
          <w:p w14:paraId="48F749F7" w14:textId="77777777" w:rsidR="004D097D" w:rsidRPr="00760BAB" w:rsidRDefault="004D097D" w:rsidP="00317EA3">
            <w:pPr>
              <w:rPr>
                <w:lang w:val="es-PE"/>
              </w:rPr>
            </w:pPr>
          </w:p>
          <w:p w14:paraId="51DD7021" w14:textId="77777777" w:rsidR="004D097D" w:rsidRPr="00760BAB" w:rsidRDefault="004D097D" w:rsidP="00317EA3">
            <w:pPr>
              <w:rPr>
                <w:lang w:val="es-PE"/>
              </w:rPr>
            </w:pPr>
          </w:p>
          <w:p w14:paraId="3723954E" w14:textId="77777777" w:rsidR="004D097D" w:rsidRPr="00760BAB" w:rsidRDefault="004D097D" w:rsidP="00317EA3">
            <w:pPr>
              <w:rPr>
                <w:lang w:val="es-PE"/>
              </w:rPr>
            </w:pPr>
          </w:p>
          <w:p w14:paraId="6B2399B7" w14:textId="1E89A04D" w:rsidR="004D097D" w:rsidRDefault="004D097D" w:rsidP="00317EA3">
            <w:pPr>
              <w:rPr>
                <w:lang w:val="es-PE"/>
              </w:rPr>
            </w:pPr>
          </w:p>
          <w:p w14:paraId="20D76CE3" w14:textId="77777777" w:rsidR="00E82609" w:rsidRPr="00760BAB" w:rsidRDefault="00E82609" w:rsidP="00317EA3">
            <w:pPr>
              <w:rPr>
                <w:lang w:val="es-PE"/>
              </w:rPr>
            </w:pPr>
          </w:p>
          <w:p w14:paraId="042C960F" w14:textId="77777777" w:rsidR="00CA5F69" w:rsidRPr="00760BAB" w:rsidRDefault="00CA5F69" w:rsidP="00317EA3">
            <w:pPr>
              <w:rPr>
                <w:lang w:val="es-PE"/>
              </w:rPr>
            </w:pPr>
          </w:p>
          <w:p w14:paraId="03B2CBC3" w14:textId="20D5CE9F" w:rsidR="004D097D" w:rsidRPr="00760BAB" w:rsidRDefault="004D097D" w:rsidP="00317EA3">
            <w:pPr>
              <w:pStyle w:val="TOC2-2"/>
              <w:ind w:left="0" w:firstLine="0"/>
            </w:pPr>
            <w:bookmarkStart w:id="273" w:name="_Toc114582856"/>
            <w:r w:rsidRPr="00760BAB">
              <w:rPr>
                <w:lang w:val="es-PE"/>
              </w:rPr>
              <w:t xml:space="preserve">71. </w:t>
            </w:r>
            <w:r w:rsidRPr="00760BAB">
              <w:t>Firma del Contrato</w:t>
            </w:r>
            <w:bookmarkEnd w:id="273"/>
          </w:p>
          <w:p w14:paraId="7D3F9C1A" w14:textId="77777777" w:rsidR="004D097D" w:rsidRPr="00760BAB" w:rsidRDefault="004D097D" w:rsidP="00317EA3"/>
          <w:p w14:paraId="0C548E5B" w14:textId="77777777" w:rsidR="004D097D" w:rsidRPr="00760BAB" w:rsidRDefault="004D097D" w:rsidP="00317EA3"/>
          <w:p w14:paraId="22E5E4BE" w14:textId="77777777" w:rsidR="004D097D" w:rsidRPr="00760BAB" w:rsidRDefault="004D097D" w:rsidP="00317EA3"/>
          <w:p w14:paraId="688522E4" w14:textId="77777777" w:rsidR="004D097D" w:rsidRPr="00760BAB" w:rsidRDefault="004D097D" w:rsidP="00317EA3"/>
          <w:p w14:paraId="569864CF" w14:textId="77777777" w:rsidR="004D097D" w:rsidRPr="00760BAB" w:rsidRDefault="004D097D" w:rsidP="00317EA3"/>
          <w:p w14:paraId="2F604D31" w14:textId="77777777" w:rsidR="004D097D" w:rsidRPr="00760BAB" w:rsidRDefault="004D097D" w:rsidP="00317EA3"/>
          <w:p w14:paraId="1C7E0B2C" w14:textId="77777777" w:rsidR="004D097D" w:rsidRPr="00760BAB" w:rsidRDefault="004D097D" w:rsidP="00317EA3"/>
          <w:p w14:paraId="2A7F5D92" w14:textId="77777777" w:rsidR="004D097D" w:rsidRPr="00760BAB" w:rsidRDefault="004D097D" w:rsidP="00317EA3"/>
          <w:p w14:paraId="7335618F" w14:textId="77777777" w:rsidR="004D097D" w:rsidRPr="00760BAB" w:rsidRDefault="004D097D" w:rsidP="00317EA3"/>
          <w:p w14:paraId="61EC9BA4" w14:textId="77777777" w:rsidR="004D097D" w:rsidRPr="00760BAB" w:rsidRDefault="004D097D" w:rsidP="00317EA3"/>
          <w:p w14:paraId="4D1BC39C" w14:textId="77777777" w:rsidR="004D097D" w:rsidRPr="00760BAB" w:rsidRDefault="004D097D" w:rsidP="00317EA3"/>
          <w:p w14:paraId="3D2C1A21" w14:textId="77777777" w:rsidR="004D097D" w:rsidRPr="00760BAB" w:rsidRDefault="004D097D" w:rsidP="00317EA3"/>
          <w:p w14:paraId="5FF33163" w14:textId="77777777" w:rsidR="004D097D" w:rsidRPr="00760BAB" w:rsidRDefault="004D097D" w:rsidP="00317EA3"/>
          <w:p w14:paraId="0FBA9529" w14:textId="77777777" w:rsidR="004D097D" w:rsidRPr="00760BAB" w:rsidRDefault="004D097D" w:rsidP="00317EA3"/>
          <w:p w14:paraId="03F8F27B" w14:textId="77777777" w:rsidR="004D097D" w:rsidRPr="00760BAB" w:rsidRDefault="004D097D" w:rsidP="00317EA3"/>
          <w:p w14:paraId="007B0F16" w14:textId="77777777" w:rsidR="004D097D" w:rsidRPr="00760BAB" w:rsidRDefault="004D097D" w:rsidP="00317EA3"/>
          <w:p w14:paraId="0BFE6D87" w14:textId="2CCF2F0B" w:rsidR="004D097D" w:rsidRPr="00760BAB" w:rsidRDefault="004D097D" w:rsidP="00317EA3"/>
          <w:p w14:paraId="3ABC7FCE" w14:textId="77777777" w:rsidR="004D097D" w:rsidRPr="00760BAB" w:rsidRDefault="004D097D" w:rsidP="00317EA3"/>
          <w:p w14:paraId="6C7FC3CF" w14:textId="77777777" w:rsidR="004D097D" w:rsidRPr="00760BAB" w:rsidRDefault="004D097D" w:rsidP="006B249F">
            <w:pPr>
              <w:spacing w:after="0"/>
            </w:pPr>
          </w:p>
          <w:p w14:paraId="7C87C6BE" w14:textId="77777777" w:rsidR="004D097D" w:rsidRPr="00760BAB" w:rsidRDefault="004D097D" w:rsidP="00317EA3"/>
          <w:p w14:paraId="7FE0729C" w14:textId="0111C7F8" w:rsidR="004D097D" w:rsidRPr="00760BAB" w:rsidRDefault="004D097D" w:rsidP="00317EA3">
            <w:pPr>
              <w:pStyle w:val="TOC2-2"/>
              <w:ind w:left="0" w:firstLine="0"/>
            </w:pPr>
            <w:bookmarkStart w:id="274" w:name="_Toc114582857"/>
            <w:r w:rsidRPr="00760BAB">
              <w:t>72. Garantía de Cumplimiento</w:t>
            </w:r>
            <w:bookmarkEnd w:id="274"/>
          </w:p>
          <w:p w14:paraId="6099DA28" w14:textId="77777777" w:rsidR="004D097D" w:rsidRPr="00760BAB" w:rsidRDefault="004D097D" w:rsidP="00317EA3"/>
          <w:p w14:paraId="09532ABE" w14:textId="77777777" w:rsidR="004D097D" w:rsidRPr="00760BAB" w:rsidRDefault="004D097D" w:rsidP="00317EA3"/>
          <w:p w14:paraId="569B7850" w14:textId="77777777" w:rsidR="004D097D" w:rsidRPr="00760BAB" w:rsidRDefault="004D097D" w:rsidP="00317EA3"/>
          <w:p w14:paraId="2563853B" w14:textId="77777777" w:rsidR="004D097D" w:rsidRPr="00760BAB" w:rsidRDefault="004D097D" w:rsidP="00317EA3"/>
          <w:p w14:paraId="75FAFF0C" w14:textId="77777777" w:rsidR="004D097D" w:rsidRPr="00760BAB" w:rsidRDefault="004D097D" w:rsidP="00317EA3"/>
          <w:p w14:paraId="39176EAA" w14:textId="77777777" w:rsidR="004D097D" w:rsidRPr="00760BAB" w:rsidRDefault="004D097D" w:rsidP="00317EA3"/>
          <w:p w14:paraId="52FD3A9C" w14:textId="77777777" w:rsidR="004D097D" w:rsidRPr="00760BAB" w:rsidRDefault="004D097D" w:rsidP="00317EA3"/>
          <w:p w14:paraId="57BE5E1E" w14:textId="77777777" w:rsidR="004D097D" w:rsidRPr="00760BAB" w:rsidRDefault="004D097D" w:rsidP="00317EA3"/>
          <w:p w14:paraId="3D2D90DF" w14:textId="77777777" w:rsidR="004D097D" w:rsidRPr="00760BAB" w:rsidRDefault="004D097D" w:rsidP="00317EA3"/>
          <w:p w14:paraId="181B8B0A" w14:textId="77777777" w:rsidR="004D097D" w:rsidRPr="00760BAB" w:rsidRDefault="004D097D" w:rsidP="00317EA3"/>
          <w:p w14:paraId="73B1B1CE" w14:textId="77777777" w:rsidR="004D097D" w:rsidRPr="00760BAB" w:rsidRDefault="004D097D" w:rsidP="00317EA3"/>
          <w:p w14:paraId="0ED2F2BF" w14:textId="77777777" w:rsidR="00CA5F69" w:rsidRPr="00760BAB" w:rsidRDefault="00CA5F69" w:rsidP="00317EA3"/>
          <w:p w14:paraId="12A26973" w14:textId="77777777" w:rsidR="004D097D" w:rsidRPr="00760BAB" w:rsidRDefault="004D097D" w:rsidP="00317EA3"/>
          <w:p w14:paraId="7BB41514" w14:textId="4D08D253" w:rsidR="004D097D" w:rsidRPr="00760BAB" w:rsidRDefault="004D097D" w:rsidP="00317EA3">
            <w:pPr>
              <w:pStyle w:val="TOC2-2"/>
              <w:ind w:left="0" w:firstLine="0"/>
            </w:pPr>
            <w:bookmarkStart w:id="275" w:name="_Toc114582858"/>
            <w:r w:rsidRPr="00760BAB">
              <w:t>73. Conciliador</w:t>
            </w:r>
            <w:bookmarkEnd w:id="275"/>
          </w:p>
          <w:p w14:paraId="469988DE" w14:textId="77777777" w:rsidR="004D097D" w:rsidRPr="00760BAB" w:rsidRDefault="004D097D" w:rsidP="00317EA3"/>
          <w:p w14:paraId="0B247602" w14:textId="77777777" w:rsidR="004D097D" w:rsidRPr="00760BAB" w:rsidRDefault="004D097D" w:rsidP="00317EA3"/>
          <w:p w14:paraId="10CFD789" w14:textId="77777777" w:rsidR="004D097D" w:rsidRPr="00760BAB" w:rsidRDefault="004D097D" w:rsidP="00317EA3"/>
          <w:p w14:paraId="108C6E13" w14:textId="77777777" w:rsidR="004D097D" w:rsidRPr="00760BAB" w:rsidRDefault="004D097D" w:rsidP="00317EA3"/>
          <w:p w14:paraId="7667976E" w14:textId="77777777" w:rsidR="004D097D" w:rsidRPr="00760BAB" w:rsidRDefault="004D097D" w:rsidP="00317EA3"/>
          <w:p w14:paraId="7F295091" w14:textId="77777777" w:rsidR="004D097D" w:rsidRPr="00760BAB" w:rsidRDefault="004D097D" w:rsidP="00317EA3"/>
          <w:p w14:paraId="6F04C362" w14:textId="77777777" w:rsidR="004D097D" w:rsidRPr="00760BAB" w:rsidRDefault="004D097D" w:rsidP="00317EA3"/>
          <w:p w14:paraId="24C8786B" w14:textId="77777777" w:rsidR="004D097D" w:rsidRPr="00760BAB" w:rsidRDefault="004D097D" w:rsidP="00317EA3"/>
          <w:p w14:paraId="39C0776A" w14:textId="77777777" w:rsidR="004D097D" w:rsidRPr="00760BAB" w:rsidRDefault="004D097D" w:rsidP="00317EA3"/>
          <w:p w14:paraId="27B1EF7B" w14:textId="77777777" w:rsidR="004D097D" w:rsidRPr="00760BAB" w:rsidRDefault="004D097D" w:rsidP="00317EA3"/>
          <w:p w14:paraId="703D1095" w14:textId="77777777" w:rsidR="004D097D" w:rsidRPr="00760BAB" w:rsidRDefault="004D097D" w:rsidP="00317EA3"/>
          <w:p w14:paraId="71B2083B" w14:textId="77777777" w:rsidR="004D097D" w:rsidRPr="00760BAB" w:rsidRDefault="004D097D" w:rsidP="00317EA3"/>
          <w:p w14:paraId="55F2B30C" w14:textId="77777777" w:rsidR="004D097D" w:rsidRPr="00760BAB" w:rsidRDefault="004D097D" w:rsidP="00317EA3"/>
          <w:p w14:paraId="5ACBB7B0" w14:textId="77777777" w:rsidR="004D097D" w:rsidRPr="00760BAB" w:rsidRDefault="004D097D" w:rsidP="00317EA3"/>
          <w:p w14:paraId="5452BD18" w14:textId="77777777" w:rsidR="004D097D" w:rsidRPr="00760BAB" w:rsidRDefault="004D097D" w:rsidP="00317EA3"/>
          <w:p w14:paraId="052D199D" w14:textId="77777777" w:rsidR="004D097D" w:rsidRPr="00760BAB" w:rsidRDefault="004D097D" w:rsidP="00317EA3"/>
          <w:p w14:paraId="1F1816F2" w14:textId="4DB74EEB" w:rsidR="00CA5F69" w:rsidRPr="00760BAB" w:rsidRDefault="00CA5F69" w:rsidP="00317EA3"/>
          <w:p w14:paraId="0C5B7CCB" w14:textId="77777777" w:rsidR="00CA5F69" w:rsidRPr="00760BAB" w:rsidRDefault="00CA5F69" w:rsidP="00317EA3"/>
          <w:p w14:paraId="42B3581F" w14:textId="77777777" w:rsidR="004D097D" w:rsidRPr="00760BAB" w:rsidRDefault="004D097D" w:rsidP="00317EA3">
            <w:pPr>
              <w:pStyle w:val="TOC2-2"/>
              <w:tabs>
                <w:tab w:val="center" w:pos="1216"/>
              </w:tabs>
              <w:ind w:left="0" w:firstLine="0"/>
            </w:pPr>
            <w:bookmarkStart w:id="276" w:name="_Toc114582859"/>
            <w:r w:rsidRPr="00760BAB">
              <w:t xml:space="preserve">74. </w:t>
            </w:r>
            <w:r w:rsidRPr="00760BAB">
              <w:tab/>
              <w:t>Quejas Relacionadas con Adquisiciones</w:t>
            </w:r>
            <w:bookmarkEnd w:id="276"/>
          </w:p>
        </w:tc>
        <w:tc>
          <w:tcPr>
            <w:tcW w:w="6679" w:type="dxa"/>
          </w:tcPr>
          <w:p w14:paraId="362A1134" w14:textId="5164AEEC" w:rsidR="004D097D" w:rsidRPr="00760BAB" w:rsidRDefault="004D097D" w:rsidP="00CA5F69">
            <w:pPr>
              <w:pStyle w:val="S1-subpara"/>
              <w:ind w:left="447" w:hanging="447"/>
            </w:pPr>
            <w:r w:rsidRPr="00760BAB">
              <w:lastRenderedPageBreak/>
              <w:t xml:space="preserve">67.1 Sujeto a lo dispuesto en la IAL 46, el Comprador adjudicará el Contrato al Licitante seleccionado. El Licitante seleccionado es aquel cuya </w:t>
            </w:r>
            <w:r w:rsidR="00890B15">
              <w:t>Propuesta</w:t>
            </w:r>
            <w:r w:rsidRPr="00760BAB">
              <w:t xml:space="preserve"> haya sido considerada la </w:t>
            </w:r>
            <w:r w:rsidR="00890B15">
              <w:t>Propuesta</w:t>
            </w:r>
            <w:r w:rsidRPr="00760BAB">
              <w:t xml:space="preserve"> Más Ventajosa, de acuerdo con lo establecido en la IAL 62 y en el caso de que se establezca en los DDL en referencia la </w:t>
            </w:r>
            <w:proofErr w:type="gramStart"/>
            <w:r w:rsidRPr="00760BAB">
              <w:t>IAL  63.1</w:t>
            </w:r>
            <w:proofErr w:type="gramEnd"/>
            <w:r w:rsidRPr="00760BAB">
              <w:t xml:space="preserve"> la utilización de Negociaciones, que éstas hayan concluido con un acuerdo.</w:t>
            </w:r>
          </w:p>
          <w:p w14:paraId="06E2D8B4" w14:textId="77777777" w:rsidR="004D097D" w:rsidRPr="00760BAB" w:rsidRDefault="004D097D" w:rsidP="00317EA3">
            <w:pPr>
              <w:pStyle w:val="S1-subpara"/>
              <w:ind w:left="447" w:hanging="425"/>
            </w:pPr>
            <w:r w:rsidRPr="00760BAB">
              <w:lastRenderedPageBreak/>
              <w:t xml:space="preserve">68.1 Al momento de la Adjudicación del Contrato, el Comprador se reserva el derecho de aumentar o reducir las cantidades de artículos en el porcentaje que se indica </w:t>
            </w:r>
            <w:r w:rsidRPr="00760BAB">
              <w:rPr>
                <w:b/>
              </w:rPr>
              <w:t>en los DDL.</w:t>
            </w:r>
          </w:p>
          <w:p w14:paraId="47A01894" w14:textId="77777777" w:rsidR="004D097D" w:rsidRPr="00760BAB" w:rsidRDefault="004D097D" w:rsidP="00317EA3">
            <w:pPr>
              <w:spacing w:after="200"/>
              <w:ind w:left="447"/>
            </w:pPr>
          </w:p>
          <w:p w14:paraId="63DBBF87" w14:textId="77777777" w:rsidR="004D097D" w:rsidRPr="00760BAB" w:rsidRDefault="004D097D" w:rsidP="00317EA3">
            <w:pPr>
              <w:spacing w:after="200"/>
              <w:ind w:left="447"/>
            </w:pPr>
          </w:p>
          <w:p w14:paraId="004F8F1D" w14:textId="1A911CBF" w:rsidR="004D097D" w:rsidRPr="00760BAB" w:rsidRDefault="004D097D" w:rsidP="00317EA3">
            <w:pPr>
              <w:spacing w:after="200"/>
              <w:ind w:left="447" w:hanging="425"/>
            </w:pPr>
            <w:r w:rsidRPr="00760BAB">
              <w:t xml:space="preserve">69.1 Antes del vencimiento del período de validez de las </w:t>
            </w:r>
            <w:r w:rsidR="00890B15">
              <w:t>Propuesta</w:t>
            </w:r>
            <w:r w:rsidRPr="00760BAB">
              <w:t xml:space="preserve">s, o cualquier prórroga de este, el Comprador notificará al Licitante seleccionado, por escrito, que su </w:t>
            </w:r>
            <w:r w:rsidR="00890B15">
              <w:t>Propuesta</w:t>
            </w:r>
            <w:r w:rsidRPr="00760BAB">
              <w:t xml:space="preserve"> ha sido aceptada. En la notificación de adjudicación (denominada adelante y en los Formularios del Contrato, la "Carta de Aceptación") se especificará el monto que el Comprador pagará al Proveedor en contraprestación por la ejecución del Contrato (en adelante y en las condiciones del Contrato y los formularios del Contrato, “el Precio del Contrato”). </w:t>
            </w:r>
          </w:p>
          <w:p w14:paraId="073202B0" w14:textId="77777777" w:rsidR="004D097D" w:rsidRPr="00760BAB" w:rsidRDefault="004D097D" w:rsidP="00ED010C">
            <w:pPr>
              <w:pStyle w:val="S1-subpara"/>
              <w:keepNext/>
              <w:keepLines/>
              <w:numPr>
                <w:ilvl w:val="1"/>
                <w:numId w:val="91"/>
              </w:numPr>
              <w:spacing w:before="240"/>
              <w:outlineLvl w:val="4"/>
              <w:rPr>
                <w:szCs w:val="24"/>
              </w:rPr>
            </w:pPr>
            <w:r w:rsidRPr="00760BAB">
              <w:t xml:space="preserve"> Al mismo tiempo, el Comprador publicará la notificación de la Adjudicación del Contrato, que contendrá, como mínimo, la siguiente información: </w:t>
            </w:r>
          </w:p>
          <w:p w14:paraId="249DC16E" w14:textId="77777777" w:rsidR="004D097D" w:rsidRPr="00760BAB" w:rsidRDefault="004D097D" w:rsidP="002D64E5">
            <w:pPr>
              <w:pStyle w:val="Encabezado"/>
              <w:numPr>
                <w:ilvl w:val="4"/>
                <w:numId w:val="20"/>
              </w:numPr>
              <w:spacing w:after="200"/>
              <w:ind w:left="1265" w:hanging="630"/>
              <w:rPr>
                <w:szCs w:val="24"/>
              </w:rPr>
            </w:pPr>
            <w:r w:rsidRPr="00760BAB">
              <w:t>nombre y dirección del Comprador;</w:t>
            </w:r>
          </w:p>
          <w:p w14:paraId="5312503F" w14:textId="77777777" w:rsidR="004D097D" w:rsidRPr="00760BAB" w:rsidRDefault="004D097D" w:rsidP="002D64E5">
            <w:pPr>
              <w:pStyle w:val="Encabezado"/>
              <w:numPr>
                <w:ilvl w:val="4"/>
                <w:numId w:val="20"/>
              </w:numPr>
              <w:spacing w:after="200"/>
              <w:ind w:left="1265" w:hanging="630"/>
              <w:rPr>
                <w:szCs w:val="24"/>
              </w:rPr>
            </w:pPr>
            <w:r w:rsidRPr="00760BAB">
              <w:t>nombre y número de referencia del Contrato adjudicado y método de selección utilizado;</w:t>
            </w:r>
          </w:p>
          <w:p w14:paraId="009D73CB" w14:textId="195FD21C" w:rsidR="004D097D" w:rsidRPr="00760BAB" w:rsidRDefault="004D097D" w:rsidP="002D64E5">
            <w:pPr>
              <w:pStyle w:val="Encabezado"/>
              <w:numPr>
                <w:ilvl w:val="4"/>
                <w:numId w:val="20"/>
              </w:numPr>
              <w:spacing w:after="200"/>
              <w:ind w:left="1265" w:hanging="630"/>
              <w:rPr>
                <w:szCs w:val="24"/>
              </w:rPr>
            </w:pPr>
            <w:r w:rsidRPr="00760BAB">
              <w:t xml:space="preserve">nombres de todos los Licitantes que presentaron </w:t>
            </w:r>
            <w:r w:rsidR="00890B15">
              <w:t>Propuesta</w:t>
            </w:r>
            <w:r w:rsidRPr="00760BAB">
              <w:t xml:space="preserve">s, y los precios de las </w:t>
            </w:r>
            <w:r w:rsidR="00890B15">
              <w:t>Propuesta</w:t>
            </w:r>
            <w:r w:rsidRPr="00760BAB">
              <w:t xml:space="preserve">s como fueron leídos en voz alta en el acto de apertura de las </w:t>
            </w:r>
            <w:r w:rsidR="00890B15">
              <w:t>Propuesta</w:t>
            </w:r>
            <w:r w:rsidRPr="00760BAB">
              <w:t>s y como fueron evaluados;</w:t>
            </w:r>
          </w:p>
          <w:p w14:paraId="336FE7F2" w14:textId="77777777" w:rsidR="004D097D" w:rsidRPr="00760BAB" w:rsidRDefault="004D097D" w:rsidP="002D64E5">
            <w:pPr>
              <w:pStyle w:val="Encabezado"/>
              <w:keepNext/>
              <w:keepLines/>
              <w:numPr>
                <w:ilvl w:val="4"/>
                <w:numId w:val="20"/>
              </w:numPr>
              <w:spacing w:before="240" w:after="200"/>
              <w:ind w:left="1265" w:hanging="630"/>
              <w:outlineLvl w:val="4"/>
              <w:rPr>
                <w:szCs w:val="24"/>
              </w:rPr>
            </w:pPr>
            <w:r w:rsidRPr="00760BAB">
              <w:rPr>
                <w:szCs w:val="24"/>
              </w:rPr>
              <w:t>cuando corresponde, puntaje obtenido de los Licitantes en la combinación de puntajes técnicos y financieros;</w:t>
            </w:r>
          </w:p>
          <w:p w14:paraId="67220767" w14:textId="7E027DA8" w:rsidR="004D097D" w:rsidRPr="00760BAB" w:rsidRDefault="004D097D" w:rsidP="002D64E5">
            <w:pPr>
              <w:pStyle w:val="Encabezado"/>
              <w:numPr>
                <w:ilvl w:val="4"/>
                <w:numId w:val="20"/>
              </w:numPr>
              <w:spacing w:after="200"/>
              <w:ind w:left="1265" w:hanging="630"/>
              <w:rPr>
                <w:szCs w:val="24"/>
              </w:rPr>
            </w:pPr>
            <w:r w:rsidRPr="00760BAB">
              <w:t xml:space="preserve">nombres de los Licitantes cuyas </w:t>
            </w:r>
            <w:r w:rsidR="00890B15">
              <w:t>Propuesta</w:t>
            </w:r>
            <w:r w:rsidRPr="00760BAB">
              <w:t>s se rechazaron y las razones de dicho rechazo;</w:t>
            </w:r>
          </w:p>
          <w:p w14:paraId="1F82F39E" w14:textId="77777777" w:rsidR="004D097D" w:rsidRPr="00760BAB" w:rsidRDefault="004D097D" w:rsidP="00317EA3">
            <w:pPr>
              <w:numPr>
                <w:ilvl w:val="12"/>
                <w:numId w:val="0"/>
              </w:numPr>
              <w:spacing w:after="200"/>
              <w:ind w:left="1265" w:right="-72" w:hanging="630"/>
            </w:pPr>
            <w:r w:rsidRPr="00760BAB">
              <w:t>(e)</w:t>
            </w:r>
            <w:r w:rsidRPr="00760BAB">
              <w:tab/>
              <w:t xml:space="preserve">nombre del Licitante seleccionado, precio total y final del Contrato, duración del Contrato y resumen de su alcance; </w:t>
            </w:r>
          </w:p>
          <w:p w14:paraId="7DC8B37C" w14:textId="77777777" w:rsidR="004D097D" w:rsidRPr="00760BAB" w:rsidRDefault="004D097D" w:rsidP="00317EA3">
            <w:pPr>
              <w:numPr>
                <w:ilvl w:val="12"/>
                <w:numId w:val="0"/>
              </w:numPr>
              <w:spacing w:after="200"/>
              <w:ind w:left="1265" w:right="-72" w:hanging="630"/>
            </w:pPr>
            <w:r w:rsidRPr="00760BAB">
              <w:t>(f)  si la adjudicación final incluyó Negociaciones, si corresponde; y</w:t>
            </w:r>
          </w:p>
          <w:p w14:paraId="179A9A01" w14:textId="77777777" w:rsidR="004D097D" w:rsidRPr="00760BAB" w:rsidRDefault="004D097D" w:rsidP="00806BD1">
            <w:pPr>
              <w:pStyle w:val="S1-Header2"/>
            </w:pPr>
            <w:r w:rsidRPr="00760BAB">
              <w:lastRenderedPageBreak/>
              <w:t xml:space="preserve"> (g)    Formulario</w:t>
            </w:r>
            <w:r w:rsidRPr="00760BAB">
              <w:rPr>
                <w:rFonts w:eastAsia="Calibri"/>
              </w:rPr>
              <w:t xml:space="preserve"> de Divulgación de la Propiedad Efectiva del   Licitante seleccionado, si se especifica en DDL IAL 71.1</w:t>
            </w:r>
          </w:p>
          <w:p w14:paraId="2112D8E1" w14:textId="77777777" w:rsidR="004D097D" w:rsidRPr="00760BAB" w:rsidRDefault="004D097D" w:rsidP="00317EA3">
            <w:pPr>
              <w:pStyle w:val="S1-subpara"/>
              <w:ind w:left="447" w:hanging="425"/>
            </w:pPr>
            <w:r w:rsidRPr="00760BAB">
              <w:t xml:space="preserve">69.3 La notificación de la Adjudicación del Contrato se publicará en la página web de acceso gratuito del Comprador, si se encontrara disponible, o en al menos un periódico de circulación nacional del país del Comprador o en el boletín oficial. Asimismo, el Comprador publicará la notificación de la Adjudicación del Contrato en la página web de la publicación </w:t>
            </w:r>
            <w:r w:rsidRPr="00760BAB">
              <w:rPr>
                <w:i/>
              </w:rPr>
              <w:t>Development Business</w:t>
            </w:r>
            <w:r w:rsidRPr="00760BAB">
              <w:t xml:space="preserve"> de las Naciones Unidas.</w:t>
            </w:r>
          </w:p>
          <w:p w14:paraId="6B16F246" w14:textId="77777777" w:rsidR="004D097D" w:rsidRPr="00760BAB" w:rsidRDefault="004D097D" w:rsidP="00317EA3">
            <w:pPr>
              <w:spacing w:after="200"/>
              <w:ind w:left="447" w:hanging="567"/>
            </w:pPr>
            <w:r w:rsidRPr="00760BAB">
              <w:t>69.4 Mientras se prepara y perfecciona el contrato formal, la notificación de Adjudicación constituirá un Contrato vinculante.</w:t>
            </w:r>
          </w:p>
          <w:p w14:paraId="0002A3BE" w14:textId="77777777" w:rsidR="00CA5F69" w:rsidRPr="00760BAB" w:rsidRDefault="00CA5F69" w:rsidP="00317EA3">
            <w:pPr>
              <w:spacing w:after="200"/>
              <w:ind w:left="447" w:hanging="447"/>
            </w:pPr>
          </w:p>
          <w:p w14:paraId="7EDEB227" w14:textId="73BDFBA4" w:rsidR="004D097D" w:rsidRPr="00760BAB" w:rsidRDefault="004D097D" w:rsidP="00317EA3">
            <w:pPr>
              <w:spacing w:after="200"/>
              <w:ind w:left="447" w:hanging="447"/>
            </w:pPr>
            <w:r w:rsidRPr="00760BAB">
              <w:t xml:space="preserve">70.1 Tras recibir de parte del Comprador la Notificación de Intención de Adjudicar a la que se hace referencia en la IAL 69.1, los Licitantes no favorecidos tendrán un plazo de tres (3) días hábiles para presentar una solicitud de explicaciones por escrito dirigida al Comprador sobre las razones por la cuales su </w:t>
            </w:r>
            <w:r w:rsidR="00890B15">
              <w:t>Propuesta</w:t>
            </w:r>
            <w:r w:rsidRPr="00760BAB">
              <w:t xml:space="preserve"> no fue seleccionada. El Comprador deberá brindar las explicaciones correspondientes a todos los Licitantes cuya solicitud se reciba dentro del plazo establecido.</w:t>
            </w:r>
          </w:p>
          <w:p w14:paraId="40657C4D" w14:textId="77777777" w:rsidR="004D097D" w:rsidRPr="00760BAB" w:rsidRDefault="004D097D" w:rsidP="00317EA3">
            <w:pPr>
              <w:spacing w:after="200"/>
              <w:ind w:left="447" w:hanging="447"/>
            </w:pPr>
            <w:r w:rsidRPr="00760BAB">
              <w:t>70.2 Cuando se reciba un pedido de explicación dentro de este plazo, el Comprador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Comprador informará sin demora y por el medio más rápido disponible a todos los Licitantes acerca de la extensión del Plazo Suspensivo.</w:t>
            </w:r>
          </w:p>
          <w:p w14:paraId="105E72D0" w14:textId="77777777" w:rsidR="004D097D" w:rsidRPr="00760BAB" w:rsidRDefault="004D097D" w:rsidP="00317EA3">
            <w:pPr>
              <w:spacing w:after="200"/>
              <w:ind w:left="447" w:hanging="447"/>
            </w:pPr>
            <w:r w:rsidRPr="00760BAB">
              <w:t>70.3 Cuando el Comprador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w:t>
            </w:r>
          </w:p>
          <w:p w14:paraId="12674B10" w14:textId="77777777" w:rsidR="004D097D" w:rsidRPr="00760BAB" w:rsidRDefault="004D097D" w:rsidP="00317EA3">
            <w:pPr>
              <w:spacing w:after="200"/>
              <w:ind w:left="447" w:hanging="447"/>
            </w:pPr>
            <w:r w:rsidRPr="00760BAB">
              <w:lastRenderedPageBreak/>
              <w:t>70</w:t>
            </w:r>
            <w:r w:rsidRPr="00760BAB">
              <w:rPr>
                <w:lang w:val="es-US"/>
              </w:rPr>
              <w:t xml:space="preserve">.4 Las explicaciones a los Licitantes no seleccionados podrán darse </w:t>
            </w:r>
            <w:r w:rsidRPr="00760BAB">
              <w:rPr>
                <w:lang w:val="es-419"/>
              </w:rPr>
              <w:t>por escrito o mediante una reunión de información, o ambas, a opción del Contratante</w:t>
            </w:r>
            <w:r w:rsidRPr="00760BAB">
              <w:rPr>
                <w:lang w:val="es-US"/>
              </w:rPr>
              <w:t>. Los gastos incurridos para asistir a la reunión a recibir las explicaciones correrán por cuenta del Licitante</w:t>
            </w:r>
            <w:r w:rsidRPr="00760BAB">
              <w:t>.</w:t>
            </w:r>
          </w:p>
          <w:p w14:paraId="6DE7B29E" w14:textId="77777777" w:rsidR="00D91D6D" w:rsidRDefault="00D91D6D" w:rsidP="00317EA3">
            <w:pPr>
              <w:spacing w:after="200"/>
              <w:ind w:left="447" w:hanging="425"/>
            </w:pPr>
          </w:p>
          <w:p w14:paraId="1FB772D1" w14:textId="6F821EE2" w:rsidR="004D097D" w:rsidRPr="00760BAB" w:rsidRDefault="004D097D" w:rsidP="00317EA3">
            <w:pPr>
              <w:spacing w:after="200"/>
              <w:ind w:left="447" w:hanging="425"/>
            </w:pPr>
            <w:r w:rsidRPr="00760BAB">
              <w:t xml:space="preserve">71.1 El Comprador enviará al Licitante seleccionado la Carta de Aceptación, incluido el Convenio Contractual, y, si se especifica </w:t>
            </w:r>
            <w:r w:rsidRPr="00760BAB">
              <w:rPr>
                <w:b/>
              </w:rPr>
              <w:t>en los DLL</w:t>
            </w:r>
            <w:r w:rsidRPr="00760BAB">
              <w:t>, una solicitud para presentar el Formulario de Divulgación de la Propiedad Efectiva que proporciona información adicional sobre su titularidad real. El Formulario de Divulgación de la Propiedad Efectiva, si así se solicita, deberá enviarse dentro de los ocho (8) días hábiles posteriores a la recepción de esta solicitud.</w:t>
            </w:r>
          </w:p>
          <w:p w14:paraId="5BBC72C6" w14:textId="77777777" w:rsidR="004D097D" w:rsidRPr="00760BAB" w:rsidRDefault="004D097D" w:rsidP="00317EA3">
            <w:pPr>
              <w:spacing w:after="200"/>
              <w:ind w:left="447" w:hanging="425"/>
            </w:pPr>
            <w:r w:rsidRPr="00760BAB">
              <w:t>71.2 Dentro de los veintiocho (28) días siguientes a la recepción del Convenio Contractual, el Licitante seleccionado deberá firmarlo, fecharlo y devolverlo al Comprador.</w:t>
            </w:r>
          </w:p>
          <w:p w14:paraId="678BEE45" w14:textId="19E91C5C" w:rsidR="004D097D" w:rsidRPr="00760BAB" w:rsidRDefault="004D097D" w:rsidP="00317EA3">
            <w:pPr>
              <w:spacing w:after="200"/>
              <w:ind w:left="447" w:hanging="447"/>
            </w:pPr>
            <w:r w:rsidRPr="00760BAB">
              <w:t xml:space="preserve">71.3 No obstante lo dispuesto en la IAL 71.2 precedente, en caso de que la firma del Convenio Contractual se vea impedida por restricciones a las exportaciones atribuibles al Comprador, al país del Comprador o al uso </w:t>
            </w:r>
            <w:r w:rsidR="00EA57B3">
              <w:t>de la Solución</w:t>
            </w:r>
            <w:r w:rsidRPr="00760BAB">
              <w:t xml:space="preserve"> que se ha de suministrar, cuando tales restricciones a las exportaciones se originen en reglamentaciones comerciales de un país que suministra dich</w:t>
            </w:r>
            <w:r w:rsidR="001C48F7">
              <w:t>a Solución</w:t>
            </w:r>
            <w:r w:rsidRPr="00760BAB">
              <w:t xml:space="preserve">, el Licitante no estará obligado por su </w:t>
            </w:r>
            <w:r w:rsidR="00890B15">
              <w:t>Propuesta</w:t>
            </w:r>
            <w:r w:rsidRPr="00760BAB">
              <w:t xml:space="preserve">, siempre y cuando, no obstante, el Licitante sea capaz de demostrar, a satisfacción del Comprador y del Banco, que la firma del Convenio Contractual no ha sido impedida por una falta de diligencia de parte del Licitante en cuanto al cumplimiento de las formalidades, tales como la solicitud de permisos, autorizaciones y licencias necesarios para la exportación </w:t>
            </w:r>
            <w:r w:rsidR="00EA57B3">
              <w:t>de la Solución</w:t>
            </w:r>
            <w:r w:rsidRPr="00760BAB">
              <w:t xml:space="preserve"> en virtud de las condiciones del Contrato.</w:t>
            </w:r>
          </w:p>
          <w:p w14:paraId="7E40ACD2" w14:textId="77777777" w:rsidR="004D097D" w:rsidRPr="00760BAB" w:rsidRDefault="004D097D" w:rsidP="00317EA3">
            <w:pPr>
              <w:spacing w:after="200"/>
            </w:pPr>
          </w:p>
          <w:p w14:paraId="1232F9BD" w14:textId="77777777" w:rsidR="004D097D" w:rsidRPr="00760BAB" w:rsidRDefault="004D097D" w:rsidP="00317EA3">
            <w:pPr>
              <w:tabs>
                <w:tab w:val="left" w:pos="447"/>
              </w:tabs>
              <w:spacing w:after="200"/>
              <w:ind w:left="447" w:hanging="447"/>
            </w:pPr>
            <w:r w:rsidRPr="00760BAB">
              <w:t xml:space="preserve">72.1 Dentro de los veintiocho (28) días siguientes a la recepción de la carta de aceptación enviada por el Comprador, el Licitante seleccionado deberá presentar la Garantía de Cumplimiento de conformidad con las Condiciones Generales utilizando para dicho propósito el formulario de Garantía de Cumplimiento incluido en la Sección X, “Formularios del Contrato” u otro formulario aceptable para el Comprador. Si el Licitante seleccionado suministra una fianza como Garantía de Cumplimiento, dicha fianza deberá haber sido emitida por una </w:t>
            </w:r>
            <w:r w:rsidRPr="00760BAB">
              <w:lastRenderedPageBreak/>
              <w:t>compañía de fianzas o seguros que, a criterio del Licitante seleccionado, sea aceptable para el Comprador. Toda institución extranjera que proporcione una Garantía de Cumplimiento deberá tener una institución financiera corresponsal en el país del Comprador.</w:t>
            </w:r>
          </w:p>
          <w:p w14:paraId="48A38E78" w14:textId="128CB50D" w:rsidR="004D097D" w:rsidRPr="00760BAB" w:rsidRDefault="004D097D" w:rsidP="00317EA3">
            <w:pPr>
              <w:tabs>
                <w:tab w:val="left" w:pos="447"/>
                <w:tab w:val="left" w:pos="1485"/>
              </w:tabs>
              <w:spacing w:after="200"/>
              <w:ind w:left="447" w:hanging="567"/>
            </w:pPr>
            <w:r w:rsidRPr="00760BAB">
              <w:t xml:space="preserve">72.2 El incumplimiento por parte del Licitante seleccionado de sus obligaciones de presentar la Garantía de Cumplimiento antes mencionada o de firmar el Contrato será causa suficiente para anular la adjudicación. En tal caso, el Comprador podrá adjudicar el Contrato al Licitante que haya presentado la siguiente </w:t>
            </w:r>
            <w:r w:rsidR="00890B15">
              <w:t>Propuesta</w:t>
            </w:r>
            <w:r w:rsidRPr="00760BAB">
              <w:t xml:space="preserve"> Más Ventajosa.</w:t>
            </w:r>
          </w:p>
          <w:p w14:paraId="5CEA8CAC" w14:textId="4B99AE39" w:rsidR="00CA5F69" w:rsidRPr="00760BAB" w:rsidRDefault="004D097D" w:rsidP="00CA5F69">
            <w:pPr>
              <w:tabs>
                <w:tab w:val="left" w:pos="1485"/>
              </w:tabs>
              <w:spacing w:after="200"/>
              <w:ind w:left="447" w:hanging="567"/>
            </w:pPr>
            <w:r w:rsidRPr="00760BAB">
              <w:t xml:space="preserve">73.1 Salvo indicación en contrario en </w:t>
            </w:r>
            <w:r w:rsidRPr="00760BAB">
              <w:rPr>
                <w:b/>
              </w:rPr>
              <w:t>los DDL</w:t>
            </w:r>
            <w:r w:rsidRPr="00760BAB">
              <w:t xml:space="preserve">, el Comprador propone que se designe como Conciliador a la persona nombrada </w:t>
            </w:r>
            <w:r w:rsidRPr="00760BAB">
              <w:rPr>
                <w:b/>
              </w:rPr>
              <w:t>en los DDL</w:t>
            </w:r>
            <w:r w:rsidRPr="00760BAB">
              <w:t xml:space="preserve"> conforme al Contrato para que actúe como mediador oficioso en cualquier controversia relativa al Contrato, según se describe en la Cláusula 43.1 de las CGC. En este caso, se adjunta </w:t>
            </w:r>
            <w:r w:rsidRPr="00760BAB">
              <w:rPr>
                <w:b/>
              </w:rPr>
              <w:t>a los DDL</w:t>
            </w:r>
            <w:r w:rsidRPr="00760BAB">
              <w:t xml:space="preserve"> un currículo de la persona nombrada. </w:t>
            </w:r>
            <w:r w:rsidRPr="00760BAB">
              <w:rPr>
                <w:b/>
                <w:bCs/>
              </w:rPr>
              <w:t>En los DDL</w:t>
            </w:r>
            <w:r w:rsidRPr="00760BAB">
              <w:rPr>
                <w:b/>
              </w:rPr>
              <w:t xml:space="preserve"> </w:t>
            </w:r>
            <w:r w:rsidRPr="00760BAB">
              <w:t xml:space="preserve">se especifican los honorarios por hora que se pagarán al Conciliador. Además, </w:t>
            </w:r>
            <w:r w:rsidRPr="00760BAB">
              <w:rPr>
                <w:b/>
              </w:rPr>
              <w:t>en los DDL</w:t>
            </w:r>
            <w:r w:rsidRPr="00760BAB">
              <w:t xml:space="preserve">, se especifican los gastos que se considerarán reembolsables al conciliador. Si un Licitante no acepta al Conciliador propuesto por el Comprador, deberá manifestarlo en el formulario de </w:t>
            </w:r>
            <w:r w:rsidR="00890B15">
              <w:t>Propuesta</w:t>
            </w:r>
            <w:r w:rsidRPr="00760BAB">
              <w:t xml:space="preserve"> y proponer otro Conciliador y los correspondientes honorarios por hora, y adjuntar un currículo de la persona propuesta. Si el Licitante seleccionado y el Conciliador designado </w:t>
            </w:r>
            <w:r w:rsidRPr="00760BAB">
              <w:rPr>
                <w:b/>
              </w:rPr>
              <w:t xml:space="preserve">en los DDL </w:t>
            </w:r>
            <w:r w:rsidRPr="00760BAB">
              <w:t xml:space="preserve">son del mismo país, y este no es el país del Comprador, el Comprador se reserva el derecho de cancelar el conciliador designado </w:t>
            </w:r>
            <w:r w:rsidRPr="00760BAB">
              <w:rPr>
                <w:b/>
              </w:rPr>
              <w:t>en los DDL</w:t>
            </w:r>
            <w:r w:rsidRPr="00760BAB">
              <w:t xml:space="preserve"> y de proponer uno nuevo. Si, para el día en que se firme el Contrato, el Comprador y el Licitante seleccionado no han logrado ponerse de acuerdo sobre el nombramiento del Conciliador, este último será nombrado, a solicitud de cualquiera de las partes, por la autoridad nominadora indicada en la cláusula de las CEC correspondiente a la Cláusula 43.1.4 de las CGC, o bien, si no se especifica una autoridad nominadora en dicha cláusula, el Contrato se ejecutará sin un Conciliador.</w:t>
            </w:r>
          </w:p>
          <w:p w14:paraId="412CCA25" w14:textId="77777777" w:rsidR="004D097D" w:rsidRPr="00760BAB" w:rsidRDefault="004D097D" w:rsidP="00317EA3">
            <w:pPr>
              <w:tabs>
                <w:tab w:val="left" w:pos="1485"/>
              </w:tabs>
              <w:spacing w:after="200"/>
              <w:ind w:left="447" w:hanging="567"/>
            </w:pPr>
          </w:p>
          <w:p w14:paraId="6E53CF98" w14:textId="77777777" w:rsidR="004D097D" w:rsidRPr="00760BAB" w:rsidRDefault="004D097D" w:rsidP="00317EA3">
            <w:pPr>
              <w:tabs>
                <w:tab w:val="left" w:pos="1485"/>
              </w:tabs>
              <w:spacing w:after="200"/>
              <w:ind w:left="447" w:hanging="447"/>
              <w:rPr>
                <w:b/>
              </w:rPr>
            </w:pPr>
            <w:r w:rsidRPr="00760BAB">
              <w:t>74.1 Los procedimientos para presentar una queja relacionada con el proceso de adquisiciones se especifican en</w:t>
            </w:r>
            <w:r w:rsidRPr="00760BAB">
              <w:rPr>
                <w:b/>
              </w:rPr>
              <w:t xml:space="preserve"> los DDL.</w:t>
            </w:r>
          </w:p>
        </w:tc>
      </w:tr>
    </w:tbl>
    <w:p w14:paraId="0F157B25" w14:textId="3E986A2F" w:rsidR="004D097D" w:rsidRPr="00760BAB" w:rsidRDefault="004D097D" w:rsidP="004D097D">
      <w:pPr>
        <w:sectPr w:rsidR="004D097D" w:rsidRPr="00760BAB" w:rsidSect="00BC60D4">
          <w:headerReference w:type="even" r:id="rId21"/>
          <w:headerReference w:type="default" r:id="rId22"/>
          <w:footnotePr>
            <w:numRestart w:val="eachSect"/>
          </w:footnotePr>
          <w:endnotePr>
            <w:numRestart w:val="eachSect"/>
          </w:endnotePr>
          <w:pgSz w:w="12240" w:h="15840" w:code="1"/>
          <w:pgMar w:top="1440" w:right="1440" w:bottom="1276" w:left="1440" w:header="720" w:footer="432" w:gutter="0"/>
          <w:cols w:space="720"/>
          <w:formProt w:val="0"/>
        </w:sectPr>
      </w:pPr>
    </w:p>
    <w:p w14:paraId="4621F2F0" w14:textId="5150DB8B" w:rsidR="005D3A16" w:rsidRPr="00760BAB" w:rsidRDefault="005D3A16" w:rsidP="00952344">
      <w:pPr>
        <w:pStyle w:val="TDC11"/>
        <w:spacing w:before="0" w:after="0"/>
      </w:pPr>
      <w:bookmarkStart w:id="277" w:name="_Toc445567355"/>
      <w:bookmarkStart w:id="278" w:name="_Toc454907528"/>
      <w:bookmarkStart w:id="279" w:name="_Toc476307814"/>
      <w:bookmarkStart w:id="280" w:name="_Toc90597471"/>
      <w:bookmarkStart w:id="281" w:name="_Toc93943241"/>
      <w:r w:rsidRPr="00760BAB">
        <w:lastRenderedPageBreak/>
        <w:t>Sección II</w:t>
      </w:r>
      <w:r w:rsidR="005E641B" w:rsidRPr="00760BAB">
        <w:t xml:space="preserve">. </w:t>
      </w:r>
      <w:r w:rsidRPr="00760BAB">
        <w:t>Datos de la Licitación (DDL)</w:t>
      </w:r>
      <w:bookmarkEnd w:id="277"/>
      <w:bookmarkEnd w:id="278"/>
      <w:bookmarkEnd w:id="279"/>
      <w:bookmarkEnd w:id="280"/>
      <w:bookmarkEnd w:id="281"/>
    </w:p>
    <w:p w14:paraId="2603529E" w14:textId="23B9FE6E" w:rsidR="00952344" w:rsidRDefault="00952344" w:rsidP="00AC2922">
      <w:pPr>
        <w:pStyle w:val="Subttulo1"/>
      </w:pPr>
      <w:r w:rsidRPr="00760BAB">
        <w:t>De la Primera Etapa</w:t>
      </w:r>
    </w:p>
    <w:p w14:paraId="316298BB" w14:textId="77777777" w:rsidR="00BC60D4" w:rsidRPr="00760BAB" w:rsidRDefault="00BC60D4" w:rsidP="00AC2922">
      <w:pPr>
        <w:pStyle w:val="Subttulo1"/>
      </w:pPr>
    </w:p>
    <w:p w14:paraId="7FB97646" w14:textId="01D4C4C4" w:rsidR="005D3A16" w:rsidRPr="00760BAB" w:rsidRDefault="004924C5" w:rsidP="00A01121">
      <w:r w:rsidRPr="00760BAB">
        <w:t xml:space="preserve">Los siguientes datos específicos </w:t>
      </w:r>
      <w:r w:rsidR="00EA57B3">
        <w:t>de la Solución</w:t>
      </w:r>
      <w:r w:rsidRPr="00760BAB">
        <w:t xml:space="preserve"> que se adquirirá complementan, suplementan o modifican las disposiciones </w:t>
      </w:r>
      <w:r w:rsidR="0094083A" w:rsidRPr="00760BAB">
        <w:t xml:space="preserve">establecidas </w:t>
      </w:r>
      <w:r w:rsidRPr="00760BAB">
        <w:t>en las Instrucciones a los Licitantes (IAL). Toda vez que exista un conflicto entre las disposiciones de estos DDL y las disposiciones de las IAL, prevalecerán las disposiciones de estos DDL.</w:t>
      </w:r>
    </w:p>
    <w:p w14:paraId="1D8020B7" w14:textId="77777777" w:rsidR="00952344" w:rsidRPr="00760BAB" w:rsidRDefault="00952344" w:rsidP="00A01121"/>
    <w:tbl>
      <w:tblPr>
        <w:tblW w:w="9640"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60"/>
        <w:gridCol w:w="8080"/>
      </w:tblGrid>
      <w:tr w:rsidR="008E40B3" w:rsidRPr="00760BAB" w14:paraId="50C15867" w14:textId="77777777" w:rsidTr="003150B9">
        <w:trPr>
          <w:cantSplit/>
        </w:trPr>
        <w:tc>
          <w:tcPr>
            <w:tcW w:w="1560" w:type="dxa"/>
            <w:tcBorders>
              <w:top w:val="single" w:sz="12" w:space="0" w:color="000000"/>
              <w:bottom w:val="single" w:sz="12" w:space="0" w:color="000000"/>
            </w:tcBorders>
          </w:tcPr>
          <w:p w14:paraId="08FB4E4C" w14:textId="4A9BC450" w:rsidR="008E40B3" w:rsidRPr="00760BAB" w:rsidRDefault="0070000C" w:rsidP="00790A4F">
            <w:pPr>
              <w:tabs>
                <w:tab w:val="right" w:pos="7272"/>
              </w:tabs>
              <w:spacing w:before="120"/>
              <w:jc w:val="left"/>
              <w:rPr>
                <w:b/>
              </w:rPr>
            </w:pPr>
            <w:r w:rsidRPr="00760BAB">
              <w:rPr>
                <w:b/>
              </w:rPr>
              <w:t>Referencia a</w:t>
            </w:r>
            <w:r w:rsidR="002031AC" w:rsidRPr="00760BAB">
              <w:rPr>
                <w:b/>
              </w:rPr>
              <w:t> </w:t>
            </w:r>
            <w:r w:rsidRPr="00760BAB">
              <w:rPr>
                <w:b/>
              </w:rPr>
              <w:t>las IAL</w:t>
            </w:r>
          </w:p>
        </w:tc>
        <w:tc>
          <w:tcPr>
            <w:tcW w:w="8080" w:type="dxa"/>
            <w:tcBorders>
              <w:top w:val="single" w:sz="12" w:space="0" w:color="000000"/>
              <w:bottom w:val="single" w:sz="12" w:space="0" w:color="000000"/>
            </w:tcBorders>
            <w:vAlign w:val="center"/>
          </w:tcPr>
          <w:p w14:paraId="2BF77E9F" w14:textId="2FBE9FA7" w:rsidR="008E40B3" w:rsidRPr="00760BAB" w:rsidRDefault="008E40B3" w:rsidP="006F647A">
            <w:pPr>
              <w:tabs>
                <w:tab w:val="right" w:pos="7272"/>
              </w:tabs>
              <w:spacing w:before="120"/>
              <w:jc w:val="center"/>
            </w:pPr>
            <w:r w:rsidRPr="00760BAB">
              <w:rPr>
                <w:b/>
                <w:sz w:val="28"/>
              </w:rPr>
              <w:t xml:space="preserve">A. Aspectos </w:t>
            </w:r>
            <w:r w:rsidR="006F647A" w:rsidRPr="00760BAB">
              <w:rPr>
                <w:b/>
                <w:sz w:val="28"/>
              </w:rPr>
              <w:t>Generales</w:t>
            </w:r>
          </w:p>
        </w:tc>
      </w:tr>
      <w:tr w:rsidR="00716471" w:rsidRPr="00760BAB" w14:paraId="6B80641B" w14:textId="77777777" w:rsidTr="003150B9">
        <w:trPr>
          <w:cantSplit/>
        </w:trPr>
        <w:tc>
          <w:tcPr>
            <w:tcW w:w="1560" w:type="dxa"/>
            <w:tcBorders>
              <w:top w:val="single" w:sz="12" w:space="0" w:color="000000"/>
              <w:bottom w:val="single" w:sz="12" w:space="0" w:color="000000"/>
              <w:right w:val="single" w:sz="12" w:space="0" w:color="000000"/>
            </w:tcBorders>
          </w:tcPr>
          <w:p w14:paraId="24693B90" w14:textId="77777777" w:rsidR="00455E20" w:rsidRPr="00760BAB" w:rsidRDefault="00455E20" w:rsidP="00790A4F">
            <w:pPr>
              <w:spacing w:before="120"/>
              <w:rPr>
                <w:b/>
              </w:rPr>
            </w:pPr>
            <w:r w:rsidRPr="00760BAB">
              <w:rPr>
                <w:b/>
              </w:rPr>
              <w:t>IAL 1.1</w:t>
            </w:r>
          </w:p>
        </w:tc>
        <w:tc>
          <w:tcPr>
            <w:tcW w:w="8080" w:type="dxa"/>
            <w:tcBorders>
              <w:top w:val="single" w:sz="12" w:space="0" w:color="000000"/>
              <w:left w:val="single" w:sz="12" w:space="0" w:color="000000"/>
              <w:bottom w:val="single" w:sz="12" w:space="0" w:color="000000"/>
            </w:tcBorders>
          </w:tcPr>
          <w:p w14:paraId="741EDC79" w14:textId="367ED969" w:rsidR="00455E20" w:rsidRPr="00760BAB" w:rsidRDefault="00455E20" w:rsidP="00790A4F">
            <w:pPr>
              <w:tabs>
                <w:tab w:val="right" w:pos="7272"/>
              </w:tabs>
              <w:spacing w:before="120"/>
              <w:rPr>
                <w:u w:val="single"/>
              </w:rPr>
            </w:pPr>
            <w:r w:rsidRPr="00760BAB">
              <w:t xml:space="preserve">El número de referencia de la </w:t>
            </w:r>
            <w:r w:rsidR="0046742A" w:rsidRPr="00760BAB">
              <w:t>licitación</w:t>
            </w:r>
            <w:r w:rsidRPr="00760BAB">
              <w:t xml:space="preserve"> es</w:t>
            </w:r>
            <w:r w:rsidR="00BD0A8D" w:rsidRPr="00760BAB">
              <w:rPr>
                <w:b/>
              </w:rPr>
              <w:t xml:space="preserve"> LPI N° 0</w:t>
            </w:r>
            <w:r w:rsidR="00A81269">
              <w:rPr>
                <w:b/>
              </w:rPr>
              <w:t>1-2022</w:t>
            </w:r>
            <w:r w:rsidR="00BD0A8D" w:rsidRPr="00760BAB">
              <w:rPr>
                <w:b/>
              </w:rPr>
              <w:t>-</w:t>
            </w:r>
            <w:r w:rsidR="007E4278">
              <w:rPr>
                <w:b/>
              </w:rPr>
              <w:t>PRODUCE/PROINNOVATE-BID</w:t>
            </w:r>
          </w:p>
          <w:p w14:paraId="0E6D57AE" w14:textId="7B7085CE" w:rsidR="007E4278" w:rsidRPr="00175B8A" w:rsidRDefault="00790A4F" w:rsidP="00175B8A">
            <w:pPr>
              <w:pStyle w:val="Default"/>
              <w:rPr>
                <w:rFonts w:eastAsia="Times New Roman"/>
                <w:b/>
                <w:color w:val="auto"/>
                <w:szCs w:val="20"/>
                <w:lang w:val="es-ES" w:eastAsia="es-ES" w:bidi="es-ES"/>
              </w:rPr>
            </w:pPr>
            <w:r w:rsidRPr="00760BAB">
              <w:t>El Comprador es:</w:t>
            </w:r>
            <w:r w:rsidRPr="00760BAB">
              <w:rPr>
                <w:b/>
                <w:i/>
              </w:rPr>
              <w:t xml:space="preserve"> </w:t>
            </w:r>
            <w:r w:rsidR="007E4278" w:rsidRPr="00175B8A">
              <w:rPr>
                <w:rFonts w:eastAsia="Times New Roman"/>
                <w:b/>
                <w:color w:val="auto"/>
                <w:szCs w:val="20"/>
                <w:lang w:val="es-ES" w:eastAsia="es-ES" w:bidi="es-ES"/>
              </w:rPr>
              <w:t xml:space="preserve">Programa Nacional de Desarrollo Tecnológico e Innovación – PROINNOVATE </w:t>
            </w:r>
          </w:p>
          <w:p w14:paraId="13C955BD" w14:textId="77777777" w:rsidR="007E4278" w:rsidRPr="007E4278" w:rsidRDefault="007E4278" w:rsidP="007E4278">
            <w:pPr>
              <w:suppressAutoHyphens w:val="0"/>
              <w:autoSpaceDE w:val="0"/>
              <w:autoSpaceDN w:val="0"/>
              <w:adjustRightInd w:val="0"/>
              <w:spacing w:after="0"/>
              <w:jc w:val="left"/>
              <w:rPr>
                <w:rFonts w:ascii="Calibri" w:hAnsi="Calibri" w:cs="Calibri"/>
                <w:color w:val="000000"/>
                <w:sz w:val="21"/>
                <w:szCs w:val="21"/>
                <w:lang w:val="es-PE" w:bidi="ar-SA"/>
              </w:rPr>
            </w:pPr>
          </w:p>
          <w:p w14:paraId="5EFD1401" w14:textId="4E20D627" w:rsidR="00790A4F" w:rsidRPr="00760BAB" w:rsidRDefault="00790A4F" w:rsidP="00790A4F">
            <w:pPr>
              <w:tabs>
                <w:tab w:val="right" w:pos="7272"/>
              </w:tabs>
              <w:spacing w:before="120"/>
              <w:rPr>
                <w:u w:val="single"/>
              </w:rPr>
            </w:pPr>
          </w:p>
          <w:p w14:paraId="1F887B12" w14:textId="77777777" w:rsidR="00BD0A8D" w:rsidRPr="00760BAB" w:rsidRDefault="00790A4F" w:rsidP="00BD0A8D">
            <w:pPr>
              <w:numPr>
                <w:ilvl w:val="12"/>
                <w:numId w:val="0"/>
              </w:numPr>
              <w:spacing w:before="60" w:after="60"/>
              <w:rPr>
                <w:rFonts w:eastAsia="Arial"/>
              </w:rPr>
            </w:pPr>
            <w:r w:rsidRPr="00760BAB">
              <w:t xml:space="preserve">El nombre de la </w:t>
            </w:r>
            <w:r w:rsidR="0046742A" w:rsidRPr="00760BAB">
              <w:t>licitación</w:t>
            </w:r>
            <w:r w:rsidRPr="00760BAB">
              <w:t xml:space="preserve"> es</w:t>
            </w:r>
            <w:r w:rsidR="00BD0A8D" w:rsidRPr="00760BAB">
              <w:t>:</w:t>
            </w:r>
            <w:r w:rsidR="00BD0A8D" w:rsidRPr="00760BAB">
              <w:rPr>
                <w:rFonts w:eastAsia="Arial"/>
              </w:rPr>
              <w:t xml:space="preserve"> </w:t>
            </w:r>
          </w:p>
          <w:p w14:paraId="6BE25B01" w14:textId="3592ABE4" w:rsidR="00BD0A8D" w:rsidRPr="00760BAB" w:rsidRDefault="00640F5E" w:rsidP="00BD0A8D">
            <w:pPr>
              <w:numPr>
                <w:ilvl w:val="12"/>
                <w:numId w:val="0"/>
              </w:numPr>
              <w:spacing w:before="60" w:after="60"/>
              <w:rPr>
                <w:rFonts w:eastAsia="Arial"/>
                <w:b/>
              </w:rPr>
            </w:pPr>
            <w:r w:rsidRPr="00760BAB">
              <w:rPr>
                <w:rFonts w:eastAsia="Arial"/>
                <w:b/>
              </w:rPr>
              <w:t>“</w:t>
            </w:r>
            <w:r w:rsidR="00175B8A" w:rsidRPr="00175B8A">
              <w:rPr>
                <w:b/>
                <w:sz w:val="22"/>
                <w:szCs w:val="18"/>
              </w:rPr>
              <w:t>SERVICIO PARA EL DISEÑO E IMPLEMENTACIÓN DE UNA SOLUCIÓN QUE PERMITA MANTENER LAS CARACTERÍSTICAS FÍSICO QUÍMICAS Y MICROBIOLÓGICAS QUE GARANTICEN LA INTEGRIDAD DE LAS MUESTRAS DURANTE EL TRANSPORTE PRIMERA ETAPA</w:t>
            </w:r>
            <w:r w:rsidRPr="00760BAB">
              <w:rPr>
                <w:rFonts w:eastAsia="Arial"/>
                <w:b/>
              </w:rPr>
              <w:t>”</w:t>
            </w:r>
          </w:p>
          <w:p w14:paraId="35071369" w14:textId="18A1CBD4" w:rsidR="00640F5E" w:rsidRPr="00760BAB" w:rsidRDefault="00640F5E" w:rsidP="00BD0A8D">
            <w:pPr>
              <w:tabs>
                <w:tab w:val="right" w:pos="7272"/>
              </w:tabs>
              <w:spacing w:before="120"/>
            </w:pPr>
            <w:r w:rsidRPr="00760BAB">
              <w:t xml:space="preserve">Modalidad de contratación: </w:t>
            </w:r>
            <w:r w:rsidRPr="00760BAB">
              <w:rPr>
                <w:b/>
              </w:rPr>
              <w:t>Suma Alzada</w:t>
            </w:r>
          </w:p>
        </w:tc>
      </w:tr>
      <w:tr w:rsidR="001707F5" w:rsidRPr="00760BAB" w14:paraId="0C132785" w14:textId="77777777" w:rsidTr="003150B9">
        <w:trPr>
          <w:cantSplit/>
        </w:trPr>
        <w:tc>
          <w:tcPr>
            <w:tcW w:w="1560" w:type="dxa"/>
            <w:tcBorders>
              <w:top w:val="single" w:sz="12" w:space="0" w:color="000000"/>
              <w:left w:val="single" w:sz="12" w:space="0" w:color="000000"/>
              <w:bottom w:val="single" w:sz="12" w:space="0" w:color="000000"/>
              <w:right w:val="single" w:sz="12" w:space="0" w:color="000000"/>
            </w:tcBorders>
          </w:tcPr>
          <w:p w14:paraId="153C8662" w14:textId="77777777" w:rsidR="001707F5" w:rsidRPr="00760BAB" w:rsidRDefault="001707F5" w:rsidP="00866570">
            <w:pPr>
              <w:keepNext/>
              <w:keepLines/>
              <w:spacing w:before="120"/>
              <w:jc w:val="left"/>
              <w:outlineLvl w:val="4"/>
              <w:rPr>
                <w:b/>
              </w:rPr>
            </w:pPr>
            <w:r w:rsidRPr="00760BAB">
              <w:rPr>
                <w:b/>
              </w:rPr>
              <w:t xml:space="preserve">IAL 1.4 </w:t>
            </w:r>
          </w:p>
          <w:p w14:paraId="60733B34" w14:textId="00032F5C" w:rsidR="001707F5" w:rsidRPr="00760BAB" w:rsidRDefault="001707F5" w:rsidP="00866570">
            <w:pPr>
              <w:keepNext/>
              <w:keepLines/>
              <w:spacing w:before="120"/>
              <w:jc w:val="left"/>
              <w:outlineLvl w:val="4"/>
              <w:rPr>
                <w:b/>
                <w:szCs w:val="24"/>
              </w:rPr>
            </w:pPr>
            <w:r w:rsidRPr="00760BAB">
              <w:rPr>
                <w:b/>
              </w:rPr>
              <w:t>Sistema electrónico de adquisiciones</w:t>
            </w:r>
          </w:p>
          <w:p w14:paraId="0769B603" w14:textId="3FB31AFF" w:rsidR="001707F5" w:rsidRPr="00760BAB" w:rsidRDefault="001707F5" w:rsidP="001707F5">
            <w:pPr>
              <w:spacing w:before="120"/>
              <w:rPr>
                <w:b/>
              </w:rPr>
            </w:pPr>
          </w:p>
        </w:tc>
        <w:tc>
          <w:tcPr>
            <w:tcW w:w="8080" w:type="dxa"/>
            <w:tcBorders>
              <w:top w:val="single" w:sz="12" w:space="0" w:color="000000"/>
              <w:left w:val="single" w:sz="12" w:space="0" w:color="000000"/>
              <w:bottom w:val="single" w:sz="12" w:space="0" w:color="000000"/>
              <w:right w:val="single" w:sz="12" w:space="0" w:color="000000"/>
            </w:tcBorders>
          </w:tcPr>
          <w:p w14:paraId="0A071677" w14:textId="1EF1C599" w:rsidR="001707F5" w:rsidRPr="00760BAB" w:rsidRDefault="0034432D" w:rsidP="0034432D">
            <w:pPr>
              <w:spacing w:before="120"/>
            </w:pPr>
            <w:r w:rsidRPr="00760BAB">
              <w:t xml:space="preserve">El Comprador </w:t>
            </w:r>
            <w:r w:rsidRPr="00760BAB">
              <w:rPr>
                <w:b/>
              </w:rPr>
              <w:t>no usará ningún</w:t>
            </w:r>
            <w:r w:rsidRPr="00760BAB">
              <w:rPr>
                <w:i/>
              </w:rPr>
              <w:t xml:space="preserve"> </w:t>
            </w:r>
            <w:r w:rsidRPr="00760BAB">
              <w:t xml:space="preserve">sistema electrónico de adquisiciones para gestionar esta Solicitud de </w:t>
            </w:r>
            <w:r w:rsidR="00890B15">
              <w:t>Propuesta</w:t>
            </w:r>
            <w:r w:rsidR="002935DA">
              <w:t xml:space="preserve"> (S</w:t>
            </w:r>
            <w:r w:rsidR="007E1B09">
              <w:t>P</w:t>
            </w:r>
            <w:r w:rsidRPr="00760BAB">
              <w:t>).</w:t>
            </w:r>
          </w:p>
          <w:p w14:paraId="07999959" w14:textId="4684CA13" w:rsidR="00C12F21" w:rsidRPr="00760BAB" w:rsidRDefault="005727D8" w:rsidP="00C12F21">
            <w:pPr>
              <w:spacing w:before="120"/>
              <w:rPr>
                <w:b/>
                <w:bCs/>
                <w:iCs/>
              </w:rPr>
            </w:pPr>
            <w:r w:rsidRPr="00760BAB">
              <w:t>E</w:t>
            </w:r>
            <w:r w:rsidR="00C12F21" w:rsidRPr="00760BAB">
              <w:t>n el marco de la emergencia a causa de</w:t>
            </w:r>
            <w:r w:rsidRPr="00760BAB">
              <w:t>l</w:t>
            </w:r>
            <w:r w:rsidR="00C12F21" w:rsidRPr="00760BAB">
              <w:t xml:space="preserve"> COVID19, se utilizarán medios digitales (email, reuniones virtuales, etc.) para gestionar los siguientes aspectos del proceso de adquisición:</w:t>
            </w:r>
            <w:r w:rsidR="00C12F21" w:rsidRPr="00760BAB">
              <w:rPr>
                <w:b/>
                <w:bCs/>
              </w:rPr>
              <w:t> </w:t>
            </w:r>
            <w:r w:rsidR="00C12F21" w:rsidRPr="00760BAB">
              <w:rPr>
                <w:b/>
                <w:bCs/>
                <w:iCs/>
              </w:rPr>
              <w:t>la publicación de la licitación</w:t>
            </w:r>
            <w:r w:rsidR="00C12F21" w:rsidRPr="00760BAB">
              <w:rPr>
                <w:b/>
                <w:bCs/>
              </w:rPr>
              <w:t>,</w:t>
            </w:r>
            <w:r w:rsidR="00C12F21" w:rsidRPr="00760BAB">
              <w:rPr>
                <w:b/>
                <w:bCs/>
                <w:iCs/>
              </w:rPr>
              <w:t xml:space="preserve"> las aclaratorias, las enmiendas del documento, las presentaciones de las </w:t>
            </w:r>
            <w:proofErr w:type="gramStart"/>
            <w:r w:rsidR="00C12F21" w:rsidRPr="00760BAB">
              <w:rPr>
                <w:b/>
                <w:bCs/>
                <w:iCs/>
              </w:rPr>
              <w:t>propuesta técnicas</w:t>
            </w:r>
            <w:proofErr w:type="gramEnd"/>
            <w:r w:rsidR="00C12F21" w:rsidRPr="00760BAB">
              <w:rPr>
                <w:b/>
                <w:bCs/>
                <w:iCs/>
              </w:rPr>
              <w:t>, la apertura de las mismas, entre otros.</w:t>
            </w:r>
          </w:p>
          <w:p w14:paraId="7D7852F3" w14:textId="0F7F3F02" w:rsidR="00210B6B" w:rsidRPr="00760BAB" w:rsidDel="006461A4" w:rsidRDefault="00210B6B" w:rsidP="00C12F21">
            <w:pPr>
              <w:spacing w:before="120"/>
            </w:pPr>
            <w:r w:rsidRPr="00760BAB">
              <w:rPr>
                <w:bCs/>
                <w:iCs/>
              </w:rPr>
              <w:t>Los Licitantes deberán dar fé o conformidad de recepción de los documentos que reciban del Comprador</w:t>
            </w:r>
            <w:r w:rsidRPr="00760BAB">
              <w:rPr>
                <w:b/>
                <w:bCs/>
                <w:iCs/>
              </w:rPr>
              <w:t>.</w:t>
            </w:r>
          </w:p>
        </w:tc>
      </w:tr>
      <w:tr w:rsidR="00207DAB" w:rsidRPr="00760BAB" w14:paraId="1CEDDA3F" w14:textId="77777777" w:rsidTr="003150B9">
        <w:trPr>
          <w:cantSplit/>
        </w:trPr>
        <w:tc>
          <w:tcPr>
            <w:tcW w:w="1560" w:type="dxa"/>
            <w:tcBorders>
              <w:top w:val="single" w:sz="12" w:space="0" w:color="000000"/>
              <w:bottom w:val="single" w:sz="12" w:space="0" w:color="000000"/>
              <w:right w:val="single" w:sz="12" w:space="0" w:color="000000"/>
            </w:tcBorders>
          </w:tcPr>
          <w:p w14:paraId="42F727BC" w14:textId="77777777" w:rsidR="00207DAB" w:rsidRPr="00760BAB" w:rsidRDefault="00207DAB" w:rsidP="00790A4F">
            <w:pPr>
              <w:spacing w:before="120"/>
              <w:rPr>
                <w:b/>
              </w:rPr>
            </w:pPr>
            <w:r w:rsidRPr="00760BAB">
              <w:rPr>
                <w:b/>
              </w:rPr>
              <w:t>IAL 2.1</w:t>
            </w:r>
          </w:p>
        </w:tc>
        <w:tc>
          <w:tcPr>
            <w:tcW w:w="8080" w:type="dxa"/>
            <w:tcBorders>
              <w:top w:val="single" w:sz="12" w:space="0" w:color="000000"/>
              <w:left w:val="single" w:sz="12" w:space="0" w:color="000000"/>
              <w:bottom w:val="single" w:sz="12" w:space="0" w:color="000000"/>
            </w:tcBorders>
          </w:tcPr>
          <w:p w14:paraId="7EAAFBF9" w14:textId="5143D7FF" w:rsidR="00615805" w:rsidRPr="00760BAB" w:rsidRDefault="00615805" w:rsidP="00615805">
            <w:pPr>
              <w:tabs>
                <w:tab w:val="right" w:pos="7272"/>
              </w:tabs>
              <w:spacing w:before="120"/>
            </w:pPr>
            <w:r w:rsidRPr="00760BAB">
              <w:t>Monto del Contrato de Préstamo:</w:t>
            </w:r>
            <w:r w:rsidRPr="00760BAB">
              <w:rPr>
                <w:b/>
              </w:rPr>
              <w:t xml:space="preserve"> USD </w:t>
            </w:r>
            <w:r w:rsidR="00CF2B16">
              <w:rPr>
                <w:b/>
              </w:rPr>
              <w:t>40</w:t>
            </w:r>
            <w:r w:rsidRPr="00760BAB">
              <w:rPr>
                <w:b/>
              </w:rPr>
              <w:t>´000,000</w:t>
            </w:r>
            <w:r w:rsidRPr="00760BAB">
              <w:t xml:space="preserve">, </w:t>
            </w:r>
            <w:r w:rsidRPr="00760BAB">
              <w:rPr>
                <w:bCs/>
                <w:lang w:eastAsia="es-PE"/>
              </w:rPr>
              <w:t xml:space="preserve">contrato de préstamo </w:t>
            </w:r>
            <w:r w:rsidR="00933966">
              <w:rPr>
                <w:bCs/>
                <w:lang w:eastAsia="es-PE"/>
              </w:rPr>
              <w:t>3700</w:t>
            </w:r>
            <w:r w:rsidRPr="00760BAB">
              <w:rPr>
                <w:bCs/>
                <w:lang w:eastAsia="es-PE"/>
              </w:rPr>
              <w:t>/OC-PE</w:t>
            </w:r>
          </w:p>
          <w:p w14:paraId="502B01B8" w14:textId="220A5756" w:rsidR="00790A4F" w:rsidRPr="00760BAB" w:rsidRDefault="00615805" w:rsidP="00615805">
            <w:pPr>
              <w:tabs>
                <w:tab w:val="right" w:pos="7272"/>
              </w:tabs>
              <w:spacing w:before="120"/>
              <w:rPr>
                <w:u w:val="single"/>
              </w:rPr>
            </w:pPr>
            <w:r w:rsidRPr="00760BAB">
              <w:t xml:space="preserve">El nombre del Proyecto es: </w:t>
            </w:r>
            <w:r w:rsidRPr="00760BAB">
              <w:rPr>
                <w:bCs/>
                <w:lang w:eastAsia="es-PE"/>
              </w:rPr>
              <w:t xml:space="preserve">“Mejoramiento de </w:t>
            </w:r>
            <w:r w:rsidR="00933966">
              <w:rPr>
                <w:bCs/>
                <w:lang w:eastAsia="es-PE"/>
              </w:rPr>
              <w:t xml:space="preserve">los Niveles de </w:t>
            </w:r>
            <w:r w:rsidR="006B2368">
              <w:rPr>
                <w:bCs/>
                <w:lang w:eastAsia="es-PE"/>
              </w:rPr>
              <w:t>I</w:t>
            </w:r>
            <w:r w:rsidR="00933966">
              <w:rPr>
                <w:bCs/>
                <w:lang w:eastAsia="es-PE"/>
              </w:rPr>
              <w:t>nnovación Productiva a Nivel Nacional</w:t>
            </w:r>
            <w:r w:rsidRPr="00760BAB">
              <w:rPr>
                <w:bCs/>
                <w:lang w:eastAsia="es-PE"/>
              </w:rPr>
              <w:t>”</w:t>
            </w:r>
          </w:p>
        </w:tc>
      </w:tr>
      <w:tr w:rsidR="008A761F" w:rsidRPr="00760BAB" w14:paraId="365D2C9E" w14:textId="77777777" w:rsidTr="003150B9">
        <w:trPr>
          <w:cantSplit/>
        </w:trPr>
        <w:tc>
          <w:tcPr>
            <w:tcW w:w="1560" w:type="dxa"/>
            <w:tcBorders>
              <w:top w:val="single" w:sz="12" w:space="0" w:color="000000"/>
              <w:bottom w:val="single" w:sz="12" w:space="0" w:color="000000"/>
              <w:right w:val="single" w:sz="12" w:space="0" w:color="000000"/>
            </w:tcBorders>
          </w:tcPr>
          <w:p w14:paraId="18DB0BDC" w14:textId="75A2A566" w:rsidR="008A761F" w:rsidRPr="00760BAB" w:rsidRDefault="008A761F" w:rsidP="008A761F">
            <w:pPr>
              <w:pStyle w:val="Headfid1"/>
              <w:rPr>
                <w:iCs/>
              </w:rPr>
            </w:pPr>
            <w:r w:rsidRPr="00760BAB">
              <w:lastRenderedPageBreak/>
              <w:t>IAL 4.3</w:t>
            </w:r>
          </w:p>
        </w:tc>
        <w:tc>
          <w:tcPr>
            <w:tcW w:w="8080" w:type="dxa"/>
            <w:tcBorders>
              <w:top w:val="single" w:sz="12" w:space="0" w:color="000000"/>
              <w:left w:val="single" w:sz="12" w:space="0" w:color="000000"/>
              <w:bottom w:val="single" w:sz="12" w:space="0" w:color="000000"/>
            </w:tcBorders>
          </w:tcPr>
          <w:p w14:paraId="021ED05B" w14:textId="77777777" w:rsidR="008A761F" w:rsidRPr="00760BAB" w:rsidRDefault="008A761F" w:rsidP="008A761F">
            <w:pPr>
              <w:tabs>
                <w:tab w:val="right" w:pos="7272"/>
              </w:tabs>
              <w:spacing w:before="60" w:after="60"/>
              <w:rPr>
                <w:iCs/>
              </w:rPr>
            </w:pPr>
            <w:r w:rsidRPr="00760BAB">
              <w:rPr>
                <w:rFonts w:eastAsia="Calibri"/>
                <w:szCs w:val="24"/>
                <w:lang w:val="uz-Cyrl-UZ" w:eastAsia="en-US" w:bidi="ar-SA"/>
              </w:rPr>
              <w:t>En el sitio virtual del Banco (</w:t>
            </w:r>
            <w:hyperlink r:id="rId23">
              <w:r w:rsidRPr="00760BAB">
                <w:rPr>
                  <w:rFonts w:eastAsia="Calibri"/>
                  <w:szCs w:val="24"/>
                  <w:u w:val="single"/>
                  <w:lang w:val="uz-Cyrl-UZ" w:eastAsia="en-US" w:bidi="ar-SA"/>
                </w:rPr>
                <w:t>www.iadb.org/integridad</w:t>
              </w:r>
            </w:hyperlink>
            <w:r w:rsidRPr="00760BAB">
              <w:rPr>
                <w:rFonts w:eastAsia="Calibri"/>
                <w:szCs w:val="24"/>
                <w:lang w:val="uz-Cyrl-UZ" w:eastAsia="en-US" w:bidi="ar-SA"/>
              </w:rPr>
              <w:t>) se facilita información sobre las empresas y personas sancionadas.</w:t>
            </w:r>
          </w:p>
          <w:p w14:paraId="2662C646" w14:textId="619C738C" w:rsidR="008A761F" w:rsidRPr="00760BAB" w:rsidRDefault="008A761F" w:rsidP="008A761F">
            <w:pPr>
              <w:pStyle w:val="Encabezadodelista"/>
              <w:tabs>
                <w:tab w:val="clear" w:pos="9000"/>
                <w:tab w:val="clear" w:pos="9360"/>
                <w:tab w:val="right" w:pos="7848"/>
              </w:tabs>
              <w:suppressAutoHyphens w:val="0"/>
              <w:spacing w:before="120" w:after="120"/>
              <w:rPr>
                <w:iCs/>
              </w:rPr>
            </w:pPr>
          </w:p>
        </w:tc>
      </w:tr>
      <w:tr w:rsidR="008A761F" w:rsidRPr="00760BAB" w14:paraId="4F991856" w14:textId="77777777" w:rsidTr="003150B9">
        <w:trPr>
          <w:cantSplit/>
        </w:trPr>
        <w:tc>
          <w:tcPr>
            <w:tcW w:w="1560" w:type="dxa"/>
            <w:tcBorders>
              <w:top w:val="single" w:sz="12" w:space="0" w:color="000000"/>
              <w:bottom w:val="single" w:sz="12" w:space="0" w:color="000000"/>
              <w:right w:val="single" w:sz="12" w:space="0" w:color="000000"/>
            </w:tcBorders>
          </w:tcPr>
          <w:p w14:paraId="477289B7" w14:textId="7BB04139" w:rsidR="008A761F" w:rsidRPr="00760BAB" w:rsidRDefault="008A761F" w:rsidP="008A761F">
            <w:pPr>
              <w:pStyle w:val="Headfid1"/>
            </w:pPr>
            <w:r w:rsidRPr="00760BAB">
              <w:t>IAL 4.7</w:t>
            </w:r>
          </w:p>
        </w:tc>
        <w:tc>
          <w:tcPr>
            <w:tcW w:w="8080" w:type="dxa"/>
            <w:tcBorders>
              <w:top w:val="single" w:sz="12" w:space="0" w:color="000000"/>
              <w:left w:val="single" w:sz="12" w:space="0" w:color="000000"/>
              <w:bottom w:val="single" w:sz="12" w:space="0" w:color="000000"/>
            </w:tcBorders>
          </w:tcPr>
          <w:p w14:paraId="1019FA04" w14:textId="71E2BF7C" w:rsidR="008A761F" w:rsidRPr="00760BAB" w:rsidRDefault="008A761F" w:rsidP="00952344">
            <w:pPr>
              <w:tabs>
                <w:tab w:val="right" w:pos="7272"/>
              </w:tabs>
              <w:spacing w:before="60" w:after="60"/>
              <w:rPr>
                <w:iCs/>
              </w:rPr>
            </w:pPr>
            <w:r w:rsidRPr="00760BAB">
              <w:rPr>
                <w:iCs/>
              </w:rPr>
              <w:t xml:space="preserve">Esta Licitación está abierta </w:t>
            </w:r>
            <w:r w:rsidR="00952344" w:rsidRPr="00760BAB">
              <w:rPr>
                <w:iCs/>
              </w:rPr>
              <w:t>a todos los</w:t>
            </w:r>
            <w:r w:rsidRPr="00760BAB">
              <w:rPr>
                <w:iCs/>
              </w:rPr>
              <w:t xml:space="preserve"> </w:t>
            </w:r>
            <w:proofErr w:type="gramStart"/>
            <w:r w:rsidRPr="00760BAB">
              <w:rPr>
                <w:iCs/>
              </w:rPr>
              <w:t>Licitantes  elegibles</w:t>
            </w:r>
            <w:proofErr w:type="gramEnd"/>
            <w:r w:rsidRPr="00760BAB">
              <w:rPr>
                <w:iCs/>
              </w:rPr>
              <w:t xml:space="preserve"> </w:t>
            </w:r>
            <w:r w:rsidR="00952344" w:rsidRPr="00760BAB">
              <w:rPr>
                <w:iCs/>
              </w:rPr>
              <w:t>interesados</w:t>
            </w:r>
            <w:r w:rsidRPr="00760BAB">
              <w:rPr>
                <w:iCs/>
              </w:rPr>
              <w:t xml:space="preserve">. </w:t>
            </w:r>
          </w:p>
        </w:tc>
      </w:tr>
      <w:tr w:rsidR="00E35AC7" w:rsidRPr="00760BAB" w14:paraId="767F3FF5" w14:textId="77777777" w:rsidTr="003150B9">
        <w:trPr>
          <w:cantSplit/>
        </w:trPr>
        <w:tc>
          <w:tcPr>
            <w:tcW w:w="1560" w:type="dxa"/>
            <w:tcBorders>
              <w:top w:val="single" w:sz="12" w:space="0" w:color="000000"/>
              <w:bottom w:val="single" w:sz="12" w:space="0" w:color="000000"/>
              <w:right w:val="single" w:sz="12" w:space="0" w:color="000000"/>
            </w:tcBorders>
          </w:tcPr>
          <w:p w14:paraId="0049CABC" w14:textId="325D95C7" w:rsidR="00E35AC7" w:rsidRPr="00760BAB" w:rsidRDefault="00E35AC7" w:rsidP="008A761F">
            <w:pPr>
              <w:pStyle w:val="Headfid1"/>
            </w:pPr>
            <w:r w:rsidRPr="00760BAB">
              <w:t>IAL 6.1 (a)</w:t>
            </w:r>
          </w:p>
        </w:tc>
        <w:tc>
          <w:tcPr>
            <w:tcW w:w="8080" w:type="dxa"/>
            <w:tcBorders>
              <w:top w:val="single" w:sz="12" w:space="0" w:color="000000"/>
              <w:left w:val="single" w:sz="12" w:space="0" w:color="000000"/>
              <w:bottom w:val="single" w:sz="12" w:space="0" w:color="000000"/>
            </w:tcBorders>
          </w:tcPr>
          <w:p w14:paraId="5E305B8F" w14:textId="04A50311" w:rsidR="00E35AC7" w:rsidRPr="00760BAB" w:rsidRDefault="00E35AC7" w:rsidP="00E35AC7">
            <w:pPr>
              <w:tabs>
                <w:tab w:val="right" w:pos="7272"/>
              </w:tabs>
              <w:spacing w:before="60" w:after="60"/>
              <w:rPr>
                <w:iCs/>
              </w:rPr>
            </w:pPr>
            <w:r w:rsidRPr="00760BAB">
              <w:rPr>
                <w:iCs/>
              </w:rPr>
              <w:t>Los requisitos de calificación para los Licitantes se detallan en la Evaluación preliminar de la Sección III - Criterios de evaluación de la Propuesta Técnica de la Primera Etapa.</w:t>
            </w:r>
          </w:p>
          <w:p w14:paraId="29F35136" w14:textId="77777777" w:rsidR="00E35AC7" w:rsidRPr="00760BAB" w:rsidRDefault="00E35AC7" w:rsidP="00952344">
            <w:pPr>
              <w:tabs>
                <w:tab w:val="right" w:pos="7272"/>
              </w:tabs>
              <w:spacing w:before="60" w:after="60"/>
              <w:rPr>
                <w:iCs/>
              </w:rPr>
            </w:pPr>
          </w:p>
        </w:tc>
      </w:tr>
      <w:tr w:rsidR="008A761F" w:rsidRPr="00760BAB" w14:paraId="3030CB06" w14:textId="77777777" w:rsidTr="003150B9">
        <w:trPr>
          <w:cantSplit/>
        </w:trPr>
        <w:tc>
          <w:tcPr>
            <w:tcW w:w="9640" w:type="dxa"/>
            <w:gridSpan w:val="2"/>
            <w:tcBorders>
              <w:top w:val="single" w:sz="12" w:space="0" w:color="000000"/>
              <w:bottom w:val="single" w:sz="12" w:space="0" w:color="000000"/>
            </w:tcBorders>
          </w:tcPr>
          <w:p w14:paraId="2F85844A" w14:textId="1AE10421" w:rsidR="008A761F" w:rsidRPr="00760BAB" w:rsidRDefault="008A761F" w:rsidP="008A761F">
            <w:pPr>
              <w:pStyle w:val="Encabezadodelista"/>
              <w:tabs>
                <w:tab w:val="clear" w:pos="9000"/>
                <w:tab w:val="clear" w:pos="9360"/>
                <w:tab w:val="right" w:pos="7848"/>
              </w:tabs>
              <w:suppressAutoHyphens w:val="0"/>
              <w:spacing w:before="120" w:after="120"/>
              <w:jc w:val="center"/>
              <w:rPr>
                <w:iCs/>
              </w:rPr>
            </w:pPr>
            <w:r w:rsidRPr="00760BAB">
              <w:rPr>
                <w:b/>
                <w:sz w:val="28"/>
              </w:rPr>
              <w:t>B.</w:t>
            </w:r>
            <w:r w:rsidRPr="00760BAB">
              <w:t xml:space="preserve"> </w:t>
            </w:r>
            <w:r w:rsidRPr="00760BAB">
              <w:rPr>
                <w:b/>
                <w:sz w:val="28"/>
              </w:rPr>
              <w:t>Documento de Licitación</w:t>
            </w:r>
          </w:p>
        </w:tc>
      </w:tr>
      <w:tr w:rsidR="008A761F" w:rsidRPr="00760BAB" w14:paraId="51B8120D"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5AE96B3C" w14:textId="29C331D3" w:rsidR="008A761F" w:rsidRPr="00760BAB" w:rsidRDefault="00255030" w:rsidP="008A761F">
            <w:pPr>
              <w:tabs>
                <w:tab w:val="right" w:pos="7254"/>
              </w:tabs>
              <w:spacing w:before="120"/>
              <w:rPr>
                <w:b/>
              </w:rPr>
            </w:pPr>
            <w:r w:rsidRPr="00760BAB">
              <w:rPr>
                <w:b/>
              </w:rPr>
              <w:t>IAL 8</w:t>
            </w:r>
            <w:r w:rsidR="008A761F" w:rsidRPr="00760BAB">
              <w:rPr>
                <w:b/>
              </w:rPr>
              <w:t>.1</w:t>
            </w:r>
          </w:p>
        </w:tc>
        <w:tc>
          <w:tcPr>
            <w:tcW w:w="8080" w:type="dxa"/>
            <w:tcBorders>
              <w:top w:val="single" w:sz="12" w:space="0" w:color="000000"/>
              <w:left w:val="single" w:sz="12" w:space="0" w:color="000000"/>
              <w:bottom w:val="single" w:sz="12" w:space="0" w:color="000000"/>
            </w:tcBorders>
          </w:tcPr>
          <w:p w14:paraId="47C3D6A1" w14:textId="5C2DC5F8" w:rsidR="008A761F" w:rsidRPr="00760BAB" w:rsidRDefault="008A761F" w:rsidP="008A761F">
            <w:pPr>
              <w:tabs>
                <w:tab w:val="right" w:pos="7254"/>
              </w:tabs>
              <w:spacing w:before="120"/>
            </w:pPr>
            <w:r w:rsidRPr="00760BAB">
              <w:t xml:space="preserve">Exclusivamente a los efectos de la </w:t>
            </w:r>
            <w:r w:rsidRPr="00760BAB">
              <w:rPr>
                <w:b/>
                <w:u w:val="single"/>
              </w:rPr>
              <w:t xml:space="preserve">aclaración de la </w:t>
            </w:r>
            <w:r w:rsidR="00C57FF3" w:rsidRPr="00760BAB">
              <w:rPr>
                <w:b/>
                <w:u w:val="single"/>
              </w:rPr>
              <w:t>Propuesta</w:t>
            </w:r>
            <w:r w:rsidRPr="00760BAB">
              <w:t>, la dirección del Comprador es:</w:t>
            </w:r>
          </w:p>
          <w:p w14:paraId="5A10D943" w14:textId="23BC4B81" w:rsidR="00C57FF3" w:rsidRPr="00760BAB" w:rsidRDefault="00C57FF3" w:rsidP="00C57FF3">
            <w:pPr>
              <w:tabs>
                <w:tab w:val="right" w:pos="7254"/>
              </w:tabs>
              <w:spacing w:before="120"/>
            </w:pPr>
            <w:r w:rsidRPr="00760BAB">
              <w:rPr>
                <w:szCs w:val="24"/>
              </w:rPr>
              <w:t>correo electrónico</w:t>
            </w:r>
            <w:r w:rsidR="002C0E0C" w:rsidRPr="002C0E0C">
              <w:rPr>
                <w:szCs w:val="24"/>
              </w:rPr>
              <w:t xml:space="preserve"> adquisiciones@proinnovate.gob.pe</w:t>
            </w:r>
            <w:r w:rsidR="003150B9" w:rsidRPr="00760BAB">
              <w:t xml:space="preserve">, </w:t>
            </w:r>
          </w:p>
          <w:p w14:paraId="362E5854" w14:textId="071B66C1" w:rsidR="000F1ADB" w:rsidRPr="00760BAB" w:rsidRDefault="000F1ADB" w:rsidP="00C57FF3">
            <w:pPr>
              <w:tabs>
                <w:tab w:val="right" w:pos="7254"/>
              </w:tabs>
              <w:spacing w:before="120"/>
              <w:jc w:val="left"/>
              <w:rPr>
                <w:szCs w:val="24"/>
              </w:rPr>
            </w:pPr>
            <w:r w:rsidRPr="00760BAB">
              <w:rPr>
                <w:szCs w:val="24"/>
              </w:rPr>
              <w:t xml:space="preserve">Asunto del correo electrónico: </w:t>
            </w:r>
            <w:r w:rsidRPr="00760BAB">
              <w:rPr>
                <w:b/>
              </w:rPr>
              <w:t>LPI N° 0</w:t>
            </w:r>
            <w:r w:rsidR="00A81269">
              <w:rPr>
                <w:b/>
              </w:rPr>
              <w:t>1-2022</w:t>
            </w:r>
            <w:r w:rsidRPr="00760BAB">
              <w:rPr>
                <w:b/>
              </w:rPr>
              <w:t>-</w:t>
            </w:r>
            <w:r w:rsidR="001539BF">
              <w:rPr>
                <w:b/>
              </w:rPr>
              <w:t>PRODUCE/PROINNOVATE-BID</w:t>
            </w:r>
          </w:p>
          <w:p w14:paraId="715439D5" w14:textId="75C7445F" w:rsidR="008A761F" w:rsidRPr="00760BAB" w:rsidRDefault="00C57FF3" w:rsidP="00C57FF3">
            <w:pPr>
              <w:tabs>
                <w:tab w:val="right" w:pos="7254"/>
              </w:tabs>
              <w:spacing w:before="120"/>
              <w:jc w:val="left"/>
              <w:rPr>
                <w:b/>
                <w:szCs w:val="24"/>
              </w:rPr>
            </w:pPr>
            <w:r w:rsidRPr="00760BAB">
              <w:rPr>
                <w:szCs w:val="24"/>
              </w:rPr>
              <w:t xml:space="preserve">El Comprador recibirá solicitudes de aclaraciones hasta: </w:t>
            </w:r>
            <w:r w:rsidR="00280026">
              <w:rPr>
                <w:b/>
                <w:szCs w:val="24"/>
              </w:rPr>
              <w:t>27</w:t>
            </w:r>
            <w:r w:rsidR="001539BF">
              <w:rPr>
                <w:b/>
                <w:szCs w:val="24"/>
              </w:rPr>
              <w:t xml:space="preserve"> </w:t>
            </w:r>
            <w:r w:rsidR="002935DA">
              <w:rPr>
                <w:b/>
                <w:szCs w:val="24"/>
              </w:rPr>
              <w:t xml:space="preserve">de </w:t>
            </w:r>
            <w:r w:rsidR="00280026">
              <w:rPr>
                <w:b/>
                <w:szCs w:val="24"/>
              </w:rPr>
              <w:t>octubre</w:t>
            </w:r>
            <w:r w:rsidR="001539BF" w:rsidRPr="00760BAB">
              <w:rPr>
                <w:b/>
                <w:szCs w:val="24"/>
              </w:rPr>
              <w:t xml:space="preserve"> </w:t>
            </w:r>
            <w:r w:rsidRPr="00760BAB">
              <w:rPr>
                <w:b/>
                <w:szCs w:val="24"/>
              </w:rPr>
              <w:t>de 202</w:t>
            </w:r>
            <w:r w:rsidR="00952344" w:rsidRPr="00760BAB">
              <w:rPr>
                <w:b/>
                <w:szCs w:val="24"/>
              </w:rPr>
              <w:t>2</w:t>
            </w:r>
            <w:r w:rsidRPr="00760BAB">
              <w:rPr>
                <w:b/>
                <w:szCs w:val="24"/>
              </w:rPr>
              <w:t>.</w:t>
            </w:r>
          </w:p>
          <w:p w14:paraId="31920A06" w14:textId="38FA24B3" w:rsidR="00255030" w:rsidRPr="00760BAB" w:rsidRDefault="008A761F" w:rsidP="003150B9">
            <w:pPr>
              <w:tabs>
                <w:tab w:val="right" w:pos="7254"/>
              </w:tabs>
              <w:spacing w:before="120"/>
              <w:jc w:val="left"/>
            </w:pPr>
            <w:r w:rsidRPr="00760BAB">
              <w:t xml:space="preserve">El Comprador responderá las solicitudes de aclaraciones hasta: </w:t>
            </w:r>
            <w:r w:rsidR="00280026" w:rsidRPr="00280026">
              <w:rPr>
                <w:b/>
                <w:szCs w:val="24"/>
              </w:rPr>
              <w:t>02</w:t>
            </w:r>
            <w:r w:rsidR="001539BF" w:rsidRPr="00280026">
              <w:rPr>
                <w:b/>
                <w:szCs w:val="24"/>
              </w:rPr>
              <w:t xml:space="preserve"> </w:t>
            </w:r>
            <w:r w:rsidR="002935DA">
              <w:rPr>
                <w:b/>
                <w:szCs w:val="24"/>
              </w:rPr>
              <w:t xml:space="preserve">de </w:t>
            </w:r>
            <w:r w:rsidR="00280026">
              <w:rPr>
                <w:b/>
                <w:szCs w:val="24"/>
              </w:rPr>
              <w:t>noviembre</w:t>
            </w:r>
            <w:r w:rsidR="001539BF" w:rsidRPr="00760BAB">
              <w:rPr>
                <w:b/>
                <w:szCs w:val="24"/>
              </w:rPr>
              <w:t xml:space="preserve"> </w:t>
            </w:r>
            <w:r w:rsidR="00C57FF3" w:rsidRPr="00760BAB">
              <w:rPr>
                <w:b/>
                <w:szCs w:val="24"/>
              </w:rPr>
              <w:t>de 2022</w:t>
            </w:r>
            <w:r w:rsidR="003150B9" w:rsidRPr="00760BAB">
              <w:rPr>
                <w:szCs w:val="24"/>
              </w:rPr>
              <w:t xml:space="preserve">, </w:t>
            </w:r>
            <w:r w:rsidR="00255030" w:rsidRPr="00760BAB">
              <w:rPr>
                <w:szCs w:val="24"/>
              </w:rPr>
              <w:t xml:space="preserve">vía correo electrónico y a través de la página web del </w:t>
            </w:r>
            <w:r w:rsidR="001539BF">
              <w:rPr>
                <w:szCs w:val="24"/>
              </w:rPr>
              <w:t>PROINNOVATE</w:t>
            </w:r>
            <w:r w:rsidR="00255030" w:rsidRPr="00760BAB">
              <w:rPr>
                <w:szCs w:val="24"/>
              </w:rPr>
              <w:t>.</w:t>
            </w:r>
          </w:p>
          <w:p w14:paraId="0361B0E3" w14:textId="169FCA02" w:rsidR="00255030" w:rsidRPr="00760BAB" w:rsidRDefault="0043214C" w:rsidP="00255030">
            <w:pPr>
              <w:pStyle w:val="Ttulo1"/>
              <w:jc w:val="both"/>
              <w:rPr>
                <w:sz w:val="22"/>
                <w:szCs w:val="22"/>
              </w:rPr>
            </w:pPr>
            <w:r w:rsidRPr="00760BAB">
              <w:rPr>
                <w:sz w:val="22"/>
                <w:szCs w:val="22"/>
              </w:rPr>
              <w:t>Página web</w:t>
            </w:r>
            <w:r w:rsidR="00255030" w:rsidRPr="00760BAB">
              <w:rPr>
                <w:sz w:val="22"/>
                <w:szCs w:val="22"/>
              </w:rPr>
              <w:t xml:space="preserve">: </w:t>
            </w:r>
            <w:hyperlink r:id="rId24" w:history="1">
              <w:r w:rsidRPr="0043214C">
                <w:rPr>
                  <w:rStyle w:val="Hipervnculo"/>
                  <w:sz w:val="22"/>
                  <w:szCs w:val="22"/>
                </w:rPr>
                <w:t>https://www.proinnovate.gob.pe/transparencia/contrataciones-proinnovate</w:t>
              </w:r>
            </w:hyperlink>
            <w:r>
              <w:rPr>
                <w:sz w:val="22"/>
                <w:szCs w:val="22"/>
              </w:rPr>
              <w:t xml:space="preserve"> </w:t>
            </w:r>
          </w:p>
          <w:p w14:paraId="1562082C" w14:textId="50718CE7" w:rsidR="008A761F" w:rsidRPr="00760BAB" w:rsidRDefault="002935DA" w:rsidP="00255030">
            <w:pPr>
              <w:tabs>
                <w:tab w:val="right" w:pos="7254"/>
              </w:tabs>
              <w:spacing w:before="120"/>
              <w:jc w:val="left"/>
              <w:rPr>
                <w:szCs w:val="24"/>
              </w:rPr>
            </w:pPr>
            <w:r>
              <w:t>Buscar LPI 01-2022</w:t>
            </w:r>
            <w:r w:rsidR="008A761F" w:rsidRPr="00760BAB">
              <w:t xml:space="preserve">                                                                                                 </w:t>
            </w:r>
          </w:p>
          <w:p w14:paraId="6FD7514E" w14:textId="77777777" w:rsidR="00255030" w:rsidRPr="00760BAB" w:rsidRDefault="00255030" w:rsidP="00155569">
            <w:pPr>
              <w:tabs>
                <w:tab w:val="right" w:pos="7254"/>
              </w:tabs>
              <w:spacing w:before="120"/>
              <w:jc w:val="left"/>
              <w:rPr>
                <w:b/>
                <w:i/>
              </w:rPr>
            </w:pPr>
          </w:p>
          <w:p w14:paraId="473B8708" w14:textId="4A3A6264" w:rsidR="00255030" w:rsidRPr="00760BAB" w:rsidRDefault="008A761F" w:rsidP="00155569">
            <w:pPr>
              <w:tabs>
                <w:tab w:val="right" w:pos="7254"/>
              </w:tabs>
              <w:spacing w:before="120"/>
              <w:jc w:val="left"/>
              <w:rPr>
                <w:b/>
                <w:i/>
              </w:rPr>
            </w:pPr>
            <w:r w:rsidRPr="00760BAB">
              <w:rPr>
                <w:b/>
                <w:i/>
              </w:rPr>
              <w:t xml:space="preserve">Nota: Las solicitudes de aclaración </w:t>
            </w:r>
            <w:r w:rsidR="00155569" w:rsidRPr="00760BAB">
              <w:rPr>
                <w:b/>
                <w:i/>
              </w:rPr>
              <w:t xml:space="preserve">se </w:t>
            </w:r>
            <w:r w:rsidR="006809CB" w:rsidRPr="00760BAB">
              <w:rPr>
                <w:b/>
                <w:i/>
              </w:rPr>
              <w:t>enviar</w:t>
            </w:r>
            <w:r w:rsidR="00155569" w:rsidRPr="00760BAB">
              <w:rPr>
                <w:b/>
                <w:i/>
              </w:rPr>
              <w:t xml:space="preserve">án </w:t>
            </w:r>
            <w:r w:rsidR="00322187" w:rsidRPr="00760BAB">
              <w:rPr>
                <w:b/>
                <w:i/>
              </w:rPr>
              <w:t xml:space="preserve">en formato pdf y </w:t>
            </w:r>
            <w:r w:rsidR="000F1ADB" w:rsidRPr="00760BAB">
              <w:rPr>
                <w:b/>
                <w:i/>
              </w:rPr>
              <w:t xml:space="preserve">en </w:t>
            </w:r>
            <w:r w:rsidR="00155569" w:rsidRPr="00760BAB">
              <w:rPr>
                <w:b/>
                <w:i/>
              </w:rPr>
              <w:t>v</w:t>
            </w:r>
            <w:r w:rsidR="00255030" w:rsidRPr="00760BAB">
              <w:rPr>
                <w:b/>
                <w:i/>
              </w:rPr>
              <w:t>ersión editable de Word o Excel (se adjunta modelo del formato)</w:t>
            </w:r>
          </w:p>
        </w:tc>
      </w:tr>
      <w:tr w:rsidR="008A761F" w:rsidRPr="00760BAB" w14:paraId="4D181AEB"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1D9955E4" w14:textId="499EC2FD" w:rsidR="008A761F" w:rsidRPr="00760BAB" w:rsidRDefault="008A761F" w:rsidP="008A761F">
            <w:pPr>
              <w:tabs>
                <w:tab w:val="right" w:pos="7254"/>
              </w:tabs>
              <w:spacing w:before="120"/>
              <w:rPr>
                <w:b/>
              </w:rPr>
            </w:pPr>
          </w:p>
        </w:tc>
        <w:tc>
          <w:tcPr>
            <w:tcW w:w="8080" w:type="dxa"/>
            <w:tcBorders>
              <w:top w:val="single" w:sz="12" w:space="0" w:color="000000"/>
              <w:left w:val="single" w:sz="12" w:space="0" w:color="000000"/>
              <w:bottom w:val="single" w:sz="12" w:space="0" w:color="000000"/>
            </w:tcBorders>
          </w:tcPr>
          <w:p w14:paraId="1E80C527" w14:textId="1BC94818" w:rsidR="005406EF" w:rsidRPr="00760BAB" w:rsidRDefault="005406EF" w:rsidP="005406EF">
            <w:pPr>
              <w:tabs>
                <w:tab w:val="right" w:pos="7254"/>
              </w:tabs>
              <w:spacing w:before="120"/>
            </w:pPr>
          </w:p>
        </w:tc>
      </w:tr>
      <w:tr w:rsidR="008A761F" w:rsidRPr="00760BAB" w14:paraId="1ED8E8B6"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30CD9A97" w14:textId="4719DCD6" w:rsidR="008A761F" w:rsidRPr="00760BAB" w:rsidRDefault="0072616B" w:rsidP="008A761F">
            <w:pPr>
              <w:tabs>
                <w:tab w:val="right" w:pos="7254"/>
              </w:tabs>
              <w:spacing w:before="120"/>
              <w:rPr>
                <w:b/>
              </w:rPr>
            </w:pPr>
            <w:r w:rsidRPr="00760BAB">
              <w:rPr>
                <w:b/>
              </w:rPr>
              <w:t>IAL 8</w:t>
            </w:r>
            <w:r w:rsidR="008A761F" w:rsidRPr="00760BAB">
              <w:rPr>
                <w:b/>
              </w:rPr>
              <w:t>.4</w:t>
            </w:r>
          </w:p>
        </w:tc>
        <w:tc>
          <w:tcPr>
            <w:tcW w:w="8080" w:type="dxa"/>
            <w:tcBorders>
              <w:top w:val="single" w:sz="12" w:space="0" w:color="000000"/>
              <w:left w:val="single" w:sz="12" w:space="0" w:color="000000"/>
              <w:bottom w:val="single" w:sz="12" w:space="0" w:color="000000"/>
            </w:tcBorders>
          </w:tcPr>
          <w:p w14:paraId="2E11DCF6" w14:textId="06EC8F4E" w:rsidR="00E7019E" w:rsidRPr="00760BAB" w:rsidRDefault="00E7019E" w:rsidP="00E7019E">
            <w:pPr>
              <w:tabs>
                <w:tab w:val="right" w:pos="7254"/>
              </w:tabs>
              <w:spacing w:before="120"/>
            </w:pPr>
            <w:r w:rsidRPr="00760BAB">
              <w:rPr>
                <w:b/>
              </w:rPr>
              <w:t>Se</w:t>
            </w:r>
            <w:r w:rsidRPr="00760BAB">
              <w:t xml:space="preserve"> realizará una reunión previa a la presentación de Propuestas Técnicas </w:t>
            </w:r>
            <w:r w:rsidR="00E137D4" w:rsidRPr="00760BAB">
              <w:rPr>
                <w:szCs w:val="24"/>
                <w:lang w:val="es-ES_tradnl" w:eastAsia="es-ES_tradnl" w:bidi="ar-SA"/>
              </w:rPr>
              <w:t>de la Primera Etapa</w:t>
            </w:r>
            <w:r w:rsidRPr="00760BAB">
              <w:t>, en la cual la participación es opcional pero recomendada.</w:t>
            </w:r>
          </w:p>
          <w:p w14:paraId="7E569BC9" w14:textId="41BBD046" w:rsidR="00E7019E" w:rsidRPr="00760BAB" w:rsidRDefault="00E7019E" w:rsidP="00E7019E">
            <w:pPr>
              <w:tabs>
                <w:tab w:val="right" w:pos="7254"/>
              </w:tabs>
              <w:spacing w:before="120"/>
            </w:pPr>
            <w:r w:rsidRPr="00760BAB">
              <w:t>Fecha:</w:t>
            </w:r>
            <w:r w:rsidRPr="00760BAB">
              <w:rPr>
                <w:b/>
                <w:bCs/>
                <w:iCs/>
              </w:rPr>
              <w:t xml:space="preserve"> </w:t>
            </w:r>
            <w:r w:rsidR="00280026">
              <w:rPr>
                <w:b/>
                <w:bCs/>
                <w:iCs/>
              </w:rPr>
              <w:t>24</w:t>
            </w:r>
            <w:r w:rsidR="00A166F2">
              <w:rPr>
                <w:b/>
                <w:bCs/>
                <w:iCs/>
              </w:rPr>
              <w:t xml:space="preserve"> </w:t>
            </w:r>
            <w:r w:rsidR="002935DA">
              <w:rPr>
                <w:b/>
                <w:bCs/>
                <w:iCs/>
              </w:rPr>
              <w:t xml:space="preserve">de </w:t>
            </w:r>
            <w:r w:rsidR="00280026">
              <w:rPr>
                <w:b/>
                <w:bCs/>
                <w:iCs/>
              </w:rPr>
              <w:t>octubre</w:t>
            </w:r>
            <w:r w:rsidR="00A166F2" w:rsidRPr="00760BAB">
              <w:rPr>
                <w:b/>
                <w:bCs/>
                <w:iCs/>
              </w:rPr>
              <w:t xml:space="preserve"> </w:t>
            </w:r>
            <w:r w:rsidRPr="00760BAB">
              <w:rPr>
                <w:b/>
                <w:bCs/>
                <w:iCs/>
              </w:rPr>
              <w:t>de 2022.</w:t>
            </w:r>
          </w:p>
          <w:p w14:paraId="5BA366BA" w14:textId="77777777" w:rsidR="00E7019E" w:rsidRPr="00760BAB" w:rsidRDefault="00E7019E" w:rsidP="00E7019E">
            <w:pPr>
              <w:tabs>
                <w:tab w:val="right" w:pos="7254"/>
              </w:tabs>
              <w:spacing w:before="120"/>
            </w:pPr>
            <w:r w:rsidRPr="00760BAB">
              <w:t xml:space="preserve">Hora: </w:t>
            </w:r>
            <w:r w:rsidRPr="00BB0897">
              <w:rPr>
                <w:b/>
              </w:rPr>
              <w:t xml:space="preserve">De 10.00 a </w:t>
            </w:r>
            <w:proofErr w:type="gramStart"/>
            <w:r w:rsidRPr="00BB0897">
              <w:rPr>
                <w:b/>
              </w:rPr>
              <w:t>12.00</w:t>
            </w:r>
            <w:r w:rsidRPr="00BB0897">
              <w:rPr>
                <w:b/>
                <w:bCs/>
                <w:iCs/>
              </w:rPr>
              <w:t xml:space="preserve">  horas</w:t>
            </w:r>
            <w:proofErr w:type="gramEnd"/>
            <w:r w:rsidRPr="00BB0897">
              <w:rPr>
                <w:b/>
                <w:bCs/>
                <w:iCs/>
              </w:rPr>
              <w:t>,</w:t>
            </w:r>
            <w:r w:rsidRPr="00760BAB">
              <w:rPr>
                <w:b/>
                <w:bCs/>
                <w:iCs/>
              </w:rPr>
              <w:t xml:space="preserve"> </w:t>
            </w:r>
            <w:r w:rsidRPr="00760BAB">
              <w:rPr>
                <w:bCs/>
                <w:iCs/>
              </w:rPr>
              <w:t>la misma que podrá extenderse en caso de presentarse fallas de conexión o ser reprogramada para otra fecha.</w:t>
            </w:r>
          </w:p>
          <w:p w14:paraId="26A8DF63" w14:textId="77777777" w:rsidR="00E7019E" w:rsidRPr="00760BAB" w:rsidRDefault="00E7019E" w:rsidP="00E7019E">
            <w:pPr>
              <w:tabs>
                <w:tab w:val="right" w:pos="7254"/>
              </w:tabs>
              <w:spacing w:before="120"/>
              <w:rPr>
                <w:b/>
                <w:bCs/>
                <w:iCs/>
              </w:rPr>
            </w:pPr>
            <w:r w:rsidRPr="00760BAB">
              <w:t>Lugar:</w:t>
            </w:r>
            <w:r w:rsidRPr="00760BAB">
              <w:rPr>
                <w:b/>
                <w:bCs/>
                <w:iCs/>
              </w:rPr>
              <w:t xml:space="preserve"> Vía Virtual </w:t>
            </w:r>
          </w:p>
          <w:p w14:paraId="378EAF6F" w14:textId="5481F0C7" w:rsidR="00E7019E" w:rsidRPr="00760BAB" w:rsidRDefault="00E7019E" w:rsidP="00E7019E">
            <w:pPr>
              <w:tabs>
                <w:tab w:val="right" w:pos="7254"/>
              </w:tabs>
              <w:spacing w:before="120"/>
            </w:pPr>
            <w:r w:rsidRPr="00760BAB">
              <w:rPr>
                <w:bCs/>
                <w:iCs/>
              </w:rPr>
              <w:t>El link o enlace de la plataforma Teams para la reunión virtual se remitirá a través del cor</w:t>
            </w:r>
            <w:r w:rsidR="00EB086A">
              <w:rPr>
                <w:bCs/>
                <w:iCs/>
              </w:rPr>
              <w:t>reo electrónico de los Licitantes</w:t>
            </w:r>
            <w:r w:rsidRPr="00760BAB">
              <w:rPr>
                <w:bCs/>
                <w:iCs/>
              </w:rPr>
              <w:t>.</w:t>
            </w:r>
          </w:p>
          <w:p w14:paraId="194FA0CF" w14:textId="77ED0053" w:rsidR="008A761F" w:rsidRPr="00760BAB" w:rsidRDefault="00E7019E" w:rsidP="00E7019E">
            <w:pPr>
              <w:pStyle w:val="i"/>
              <w:tabs>
                <w:tab w:val="right" w:pos="7254"/>
              </w:tabs>
              <w:suppressAutoHyphens w:val="0"/>
              <w:spacing w:before="120" w:after="120"/>
              <w:rPr>
                <w:rFonts w:ascii="Times New Roman" w:hAnsi="Times New Roman"/>
              </w:rPr>
            </w:pPr>
            <w:r w:rsidRPr="00760BAB">
              <w:rPr>
                <w:b/>
              </w:rPr>
              <w:lastRenderedPageBreak/>
              <w:t>No se</w:t>
            </w:r>
            <w:r w:rsidRPr="00760BAB">
              <w:t xml:space="preserve"> efectuará una visita al sitio organizada por el Comprador.</w:t>
            </w:r>
          </w:p>
        </w:tc>
      </w:tr>
      <w:tr w:rsidR="008A761F" w:rsidRPr="00760BAB" w14:paraId="5EFDEA4E" w14:textId="77777777" w:rsidTr="003150B9">
        <w:tblPrEx>
          <w:tblBorders>
            <w:insideH w:val="single" w:sz="8" w:space="0" w:color="000000"/>
          </w:tblBorders>
        </w:tblPrEx>
        <w:tc>
          <w:tcPr>
            <w:tcW w:w="9640" w:type="dxa"/>
            <w:gridSpan w:val="2"/>
            <w:tcBorders>
              <w:top w:val="single" w:sz="12" w:space="0" w:color="000000"/>
              <w:bottom w:val="single" w:sz="12" w:space="0" w:color="000000"/>
            </w:tcBorders>
          </w:tcPr>
          <w:p w14:paraId="02645AD9" w14:textId="663A94F3" w:rsidR="008A761F" w:rsidRPr="00760BAB" w:rsidRDefault="00952344" w:rsidP="00952344">
            <w:pPr>
              <w:tabs>
                <w:tab w:val="center" w:pos="4712"/>
                <w:tab w:val="left" w:pos="7050"/>
                <w:tab w:val="right" w:pos="7254"/>
              </w:tabs>
              <w:spacing w:before="120"/>
              <w:jc w:val="left"/>
            </w:pPr>
            <w:r w:rsidRPr="00760BAB">
              <w:rPr>
                <w:b/>
                <w:sz w:val="28"/>
              </w:rPr>
              <w:lastRenderedPageBreak/>
              <w:tab/>
              <w:t xml:space="preserve">C. Preparación de las </w:t>
            </w:r>
            <w:r w:rsidR="00890B15">
              <w:rPr>
                <w:b/>
                <w:sz w:val="28"/>
              </w:rPr>
              <w:t>Propuesta</w:t>
            </w:r>
            <w:r w:rsidRPr="00760BAB">
              <w:rPr>
                <w:b/>
                <w:sz w:val="28"/>
              </w:rPr>
              <w:t>s - Primera Etapa</w:t>
            </w:r>
          </w:p>
        </w:tc>
      </w:tr>
      <w:tr w:rsidR="008A761F" w:rsidRPr="00760BAB" w14:paraId="3DF654D9"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4E12AA5F" w14:textId="61114487" w:rsidR="008A761F" w:rsidRPr="00760BAB" w:rsidRDefault="00477DBA" w:rsidP="008A761F">
            <w:pPr>
              <w:tabs>
                <w:tab w:val="right" w:pos="7434"/>
              </w:tabs>
              <w:spacing w:before="120"/>
              <w:rPr>
                <w:b/>
              </w:rPr>
            </w:pPr>
            <w:r w:rsidRPr="00760BAB">
              <w:rPr>
                <w:b/>
              </w:rPr>
              <w:t>IAL 11</w:t>
            </w:r>
            <w:r w:rsidR="008A761F" w:rsidRPr="00760BAB">
              <w:rPr>
                <w:b/>
              </w:rPr>
              <w:t>.1</w:t>
            </w:r>
          </w:p>
        </w:tc>
        <w:tc>
          <w:tcPr>
            <w:tcW w:w="8080" w:type="dxa"/>
            <w:tcBorders>
              <w:top w:val="single" w:sz="12" w:space="0" w:color="000000"/>
              <w:left w:val="single" w:sz="12" w:space="0" w:color="000000"/>
              <w:bottom w:val="single" w:sz="12" w:space="0" w:color="000000"/>
            </w:tcBorders>
          </w:tcPr>
          <w:p w14:paraId="66BFFF70" w14:textId="3625CADC" w:rsidR="008A761F" w:rsidRPr="00760BAB" w:rsidRDefault="008A761F" w:rsidP="008A761F">
            <w:pPr>
              <w:tabs>
                <w:tab w:val="right" w:pos="7254"/>
              </w:tabs>
              <w:spacing w:before="120"/>
              <w:rPr>
                <w:b/>
              </w:rPr>
            </w:pPr>
            <w:r w:rsidRPr="00760BAB">
              <w:t xml:space="preserve">El idioma de la </w:t>
            </w:r>
            <w:r w:rsidR="00890B15">
              <w:t>Propuesta</w:t>
            </w:r>
            <w:r w:rsidRPr="00760BAB">
              <w:t xml:space="preserve"> es: </w:t>
            </w:r>
            <w:r w:rsidR="00246BA2" w:rsidRPr="00760BAB">
              <w:rPr>
                <w:b/>
              </w:rPr>
              <w:t>español.</w:t>
            </w:r>
          </w:p>
          <w:p w14:paraId="0AAB2084" w14:textId="7C8C5FAB" w:rsidR="00E076A7" w:rsidRPr="00760BAB" w:rsidRDefault="00E076A7" w:rsidP="00E076A7">
            <w:pPr>
              <w:suppressAutoHyphens w:val="0"/>
              <w:spacing w:before="120"/>
              <w:rPr>
                <w:bCs/>
              </w:rPr>
            </w:pPr>
            <w:r w:rsidRPr="00760BAB">
              <w:t>Todo intercambio de correspondencia deberá ser en idioma español</w:t>
            </w:r>
            <w:r w:rsidRPr="00760BAB">
              <w:rPr>
                <w:bCs/>
              </w:rPr>
              <w:t xml:space="preserve"> </w:t>
            </w:r>
          </w:p>
          <w:p w14:paraId="03C35B28" w14:textId="14AAFDA9" w:rsidR="00246BA2" w:rsidRPr="00760BAB" w:rsidRDefault="00246BA2" w:rsidP="00246BA2">
            <w:pPr>
              <w:tabs>
                <w:tab w:val="right" w:pos="7254"/>
              </w:tabs>
              <w:spacing w:before="120"/>
            </w:pPr>
            <w:r w:rsidRPr="00760BAB">
              <w:t>El idioma utilizado para la traducción d</w:t>
            </w:r>
            <w:r w:rsidR="00A00500" w:rsidRPr="00760BAB">
              <w:t>e los documentos justificativos es el español.</w:t>
            </w:r>
          </w:p>
          <w:p w14:paraId="4EDD551A" w14:textId="1C3A9FE9" w:rsidR="00E076A7" w:rsidRPr="00760BAB" w:rsidRDefault="00E076A7" w:rsidP="00E076A7">
            <w:pPr>
              <w:rPr>
                <w:rFonts w:eastAsia="Calibri"/>
                <w:szCs w:val="24"/>
                <w:lang w:val="es-PE"/>
              </w:rPr>
            </w:pPr>
            <w:r w:rsidRPr="00760BAB">
              <w:rPr>
                <w:rFonts w:eastAsia="Calibri"/>
                <w:szCs w:val="24"/>
                <w:lang w:val="es-PE"/>
              </w:rPr>
              <w:t>La traducción debe ser simple y fidedigna al idioma español cuando correspond</w:t>
            </w:r>
            <w:r w:rsidR="00A00500" w:rsidRPr="00760BAB">
              <w:rPr>
                <w:rFonts w:eastAsia="Calibri"/>
                <w:szCs w:val="24"/>
                <w:lang w:val="es-PE"/>
              </w:rPr>
              <w:t xml:space="preserve">a, de los apartados pertinentes </w:t>
            </w:r>
            <w:proofErr w:type="gramStart"/>
            <w:r w:rsidRPr="00760BAB">
              <w:rPr>
                <w:rFonts w:eastAsia="Calibri"/>
                <w:szCs w:val="24"/>
                <w:lang w:val="es-PE"/>
              </w:rPr>
              <w:t>y ,</w:t>
            </w:r>
            <w:proofErr w:type="gramEnd"/>
            <w:r w:rsidRPr="00760BAB">
              <w:rPr>
                <w:rFonts w:eastAsia="Calibri"/>
                <w:szCs w:val="24"/>
                <w:lang w:val="es-PE"/>
              </w:rPr>
              <w:t xml:space="preserve"> en tal caso, dicha traducción prevalecerá para efectos de interpretación.</w:t>
            </w:r>
          </w:p>
          <w:p w14:paraId="316D6064" w14:textId="7CD751D1" w:rsidR="00E076A7" w:rsidRPr="00760BAB" w:rsidRDefault="00E076A7" w:rsidP="00E076A7">
            <w:pPr>
              <w:tabs>
                <w:tab w:val="right" w:pos="7254"/>
              </w:tabs>
              <w:spacing w:before="120"/>
              <w:rPr>
                <w:b/>
              </w:rPr>
            </w:pPr>
            <w:r w:rsidRPr="00760BAB">
              <w:rPr>
                <w:szCs w:val="24"/>
                <w:lang w:val="es-PE"/>
              </w:rPr>
              <w:t>El Licitante será responsable de todos los costos de la traducción al idioma que rige, así como de todos los riesgos derivados de la exactitud de dicha traducción de los documentos proporcionados por él.</w:t>
            </w:r>
          </w:p>
          <w:p w14:paraId="780DA16A" w14:textId="6A2AD395" w:rsidR="008A761F" w:rsidRPr="00760BAB" w:rsidRDefault="00246BA2" w:rsidP="00445DC7">
            <w:pPr>
              <w:tabs>
                <w:tab w:val="right" w:pos="7254"/>
              </w:tabs>
              <w:spacing w:before="120"/>
              <w:rPr>
                <w:u w:val="single"/>
              </w:rPr>
            </w:pPr>
            <w:r w:rsidRPr="00760BAB">
              <w:rPr>
                <w:szCs w:val="24"/>
                <w:lang w:val="es-PE"/>
              </w:rPr>
              <w:t xml:space="preserve">Cuando se trate de documentos en idioma diferente al español, el contratante se reserva el derecho de pedir la traducción legalizada </w:t>
            </w:r>
            <w:r w:rsidR="00155569" w:rsidRPr="00760BAB">
              <w:rPr>
                <w:szCs w:val="24"/>
                <w:lang w:val="es-PE"/>
              </w:rPr>
              <w:t xml:space="preserve">de las partes que el Comprador estime pertinente, </w:t>
            </w:r>
            <w:r w:rsidRPr="00760BAB">
              <w:rPr>
                <w:szCs w:val="24"/>
                <w:lang w:val="es-PE"/>
              </w:rPr>
              <w:t xml:space="preserve">antes de firmar el contrato; en tal sentido el </w:t>
            </w:r>
            <w:r w:rsidR="00445DC7" w:rsidRPr="00760BAB">
              <w:rPr>
                <w:szCs w:val="24"/>
                <w:lang w:val="es-PE"/>
              </w:rPr>
              <w:t>Licitante</w:t>
            </w:r>
            <w:r w:rsidRPr="00760BAB">
              <w:rPr>
                <w:szCs w:val="24"/>
                <w:lang w:val="es-PE"/>
              </w:rPr>
              <w:t xml:space="preserve"> adjudicado deberá tener en cuenta los tiempos que le demande lo solicitado a fin de suscribir el contrato en la fecha establecida por el contratante.</w:t>
            </w:r>
          </w:p>
        </w:tc>
      </w:tr>
      <w:tr w:rsidR="00D5045D" w:rsidRPr="00760BAB" w14:paraId="0EB75166"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763F4898" w14:textId="026DAD63" w:rsidR="00D5045D" w:rsidRPr="00760BAB" w:rsidRDefault="00D5045D" w:rsidP="008A761F">
            <w:pPr>
              <w:tabs>
                <w:tab w:val="right" w:pos="7434"/>
              </w:tabs>
              <w:spacing w:before="120"/>
              <w:rPr>
                <w:b/>
              </w:rPr>
            </w:pPr>
            <w:r w:rsidRPr="00760BAB">
              <w:rPr>
                <w:b/>
              </w:rPr>
              <w:t>IAL 12.1 (a)</w:t>
            </w:r>
          </w:p>
        </w:tc>
        <w:tc>
          <w:tcPr>
            <w:tcW w:w="8080" w:type="dxa"/>
            <w:tcBorders>
              <w:top w:val="single" w:sz="12" w:space="0" w:color="000000"/>
              <w:left w:val="single" w:sz="12" w:space="0" w:color="000000"/>
              <w:bottom w:val="single" w:sz="12" w:space="0" w:color="000000"/>
            </w:tcBorders>
          </w:tcPr>
          <w:p w14:paraId="74D0F0EB" w14:textId="277D3EC8" w:rsidR="00D5045D" w:rsidRPr="00760BAB" w:rsidRDefault="00D5045D" w:rsidP="00D5045D">
            <w:pPr>
              <w:tabs>
                <w:tab w:val="right" w:pos="7254"/>
              </w:tabs>
              <w:spacing w:before="120"/>
            </w:pPr>
            <w:r w:rsidRPr="00760BAB">
              <w:rPr>
                <w:szCs w:val="24"/>
                <w:lang w:val="es-ES_tradnl" w:eastAsia="es-ES_tradnl" w:bidi="ar-SA"/>
              </w:rPr>
              <w:t xml:space="preserve">Los Licitantes pueden proponer, dentro de su </w:t>
            </w:r>
            <w:r w:rsidR="00890B15">
              <w:rPr>
                <w:szCs w:val="24"/>
                <w:lang w:val="es-ES_tradnl" w:eastAsia="es-ES_tradnl" w:bidi="ar-SA"/>
              </w:rPr>
              <w:t>Propuesta</w:t>
            </w:r>
            <w:r w:rsidRPr="00760BAB">
              <w:rPr>
                <w:szCs w:val="24"/>
                <w:lang w:val="es-ES_tradnl" w:eastAsia="es-ES_tradnl" w:bidi="ar-SA"/>
              </w:rPr>
              <w:t xml:space="preserve"> de </w:t>
            </w:r>
            <w:r w:rsidR="00A00500" w:rsidRPr="00760BAB">
              <w:rPr>
                <w:szCs w:val="24"/>
                <w:lang w:val="es-ES_tradnl" w:eastAsia="es-ES_tradnl" w:bidi="ar-SA"/>
              </w:rPr>
              <w:t xml:space="preserve">la </w:t>
            </w:r>
            <w:r w:rsidRPr="00760BAB">
              <w:rPr>
                <w:szCs w:val="24"/>
                <w:lang w:val="es-ES_tradnl" w:eastAsia="es-ES_tradnl" w:bidi="ar-SA"/>
              </w:rPr>
              <w:t xml:space="preserve">Primera Etapa, funcionalidades que no están en los requisitos técnicos (Sección VI de los Documentos de Licitación), pero que enriquezcan </w:t>
            </w:r>
            <w:r w:rsidR="003A6E00">
              <w:rPr>
                <w:szCs w:val="24"/>
                <w:lang w:val="es-ES_tradnl" w:eastAsia="es-ES_tradnl" w:bidi="ar-SA"/>
              </w:rPr>
              <w:t>la Solución</w:t>
            </w:r>
            <w:r w:rsidRPr="00760BAB">
              <w:rPr>
                <w:szCs w:val="24"/>
                <w:lang w:val="es-ES_tradnl" w:eastAsia="es-ES_tradnl" w:bidi="ar-SA"/>
              </w:rPr>
              <w:t>. Estas podrán ser objeto de discusión durante las posibles Reuniones de Aclaración con el Licitante, de conformidad con la IAL 25.</w:t>
            </w:r>
          </w:p>
        </w:tc>
      </w:tr>
      <w:tr w:rsidR="008A761F" w:rsidRPr="00760BAB" w14:paraId="77C601CC"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2E21CDB1" w14:textId="32014FEB" w:rsidR="008A761F" w:rsidRPr="00760BAB" w:rsidRDefault="00477DBA" w:rsidP="008A761F">
            <w:pPr>
              <w:tabs>
                <w:tab w:val="right" w:pos="7434"/>
              </w:tabs>
              <w:spacing w:before="120"/>
              <w:rPr>
                <w:b/>
              </w:rPr>
            </w:pPr>
            <w:r w:rsidRPr="00760BAB">
              <w:rPr>
                <w:b/>
              </w:rPr>
              <w:t>IAL 12.1 (l</w:t>
            </w:r>
            <w:r w:rsidR="008A761F" w:rsidRPr="00760BAB">
              <w:rPr>
                <w:b/>
              </w:rPr>
              <w:t>)</w:t>
            </w:r>
          </w:p>
        </w:tc>
        <w:tc>
          <w:tcPr>
            <w:tcW w:w="8080" w:type="dxa"/>
            <w:tcBorders>
              <w:top w:val="single" w:sz="12" w:space="0" w:color="000000"/>
              <w:left w:val="single" w:sz="12" w:space="0" w:color="000000"/>
              <w:bottom w:val="single" w:sz="12" w:space="0" w:color="000000"/>
            </w:tcBorders>
          </w:tcPr>
          <w:p w14:paraId="61DCD65E" w14:textId="4D97C7B4" w:rsidR="008A761F" w:rsidRPr="00760BAB" w:rsidRDefault="008A761F" w:rsidP="008A761F">
            <w:pPr>
              <w:tabs>
                <w:tab w:val="right" w:pos="7254"/>
              </w:tabs>
              <w:spacing w:before="120"/>
              <w:rPr>
                <w:szCs w:val="24"/>
              </w:rPr>
            </w:pPr>
            <w:r w:rsidRPr="00760BAB">
              <w:rPr>
                <w:szCs w:val="24"/>
              </w:rPr>
              <w:t xml:space="preserve">El Licitante presentará, junto con su </w:t>
            </w:r>
            <w:r w:rsidR="00D72DC9" w:rsidRPr="00760BAB">
              <w:rPr>
                <w:szCs w:val="24"/>
              </w:rPr>
              <w:t>Pr</w:t>
            </w:r>
            <w:r w:rsidR="00C94FFC" w:rsidRPr="00760BAB">
              <w:rPr>
                <w:szCs w:val="24"/>
              </w:rPr>
              <w:t>o</w:t>
            </w:r>
            <w:r w:rsidR="00D72DC9" w:rsidRPr="00760BAB">
              <w:rPr>
                <w:szCs w:val="24"/>
              </w:rPr>
              <w:t xml:space="preserve">puesta Técnica </w:t>
            </w:r>
            <w:r w:rsidR="00A00500" w:rsidRPr="00760BAB">
              <w:rPr>
                <w:szCs w:val="24"/>
              </w:rPr>
              <w:t>de la primera Etapa</w:t>
            </w:r>
            <w:r w:rsidRPr="00760BAB">
              <w:rPr>
                <w:szCs w:val="24"/>
              </w:rPr>
              <w:t>, los siguientes documentos adicionales:</w:t>
            </w:r>
          </w:p>
          <w:p w14:paraId="5A284A13" w14:textId="1BF7DB26" w:rsidR="001A2B44" w:rsidRPr="00760BAB" w:rsidRDefault="001A2B44" w:rsidP="00ED010C">
            <w:pPr>
              <w:pStyle w:val="Prrafodelista"/>
              <w:numPr>
                <w:ilvl w:val="0"/>
                <w:numId w:val="92"/>
              </w:numPr>
              <w:tabs>
                <w:tab w:val="right" w:pos="7308"/>
              </w:tabs>
              <w:suppressAutoHyphens w:val="0"/>
              <w:spacing w:before="120"/>
              <w:ind w:left="345" w:hanging="345"/>
              <w:rPr>
                <w:szCs w:val="24"/>
              </w:rPr>
            </w:pPr>
            <w:r w:rsidRPr="00760BAB">
              <w:rPr>
                <w:szCs w:val="24"/>
              </w:rPr>
              <w:t xml:space="preserve">Documentación registral de constitución de la empresa, o del documento </w:t>
            </w:r>
            <w:proofErr w:type="gramStart"/>
            <w:r w:rsidRPr="00760BAB">
              <w:rPr>
                <w:szCs w:val="24"/>
              </w:rPr>
              <w:t>que</w:t>
            </w:r>
            <w:proofErr w:type="gramEnd"/>
            <w:r w:rsidRPr="00760BAB">
              <w:rPr>
                <w:szCs w:val="24"/>
              </w:rPr>
              <w:t xml:space="preserve"> de acuerdo a la legislación correspondiente del país de origen, la sustituya.</w:t>
            </w:r>
          </w:p>
          <w:p w14:paraId="56AEA539" w14:textId="77777777" w:rsidR="001A2B44" w:rsidRPr="00760BAB" w:rsidRDefault="001A2B44" w:rsidP="00ED010C">
            <w:pPr>
              <w:pStyle w:val="Prrafodelista"/>
              <w:numPr>
                <w:ilvl w:val="0"/>
                <w:numId w:val="92"/>
              </w:numPr>
              <w:tabs>
                <w:tab w:val="right" w:pos="7308"/>
              </w:tabs>
              <w:suppressAutoHyphens w:val="0"/>
              <w:spacing w:before="120"/>
              <w:ind w:left="345" w:hanging="345"/>
              <w:rPr>
                <w:szCs w:val="24"/>
              </w:rPr>
            </w:pPr>
            <w:r w:rsidRPr="00760BAB">
              <w:rPr>
                <w:szCs w:val="24"/>
              </w:rPr>
              <w:t>Copia simple del documento de identidad del representante legal.</w:t>
            </w:r>
          </w:p>
          <w:p w14:paraId="41F97FEB" w14:textId="2722A3CB" w:rsidR="001A2B44" w:rsidRPr="00760BAB" w:rsidRDefault="001A2B44" w:rsidP="001A2B44">
            <w:pPr>
              <w:tabs>
                <w:tab w:val="right" w:pos="7308"/>
              </w:tabs>
              <w:ind w:left="345" w:hanging="345"/>
              <w:rPr>
                <w:szCs w:val="24"/>
              </w:rPr>
            </w:pPr>
            <w:r w:rsidRPr="00760BAB">
              <w:rPr>
                <w:szCs w:val="24"/>
              </w:rPr>
              <w:t>3.  Vigencia de poder</w:t>
            </w:r>
            <w:r w:rsidR="00C01344">
              <w:rPr>
                <w:szCs w:val="24"/>
              </w:rPr>
              <w:t xml:space="preserve"> </w:t>
            </w:r>
            <w:r w:rsidRPr="00760BAB">
              <w:rPr>
                <w:szCs w:val="24"/>
              </w:rPr>
              <w:t>del representante legal inscrito en los Registros Públicos del lugar de domicilio, o del documento que de acuerdo a la legislación correspondiente la sustituya.</w:t>
            </w:r>
            <w:r w:rsidR="00C01344">
              <w:rPr>
                <w:szCs w:val="24"/>
              </w:rPr>
              <w:t xml:space="preserve"> Con una antigüedad no mayor a 90 días</w:t>
            </w:r>
            <w:r w:rsidR="00133F82">
              <w:rPr>
                <w:szCs w:val="24"/>
              </w:rPr>
              <w:t xml:space="preserve"> </w:t>
            </w:r>
            <w:r w:rsidR="00133F82" w:rsidRPr="00760BAB">
              <w:t>de emitida</w:t>
            </w:r>
            <w:r w:rsidR="00C01344">
              <w:rPr>
                <w:szCs w:val="24"/>
              </w:rPr>
              <w:t>.</w:t>
            </w:r>
          </w:p>
          <w:p w14:paraId="1BAD44FF" w14:textId="3C50A2CB" w:rsidR="001A2B44" w:rsidRPr="00760BAB" w:rsidRDefault="001A2B44" w:rsidP="001A2B44">
            <w:pPr>
              <w:tabs>
                <w:tab w:val="right" w:pos="7308"/>
              </w:tabs>
              <w:ind w:left="345" w:hanging="345"/>
              <w:rPr>
                <w:szCs w:val="24"/>
              </w:rPr>
            </w:pPr>
            <w:r w:rsidRPr="00760BAB">
              <w:rPr>
                <w:szCs w:val="24"/>
              </w:rPr>
              <w:t>4. Copia simple de los contratos, constancias o demás documentos que acrediten la experiencia del Licitante.</w:t>
            </w:r>
          </w:p>
          <w:p w14:paraId="069EE61B" w14:textId="5466BEEE" w:rsidR="001A2B44" w:rsidRPr="00760BAB" w:rsidRDefault="001A2B44" w:rsidP="001A2B44">
            <w:pPr>
              <w:tabs>
                <w:tab w:val="right" w:pos="7254"/>
              </w:tabs>
              <w:spacing w:before="120"/>
              <w:rPr>
                <w:u w:val="single"/>
              </w:rPr>
            </w:pPr>
            <w:r w:rsidRPr="00760BAB">
              <w:rPr>
                <w:szCs w:val="24"/>
              </w:rPr>
              <w:t>5. Respuesta detallada a los requisitos técnicos especificados en este documento</w:t>
            </w:r>
            <w:r w:rsidR="00A00500" w:rsidRPr="00760BAB">
              <w:rPr>
                <w:szCs w:val="24"/>
              </w:rPr>
              <w:t xml:space="preserve"> </w:t>
            </w:r>
            <w:r w:rsidR="00A00500" w:rsidRPr="00760BAB">
              <w:t>de acuerdo a la sección VI Requisitos de</w:t>
            </w:r>
            <w:r w:rsidR="00485D74">
              <w:t xml:space="preserve"> </w:t>
            </w:r>
            <w:r w:rsidR="00A00500" w:rsidRPr="00760BAB">
              <w:t>l</w:t>
            </w:r>
            <w:r w:rsidR="00485D74">
              <w:t>a</w:t>
            </w:r>
            <w:r w:rsidR="00A00500" w:rsidRPr="00760BAB">
              <w:t xml:space="preserve"> </w:t>
            </w:r>
            <w:r w:rsidR="00485D74" w:rsidRPr="00760BAB">
              <w:t>S</w:t>
            </w:r>
            <w:r w:rsidR="00485D74">
              <w:t>olución</w:t>
            </w:r>
            <w:r w:rsidR="00A00500" w:rsidRPr="00760BAB">
              <w:t>.</w:t>
            </w:r>
            <w:r w:rsidRPr="00760BAB">
              <w:rPr>
                <w:szCs w:val="24"/>
              </w:rPr>
              <w:t>;</w:t>
            </w:r>
          </w:p>
          <w:p w14:paraId="18EE5AD9" w14:textId="04BF2818" w:rsidR="001A2B44" w:rsidRPr="00760BAB" w:rsidRDefault="001A2B44" w:rsidP="001A2B44">
            <w:pPr>
              <w:tabs>
                <w:tab w:val="right" w:pos="7254"/>
              </w:tabs>
              <w:spacing w:before="120"/>
              <w:rPr>
                <w:u w:val="single"/>
              </w:rPr>
            </w:pPr>
            <w:r w:rsidRPr="00760BAB">
              <w:lastRenderedPageBreak/>
              <w:t xml:space="preserve">6. </w:t>
            </w:r>
            <w:proofErr w:type="gramStart"/>
            <w:r w:rsidR="00A00500" w:rsidRPr="00760BAB">
              <w:t>P</w:t>
            </w:r>
            <w:r w:rsidR="00B84C78" w:rsidRPr="00760BAB">
              <w:t xml:space="preserve">lan </w:t>
            </w:r>
            <w:r w:rsidR="00A00500" w:rsidRPr="00760BAB">
              <w:t xml:space="preserve"> preliminar</w:t>
            </w:r>
            <w:proofErr w:type="gramEnd"/>
            <w:r w:rsidR="00A00500" w:rsidRPr="00760BAB">
              <w:t xml:space="preserve"> </w:t>
            </w:r>
            <w:r w:rsidR="00B84C78" w:rsidRPr="00760BAB">
              <w:t xml:space="preserve">del </w:t>
            </w:r>
            <w:r w:rsidR="007E171D" w:rsidRPr="00760BAB">
              <w:t>Proyecto</w:t>
            </w:r>
            <w:r w:rsidR="00A00500" w:rsidRPr="00760BAB">
              <w:t>, de acuerdo a la sección VI Requisitos de</w:t>
            </w:r>
            <w:r w:rsidR="009F1261">
              <w:t xml:space="preserve"> </w:t>
            </w:r>
            <w:r w:rsidR="00A00500" w:rsidRPr="00760BAB">
              <w:t>l</w:t>
            </w:r>
            <w:r w:rsidR="009F1261">
              <w:t>a</w:t>
            </w:r>
            <w:r w:rsidR="00A00500" w:rsidRPr="00760BAB">
              <w:t xml:space="preserve"> </w:t>
            </w:r>
            <w:r w:rsidR="009F1261" w:rsidRPr="00760BAB">
              <w:t>S</w:t>
            </w:r>
            <w:r w:rsidR="009F1261">
              <w:t>olución</w:t>
            </w:r>
            <w:r w:rsidR="00A00500" w:rsidRPr="00760BAB">
              <w:t>.</w:t>
            </w:r>
          </w:p>
          <w:p w14:paraId="24A19E14" w14:textId="5A5296C0" w:rsidR="001A2B44" w:rsidRPr="00760BAB" w:rsidRDefault="001A2B44" w:rsidP="001A2B44">
            <w:pPr>
              <w:tabs>
                <w:tab w:val="left" w:pos="0"/>
                <w:tab w:val="right" w:pos="7308"/>
              </w:tabs>
              <w:rPr>
                <w:rFonts w:ascii="Arial" w:hAnsi="Arial" w:cs="Arial"/>
                <w:b/>
                <w:sz w:val="20"/>
              </w:rPr>
            </w:pPr>
            <w:r w:rsidRPr="00760BAB">
              <w:rPr>
                <w:rFonts w:ascii="Arial" w:hAnsi="Arial" w:cs="Arial"/>
                <w:b/>
                <w:sz w:val="20"/>
              </w:rPr>
              <w:t xml:space="preserve"> En caso de </w:t>
            </w:r>
            <w:r w:rsidR="00CD3DAA" w:rsidRPr="00760BAB">
              <w:rPr>
                <w:rFonts w:ascii="Arial" w:hAnsi="Arial" w:cs="Arial"/>
                <w:b/>
                <w:sz w:val="20"/>
              </w:rPr>
              <w:t xml:space="preserve">una </w:t>
            </w:r>
            <w:r w:rsidRPr="00760BAB">
              <w:rPr>
                <w:rFonts w:ascii="Arial" w:hAnsi="Arial" w:cs="Arial"/>
                <w:b/>
                <w:sz w:val="20"/>
              </w:rPr>
              <w:t>APCA (Asociación en Participación, Consorcio o Asociación):</w:t>
            </w:r>
          </w:p>
          <w:p w14:paraId="673A1B70" w14:textId="68DA1AE7" w:rsidR="001A2B44" w:rsidRPr="00760BAB" w:rsidRDefault="001A2B44" w:rsidP="001A2B44">
            <w:pPr>
              <w:tabs>
                <w:tab w:val="left" w:pos="345"/>
                <w:tab w:val="right" w:pos="7308"/>
              </w:tabs>
              <w:ind w:left="345" w:hanging="345"/>
              <w:rPr>
                <w:rFonts w:ascii="Arial" w:hAnsi="Arial" w:cs="Arial"/>
                <w:sz w:val="20"/>
              </w:rPr>
            </w:pPr>
            <w:r w:rsidRPr="00760BAB">
              <w:rPr>
                <w:rFonts w:ascii="Arial" w:hAnsi="Arial" w:cs="Arial"/>
                <w:sz w:val="20"/>
              </w:rPr>
              <w:t>1.   Copia de los documentos indicados en el párrafo anterior por cada miembro de la APCA, según se trate de personas jurídicas domiciliadas o no domiciliadas.</w:t>
            </w:r>
          </w:p>
          <w:p w14:paraId="3B3B7E0A" w14:textId="77777777" w:rsidR="001A2B44" w:rsidRPr="00760BAB" w:rsidRDefault="001A2B44" w:rsidP="001A2B44">
            <w:pPr>
              <w:tabs>
                <w:tab w:val="left" w:pos="345"/>
                <w:tab w:val="right" w:pos="7308"/>
              </w:tabs>
              <w:ind w:left="345" w:hanging="345"/>
              <w:rPr>
                <w:rFonts w:ascii="Arial" w:hAnsi="Arial" w:cs="Arial"/>
                <w:sz w:val="20"/>
              </w:rPr>
            </w:pPr>
            <w:r w:rsidRPr="00760BAB">
              <w:rPr>
                <w:rFonts w:ascii="Arial" w:hAnsi="Arial" w:cs="Arial"/>
                <w:sz w:val="20"/>
              </w:rPr>
              <w:t xml:space="preserve">2.  Carta de intención de </w:t>
            </w:r>
            <w:proofErr w:type="gramStart"/>
            <w:r w:rsidRPr="00760BAB">
              <w:rPr>
                <w:rFonts w:ascii="Arial" w:hAnsi="Arial" w:cs="Arial"/>
                <w:sz w:val="20"/>
              </w:rPr>
              <w:t>Asociación,  suscrito</w:t>
            </w:r>
            <w:proofErr w:type="gramEnd"/>
            <w:r w:rsidRPr="00760BAB">
              <w:rPr>
                <w:rFonts w:ascii="Arial" w:hAnsi="Arial" w:cs="Arial"/>
                <w:sz w:val="20"/>
              </w:rPr>
              <w:t xml:space="preserve"> por los representantes legales de cada firma  en el que designan al representante autorizado de la APCA.</w:t>
            </w:r>
          </w:p>
          <w:p w14:paraId="00F96E9D" w14:textId="49FCD0EF" w:rsidR="001A2B44" w:rsidRPr="00760BAB" w:rsidRDefault="001A2B44" w:rsidP="001A2B44">
            <w:pPr>
              <w:tabs>
                <w:tab w:val="left" w:pos="345"/>
                <w:tab w:val="right" w:pos="7308"/>
              </w:tabs>
              <w:ind w:left="345" w:hanging="345"/>
              <w:rPr>
                <w:rFonts w:ascii="Arial" w:hAnsi="Arial" w:cs="Arial"/>
                <w:b/>
                <w:sz w:val="20"/>
              </w:rPr>
            </w:pPr>
            <w:r w:rsidRPr="00760BAB">
              <w:rPr>
                <w:rFonts w:ascii="Arial" w:hAnsi="Arial" w:cs="Arial"/>
                <w:b/>
                <w:sz w:val="20"/>
              </w:rPr>
              <w:t>Aspectos importantes a tener en cuenta:</w:t>
            </w:r>
          </w:p>
          <w:p w14:paraId="7C153D18" w14:textId="1A8DEA1D" w:rsidR="001A2B44" w:rsidRPr="00760BAB" w:rsidRDefault="001A2B44" w:rsidP="001A2B44">
            <w:pPr>
              <w:tabs>
                <w:tab w:val="left" w:pos="345"/>
                <w:tab w:val="right" w:pos="7308"/>
              </w:tabs>
              <w:spacing w:after="0"/>
              <w:rPr>
                <w:rFonts w:ascii="Arial" w:eastAsia="Batang" w:hAnsi="Arial" w:cs="Arial"/>
                <w:sz w:val="20"/>
                <w:lang w:eastAsia="es-PE"/>
              </w:rPr>
            </w:pPr>
            <w:r w:rsidRPr="00760BAB">
              <w:rPr>
                <w:rFonts w:ascii="Arial" w:hAnsi="Arial" w:cs="Arial"/>
                <w:sz w:val="20"/>
              </w:rPr>
              <w:t>1. La traducción simple y fidedigna al idioma español cuando corresponda, de los apartados pertinentes, dicha traducción prevalecerá para efectos de interpretación, con las responsabilidades a que hubiere lugar.</w:t>
            </w:r>
          </w:p>
          <w:p w14:paraId="73999D79" w14:textId="192371C5" w:rsidR="00650DF2" w:rsidRPr="00760BAB" w:rsidRDefault="00CD3DAA" w:rsidP="00EB68FF">
            <w:pPr>
              <w:tabs>
                <w:tab w:val="right" w:pos="7308"/>
              </w:tabs>
              <w:rPr>
                <w:rFonts w:ascii="Arial" w:hAnsi="Arial" w:cs="Arial"/>
                <w:sz w:val="20"/>
              </w:rPr>
            </w:pPr>
            <w:r w:rsidRPr="00760BAB">
              <w:rPr>
                <w:rFonts w:ascii="Arial" w:hAnsi="Arial" w:cs="Arial"/>
                <w:sz w:val="20"/>
              </w:rPr>
              <w:t>2</w:t>
            </w:r>
            <w:r w:rsidR="00EB68FF" w:rsidRPr="00760BAB">
              <w:rPr>
                <w:rFonts w:ascii="Arial" w:hAnsi="Arial" w:cs="Arial"/>
                <w:sz w:val="20"/>
              </w:rPr>
              <w:t>. Los L</w:t>
            </w:r>
            <w:r w:rsidR="00650DF2" w:rsidRPr="00760BAB">
              <w:rPr>
                <w:rFonts w:ascii="Arial" w:hAnsi="Arial" w:cs="Arial"/>
                <w:sz w:val="20"/>
              </w:rPr>
              <w:t xml:space="preserve">icitantes deberán adjuntar el archivo digital editable de la propuesta técnica </w:t>
            </w:r>
            <w:r w:rsidR="00C96F0A">
              <w:rPr>
                <w:rFonts w:ascii="Arial" w:hAnsi="Arial" w:cs="Arial"/>
                <w:sz w:val="20"/>
              </w:rPr>
              <w:t xml:space="preserve">de la </w:t>
            </w:r>
            <w:r w:rsidR="00F93DF3">
              <w:rPr>
                <w:rFonts w:ascii="Arial" w:hAnsi="Arial" w:cs="Arial"/>
                <w:sz w:val="20"/>
              </w:rPr>
              <w:t>p</w:t>
            </w:r>
            <w:r w:rsidR="00C96F0A">
              <w:rPr>
                <w:rFonts w:ascii="Arial" w:hAnsi="Arial" w:cs="Arial"/>
                <w:sz w:val="20"/>
              </w:rPr>
              <w:t>rimera Etapa</w:t>
            </w:r>
            <w:r w:rsidR="00C96F0A" w:rsidRPr="00760BAB">
              <w:rPr>
                <w:rFonts w:ascii="Arial" w:hAnsi="Arial" w:cs="Arial"/>
                <w:sz w:val="20"/>
              </w:rPr>
              <w:t xml:space="preserve"> </w:t>
            </w:r>
            <w:r w:rsidR="00650DF2" w:rsidRPr="00760BAB">
              <w:rPr>
                <w:rFonts w:ascii="Arial" w:hAnsi="Arial" w:cs="Arial"/>
                <w:sz w:val="20"/>
              </w:rPr>
              <w:t xml:space="preserve">dentro de la carpeta virtual correspondiente. </w:t>
            </w:r>
          </w:p>
          <w:p w14:paraId="7E39502E" w14:textId="67BE8BE9" w:rsidR="005B6E25" w:rsidRPr="00760BAB" w:rsidRDefault="00CD3DAA" w:rsidP="00650DF2">
            <w:pPr>
              <w:tabs>
                <w:tab w:val="right" w:pos="7254"/>
              </w:tabs>
              <w:spacing w:before="120"/>
              <w:rPr>
                <w:u w:val="single"/>
              </w:rPr>
            </w:pPr>
            <w:r w:rsidRPr="00760BAB">
              <w:rPr>
                <w:rFonts w:ascii="Arial" w:hAnsi="Arial" w:cs="Arial"/>
                <w:sz w:val="20"/>
              </w:rPr>
              <w:t>3</w:t>
            </w:r>
            <w:r w:rsidR="00650DF2" w:rsidRPr="00760BAB">
              <w:rPr>
                <w:rFonts w:ascii="Arial" w:hAnsi="Arial" w:cs="Arial"/>
                <w:sz w:val="20"/>
              </w:rPr>
              <w:t>. Los Licitantes serán responsables de la autenticidad de los documentos que presenten, si se determina que la información es falsa o no puede ser acreditada, la propuesta será descalificada.</w:t>
            </w:r>
          </w:p>
        </w:tc>
      </w:tr>
      <w:tr w:rsidR="008A761F" w:rsidRPr="00760BAB" w14:paraId="594BBA8E"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023FF084" w14:textId="73D64F06" w:rsidR="008A761F" w:rsidRPr="00760BAB" w:rsidRDefault="008A761F" w:rsidP="00477DBA">
            <w:pPr>
              <w:tabs>
                <w:tab w:val="right" w:pos="7434"/>
              </w:tabs>
              <w:spacing w:before="120"/>
              <w:rPr>
                <w:b/>
              </w:rPr>
            </w:pPr>
            <w:r w:rsidRPr="00760BAB">
              <w:rPr>
                <w:b/>
              </w:rPr>
              <w:lastRenderedPageBreak/>
              <w:t>IAL 1</w:t>
            </w:r>
            <w:r w:rsidR="00477DBA" w:rsidRPr="00760BAB">
              <w:rPr>
                <w:b/>
              </w:rPr>
              <w:t>4</w:t>
            </w:r>
            <w:r w:rsidRPr="00760BAB">
              <w:rPr>
                <w:b/>
              </w:rPr>
              <w:t>.1</w:t>
            </w:r>
          </w:p>
        </w:tc>
        <w:tc>
          <w:tcPr>
            <w:tcW w:w="8080" w:type="dxa"/>
            <w:tcBorders>
              <w:top w:val="single" w:sz="12" w:space="0" w:color="000000"/>
              <w:left w:val="single" w:sz="12" w:space="0" w:color="000000"/>
              <w:bottom w:val="single" w:sz="12" w:space="0" w:color="000000"/>
            </w:tcBorders>
          </w:tcPr>
          <w:p w14:paraId="05139CD0" w14:textId="66E0445F" w:rsidR="00156EBC" w:rsidRPr="00760BAB" w:rsidRDefault="00156EBC" w:rsidP="008A761F">
            <w:pPr>
              <w:keepNext/>
              <w:keepLines/>
              <w:spacing w:before="120"/>
            </w:pPr>
            <w:r w:rsidRPr="00760BAB">
              <w:rPr>
                <w:b/>
              </w:rPr>
              <w:t>No</w:t>
            </w:r>
            <w:r w:rsidRPr="00760BAB">
              <w:t xml:space="preserve"> se permiten </w:t>
            </w:r>
            <w:r w:rsidR="00890B15">
              <w:t>Propuesta</w:t>
            </w:r>
            <w:r w:rsidR="00FE523B" w:rsidRPr="00760BAB">
              <w:t>s</w:t>
            </w:r>
            <w:r w:rsidRPr="00760BAB">
              <w:t xml:space="preserve"> alternativas.</w:t>
            </w:r>
          </w:p>
          <w:p w14:paraId="2A214473" w14:textId="5D9AEC7A" w:rsidR="008A761F" w:rsidRPr="00760BAB" w:rsidRDefault="008A761F" w:rsidP="00E7044F">
            <w:pPr>
              <w:spacing w:after="200"/>
              <w:ind w:left="547" w:right="-72" w:hanging="547"/>
            </w:pPr>
          </w:p>
        </w:tc>
      </w:tr>
      <w:tr w:rsidR="008A761F" w:rsidRPr="00760BAB" w14:paraId="23C96186"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4940BE11" w14:textId="002345B6" w:rsidR="008A761F" w:rsidRPr="00760BAB" w:rsidRDefault="00477DBA" w:rsidP="008A761F">
            <w:pPr>
              <w:tabs>
                <w:tab w:val="right" w:pos="7434"/>
              </w:tabs>
              <w:spacing w:before="120"/>
              <w:rPr>
                <w:b/>
              </w:rPr>
            </w:pPr>
            <w:r w:rsidRPr="00760BAB">
              <w:rPr>
                <w:b/>
              </w:rPr>
              <w:t>IAL 14</w:t>
            </w:r>
            <w:r w:rsidR="008A761F" w:rsidRPr="00760BAB">
              <w:rPr>
                <w:b/>
              </w:rPr>
              <w:t>.2</w:t>
            </w:r>
          </w:p>
        </w:tc>
        <w:tc>
          <w:tcPr>
            <w:tcW w:w="8080" w:type="dxa"/>
            <w:tcBorders>
              <w:top w:val="single" w:sz="12" w:space="0" w:color="000000"/>
              <w:left w:val="single" w:sz="12" w:space="0" w:color="000000"/>
              <w:bottom w:val="single" w:sz="12" w:space="0" w:color="000000"/>
            </w:tcBorders>
          </w:tcPr>
          <w:p w14:paraId="14DC2FDA" w14:textId="0503E10B" w:rsidR="0079640B" w:rsidRPr="00760BAB" w:rsidRDefault="0079640B" w:rsidP="008A761F">
            <w:pPr>
              <w:tabs>
                <w:tab w:val="right" w:pos="7254"/>
              </w:tabs>
              <w:spacing w:before="120"/>
            </w:pPr>
            <w:r w:rsidRPr="00760BAB">
              <w:t xml:space="preserve">Cronogramas alternativos </w:t>
            </w:r>
            <w:r w:rsidRPr="00760BAB">
              <w:rPr>
                <w:b/>
                <w:bCs/>
                <w:iCs/>
              </w:rPr>
              <w:t xml:space="preserve">no son </w:t>
            </w:r>
            <w:r w:rsidRPr="00760BAB">
              <w:t>permitidos.</w:t>
            </w:r>
          </w:p>
          <w:p w14:paraId="487AA2EE" w14:textId="018D57E6" w:rsidR="008A761F" w:rsidRPr="00760BAB" w:rsidRDefault="008A761F" w:rsidP="008A761F">
            <w:pPr>
              <w:keepNext/>
              <w:keepLines/>
              <w:spacing w:before="120"/>
            </w:pPr>
          </w:p>
        </w:tc>
      </w:tr>
      <w:tr w:rsidR="008A761F" w:rsidRPr="00760BAB" w14:paraId="21CF7381"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7BD539A0" w14:textId="56576183" w:rsidR="008A761F" w:rsidRPr="00760BAB" w:rsidRDefault="008A761F" w:rsidP="00DE4F90">
            <w:pPr>
              <w:tabs>
                <w:tab w:val="right" w:pos="7434"/>
              </w:tabs>
              <w:spacing w:before="120"/>
              <w:rPr>
                <w:b/>
              </w:rPr>
            </w:pPr>
            <w:r w:rsidRPr="00760BAB">
              <w:rPr>
                <w:b/>
              </w:rPr>
              <w:t>IAL 1</w:t>
            </w:r>
            <w:r w:rsidR="00DE4F90" w:rsidRPr="00760BAB">
              <w:rPr>
                <w:b/>
              </w:rPr>
              <w:t>4</w:t>
            </w:r>
            <w:r w:rsidRPr="00760BAB">
              <w:rPr>
                <w:b/>
              </w:rPr>
              <w:t>.4</w:t>
            </w:r>
          </w:p>
        </w:tc>
        <w:tc>
          <w:tcPr>
            <w:tcW w:w="8080" w:type="dxa"/>
            <w:tcBorders>
              <w:top w:val="single" w:sz="12" w:space="0" w:color="000000"/>
              <w:left w:val="single" w:sz="12" w:space="0" w:color="000000"/>
              <w:bottom w:val="single" w:sz="12" w:space="0" w:color="000000"/>
            </w:tcBorders>
          </w:tcPr>
          <w:p w14:paraId="25016B85" w14:textId="2A46AA17" w:rsidR="0079640B" w:rsidRPr="00760BAB" w:rsidRDefault="0079640B" w:rsidP="008A761F">
            <w:pPr>
              <w:tabs>
                <w:tab w:val="right" w:pos="7254"/>
              </w:tabs>
              <w:spacing w:before="120"/>
              <w:rPr>
                <w:spacing w:val="-2"/>
              </w:rPr>
            </w:pPr>
            <w:r w:rsidRPr="00760BAB">
              <w:rPr>
                <w:b/>
                <w:spacing w:val="-2"/>
              </w:rPr>
              <w:t>No</w:t>
            </w:r>
            <w:r w:rsidRPr="00760BAB">
              <w:rPr>
                <w:spacing w:val="-2"/>
              </w:rPr>
              <w:t xml:space="preserve"> se permitirán soluciones técnicas alternativas.</w:t>
            </w:r>
          </w:p>
          <w:p w14:paraId="3E10B3D3" w14:textId="79853D4E" w:rsidR="008A761F" w:rsidRPr="00760BAB" w:rsidRDefault="008A761F" w:rsidP="008A761F">
            <w:pPr>
              <w:tabs>
                <w:tab w:val="right" w:pos="7254"/>
              </w:tabs>
              <w:spacing w:before="120"/>
              <w:rPr>
                <w:spacing w:val="-2"/>
              </w:rPr>
            </w:pPr>
          </w:p>
        </w:tc>
      </w:tr>
      <w:tr w:rsidR="008A761F" w:rsidRPr="00760BAB" w14:paraId="333AF5E4"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68C94959" w14:textId="2AC5ED3D" w:rsidR="008A761F" w:rsidRPr="00760BAB" w:rsidRDefault="00D37CC0" w:rsidP="008A761F">
            <w:pPr>
              <w:tabs>
                <w:tab w:val="right" w:pos="7434"/>
              </w:tabs>
              <w:spacing w:before="120"/>
              <w:rPr>
                <w:b/>
              </w:rPr>
            </w:pPr>
            <w:r w:rsidRPr="00760BAB">
              <w:rPr>
                <w:b/>
              </w:rPr>
              <w:t>IAL 17</w:t>
            </w:r>
            <w:r w:rsidR="008A761F" w:rsidRPr="00760BAB">
              <w:rPr>
                <w:b/>
              </w:rPr>
              <w:t>.2</w:t>
            </w:r>
            <w:r w:rsidRPr="00760BAB">
              <w:rPr>
                <w:b/>
              </w:rPr>
              <w:t xml:space="preserve"> (a)</w:t>
            </w:r>
          </w:p>
        </w:tc>
        <w:tc>
          <w:tcPr>
            <w:tcW w:w="8080" w:type="dxa"/>
            <w:tcBorders>
              <w:top w:val="single" w:sz="12" w:space="0" w:color="000000"/>
              <w:left w:val="single" w:sz="12" w:space="0" w:color="000000"/>
              <w:bottom w:val="single" w:sz="12" w:space="0" w:color="000000"/>
            </w:tcBorders>
          </w:tcPr>
          <w:p w14:paraId="080CA8A5" w14:textId="31F91975" w:rsidR="00D37CC0" w:rsidRPr="00760BAB" w:rsidRDefault="00D37CC0" w:rsidP="00D37C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contextualSpacing/>
              <w:jc w:val="left"/>
              <w:rPr>
                <w:noProof/>
                <w:szCs w:val="24"/>
                <w:lang w:val="es-ES_tradnl" w:eastAsia="es-ES_tradnl" w:bidi="ar-SA"/>
              </w:rPr>
            </w:pPr>
            <w:r w:rsidRPr="00760BAB">
              <w:rPr>
                <w:noProof/>
                <w:szCs w:val="24"/>
                <w:lang w:val="es-ES_tradnl" w:eastAsia="es-ES_tradnl" w:bidi="ar-SA"/>
              </w:rPr>
              <w:t>Además de los temas descritos en la Cláusula 17.2 (a) de las IAL, el Plan Preliminar del Proyecto de</w:t>
            </w:r>
            <w:r w:rsidR="007F5939" w:rsidRPr="00760BAB">
              <w:rPr>
                <w:noProof/>
                <w:szCs w:val="24"/>
                <w:lang w:val="es-ES_tradnl" w:eastAsia="es-ES_tradnl" w:bidi="ar-SA"/>
              </w:rPr>
              <w:t xml:space="preserve">be abordar los requisitos técnicos descritos en la Sección VI Requisitos </w:t>
            </w:r>
            <w:r w:rsidR="00EA57B3">
              <w:rPr>
                <w:noProof/>
                <w:szCs w:val="24"/>
                <w:lang w:val="es-ES_tradnl" w:eastAsia="es-ES_tradnl" w:bidi="ar-SA"/>
              </w:rPr>
              <w:t>de la Solución</w:t>
            </w:r>
            <w:r w:rsidR="007F5939" w:rsidRPr="00760BAB">
              <w:rPr>
                <w:noProof/>
                <w:szCs w:val="24"/>
                <w:lang w:val="es-ES_tradnl" w:eastAsia="es-ES_tradnl" w:bidi="ar-SA"/>
              </w:rPr>
              <w:t>.</w:t>
            </w:r>
          </w:p>
          <w:p w14:paraId="0D0FD3BF" w14:textId="6F4ED194" w:rsidR="008E5907" w:rsidRPr="00760BAB" w:rsidRDefault="008E5907" w:rsidP="007F59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contextualSpacing/>
              <w:jc w:val="left"/>
              <w:rPr>
                <w:spacing w:val="-2"/>
                <w:lang w:val="es-ES_tradnl"/>
              </w:rPr>
            </w:pPr>
          </w:p>
        </w:tc>
      </w:tr>
      <w:tr w:rsidR="008A761F" w:rsidRPr="00760BAB" w14:paraId="0E7DCF8F"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07E32A2C" w14:textId="252E1A82" w:rsidR="008A761F" w:rsidRPr="00760BAB" w:rsidRDefault="005F5BD1" w:rsidP="008A761F">
            <w:pPr>
              <w:tabs>
                <w:tab w:val="right" w:pos="7434"/>
              </w:tabs>
              <w:spacing w:before="120"/>
              <w:rPr>
                <w:b/>
              </w:rPr>
            </w:pPr>
            <w:r w:rsidRPr="00760BAB">
              <w:rPr>
                <w:b/>
              </w:rPr>
              <w:t>IAL 17.3</w:t>
            </w:r>
          </w:p>
        </w:tc>
        <w:tc>
          <w:tcPr>
            <w:tcW w:w="8080" w:type="dxa"/>
            <w:tcBorders>
              <w:top w:val="single" w:sz="12" w:space="0" w:color="000000"/>
              <w:left w:val="single" w:sz="12" w:space="0" w:color="000000"/>
              <w:bottom w:val="single" w:sz="12" w:space="0" w:color="000000"/>
            </w:tcBorders>
          </w:tcPr>
          <w:p w14:paraId="30D5A092" w14:textId="1A8F94B9" w:rsidR="008A761F" w:rsidRPr="00760BAB" w:rsidRDefault="005F5BD1" w:rsidP="008A761F">
            <w:pPr>
              <w:tabs>
                <w:tab w:val="right" w:pos="7254"/>
              </w:tabs>
              <w:spacing w:before="120"/>
            </w:pPr>
            <w:r w:rsidRPr="00760BAB">
              <w:rPr>
                <w:szCs w:val="24"/>
                <w:lang w:val="es-ES_tradnl" w:eastAsia="es-ES_tradnl" w:bidi="ar-SA"/>
              </w:rPr>
              <w:t>Ninguno</w:t>
            </w:r>
          </w:p>
        </w:tc>
      </w:tr>
      <w:tr w:rsidR="008A761F" w:rsidRPr="00760BAB" w14:paraId="53D5FF58"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5F9010FC" w14:textId="068C89CF" w:rsidR="008A761F" w:rsidRPr="00760BAB" w:rsidRDefault="00484791" w:rsidP="008A761F">
            <w:pPr>
              <w:tabs>
                <w:tab w:val="right" w:pos="7434"/>
              </w:tabs>
              <w:spacing w:before="120"/>
              <w:rPr>
                <w:b/>
              </w:rPr>
            </w:pPr>
            <w:r w:rsidRPr="00760BAB">
              <w:rPr>
                <w:b/>
              </w:rPr>
              <w:t>IAL 18</w:t>
            </w:r>
            <w:r w:rsidR="008A761F" w:rsidRPr="00760BAB">
              <w:rPr>
                <w:b/>
              </w:rPr>
              <w:t>.1</w:t>
            </w:r>
          </w:p>
        </w:tc>
        <w:tc>
          <w:tcPr>
            <w:tcW w:w="8080" w:type="dxa"/>
            <w:tcBorders>
              <w:top w:val="single" w:sz="12" w:space="0" w:color="000000"/>
              <w:left w:val="single" w:sz="12" w:space="0" w:color="000000"/>
              <w:bottom w:val="single" w:sz="12" w:space="0" w:color="000000"/>
            </w:tcBorders>
          </w:tcPr>
          <w:p w14:paraId="6B627C0D" w14:textId="0F0761F2" w:rsidR="00842824" w:rsidRPr="00760BAB" w:rsidRDefault="00842824" w:rsidP="00842824">
            <w:pPr>
              <w:pStyle w:val="Textocomentario"/>
              <w:ind w:left="28" w:hanging="28"/>
              <w:rPr>
                <w:sz w:val="24"/>
              </w:rPr>
            </w:pPr>
            <w:r w:rsidRPr="00760BAB">
              <w:rPr>
                <w:sz w:val="24"/>
              </w:rPr>
              <w:t>El licitante presentará su propuesta en una versión digitalizada vía correo electrónico y deberá ser remitida en hoja membretada, firmada y sellada por el representante legal de la empresa y en formato pdf, s</w:t>
            </w:r>
            <w:r w:rsidR="00484791" w:rsidRPr="00760BAB">
              <w:rPr>
                <w:sz w:val="24"/>
              </w:rPr>
              <w:t>egún como se indica en el IAL 20</w:t>
            </w:r>
            <w:r w:rsidRPr="00760BAB">
              <w:rPr>
                <w:sz w:val="24"/>
              </w:rPr>
              <w:t>.1.</w:t>
            </w:r>
          </w:p>
          <w:p w14:paraId="34E86E23" w14:textId="5C9CF986" w:rsidR="008A761F" w:rsidRPr="00760BAB" w:rsidRDefault="008A761F" w:rsidP="00842824">
            <w:pPr>
              <w:tabs>
                <w:tab w:val="right" w:pos="7254"/>
              </w:tabs>
              <w:spacing w:before="120"/>
            </w:pPr>
          </w:p>
        </w:tc>
      </w:tr>
      <w:tr w:rsidR="008A761F" w:rsidRPr="00760BAB" w14:paraId="3E40DB36" w14:textId="77777777" w:rsidTr="003150B9">
        <w:tblPrEx>
          <w:tblBorders>
            <w:insideH w:val="single" w:sz="8" w:space="0" w:color="000000"/>
          </w:tblBorders>
        </w:tblPrEx>
        <w:trPr>
          <w:trHeight w:val="916"/>
        </w:trPr>
        <w:tc>
          <w:tcPr>
            <w:tcW w:w="1560" w:type="dxa"/>
            <w:tcBorders>
              <w:top w:val="single" w:sz="12" w:space="0" w:color="000000"/>
              <w:bottom w:val="single" w:sz="12" w:space="0" w:color="000000"/>
              <w:right w:val="single" w:sz="12" w:space="0" w:color="000000"/>
            </w:tcBorders>
          </w:tcPr>
          <w:p w14:paraId="53B1A983" w14:textId="0312F727" w:rsidR="008A761F" w:rsidRPr="00760BAB" w:rsidRDefault="00484791" w:rsidP="008A761F">
            <w:pPr>
              <w:tabs>
                <w:tab w:val="right" w:pos="7434"/>
              </w:tabs>
              <w:spacing w:before="120"/>
              <w:rPr>
                <w:b/>
              </w:rPr>
            </w:pPr>
            <w:r w:rsidRPr="00760BAB">
              <w:rPr>
                <w:b/>
              </w:rPr>
              <w:t>IAL 18</w:t>
            </w:r>
            <w:r w:rsidR="008A761F" w:rsidRPr="00760BAB">
              <w:rPr>
                <w:b/>
              </w:rPr>
              <w:t>.3</w:t>
            </w:r>
          </w:p>
        </w:tc>
        <w:tc>
          <w:tcPr>
            <w:tcW w:w="8080" w:type="dxa"/>
            <w:tcBorders>
              <w:top w:val="single" w:sz="12" w:space="0" w:color="000000"/>
              <w:left w:val="single" w:sz="12" w:space="0" w:color="000000"/>
              <w:bottom w:val="single" w:sz="12" w:space="0" w:color="000000"/>
            </w:tcBorders>
          </w:tcPr>
          <w:p w14:paraId="2E5197D6" w14:textId="011AD833" w:rsidR="008A761F" w:rsidRPr="00760BAB" w:rsidRDefault="000E6D5F" w:rsidP="0066153C">
            <w:pPr>
              <w:tabs>
                <w:tab w:val="right" w:pos="7254"/>
              </w:tabs>
              <w:spacing w:before="120"/>
            </w:pPr>
            <w:r w:rsidRPr="00760BAB">
              <w:t xml:space="preserve">La confirmación escrita de la autorización para firmar en nombre del </w:t>
            </w:r>
            <w:r w:rsidRPr="00760BAB">
              <w:br/>
              <w:t xml:space="preserve">Licitante consistirá en: </w:t>
            </w:r>
            <w:r w:rsidR="00A62D31" w:rsidRPr="00760BAB">
              <w:t xml:space="preserve">Copia simple del (o de los) poder(es) legal(es), con una antigüedad no mayor de 90 días de emitida, otorgado por escritura pública e inscrito en los Registros Públicos, o su equivalente en el país del Licitante, </w:t>
            </w:r>
            <w:r w:rsidR="003A34EA" w:rsidRPr="00760BAB">
              <w:t>del</w:t>
            </w:r>
            <w:r w:rsidR="00A62D31" w:rsidRPr="00760BAB">
              <w:t xml:space="preserve"> Representante Legal, identificado en el Formulario de Presentación de </w:t>
            </w:r>
            <w:r w:rsidR="0066153C" w:rsidRPr="00760BAB">
              <w:t>Propuesta de la Sección IV</w:t>
            </w:r>
            <w:r w:rsidR="00A62D31" w:rsidRPr="00760BAB">
              <w:t>.</w:t>
            </w:r>
          </w:p>
          <w:p w14:paraId="51177BE4" w14:textId="77777777" w:rsidR="00484791" w:rsidRPr="00760BAB" w:rsidRDefault="00484791" w:rsidP="00484791">
            <w:pPr>
              <w:widowControl w:val="0"/>
              <w:suppressAutoHyphens w:val="0"/>
              <w:kinsoku w:val="0"/>
              <w:autoSpaceDE w:val="0"/>
              <w:autoSpaceDN w:val="0"/>
              <w:adjustRightInd w:val="0"/>
              <w:spacing w:before="162" w:after="0" w:line="134" w:lineRule="auto"/>
              <w:jc w:val="left"/>
              <w:rPr>
                <w:szCs w:val="24"/>
                <w:lang w:val="es-ES_tradnl" w:eastAsia="es-ES_tradnl" w:bidi="ar-SA"/>
              </w:rPr>
            </w:pPr>
            <w:r w:rsidRPr="00760BAB">
              <w:rPr>
                <w:szCs w:val="24"/>
                <w:lang w:val="es-ES_tradnl" w:eastAsia="es-ES_tradnl" w:bidi="ar-SA"/>
              </w:rPr>
              <w:lastRenderedPageBreak/>
              <w:t>El Licitante deberá ceñirse al siguiente esquema indicado:</w:t>
            </w:r>
          </w:p>
          <w:p w14:paraId="0CF8B3AC" w14:textId="6C187CCA" w:rsidR="00484791" w:rsidRPr="00760BAB" w:rsidRDefault="00484791" w:rsidP="00484791">
            <w:pPr>
              <w:widowControl w:val="0"/>
              <w:suppressAutoHyphens w:val="0"/>
              <w:kinsoku w:val="0"/>
              <w:autoSpaceDE w:val="0"/>
              <w:autoSpaceDN w:val="0"/>
              <w:adjustRightInd w:val="0"/>
              <w:spacing w:before="162" w:after="0" w:line="134" w:lineRule="auto"/>
              <w:jc w:val="left"/>
              <w:rPr>
                <w:szCs w:val="24"/>
                <w:lang w:val="es-ES_tradnl" w:eastAsia="es-ES_tradnl" w:bidi="ar-SA"/>
              </w:rPr>
            </w:pPr>
            <w:r w:rsidRPr="00760BAB">
              <w:rPr>
                <w:szCs w:val="24"/>
                <w:lang w:val="es-ES_tradnl" w:eastAsia="es-ES_tradnl" w:bidi="ar-SA"/>
              </w:rPr>
              <w:t xml:space="preserve">  </w:t>
            </w:r>
            <w:r w:rsidR="007263FD" w:rsidRPr="00760BAB">
              <w:rPr>
                <w:szCs w:val="24"/>
                <w:lang w:val="es-ES_tradnl" w:eastAsia="es-ES_tradnl" w:bidi="ar-SA"/>
              </w:rPr>
              <w:t>Primera parte</w:t>
            </w:r>
            <w:r w:rsidRPr="00760BAB">
              <w:rPr>
                <w:szCs w:val="24"/>
                <w:lang w:val="es-ES_tradnl" w:eastAsia="es-ES_tradnl" w:bidi="ar-SA"/>
              </w:rPr>
              <w:t xml:space="preserve"> - Formularios de </w:t>
            </w:r>
            <w:r w:rsidR="00890B15">
              <w:rPr>
                <w:szCs w:val="24"/>
                <w:lang w:val="es-ES_tradnl" w:eastAsia="es-ES_tradnl" w:bidi="ar-SA"/>
              </w:rPr>
              <w:t>Propuesta</w:t>
            </w:r>
          </w:p>
          <w:p w14:paraId="3C1178CB" w14:textId="56236CE9" w:rsidR="00484791" w:rsidRPr="00760BAB" w:rsidRDefault="00484791" w:rsidP="00484791">
            <w:pPr>
              <w:widowControl w:val="0"/>
              <w:suppressAutoHyphens w:val="0"/>
              <w:kinsoku w:val="0"/>
              <w:autoSpaceDE w:val="0"/>
              <w:autoSpaceDN w:val="0"/>
              <w:adjustRightInd w:val="0"/>
              <w:spacing w:before="162" w:after="0" w:line="134" w:lineRule="auto"/>
              <w:jc w:val="left"/>
              <w:rPr>
                <w:szCs w:val="24"/>
                <w:lang w:val="es-ES_tradnl" w:eastAsia="es-ES_tradnl" w:bidi="ar-SA"/>
              </w:rPr>
            </w:pPr>
            <w:r w:rsidRPr="00760BAB">
              <w:rPr>
                <w:szCs w:val="24"/>
                <w:lang w:val="es-ES_tradnl" w:eastAsia="es-ES_tradnl" w:bidi="ar-SA"/>
              </w:rPr>
              <w:t xml:space="preserve">  </w:t>
            </w:r>
            <w:r w:rsidR="007263FD" w:rsidRPr="00760BAB">
              <w:rPr>
                <w:szCs w:val="24"/>
                <w:lang w:val="es-ES_tradnl" w:eastAsia="es-ES_tradnl" w:bidi="ar-SA"/>
              </w:rPr>
              <w:t>Segunda parte</w:t>
            </w:r>
            <w:r w:rsidRPr="00760BAB">
              <w:rPr>
                <w:szCs w:val="24"/>
                <w:lang w:val="es-ES_tradnl" w:eastAsia="es-ES_tradnl" w:bidi="ar-SA"/>
              </w:rPr>
              <w:t xml:space="preserve"> - Cumplimiento de la Lista de requisitos técnicos;</w:t>
            </w:r>
          </w:p>
          <w:p w14:paraId="64568BF6" w14:textId="23C12BE8" w:rsidR="00484791" w:rsidRPr="00760BAB" w:rsidRDefault="00484791" w:rsidP="00484791">
            <w:pPr>
              <w:tabs>
                <w:tab w:val="right" w:pos="7254"/>
              </w:tabs>
              <w:spacing w:before="120"/>
              <w:rPr>
                <w:szCs w:val="24"/>
                <w:lang w:val="es-ES_tradnl" w:eastAsia="es-ES_tradnl" w:bidi="ar-SA"/>
              </w:rPr>
            </w:pPr>
            <w:r w:rsidRPr="00760BAB">
              <w:rPr>
                <w:szCs w:val="24"/>
                <w:lang w:val="es-ES_tradnl" w:eastAsia="es-ES_tradnl" w:bidi="ar-SA"/>
              </w:rPr>
              <w:t xml:space="preserve">  </w:t>
            </w:r>
            <w:r w:rsidR="007263FD" w:rsidRPr="00760BAB">
              <w:rPr>
                <w:szCs w:val="24"/>
                <w:lang w:val="es-ES_tradnl" w:eastAsia="es-ES_tradnl" w:bidi="ar-SA"/>
              </w:rPr>
              <w:t>Tercer</w:t>
            </w:r>
            <w:r w:rsidR="00837B93" w:rsidRPr="00760BAB">
              <w:rPr>
                <w:szCs w:val="24"/>
                <w:lang w:val="es-ES_tradnl" w:eastAsia="es-ES_tradnl" w:bidi="ar-SA"/>
              </w:rPr>
              <w:t>a</w:t>
            </w:r>
            <w:r w:rsidR="007263FD" w:rsidRPr="00760BAB">
              <w:rPr>
                <w:szCs w:val="24"/>
                <w:lang w:val="es-ES_tradnl" w:eastAsia="es-ES_tradnl" w:bidi="ar-SA"/>
              </w:rPr>
              <w:t xml:space="preserve"> parte</w:t>
            </w:r>
            <w:r w:rsidRPr="00760BAB">
              <w:rPr>
                <w:szCs w:val="24"/>
                <w:lang w:val="es-ES_tradnl" w:eastAsia="es-ES_tradnl" w:bidi="ar-SA"/>
              </w:rPr>
              <w:t xml:space="preserve"> - Información </w:t>
            </w:r>
            <w:r w:rsidR="006A5F51" w:rsidRPr="00760BAB">
              <w:rPr>
                <w:szCs w:val="24"/>
                <w:lang w:val="es-ES_tradnl" w:eastAsia="es-ES_tradnl" w:bidi="ar-SA"/>
              </w:rPr>
              <w:t xml:space="preserve">sobre </w:t>
            </w:r>
            <w:r w:rsidR="00B42525">
              <w:rPr>
                <w:szCs w:val="24"/>
                <w:lang w:val="es-ES_tradnl" w:eastAsia="es-ES_tradnl" w:bidi="ar-SA"/>
              </w:rPr>
              <w:t>la solución</w:t>
            </w:r>
            <w:r w:rsidR="006A5F51" w:rsidRPr="00760BAB">
              <w:rPr>
                <w:szCs w:val="24"/>
                <w:lang w:val="es-ES_tradnl" w:eastAsia="es-ES_tradnl" w:bidi="ar-SA"/>
              </w:rPr>
              <w:t xml:space="preserve"> y el licitante</w:t>
            </w:r>
            <w:r w:rsidRPr="00760BAB">
              <w:rPr>
                <w:szCs w:val="24"/>
                <w:lang w:val="es-ES_tradnl" w:eastAsia="es-ES_tradnl" w:bidi="ar-SA"/>
              </w:rPr>
              <w:t>; y</w:t>
            </w:r>
          </w:p>
          <w:p w14:paraId="62750238" w14:textId="15F98A16" w:rsidR="00484791" w:rsidRPr="00760BAB" w:rsidRDefault="00484791" w:rsidP="00484791">
            <w:pPr>
              <w:widowControl w:val="0"/>
              <w:suppressAutoHyphens w:val="0"/>
              <w:kinsoku w:val="0"/>
              <w:autoSpaceDE w:val="0"/>
              <w:autoSpaceDN w:val="0"/>
              <w:adjustRightInd w:val="0"/>
              <w:spacing w:before="178" w:after="0" w:line="223" w:lineRule="auto"/>
              <w:ind w:right="108"/>
              <w:jc w:val="left"/>
              <w:rPr>
                <w:szCs w:val="24"/>
                <w:lang w:val="es-ES_tradnl" w:eastAsia="es-ES_tradnl" w:bidi="ar-SA"/>
              </w:rPr>
            </w:pPr>
            <w:r w:rsidRPr="00760BAB">
              <w:rPr>
                <w:szCs w:val="24"/>
                <w:lang w:val="es-ES_tradnl" w:eastAsia="es-ES_tradnl" w:bidi="ar-SA"/>
              </w:rPr>
              <w:t xml:space="preserve">  </w:t>
            </w:r>
            <w:r w:rsidR="007263FD" w:rsidRPr="00760BAB">
              <w:rPr>
                <w:szCs w:val="24"/>
                <w:lang w:val="es-ES_tradnl" w:eastAsia="es-ES_tradnl" w:bidi="ar-SA"/>
              </w:rPr>
              <w:t>Cuarta parte</w:t>
            </w:r>
            <w:r w:rsidRPr="00760BAB">
              <w:rPr>
                <w:szCs w:val="24"/>
                <w:lang w:val="es-ES_tradnl" w:eastAsia="es-ES_tradnl" w:bidi="ar-SA"/>
              </w:rPr>
              <w:t xml:space="preserve"> - Información adicional</w:t>
            </w:r>
          </w:p>
          <w:p w14:paraId="3DE30F30" w14:textId="0FF90610" w:rsidR="00484791" w:rsidRPr="00760BAB" w:rsidRDefault="00484791" w:rsidP="00484791">
            <w:pPr>
              <w:widowControl w:val="0"/>
              <w:suppressAutoHyphens w:val="0"/>
              <w:kinsoku w:val="0"/>
              <w:autoSpaceDE w:val="0"/>
              <w:autoSpaceDN w:val="0"/>
              <w:adjustRightInd w:val="0"/>
              <w:spacing w:before="178" w:after="0" w:line="223" w:lineRule="auto"/>
              <w:ind w:right="108"/>
              <w:rPr>
                <w:szCs w:val="24"/>
                <w:lang w:val="es-ES_tradnl" w:eastAsia="es-ES_tradnl" w:bidi="ar-SA"/>
              </w:rPr>
            </w:pPr>
            <w:r w:rsidRPr="00760BAB">
              <w:rPr>
                <w:szCs w:val="24"/>
                <w:lang w:val="es-ES_tradnl" w:eastAsia="es-ES_tradnl" w:bidi="ar-SA"/>
              </w:rPr>
              <w:t xml:space="preserve">La </w:t>
            </w:r>
            <w:r w:rsidR="007263FD" w:rsidRPr="00760BAB">
              <w:rPr>
                <w:szCs w:val="24"/>
                <w:lang w:val="es-ES_tradnl" w:eastAsia="es-ES_tradnl" w:bidi="ar-SA"/>
              </w:rPr>
              <w:t>primera p</w:t>
            </w:r>
            <w:r w:rsidRPr="00760BAB">
              <w:rPr>
                <w:szCs w:val="24"/>
                <w:lang w:val="es-ES_tradnl" w:eastAsia="es-ES_tradnl" w:bidi="ar-SA"/>
              </w:rPr>
              <w:t xml:space="preserve">arte de la </w:t>
            </w:r>
            <w:r w:rsidR="00890B15">
              <w:rPr>
                <w:szCs w:val="24"/>
                <w:lang w:val="es-ES_tradnl" w:eastAsia="es-ES_tradnl" w:bidi="ar-SA"/>
              </w:rPr>
              <w:t>Propuesta</w:t>
            </w:r>
            <w:r w:rsidRPr="00760BAB">
              <w:rPr>
                <w:szCs w:val="24"/>
                <w:lang w:val="es-ES_tradnl" w:eastAsia="es-ES_tradnl" w:bidi="ar-SA"/>
              </w:rPr>
              <w:t xml:space="preserve"> del Licitante debe incluir los formularios completados, que figuran en la Sección IV, debidamente firmados por un representante autorizado del Licitante. Los formularios completados vincularán al Licitante a la información contenida en la propuesta.</w:t>
            </w:r>
          </w:p>
          <w:p w14:paraId="4ACA6D0B" w14:textId="27404ED7" w:rsidR="00484791" w:rsidRPr="00760BAB" w:rsidRDefault="00484791" w:rsidP="00484791">
            <w:pPr>
              <w:widowControl w:val="0"/>
              <w:suppressAutoHyphens w:val="0"/>
              <w:kinsoku w:val="0"/>
              <w:autoSpaceDE w:val="0"/>
              <w:autoSpaceDN w:val="0"/>
              <w:adjustRightInd w:val="0"/>
              <w:spacing w:before="178" w:after="0" w:line="223" w:lineRule="auto"/>
              <w:ind w:right="108"/>
              <w:rPr>
                <w:szCs w:val="24"/>
                <w:lang w:val="es-ES_tradnl" w:eastAsia="es-ES_tradnl" w:bidi="ar-SA"/>
              </w:rPr>
            </w:pPr>
            <w:r w:rsidRPr="00760BAB">
              <w:rPr>
                <w:szCs w:val="24"/>
                <w:lang w:val="es-ES_tradnl" w:eastAsia="es-ES_tradnl" w:bidi="ar-SA"/>
              </w:rPr>
              <w:t xml:space="preserve">La </w:t>
            </w:r>
            <w:r w:rsidR="007263FD" w:rsidRPr="00760BAB">
              <w:rPr>
                <w:szCs w:val="24"/>
                <w:lang w:val="es-ES_tradnl" w:eastAsia="es-ES_tradnl" w:bidi="ar-SA"/>
              </w:rPr>
              <w:t>segunda parte</w:t>
            </w:r>
            <w:r w:rsidRPr="00760BAB">
              <w:rPr>
                <w:szCs w:val="24"/>
                <w:lang w:val="es-ES_tradnl" w:eastAsia="es-ES_tradnl" w:bidi="ar-SA"/>
              </w:rPr>
              <w:t xml:space="preserve"> de la propuesta </w:t>
            </w:r>
            <w:r w:rsidR="00D75B07" w:rsidRPr="00760BAB">
              <w:rPr>
                <w:szCs w:val="24"/>
                <w:lang w:val="es-ES_tradnl" w:eastAsia="es-ES_tradnl" w:bidi="ar-SA"/>
              </w:rPr>
              <w:t xml:space="preserve">presentará una descripción general de la solución propuesta, </w:t>
            </w:r>
            <w:r w:rsidRPr="00760BAB">
              <w:rPr>
                <w:szCs w:val="24"/>
                <w:lang w:val="es-ES_tradnl" w:eastAsia="es-ES_tradnl" w:bidi="ar-SA"/>
              </w:rPr>
              <w:t>e</w:t>
            </w:r>
            <w:r w:rsidR="00D75B07" w:rsidRPr="00760BAB">
              <w:rPr>
                <w:szCs w:val="24"/>
                <w:lang w:val="es-ES_tradnl" w:eastAsia="es-ES_tradnl" w:bidi="ar-SA"/>
              </w:rPr>
              <w:t xml:space="preserve">xplicará en detalle cómo cumple </w:t>
            </w:r>
            <w:r w:rsidR="006A5F51" w:rsidRPr="00760BAB">
              <w:rPr>
                <w:szCs w:val="24"/>
                <w:lang w:val="es-ES_tradnl" w:eastAsia="es-ES_tradnl" w:bidi="ar-SA"/>
              </w:rPr>
              <w:t xml:space="preserve">los requisitos </w:t>
            </w:r>
            <w:r w:rsidR="00D75B07" w:rsidRPr="00760BAB">
              <w:rPr>
                <w:szCs w:val="24"/>
                <w:lang w:val="es-ES_tradnl" w:eastAsia="es-ES_tradnl" w:bidi="ar-SA"/>
              </w:rPr>
              <w:t>funcionales,</w:t>
            </w:r>
            <w:r w:rsidR="00691E5E" w:rsidRPr="00760BAB">
              <w:rPr>
                <w:szCs w:val="24"/>
                <w:lang w:val="es-ES_tradnl" w:eastAsia="es-ES_tradnl" w:bidi="ar-SA"/>
              </w:rPr>
              <w:t xml:space="preserve"> licenciamiento y</w:t>
            </w:r>
            <w:r w:rsidR="00D75B07" w:rsidRPr="00760BAB">
              <w:rPr>
                <w:szCs w:val="24"/>
                <w:lang w:val="es-ES_tradnl" w:eastAsia="es-ES_tradnl" w:bidi="ar-SA"/>
              </w:rPr>
              <w:t xml:space="preserve"> requisitos </w:t>
            </w:r>
            <w:r w:rsidR="00691E5E" w:rsidRPr="00760BAB">
              <w:rPr>
                <w:szCs w:val="24"/>
                <w:lang w:val="es-ES_tradnl" w:eastAsia="es-ES_tradnl" w:bidi="ar-SA"/>
              </w:rPr>
              <w:t>no funcionales</w:t>
            </w:r>
            <w:r w:rsidR="00D75B07" w:rsidRPr="00760BAB">
              <w:rPr>
                <w:szCs w:val="24"/>
                <w:lang w:val="es-ES_tradnl" w:eastAsia="es-ES_tradnl" w:bidi="ar-SA"/>
              </w:rPr>
              <w:t xml:space="preserve"> </w:t>
            </w:r>
            <w:r w:rsidR="006A5F51" w:rsidRPr="00760BAB">
              <w:rPr>
                <w:szCs w:val="24"/>
                <w:lang w:val="es-ES_tradnl" w:eastAsia="es-ES_tradnl" w:bidi="ar-SA"/>
              </w:rPr>
              <w:t>de</w:t>
            </w:r>
            <w:r w:rsidR="001925C4">
              <w:rPr>
                <w:szCs w:val="24"/>
                <w:lang w:val="es-ES_tradnl" w:eastAsia="es-ES_tradnl" w:bidi="ar-SA"/>
              </w:rPr>
              <w:t xml:space="preserve"> la Solución</w:t>
            </w:r>
            <w:r w:rsidR="00BE4EDD">
              <w:rPr>
                <w:szCs w:val="24"/>
                <w:lang w:val="es-ES_tradnl" w:eastAsia="es-ES_tradnl" w:bidi="ar-SA"/>
              </w:rPr>
              <w:t xml:space="preserve"> </w:t>
            </w:r>
            <w:r w:rsidR="006A5F51" w:rsidRPr="00760BAB">
              <w:rPr>
                <w:szCs w:val="24"/>
                <w:lang w:val="es-ES_tradnl" w:eastAsia="es-ES_tradnl" w:bidi="ar-SA"/>
              </w:rPr>
              <w:t>y el plan preliminar del proyecto</w:t>
            </w:r>
            <w:r w:rsidRPr="00760BAB">
              <w:rPr>
                <w:szCs w:val="24"/>
                <w:lang w:val="es-ES_tradnl" w:eastAsia="es-ES_tradnl" w:bidi="ar-SA"/>
              </w:rPr>
              <w:t xml:space="preserve"> </w:t>
            </w:r>
            <w:r w:rsidR="006A5F51" w:rsidRPr="00760BAB">
              <w:rPr>
                <w:szCs w:val="24"/>
                <w:lang w:val="es-ES_tradnl" w:eastAsia="es-ES_tradnl" w:bidi="ar-SA"/>
              </w:rPr>
              <w:t>de acuerdo con</w:t>
            </w:r>
            <w:r w:rsidRPr="00760BAB">
              <w:rPr>
                <w:szCs w:val="24"/>
                <w:lang w:val="es-ES_tradnl" w:eastAsia="es-ES_tradnl" w:bidi="ar-SA"/>
              </w:rPr>
              <w:t xml:space="preserve"> la Sección VI, </w:t>
            </w:r>
            <w:r w:rsidR="00CE3558" w:rsidRPr="00760BAB">
              <w:rPr>
                <w:szCs w:val="24"/>
                <w:lang w:val="es-ES_tradnl" w:eastAsia="es-ES_tradnl" w:bidi="ar-SA"/>
              </w:rPr>
              <w:t xml:space="preserve">así como indicar la </w:t>
            </w:r>
            <w:r w:rsidRPr="00760BAB">
              <w:rPr>
                <w:szCs w:val="24"/>
                <w:lang w:val="es-ES_tradnl" w:eastAsia="es-ES_tradnl" w:bidi="ar-SA"/>
              </w:rPr>
              <w:t xml:space="preserve">desviación o reserva importante. Si la documentación de respaldo o la referencia del sitio web no explica satisfactoriamente cómo se cumple el requisito, los </w:t>
            </w:r>
            <w:r w:rsidR="00BB726B">
              <w:rPr>
                <w:szCs w:val="24"/>
                <w:lang w:val="es-ES_tradnl" w:eastAsia="es-ES_tradnl" w:bidi="ar-SA"/>
              </w:rPr>
              <w:t>Licitantes</w:t>
            </w:r>
            <w:r w:rsidR="00BB726B" w:rsidRPr="00760BAB">
              <w:rPr>
                <w:szCs w:val="24"/>
                <w:lang w:val="es-ES_tradnl" w:eastAsia="es-ES_tradnl" w:bidi="ar-SA"/>
              </w:rPr>
              <w:t xml:space="preserve"> </w:t>
            </w:r>
            <w:r w:rsidRPr="00760BAB">
              <w:rPr>
                <w:szCs w:val="24"/>
                <w:lang w:val="es-ES_tradnl" w:eastAsia="es-ES_tradnl" w:bidi="ar-SA"/>
              </w:rPr>
              <w:t xml:space="preserve">deben proporcionar una </w:t>
            </w:r>
            <w:r w:rsidR="00B81207" w:rsidRPr="00760BAB">
              <w:rPr>
                <w:szCs w:val="24"/>
                <w:lang w:val="es-ES_tradnl" w:eastAsia="es-ES_tradnl" w:bidi="ar-SA"/>
              </w:rPr>
              <w:t>explic</w:t>
            </w:r>
            <w:r w:rsidRPr="00760BAB">
              <w:rPr>
                <w:szCs w:val="24"/>
                <w:lang w:val="es-ES_tradnl" w:eastAsia="es-ES_tradnl" w:bidi="ar-SA"/>
              </w:rPr>
              <w:t xml:space="preserve">ación al respecto. Si no lo hace, se considerará que el </w:t>
            </w:r>
            <w:r w:rsidR="00F75922">
              <w:rPr>
                <w:szCs w:val="24"/>
                <w:lang w:val="es-ES_tradnl" w:eastAsia="es-ES_tradnl" w:bidi="ar-SA"/>
              </w:rPr>
              <w:t>Licitante</w:t>
            </w:r>
            <w:r w:rsidR="00F75922" w:rsidRPr="00760BAB">
              <w:rPr>
                <w:szCs w:val="24"/>
                <w:lang w:val="es-ES_tradnl" w:eastAsia="es-ES_tradnl" w:bidi="ar-SA"/>
              </w:rPr>
              <w:t xml:space="preserve"> </w:t>
            </w:r>
            <w:r w:rsidRPr="00760BAB">
              <w:rPr>
                <w:szCs w:val="24"/>
                <w:lang w:val="es-ES_tradnl" w:eastAsia="es-ES_tradnl" w:bidi="ar-SA"/>
              </w:rPr>
              <w:t>no responde.</w:t>
            </w:r>
          </w:p>
          <w:p w14:paraId="52C61935" w14:textId="275428BF" w:rsidR="00484791" w:rsidRPr="00760BAB" w:rsidRDefault="00484791" w:rsidP="00484791">
            <w:pPr>
              <w:widowControl w:val="0"/>
              <w:suppressAutoHyphens w:val="0"/>
              <w:kinsoku w:val="0"/>
              <w:autoSpaceDE w:val="0"/>
              <w:autoSpaceDN w:val="0"/>
              <w:adjustRightInd w:val="0"/>
              <w:spacing w:before="178" w:after="0" w:line="223" w:lineRule="auto"/>
              <w:ind w:right="108"/>
              <w:rPr>
                <w:szCs w:val="24"/>
                <w:lang w:val="es-ES_tradnl" w:eastAsia="es-ES_tradnl" w:bidi="ar-SA"/>
              </w:rPr>
            </w:pPr>
            <w:r w:rsidRPr="00760BAB">
              <w:rPr>
                <w:szCs w:val="24"/>
                <w:lang w:val="es-ES_tradnl" w:eastAsia="es-ES_tradnl" w:bidi="ar-SA"/>
              </w:rPr>
              <w:t xml:space="preserve">El Comprador se reserva el derecho de rechazar cualquier </w:t>
            </w:r>
            <w:r w:rsidR="00890B15">
              <w:rPr>
                <w:szCs w:val="24"/>
                <w:lang w:val="es-ES_tradnl" w:eastAsia="es-ES_tradnl" w:bidi="ar-SA"/>
              </w:rPr>
              <w:t>Propuesta</w:t>
            </w:r>
            <w:r w:rsidRPr="00760BAB">
              <w:rPr>
                <w:szCs w:val="24"/>
                <w:lang w:val="es-ES_tradnl" w:eastAsia="es-ES_tradnl" w:bidi="ar-SA"/>
              </w:rPr>
              <w:t xml:space="preserve"> que no cumpla con todos los requisitos obligatorios establecidos.</w:t>
            </w:r>
          </w:p>
          <w:p w14:paraId="14C1FAC5" w14:textId="0C28BF88" w:rsidR="00484791" w:rsidRPr="00760BAB" w:rsidRDefault="00484791" w:rsidP="00484791">
            <w:pPr>
              <w:widowControl w:val="0"/>
              <w:suppressAutoHyphens w:val="0"/>
              <w:kinsoku w:val="0"/>
              <w:autoSpaceDE w:val="0"/>
              <w:autoSpaceDN w:val="0"/>
              <w:adjustRightInd w:val="0"/>
              <w:spacing w:before="178" w:after="0" w:line="223" w:lineRule="auto"/>
              <w:ind w:right="108"/>
              <w:rPr>
                <w:szCs w:val="24"/>
                <w:lang w:val="es-ES_tradnl" w:eastAsia="es-ES_tradnl" w:bidi="ar-SA"/>
              </w:rPr>
            </w:pPr>
            <w:r w:rsidRPr="00760BAB">
              <w:rPr>
                <w:szCs w:val="24"/>
                <w:lang w:val="es-ES_tradnl" w:eastAsia="es-ES_tradnl" w:bidi="ar-SA"/>
              </w:rPr>
              <w:t xml:space="preserve">La </w:t>
            </w:r>
            <w:r w:rsidR="007263FD" w:rsidRPr="00760BAB">
              <w:rPr>
                <w:szCs w:val="24"/>
                <w:lang w:val="es-ES_tradnl" w:eastAsia="es-ES_tradnl" w:bidi="ar-SA"/>
              </w:rPr>
              <w:t>tercera parte</w:t>
            </w:r>
            <w:r w:rsidRPr="00760BAB">
              <w:rPr>
                <w:szCs w:val="24"/>
                <w:lang w:val="es-ES_tradnl" w:eastAsia="es-ES_tradnl" w:bidi="ar-SA"/>
              </w:rPr>
              <w:t xml:space="preserve"> de la </w:t>
            </w:r>
            <w:r w:rsidR="00890B15">
              <w:rPr>
                <w:szCs w:val="24"/>
                <w:lang w:val="es-ES_tradnl" w:eastAsia="es-ES_tradnl" w:bidi="ar-SA"/>
              </w:rPr>
              <w:t>Propuesta</w:t>
            </w:r>
            <w:r w:rsidRPr="00760BAB">
              <w:rPr>
                <w:szCs w:val="24"/>
                <w:lang w:val="es-ES_tradnl" w:eastAsia="es-ES_tradnl" w:bidi="ar-SA"/>
              </w:rPr>
              <w:t xml:space="preserve"> debe incluir respuestas a la información requerida en las IAL 4 y 5. Según corresponda, la respuesta debe hacer referencia al material publicado </w:t>
            </w:r>
            <w:r w:rsidR="00A355E9" w:rsidRPr="00760BAB">
              <w:rPr>
                <w:szCs w:val="24"/>
                <w:lang w:val="es-ES_tradnl" w:eastAsia="es-ES_tradnl" w:bidi="ar-SA"/>
              </w:rPr>
              <w:t xml:space="preserve">existente </w:t>
            </w:r>
            <w:r w:rsidRPr="00760BAB">
              <w:rPr>
                <w:szCs w:val="24"/>
                <w:lang w:val="es-ES_tradnl" w:eastAsia="es-ES_tradnl" w:bidi="ar-SA"/>
              </w:rPr>
              <w:t>que debe adjuntarse a la propuesta.</w:t>
            </w:r>
          </w:p>
          <w:p w14:paraId="61C0D88F" w14:textId="56D1B1B3" w:rsidR="00484791" w:rsidRPr="00760BAB" w:rsidRDefault="00484791" w:rsidP="00CE3558">
            <w:pPr>
              <w:tabs>
                <w:tab w:val="right" w:pos="7254"/>
              </w:tabs>
              <w:spacing w:before="120"/>
            </w:pPr>
            <w:r w:rsidRPr="00760BAB">
              <w:rPr>
                <w:szCs w:val="24"/>
                <w:lang w:val="es-ES_tradnl" w:eastAsia="es-ES_tradnl" w:bidi="ar-SA"/>
              </w:rPr>
              <w:t xml:space="preserve">La </w:t>
            </w:r>
            <w:r w:rsidR="007263FD" w:rsidRPr="00760BAB">
              <w:rPr>
                <w:szCs w:val="24"/>
                <w:lang w:val="es-ES_tradnl" w:eastAsia="es-ES_tradnl" w:bidi="ar-SA"/>
              </w:rPr>
              <w:t>cuarta parte</w:t>
            </w:r>
            <w:r w:rsidRPr="00760BAB">
              <w:rPr>
                <w:szCs w:val="24"/>
                <w:lang w:val="es-ES_tradnl" w:eastAsia="es-ES_tradnl" w:bidi="ar-SA"/>
              </w:rPr>
              <w:t xml:space="preserve"> de la </w:t>
            </w:r>
            <w:r w:rsidR="00890B15">
              <w:rPr>
                <w:szCs w:val="24"/>
                <w:lang w:val="es-ES_tradnl" w:eastAsia="es-ES_tradnl" w:bidi="ar-SA"/>
              </w:rPr>
              <w:t>Propuesta</w:t>
            </w:r>
            <w:r w:rsidRPr="00760BAB">
              <w:rPr>
                <w:szCs w:val="24"/>
                <w:lang w:val="es-ES_tradnl" w:eastAsia="es-ES_tradnl" w:bidi="ar-SA"/>
              </w:rPr>
              <w:t xml:space="preserve"> debe incluir cualquier otra información </w:t>
            </w:r>
            <w:r w:rsidR="00255030" w:rsidRPr="00760BAB">
              <w:rPr>
                <w:szCs w:val="24"/>
                <w:lang w:val="es-ES_tradnl" w:eastAsia="es-ES_tradnl" w:bidi="ar-SA"/>
              </w:rPr>
              <w:t xml:space="preserve">adicional </w:t>
            </w:r>
            <w:r w:rsidRPr="00760BAB">
              <w:rPr>
                <w:szCs w:val="24"/>
                <w:lang w:val="es-ES_tradnl" w:eastAsia="es-ES_tradnl" w:bidi="ar-SA"/>
              </w:rPr>
              <w:t xml:space="preserve">que el Licitante considere apropiada para incluir en la </w:t>
            </w:r>
            <w:r w:rsidR="00890B15">
              <w:rPr>
                <w:szCs w:val="24"/>
                <w:lang w:val="es-ES_tradnl" w:eastAsia="es-ES_tradnl" w:bidi="ar-SA"/>
              </w:rPr>
              <w:t>Propuesta</w:t>
            </w:r>
            <w:r w:rsidR="00CE3558" w:rsidRPr="00760BAB">
              <w:rPr>
                <w:szCs w:val="24"/>
                <w:lang w:val="es-ES_tradnl" w:eastAsia="es-ES_tradnl" w:bidi="ar-SA"/>
              </w:rPr>
              <w:t xml:space="preserve"> y que no se solicite en las </w:t>
            </w:r>
            <w:r w:rsidR="00993E85" w:rsidRPr="00760BAB">
              <w:rPr>
                <w:szCs w:val="24"/>
                <w:lang w:val="es-ES_tradnl" w:eastAsia="es-ES_tradnl" w:bidi="ar-SA"/>
              </w:rPr>
              <w:t>anteriores</w:t>
            </w:r>
            <w:r w:rsidRPr="00760BAB">
              <w:rPr>
                <w:szCs w:val="24"/>
                <w:lang w:val="es-ES_tradnl" w:eastAsia="es-ES_tradnl" w:bidi="ar-SA"/>
              </w:rPr>
              <w:t>.</w:t>
            </w:r>
          </w:p>
        </w:tc>
      </w:tr>
      <w:tr w:rsidR="008A761F" w:rsidRPr="00760BAB" w14:paraId="36A4A876" w14:textId="77777777" w:rsidTr="003150B9">
        <w:tblPrEx>
          <w:tblBorders>
            <w:insideH w:val="single" w:sz="8" w:space="0" w:color="000000"/>
          </w:tblBorders>
        </w:tblPrEx>
        <w:tc>
          <w:tcPr>
            <w:tcW w:w="9640" w:type="dxa"/>
            <w:gridSpan w:val="2"/>
            <w:tcBorders>
              <w:top w:val="single" w:sz="12" w:space="0" w:color="000000"/>
              <w:bottom w:val="single" w:sz="12" w:space="0" w:color="000000"/>
            </w:tcBorders>
          </w:tcPr>
          <w:p w14:paraId="59268AB8" w14:textId="0E6706F5" w:rsidR="008A761F" w:rsidRPr="00760BAB" w:rsidRDefault="008A761F" w:rsidP="00DF642C">
            <w:pPr>
              <w:tabs>
                <w:tab w:val="right" w:pos="7254"/>
              </w:tabs>
              <w:spacing w:before="120"/>
              <w:jc w:val="center"/>
            </w:pPr>
            <w:r w:rsidRPr="00760BAB">
              <w:rPr>
                <w:b/>
                <w:sz w:val="28"/>
              </w:rPr>
              <w:lastRenderedPageBreak/>
              <w:t>D.</w:t>
            </w:r>
            <w:r w:rsidRPr="00760BAB">
              <w:t xml:space="preserve"> </w:t>
            </w:r>
            <w:r w:rsidRPr="00760BAB">
              <w:rPr>
                <w:b/>
                <w:sz w:val="28"/>
              </w:rPr>
              <w:t xml:space="preserve">Presentación y Apertura de las </w:t>
            </w:r>
            <w:r w:rsidR="000E6D5F" w:rsidRPr="00760BAB">
              <w:rPr>
                <w:b/>
                <w:sz w:val="28"/>
              </w:rPr>
              <w:t xml:space="preserve">Propuestas Técnicas </w:t>
            </w:r>
            <w:r w:rsidR="00DF675B" w:rsidRPr="00760BAB">
              <w:rPr>
                <w:b/>
                <w:sz w:val="28"/>
              </w:rPr>
              <w:t>- Primera Etapa</w:t>
            </w:r>
          </w:p>
        </w:tc>
      </w:tr>
      <w:tr w:rsidR="00A07D4E" w:rsidRPr="00760BAB" w14:paraId="0320ECA1"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65DF74C2" w14:textId="2FDCBF91" w:rsidR="00A07D4E" w:rsidRPr="00760BAB" w:rsidRDefault="00484791" w:rsidP="00A07D4E">
            <w:pPr>
              <w:tabs>
                <w:tab w:val="right" w:pos="7434"/>
              </w:tabs>
              <w:spacing w:before="120"/>
              <w:rPr>
                <w:b/>
              </w:rPr>
            </w:pPr>
            <w:r w:rsidRPr="00760BAB">
              <w:rPr>
                <w:b/>
              </w:rPr>
              <w:t xml:space="preserve">IAL </w:t>
            </w:r>
            <w:r w:rsidR="00255030" w:rsidRPr="00760BAB">
              <w:rPr>
                <w:b/>
              </w:rPr>
              <w:t>19</w:t>
            </w:r>
            <w:r w:rsidRPr="00760BAB">
              <w:rPr>
                <w:b/>
              </w:rPr>
              <w:t xml:space="preserve"> </w:t>
            </w:r>
            <w:r w:rsidR="00A07D4E" w:rsidRPr="00760BAB">
              <w:rPr>
                <w:b/>
              </w:rPr>
              <w:t xml:space="preserve">.1 </w:t>
            </w:r>
          </w:p>
        </w:tc>
        <w:tc>
          <w:tcPr>
            <w:tcW w:w="8080" w:type="dxa"/>
            <w:tcBorders>
              <w:top w:val="single" w:sz="12" w:space="0" w:color="000000"/>
              <w:left w:val="single" w:sz="12" w:space="0" w:color="000000"/>
              <w:bottom w:val="single" w:sz="12" w:space="0" w:color="000000"/>
            </w:tcBorders>
          </w:tcPr>
          <w:p w14:paraId="3882443C" w14:textId="3A09F3FF" w:rsidR="008F26A1" w:rsidRPr="00760BAB" w:rsidRDefault="008F26A1" w:rsidP="008F26A1">
            <w:pPr>
              <w:spacing w:before="120"/>
            </w:pPr>
            <w:r w:rsidRPr="00760BAB">
              <w:rPr>
                <w:b/>
                <w:bCs/>
              </w:rPr>
              <w:t xml:space="preserve">Los Licitantes presentarán sus </w:t>
            </w:r>
            <w:r w:rsidR="00DA41B7" w:rsidRPr="00760BAB">
              <w:rPr>
                <w:b/>
                <w:bCs/>
              </w:rPr>
              <w:t>Propuestas</w:t>
            </w:r>
            <w:r w:rsidRPr="00760BAB">
              <w:rPr>
                <w:b/>
                <w:bCs/>
              </w:rPr>
              <w:t xml:space="preserve"> </w:t>
            </w:r>
            <w:r w:rsidR="00DF642C" w:rsidRPr="00760BAB">
              <w:rPr>
                <w:b/>
                <w:bCs/>
              </w:rPr>
              <w:t xml:space="preserve">Técnicas, </w:t>
            </w:r>
            <w:r w:rsidRPr="00760BAB">
              <w:rPr>
                <w:b/>
                <w:bCs/>
              </w:rPr>
              <w:t xml:space="preserve">únicamente </w:t>
            </w:r>
            <w:r w:rsidR="00490C59">
              <w:rPr>
                <w:b/>
                <w:bCs/>
              </w:rPr>
              <w:t xml:space="preserve">por correo </w:t>
            </w:r>
            <w:r w:rsidRPr="00760BAB">
              <w:rPr>
                <w:b/>
                <w:bCs/>
              </w:rPr>
              <w:t>electrónic</w:t>
            </w:r>
            <w:r w:rsidR="00490C59">
              <w:rPr>
                <w:b/>
                <w:bCs/>
              </w:rPr>
              <w:t>o</w:t>
            </w:r>
            <w:r w:rsidR="00832B8F" w:rsidRPr="00B12E2C">
              <w:rPr>
                <w:b/>
                <w:bCs/>
              </w:rPr>
              <w:t>, la misma que deberá tener una clave de</w:t>
            </w:r>
            <w:r w:rsidR="00832B8F" w:rsidRPr="00691B7F">
              <w:rPr>
                <w:b/>
                <w:bCs/>
              </w:rPr>
              <w:t xml:space="preserve"> acceso al archivo</w:t>
            </w:r>
          </w:p>
          <w:p w14:paraId="03AB4793" w14:textId="2758D3CA" w:rsidR="008F26A1" w:rsidRPr="00760BAB" w:rsidRDefault="008F26A1" w:rsidP="008F26A1">
            <w:pPr>
              <w:tabs>
                <w:tab w:val="left" w:pos="299"/>
              </w:tabs>
              <w:spacing w:before="120"/>
            </w:pPr>
            <w:r w:rsidRPr="00760BAB">
              <w:t>Fecha y hora límite para la presentación de las Propuestas en la bandeja de correo debe ser:</w:t>
            </w:r>
          </w:p>
          <w:p w14:paraId="3128879F" w14:textId="54F7DB84" w:rsidR="008F26A1" w:rsidRPr="00760BAB" w:rsidRDefault="008F26A1" w:rsidP="008F26A1">
            <w:pPr>
              <w:spacing w:before="120"/>
              <w:rPr>
                <w:b/>
                <w:spacing w:val="-4"/>
              </w:rPr>
            </w:pPr>
            <w:r w:rsidRPr="00760BAB">
              <w:t xml:space="preserve">Fecha: </w:t>
            </w:r>
            <w:r w:rsidR="00280026" w:rsidRPr="00280026">
              <w:rPr>
                <w:b/>
              </w:rPr>
              <w:t>28</w:t>
            </w:r>
            <w:r w:rsidR="004E29DB" w:rsidRPr="00280026">
              <w:rPr>
                <w:b/>
              </w:rPr>
              <w:t xml:space="preserve"> </w:t>
            </w:r>
            <w:r w:rsidRPr="00760BAB">
              <w:rPr>
                <w:b/>
              </w:rPr>
              <w:t>de</w:t>
            </w:r>
            <w:r w:rsidR="00A81269">
              <w:rPr>
                <w:b/>
              </w:rPr>
              <w:t xml:space="preserve"> </w:t>
            </w:r>
            <w:r w:rsidR="00280026">
              <w:rPr>
                <w:b/>
              </w:rPr>
              <w:t>noviembre</w:t>
            </w:r>
            <w:r w:rsidRPr="00760BAB">
              <w:rPr>
                <w:b/>
              </w:rPr>
              <w:t xml:space="preserve"> de 2022.</w:t>
            </w:r>
          </w:p>
          <w:p w14:paraId="45357CDF" w14:textId="40A136BD" w:rsidR="00A07D4E" w:rsidRPr="00760BAB" w:rsidRDefault="008F26A1" w:rsidP="008F26A1">
            <w:pPr>
              <w:tabs>
                <w:tab w:val="right" w:pos="7254"/>
              </w:tabs>
              <w:spacing w:before="120"/>
            </w:pPr>
            <w:r w:rsidRPr="00760BAB">
              <w:t xml:space="preserve">Hora: </w:t>
            </w:r>
            <w:r w:rsidRPr="00760BAB">
              <w:rPr>
                <w:b/>
                <w:bCs/>
                <w:iCs/>
              </w:rPr>
              <w:t>15.</w:t>
            </w:r>
            <w:r w:rsidR="00DA0F6C">
              <w:rPr>
                <w:b/>
                <w:bCs/>
                <w:iCs/>
              </w:rPr>
              <w:t>0</w:t>
            </w:r>
            <w:r w:rsidRPr="00760BAB">
              <w:rPr>
                <w:b/>
                <w:bCs/>
                <w:iCs/>
              </w:rPr>
              <w:t>0 horas</w:t>
            </w:r>
          </w:p>
          <w:p w14:paraId="30044563" w14:textId="5E28E1C7" w:rsidR="00A07D4E" w:rsidRPr="00760BAB" w:rsidRDefault="00A07D4E" w:rsidP="00A07D4E">
            <w:pPr>
              <w:tabs>
                <w:tab w:val="right" w:pos="7254"/>
              </w:tabs>
              <w:spacing w:before="120"/>
              <w:rPr>
                <w:rStyle w:val="Hipervnculo"/>
                <w:color w:val="auto"/>
              </w:rPr>
            </w:pPr>
            <w:r w:rsidRPr="00760BAB">
              <w:t xml:space="preserve">Dirección electrónica: </w:t>
            </w:r>
            <w:r w:rsidR="004E29DB" w:rsidRPr="004E29DB">
              <w:t>adquisiciones@proinnovate.gob.pe</w:t>
            </w:r>
          </w:p>
          <w:p w14:paraId="2EE6C0A8" w14:textId="7A28E355" w:rsidR="00A07D4E" w:rsidRPr="00760BAB" w:rsidRDefault="00A07D4E" w:rsidP="00A07D4E">
            <w:pPr>
              <w:tabs>
                <w:tab w:val="right" w:pos="7254"/>
              </w:tabs>
              <w:spacing w:before="120"/>
            </w:pPr>
            <w:r w:rsidRPr="00760BAB">
              <w:t xml:space="preserve">Asunto: </w:t>
            </w:r>
            <w:r w:rsidRPr="00760BAB">
              <w:rPr>
                <w:b/>
              </w:rPr>
              <w:t>Comité de Evaluación LPI – 0</w:t>
            </w:r>
            <w:r w:rsidR="005C3EC9">
              <w:rPr>
                <w:b/>
              </w:rPr>
              <w:t>1</w:t>
            </w:r>
            <w:r w:rsidRPr="00760BAB">
              <w:rPr>
                <w:b/>
              </w:rPr>
              <w:t>-2021-</w:t>
            </w:r>
            <w:r w:rsidR="004E29DB">
              <w:rPr>
                <w:b/>
              </w:rPr>
              <w:t>PRODUCE/PROINNOVATE-BID</w:t>
            </w:r>
          </w:p>
          <w:p w14:paraId="6353062E" w14:textId="32FF2CFE" w:rsidR="00A07D4E" w:rsidRPr="00760BAB" w:rsidRDefault="00A07D4E" w:rsidP="008F26A1">
            <w:pPr>
              <w:tabs>
                <w:tab w:val="right" w:pos="7254"/>
              </w:tabs>
              <w:spacing w:before="120"/>
            </w:pPr>
          </w:p>
        </w:tc>
      </w:tr>
      <w:tr w:rsidR="00A07D4E" w:rsidRPr="00760BAB" w14:paraId="06F52B6F"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6B16A06B" w14:textId="788D25E2" w:rsidR="00A07D4E" w:rsidRPr="00760BAB" w:rsidRDefault="00A07D4E" w:rsidP="003A6444">
            <w:pPr>
              <w:tabs>
                <w:tab w:val="right" w:pos="7434"/>
              </w:tabs>
              <w:spacing w:before="120"/>
              <w:rPr>
                <w:b/>
              </w:rPr>
            </w:pPr>
            <w:r w:rsidRPr="00760BAB">
              <w:rPr>
                <w:b/>
              </w:rPr>
              <w:lastRenderedPageBreak/>
              <w:t>IAL 2</w:t>
            </w:r>
            <w:r w:rsidR="003A6444" w:rsidRPr="00760BAB">
              <w:rPr>
                <w:b/>
              </w:rPr>
              <w:t>3</w:t>
            </w:r>
            <w:r w:rsidRPr="00760BAB">
              <w:rPr>
                <w:b/>
              </w:rPr>
              <w:t>.1</w:t>
            </w:r>
          </w:p>
        </w:tc>
        <w:tc>
          <w:tcPr>
            <w:tcW w:w="8080" w:type="dxa"/>
            <w:tcBorders>
              <w:top w:val="single" w:sz="12" w:space="0" w:color="000000"/>
              <w:left w:val="single" w:sz="12" w:space="0" w:color="000000"/>
              <w:bottom w:val="single" w:sz="12" w:space="0" w:color="000000"/>
            </w:tcBorders>
          </w:tcPr>
          <w:p w14:paraId="754A6AB1" w14:textId="3A652D0E" w:rsidR="00123DAE" w:rsidRPr="00760BAB" w:rsidRDefault="00123DAE" w:rsidP="00123DAE">
            <w:pPr>
              <w:tabs>
                <w:tab w:val="right" w:pos="7254"/>
              </w:tabs>
              <w:spacing w:before="120"/>
            </w:pPr>
            <w:r w:rsidRPr="00760BAB">
              <w:t xml:space="preserve">La apertura (y lectura de los retiros, sustituciones o modificaciones a las </w:t>
            </w:r>
            <w:r w:rsidR="0058019F" w:rsidRPr="00760BAB">
              <w:t>Propuestas</w:t>
            </w:r>
            <w:r w:rsidRPr="00760BAB">
              <w:t xml:space="preserve">, si hubiera) de las </w:t>
            </w:r>
            <w:r w:rsidR="00DA3EC8" w:rsidRPr="00760BAB">
              <w:t>Propuestas</w:t>
            </w:r>
            <w:r w:rsidRPr="00760BAB">
              <w:t xml:space="preserve"> se realizará en forma virtual:</w:t>
            </w:r>
          </w:p>
          <w:p w14:paraId="42EBF41F" w14:textId="64A34B8B" w:rsidR="00123DAE" w:rsidRPr="00760BAB" w:rsidRDefault="00123DAE" w:rsidP="00123DAE">
            <w:pPr>
              <w:spacing w:before="120"/>
              <w:rPr>
                <w:b/>
                <w:spacing w:val="-4"/>
              </w:rPr>
            </w:pPr>
            <w:r w:rsidRPr="00760BAB">
              <w:t xml:space="preserve">Fecha: </w:t>
            </w:r>
            <w:r w:rsidR="00280026" w:rsidRPr="00280026">
              <w:rPr>
                <w:b/>
              </w:rPr>
              <w:t>28</w:t>
            </w:r>
            <w:r w:rsidR="00403D29" w:rsidRPr="00280026">
              <w:rPr>
                <w:b/>
              </w:rPr>
              <w:t xml:space="preserve"> </w:t>
            </w:r>
            <w:r w:rsidR="00A81269" w:rsidRPr="00760BAB">
              <w:rPr>
                <w:b/>
              </w:rPr>
              <w:t>de</w:t>
            </w:r>
            <w:r w:rsidR="00A81269">
              <w:rPr>
                <w:b/>
              </w:rPr>
              <w:t xml:space="preserve"> </w:t>
            </w:r>
            <w:r w:rsidR="00280026">
              <w:rPr>
                <w:b/>
              </w:rPr>
              <w:t>noviembre</w:t>
            </w:r>
            <w:r w:rsidR="00A81269" w:rsidRPr="00760BAB">
              <w:rPr>
                <w:b/>
              </w:rPr>
              <w:t xml:space="preserve"> de 2022.</w:t>
            </w:r>
          </w:p>
          <w:p w14:paraId="710131C9" w14:textId="4B2992EB" w:rsidR="00123DAE" w:rsidRPr="00760BAB" w:rsidRDefault="00123DAE" w:rsidP="00123DAE">
            <w:pPr>
              <w:tabs>
                <w:tab w:val="right" w:pos="7254"/>
              </w:tabs>
              <w:suppressAutoHyphens w:val="0"/>
              <w:spacing w:before="120"/>
              <w:rPr>
                <w:b/>
                <w:bCs/>
                <w:iCs/>
              </w:rPr>
            </w:pPr>
            <w:r w:rsidRPr="00760BAB">
              <w:t xml:space="preserve">Hora: </w:t>
            </w:r>
            <w:r w:rsidR="00E62B23">
              <w:rPr>
                <w:b/>
                <w:bCs/>
                <w:iCs/>
              </w:rPr>
              <w:t>15.</w:t>
            </w:r>
            <w:r w:rsidR="00DA0F6C">
              <w:rPr>
                <w:b/>
                <w:bCs/>
                <w:iCs/>
              </w:rPr>
              <w:t>0</w:t>
            </w:r>
            <w:r w:rsidR="00E62B23">
              <w:rPr>
                <w:b/>
                <w:bCs/>
                <w:iCs/>
              </w:rPr>
              <w:t>0</w:t>
            </w:r>
            <w:r w:rsidRPr="00760BAB">
              <w:rPr>
                <w:b/>
                <w:bCs/>
                <w:iCs/>
              </w:rPr>
              <w:t xml:space="preserve"> horas</w:t>
            </w:r>
          </w:p>
          <w:p w14:paraId="00A39EB4" w14:textId="77777777" w:rsidR="00A07D4E" w:rsidRPr="00760BAB" w:rsidRDefault="00123DAE" w:rsidP="00123DAE">
            <w:pPr>
              <w:tabs>
                <w:tab w:val="right" w:pos="7254"/>
              </w:tabs>
              <w:suppressAutoHyphens w:val="0"/>
              <w:spacing w:before="120"/>
              <w:rPr>
                <w:bCs/>
                <w:iCs/>
              </w:rPr>
            </w:pPr>
            <w:r w:rsidRPr="00760BAB">
              <w:rPr>
                <w:bCs/>
                <w:iCs/>
              </w:rPr>
              <w:t>El link o enlace de la plataforma Teams para la reunión virtual, se remitirá a través del correo electrónico a todas los Licitantes que remiten sus Propuestas.</w:t>
            </w:r>
          </w:p>
          <w:p w14:paraId="72F4214E" w14:textId="62F58D77" w:rsidR="008F26A1" w:rsidRPr="00760BAB" w:rsidRDefault="008F26A1" w:rsidP="008F26A1">
            <w:pPr>
              <w:tabs>
                <w:tab w:val="right" w:pos="7254"/>
              </w:tabs>
              <w:suppressAutoHyphens w:val="0"/>
              <w:spacing w:before="120"/>
              <w:rPr>
                <w:spacing w:val="-4"/>
              </w:rPr>
            </w:pPr>
            <w:r w:rsidRPr="00760BAB">
              <w:t>El Comité de Evaluación, realizará el acto público de apertura vía virtual, en dicho acto se solicitará la clave de</w:t>
            </w:r>
            <w:r w:rsidRPr="00760BAB">
              <w:rPr>
                <w:spacing w:val="-5"/>
              </w:rPr>
              <w:t xml:space="preserve"> </w:t>
            </w:r>
            <w:r w:rsidRPr="00760BAB">
              <w:t>acceso</w:t>
            </w:r>
            <w:r w:rsidRPr="00760BAB">
              <w:rPr>
                <w:spacing w:val="-5"/>
              </w:rPr>
              <w:t xml:space="preserve"> </w:t>
            </w:r>
            <w:r w:rsidRPr="00760BAB">
              <w:t>al</w:t>
            </w:r>
            <w:r w:rsidRPr="00760BAB">
              <w:rPr>
                <w:spacing w:val="-7"/>
              </w:rPr>
              <w:t xml:space="preserve"> </w:t>
            </w:r>
            <w:r w:rsidRPr="00760BAB">
              <w:t>archivo</w:t>
            </w:r>
            <w:r w:rsidRPr="00760BAB">
              <w:rPr>
                <w:spacing w:val="-4"/>
              </w:rPr>
              <w:t xml:space="preserve"> </w:t>
            </w:r>
            <w:r w:rsidRPr="00760BAB">
              <w:t>de</w:t>
            </w:r>
            <w:r w:rsidRPr="00760BAB">
              <w:rPr>
                <w:spacing w:val="-4"/>
              </w:rPr>
              <w:t xml:space="preserve"> </w:t>
            </w:r>
            <w:r w:rsidRPr="00760BAB">
              <w:t>la</w:t>
            </w:r>
            <w:r w:rsidRPr="00760BAB">
              <w:rPr>
                <w:spacing w:val="-5"/>
              </w:rPr>
              <w:t xml:space="preserve"> </w:t>
            </w:r>
            <w:r w:rsidRPr="00760BAB">
              <w:t>Propuesta</w:t>
            </w:r>
            <w:r w:rsidRPr="00760BAB">
              <w:rPr>
                <w:spacing w:val="-4"/>
              </w:rPr>
              <w:t xml:space="preserve"> Técnica.</w:t>
            </w:r>
          </w:p>
          <w:p w14:paraId="63A33355" w14:textId="33CF4E64" w:rsidR="000739CD" w:rsidRPr="00760BAB" w:rsidRDefault="000739CD" w:rsidP="008F26A1">
            <w:pPr>
              <w:tabs>
                <w:tab w:val="right" w:pos="7254"/>
              </w:tabs>
              <w:suppressAutoHyphens w:val="0"/>
              <w:spacing w:before="120"/>
              <w:rPr>
                <w:b/>
                <w:i/>
              </w:rPr>
            </w:pPr>
          </w:p>
        </w:tc>
      </w:tr>
      <w:tr w:rsidR="00A07D4E" w:rsidRPr="00760BAB" w14:paraId="68FBB627"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7C456C60" w14:textId="1EE67790" w:rsidR="00A07D4E" w:rsidRPr="00760BAB" w:rsidRDefault="003A6444" w:rsidP="00A07D4E">
            <w:pPr>
              <w:tabs>
                <w:tab w:val="right" w:pos="7434"/>
              </w:tabs>
              <w:spacing w:before="120"/>
              <w:rPr>
                <w:b/>
                <w:bCs/>
              </w:rPr>
            </w:pPr>
            <w:r w:rsidRPr="00760BAB">
              <w:rPr>
                <w:b/>
              </w:rPr>
              <w:t>IAL 23.7</w:t>
            </w:r>
          </w:p>
        </w:tc>
        <w:tc>
          <w:tcPr>
            <w:tcW w:w="8080" w:type="dxa"/>
            <w:tcBorders>
              <w:top w:val="single" w:sz="12" w:space="0" w:color="000000"/>
              <w:left w:val="single" w:sz="12" w:space="0" w:color="000000"/>
              <w:bottom w:val="single" w:sz="12" w:space="0" w:color="000000"/>
            </w:tcBorders>
          </w:tcPr>
          <w:p w14:paraId="016BB2B4" w14:textId="57D6574B" w:rsidR="008C2097" w:rsidRPr="00760BAB" w:rsidRDefault="007E32EE" w:rsidP="008C2097">
            <w:pPr>
              <w:tabs>
                <w:tab w:val="right" w:pos="7254"/>
              </w:tabs>
              <w:spacing w:before="120"/>
            </w:pPr>
            <w:r w:rsidRPr="00760BAB">
              <w:t xml:space="preserve">Las Cartas de </w:t>
            </w:r>
            <w:r w:rsidR="00890B15">
              <w:t>Propuesta</w:t>
            </w:r>
            <w:r w:rsidRPr="00760BAB">
              <w:t xml:space="preserve"> deben ser firmadas con las iniciales de los representantes del Comprador: </w:t>
            </w:r>
            <w:r w:rsidR="008C2097" w:rsidRPr="00760BAB">
              <w:t>NO APLICA</w:t>
            </w:r>
          </w:p>
          <w:p w14:paraId="0E5B8B4D" w14:textId="30D2EC53" w:rsidR="00A07D4E" w:rsidRPr="00760BAB" w:rsidRDefault="007F0CD6" w:rsidP="00A07D4E">
            <w:pPr>
              <w:tabs>
                <w:tab w:val="right" w:pos="7254"/>
              </w:tabs>
              <w:suppressAutoHyphens w:val="0"/>
              <w:spacing w:before="120"/>
              <w:rPr>
                <w:b/>
              </w:rPr>
            </w:pPr>
            <w:r w:rsidRPr="00760BAB">
              <w:t>El Acta de apertura será firmada</w:t>
            </w:r>
            <w:r w:rsidRPr="00760BAB">
              <w:rPr>
                <w:b/>
              </w:rPr>
              <w:t xml:space="preserve"> </w:t>
            </w:r>
            <w:r w:rsidRPr="00760BAB">
              <w:t xml:space="preserve">electrónicamente </w:t>
            </w:r>
            <w:r w:rsidRPr="00760BAB">
              <w:rPr>
                <w:b/>
              </w:rPr>
              <w:t xml:space="preserve">por los Miembros del Comité de </w:t>
            </w:r>
            <w:proofErr w:type="gramStart"/>
            <w:r w:rsidRPr="00760BAB">
              <w:rPr>
                <w:b/>
              </w:rPr>
              <w:t>Evaluación</w:t>
            </w:r>
            <w:r w:rsidRPr="00760BAB">
              <w:t>,  representantes</w:t>
            </w:r>
            <w:proofErr w:type="gramEnd"/>
            <w:r w:rsidRPr="00760BAB">
              <w:t xml:space="preserve"> del Comprador que asistan al acto de apertura de las Propuestas</w:t>
            </w:r>
            <w:r w:rsidR="008C0685" w:rsidRPr="00760BAB">
              <w:t xml:space="preserve"> Técnicas</w:t>
            </w:r>
            <w:r w:rsidRPr="00760BAB">
              <w:t>.</w:t>
            </w:r>
          </w:p>
        </w:tc>
      </w:tr>
      <w:tr w:rsidR="00B66673" w:rsidRPr="00760BAB" w14:paraId="1A13D5F3"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04EEC733" w14:textId="0066C82B" w:rsidR="00B66673" w:rsidRPr="00760BAB" w:rsidRDefault="00B66673" w:rsidP="00A07D4E">
            <w:pPr>
              <w:tabs>
                <w:tab w:val="right" w:pos="7434"/>
              </w:tabs>
              <w:spacing w:before="120"/>
              <w:rPr>
                <w:b/>
              </w:rPr>
            </w:pPr>
            <w:r>
              <w:rPr>
                <w:b/>
              </w:rPr>
              <w:t>IAL 25. 1</w:t>
            </w:r>
          </w:p>
        </w:tc>
        <w:tc>
          <w:tcPr>
            <w:tcW w:w="8080" w:type="dxa"/>
            <w:tcBorders>
              <w:top w:val="single" w:sz="12" w:space="0" w:color="000000"/>
              <w:left w:val="single" w:sz="12" w:space="0" w:color="000000"/>
              <w:bottom w:val="single" w:sz="12" w:space="0" w:color="000000"/>
            </w:tcBorders>
          </w:tcPr>
          <w:p w14:paraId="7C4A910F" w14:textId="69D14754" w:rsidR="00B66673" w:rsidRDefault="00B66673" w:rsidP="008C2097">
            <w:pPr>
              <w:tabs>
                <w:tab w:val="right" w:pos="7254"/>
              </w:tabs>
              <w:spacing w:before="120"/>
            </w:pPr>
            <w:r>
              <w:t>Adicionalmente a lo establecido en la IAL 25, se deberán tener en cuenta los siguientes lineamientos:</w:t>
            </w:r>
            <w:r w:rsidR="00DA0F6C">
              <w:t xml:space="preserve"> NO APLICA</w:t>
            </w:r>
          </w:p>
          <w:p w14:paraId="575CB18A" w14:textId="13609BED" w:rsidR="00B66673" w:rsidRPr="00760BAB" w:rsidRDefault="00B66673" w:rsidP="008C2097">
            <w:pPr>
              <w:tabs>
                <w:tab w:val="right" w:pos="7254"/>
              </w:tabs>
              <w:spacing w:before="120"/>
            </w:pPr>
          </w:p>
        </w:tc>
      </w:tr>
      <w:tr w:rsidR="00A07D4E" w:rsidRPr="00760BAB" w14:paraId="474EAB5A" w14:textId="77777777" w:rsidTr="003150B9">
        <w:tblPrEx>
          <w:tblBorders>
            <w:insideH w:val="single" w:sz="8" w:space="0" w:color="000000"/>
          </w:tblBorders>
        </w:tblPrEx>
        <w:tc>
          <w:tcPr>
            <w:tcW w:w="9640" w:type="dxa"/>
            <w:gridSpan w:val="2"/>
            <w:tcBorders>
              <w:top w:val="single" w:sz="12" w:space="0" w:color="000000"/>
              <w:bottom w:val="single" w:sz="12" w:space="0" w:color="000000"/>
            </w:tcBorders>
          </w:tcPr>
          <w:p w14:paraId="1B87E451" w14:textId="08B388AA" w:rsidR="00A07D4E" w:rsidRPr="00760BAB" w:rsidRDefault="007C4175" w:rsidP="00FE523B">
            <w:pPr>
              <w:tabs>
                <w:tab w:val="right" w:pos="7254"/>
              </w:tabs>
              <w:spacing w:before="120"/>
              <w:jc w:val="center"/>
            </w:pPr>
            <w:r w:rsidRPr="00760BAB">
              <w:rPr>
                <w:b/>
                <w:sz w:val="28"/>
              </w:rPr>
              <w:t>G</w:t>
            </w:r>
            <w:r w:rsidR="00A07D4E" w:rsidRPr="00760BAB">
              <w:rPr>
                <w:b/>
                <w:sz w:val="28"/>
              </w:rPr>
              <w:t>.</w:t>
            </w:r>
            <w:r w:rsidR="00A07D4E" w:rsidRPr="00760BAB">
              <w:t xml:space="preserve"> </w:t>
            </w:r>
            <w:r w:rsidR="00A07D4E" w:rsidRPr="00760BAB">
              <w:rPr>
                <w:b/>
                <w:sz w:val="28"/>
              </w:rPr>
              <w:t xml:space="preserve">Evaluación de las Partes Técnicas </w:t>
            </w:r>
            <w:r w:rsidR="00FE523B" w:rsidRPr="00760BAB">
              <w:rPr>
                <w:b/>
                <w:sz w:val="28"/>
              </w:rPr>
              <w:t>– Primera Etapa</w:t>
            </w:r>
          </w:p>
        </w:tc>
      </w:tr>
      <w:tr w:rsidR="00A07D4E" w:rsidRPr="00760BAB" w14:paraId="05F046A9" w14:textId="77777777" w:rsidTr="00D007AA">
        <w:tblPrEx>
          <w:tblBorders>
            <w:insideH w:val="single" w:sz="8" w:space="0" w:color="000000"/>
          </w:tblBorders>
        </w:tblPrEx>
        <w:tc>
          <w:tcPr>
            <w:tcW w:w="1560" w:type="dxa"/>
            <w:tcBorders>
              <w:top w:val="single" w:sz="12" w:space="0" w:color="000000"/>
              <w:bottom w:val="single" w:sz="12" w:space="0" w:color="000000"/>
              <w:right w:val="single" w:sz="12" w:space="0" w:color="000000"/>
            </w:tcBorders>
            <w:shd w:val="clear" w:color="auto" w:fill="auto"/>
          </w:tcPr>
          <w:p w14:paraId="0D4A82A8" w14:textId="750F9D7F" w:rsidR="00A07D4E" w:rsidRPr="00760BAB" w:rsidRDefault="00A07D4E" w:rsidP="00AC6114">
            <w:pPr>
              <w:tabs>
                <w:tab w:val="right" w:pos="7434"/>
              </w:tabs>
              <w:spacing w:before="120"/>
              <w:rPr>
                <w:b/>
              </w:rPr>
            </w:pPr>
            <w:r w:rsidRPr="00760BAB">
              <w:rPr>
                <w:b/>
              </w:rPr>
              <w:t xml:space="preserve">IAL </w:t>
            </w:r>
            <w:r w:rsidR="00AC6114" w:rsidRPr="00760BAB">
              <w:rPr>
                <w:b/>
              </w:rPr>
              <w:t>2</w:t>
            </w:r>
            <w:r w:rsidR="00CD76F9" w:rsidRPr="00760BAB">
              <w:rPr>
                <w:b/>
              </w:rPr>
              <w:t>8</w:t>
            </w:r>
            <w:r w:rsidR="00AC6114" w:rsidRPr="00760BAB">
              <w:rPr>
                <w:b/>
              </w:rPr>
              <w:t>.7</w:t>
            </w:r>
          </w:p>
        </w:tc>
        <w:tc>
          <w:tcPr>
            <w:tcW w:w="8080" w:type="dxa"/>
            <w:tcBorders>
              <w:top w:val="single" w:sz="12" w:space="0" w:color="000000"/>
              <w:left w:val="single" w:sz="12" w:space="0" w:color="000000"/>
              <w:bottom w:val="single" w:sz="12" w:space="0" w:color="000000"/>
            </w:tcBorders>
          </w:tcPr>
          <w:p w14:paraId="718B536E" w14:textId="215A7F64" w:rsidR="00A07D4E" w:rsidRPr="00760BAB" w:rsidRDefault="002E6A86" w:rsidP="00A07D4E">
            <w:pPr>
              <w:spacing w:before="120"/>
            </w:pPr>
            <w:r w:rsidRPr="00760BAB">
              <w:t xml:space="preserve">En la evaluación realizada por el Comprador de las </w:t>
            </w:r>
            <w:r w:rsidR="00890B15">
              <w:t>Propuesta</w:t>
            </w:r>
            <w:r w:rsidR="00FE523B" w:rsidRPr="00760BAB">
              <w:t>s</w:t>
            </w:r>
            <w:r w:rsidRPr="00760BAB">
              <w:t xml:space="preserve"> que se ajusten al documento de licitación</w:t>
            </w:r>
            <w:r w:rsidRPr="00760BAB">
              <w:rPr>
                <w:b/>
                <w:i/>
              </w:rPr>
              <w:t xml:space="preserve"> </w:t>
            </w:r>
            <w:r w:rsidRPr="00760BAB">
              <w:t xml:space="preserve">se tendrán en cuenta </w:t>
            </w:r>
            <w:r w:rsidR="004B2712" w:rsidRPr="00760BAB">
              <w:t>los</w:t>
            </w:r>
            <w:r w:rsidR="004B2712" w:rsidRPr="00760BAB">
              <w:rPr>
                <w:b/>
              </w:rPr>
              <w:t xml:space="preserve"> criterios de elegibilidad y calificación, así como </w:t>
            </w:r>
            <w:r w:rsidRPr="00760BAB">
              <w:rPr>
                <w:b/>
              </w:rPr>
              <w:t>los factores técnicos</w:t>
            </w:r>
            <w:r w:rsidRPr="00760BAB">
              <w:t>, de conformidad con lo dispuesto en la Sección III, “Criterios de Evaluación y Calificación”.</w:t>
            </w:r>
          </w:p>
          <w:tbl>
            <w:tblPr>
              <w:tblStyle w:val="Tablaconcuadrcula"/>
              <w:tblW w:w="0" w:type="auto"/>
              <w:tblLayout w:type="fixed"/>
              <w:tblLook w:val="04A0" w:firstRow="1" w:lastRow="0" w:firstColumn="1" w:lastColumn="0" w:noHBand="0" w:noVBand="1"/>
            </w:tblPr>
            <w:tblGrid>
              <w:gridCol w:w="5838"/>
              <w:gridCol w:w="1701"/>
            </w:tblGrid>
            <w:tr w:rsidR="00F43250" w:rsidRPr="00760BAB" w14:paraId="78CC1005" w14:textId="77777777" w:rsidTr="00AB3F36">
              <w:trPr>
                <w:trHeight w:val="392"/>
              </w:trPr>
              <w:tc>
                <w:tcPr>
                  <w:tcW w:w="5838" w:type="dxa"/>
                </w:tcPr>
                <w:p w14:paraId="6D172470" w14:textId="77777777" w:rsidR="00F43250" w:rsidRPr="00760BAB" w:rsidRDefault="00F43250" w:rsidP="002B6965">
                  <w:pPr>
                    <w:spacing w:before="120"/>
                    <w:jc w:val="center"/>
                    <w:rPr>
                      <w:b/>
                    </w:rPr>
                  </w:pPr>
                  <w:r w:rsidRPr="00760BAB">
                    <w:rPr>
                      <w:b/>
                    </w:rPr>
                    <w:t>Categorías</w:t>
                  </w:r>
                </w:p>
              </w:tc>
              <w:tc>
                <w:tcPr>
                  <w:tcW w:w="1701" w:type="dxa"/>
                </w:tcPr>
                <w:p w14:paraId="2BDDD89F" w14:textId="77777777" w:rsidR="00F43250" w:rsidRPr="00760BAB" w:rsidRDefault="00F43250" w:rsidP="002B6965">
                  <w:pPr>
                    <w:spacing w:before="120"/>
                    <w:jc w:val="center"/>
                    <w:rPr>
                      <w:b/>
                    </w:rPr>
                  </w:pPr>
                  <w:r w:rsidRPr="00760BAB">
                    <w:rPr>
                      <w:b/>
                    </w:rPr>
                    <w:t>Puntaje Máximo</w:t>
                  </w:r>
                </w:p>
              </w:tc>
            </w:tr>
            <w:tr w:rsidR="008A3845" w:rsidRPr="00760BAB" w14:paraId="3E8FA8A8" w14:textId="77777777" w:rsidTr="00AB3F36">
              <w:trPr>
                <w:trHeight w:val="327"/>
              </w:trPr>
              <w:tc>
                <w:tcPr>
                  <w:tcW w:w="5838" w:type="dxa"/>
                </w:tcPr>
                <w:p w14:paraId="1EF878E4" w14:textId="0491CB55" w:rsidR="008A3845" w:rsidRPr="00760BAB" w:rsidRDefault="008A3845" w:rsidP="008A3845">
                  <w:pPr>
                    <w:spacing w:before="120"/>
                  </w:pPr>
                  <w:r w:rsidRPr="00760BAB">
                    <w:t>1. Cumplimiento de los requisitos</w:t>
                  </w:r>
                  <w:r>
                    <w:t xml:space="preserve"> del Licitante (experiencia relacionada al objeto de la contratación)</w:t>
                  </w:r>
                  <w:r w:rsidRPr="00760BAB">
                    <w:t>.</w:t>
                  </w:r>
                </w:p>
              </w:tc>
              <w:tc>
                <w:tcPr>
                  <w:tcW w:w="1701" w:type="dxa"/>
                </w:tcPr>
                <w:p w14:paraId="3D429660" w14:textId="674153E3" w:rsidR="008A3845" w:rsidRPr="00760BAB" w:rsidRDefault="008A3845" w:rsidP="008A3845">
                  <w:pPr>
                    <w:spacing w:before="120"/>
                    <w:jc w:val="center"/>
                  </w:pPr>
                  <w:r>
                    <w:t>40</w:t>
                  </w:r>
                </w:p>
              </w:tc>
            </w:tr>
            <w:tr w:rsidR="008A3845" w:rsidRPr="00760BAB" w14:paraId="2FA3CCF4" w14:textId="77777777" w:rsidTr="00AB3F36">
              <w:trPr>
                <w:trHeight w:val="327"/>
              </w:trPr>
              <w:tc>
                <w:tcPr>
                  <w:tcW w:w="5838" w:type="dxa"/>
                </w:tcPr>
                <w:p w14:paraId="478F7BDD" w14:textId="4A2FB293" w:rsidR="008A3845" w:rsidRPr="00760BAB" w:rsidRDefault="00593B33" w:rsidP="008A3845">
                  <w:pPr>
                    <w:spacing w:before="120"/>
                  </w:pPr>
                  <w:r>
                    <w:t>2</w:t>
                  </w:r>
                  <w:r w:rsidR="008A3845" w:rsidRPr="00760BAB">
                    <w:t>. Cumplimiento de los requisitos funcionales.</w:t>
                  </w:r>
                </w:p>
              </w:tc>
              <w:tc>
                <w:tcPr>
                  <w:tcW w:w="1701" w:type="dxa"/>
                </w:tcPr>
                <w:p w14:paraId="668FA46D" w14:textId="608D0112" w:rsidR="008A3845" w:rsidRPr="00760BAB" w:rsidRDefault="00593B33" w:rsidP="008A3845">
                  <w:pPr>
                    <w:spacing w:before="120"/>
                    <w:jc w:val="center"/>
                  </w:pPr>
                  <w:r>
                    <w:t>53</w:t>
                  </w:r>
                </w:p>
              </w:tc>
            </w:tr>
            <w:tr w:rsidR="008A3845" w:rsidRPr="00760BAB" w14:paraId="2D3B568A" w14:textId="77777777" w:rsidTr="00AB3F36">
              <w:trPr>
                <w:trHeight w:val="375"/>
              </w:trPr>
              <w:tc>
                <w:tcPr>
                  <w:tcW w:w="5838" w:type="dxa"/>
                </w:tcPr>
                <w:p w14:paraId="39FA80F0" w14:textId="41155880" w:rsidR="008A3845" w:rsidRPr="00760BAB" w:rsidRDefault="00593B33" w:rsidP="008A3845">
                  <w:pPr>
                    <w:spacing w:before="120"/>
                  </w:pPr>
                  <w:r>
                    <w:t>3</w:t>
                  </w:r>
                  <w:r w:rsidR="008A3845" w:rsidRPr="00760BAB">
                    <w:t xml:space="preserve">. </w:t>
                  </w:r>
                  <w:r>
                    <w:t xml:space="preserve">Perfil del </w:t>
                  </w:r>
                  <w:proofErr w:type="gramStart"/>
                  <w:r>
                    <w:t>Jefe</w:t>
                  </w:r>
                  <w:proofErr w:type="gramEnd"/>
                  <w:r>
                    <w:t xml:space="preserve"> de Proyecto</w:t>
                  </w:r>
                </w:p>
              </w:tc>
              <w:tc>
                <w:tcPr>
                  <w:tcW w:w="1701" w:type="dxa"/>
                </w:tcPr>
                <w:p w14:paraId="5A3137ED" w14:textId="2DF8D1F8" w:rsidR="008A3845" w:rsidRPr="00760BAB" w:rsidRDefault="00593B33" w:rsidP="008A3845">
                  <w:pPr>
                    <w:spacing w:before="120"/>
                    <w:jc w:val="center"/>
                  </w:pPr>
                  <w:r>
                    <w:t>2</w:t>
                  </w:r>
                </w:p>
              </w:tc>
            </w:tr>
            <w:tr w:rsidR="008A3845" w:rsidRPr="00760BAB" w14:paraId="3A1771CD" w14:textId="77777777" w:rsidTr="00AB3F36">
              <w:trPr>
                <w:trHeight w:val="375"/>
              </w:trPr>
              <w:tc>
                <w:tcPr>
                  <w:tcW w:w="5838" w:type="dxa"/>
                </w:tcPr>
                <w:p w14:paraId="5873C4FF" w14:textId="26B88ABE" w:rsidR="008A3845" w:rsidRPr="00760BAB" w:rsidRDefault="00593B33" w:rsidP="008A3845">
                  <w:pPr>
                    <w:spacing w:before="120"/>
                  </w:pPr>
                  <w:r>
                    <w:t>4</w:t>
                  </w:r>
                  <w:r w:rsidR="008A3845" w:rsidRPr="00760BAB">
                    <w:t xml:space="preserve">. </w:t>
                  </w:r>
                  <w:r>
                    <w:t>Funcionalidades Innovadoras adicionales</w:t>
                  </w:r>
                </w:p>
              </w:tc>
              <w:tc>
                <w:tcPr>
                  <w:tcW w:w="1701" w:type="dxa"/>
                </w:tcPr>
                <w:p w14:paraId="6C5954CF" w14:textId="70C92362" w:rsidR="008A3845" w:rsidRPr="00760BAB" w:rsidRDefault="00593B33" w:rsidP="008A3845">
                  <w:pPr>
                    <w:spacing w:before="120"/>
                    <w:jc w:val="center"/>
                  </w:pPr>
                  <w:r>
                    <w:t>5</w:t>
                  </w:r>
                </w:p>
              </w:tc>
            </w:tr>
          </w:tbl>
          <w:p w14:paraId="664AEB8D" w14:textId="3745DD9F" w:rsidR="00F43250" w:rsidRPr="00760BAB" w:rsidRDefault="00F43250" w:rsidP="00F43250">
            <w:pPr>
              <w:spacing w:before="120"/>
              <w:rPr>
                <w:b/>
              </w:rPr>
            </w:pPr>
            <w:r w:rsidRPr="00760BAB">
              <w:t xml:space="preserve">El puntaje técnico mínimo para pasar a la siguiente etapa de la Solicitud de Propuesta Técnica Final y Propuesta </w:t>
            </w:r>
            <w:r w:rsidR="009C76EC">
              <w:t>Financiera</w:t>
            </w:r>
            <w:r w:rsidRPr="00760BAB">
              <w:t xml:space="preserve"> es</w:t>
            </w:r>
            <w:r w:rsidR="000D2CFF" w:rsidRPr="00760BAB">
              <w:rPr>
                <w:b/>
              </w:rPr>
              <w:t xml:space="preserve"> </w:t>
            </w:r>
            <w:r w:rsidR="00593B33">
              <w:rPr>
                <w:b/>
              </w:rPr>
              <w:t>7</w:t>
            </w:r>
            <w:r w:rsidRPr="007D63E4">
              <w:rPr>
                <w:b/>
              </w:rPr>
              <w:t>0 puntos.</w:t>
            </w:r>
          </w:p>
          <w:p w14:paraId="633B79D4" w14:textId="77777777" w:rsidR="00F43250" w:rsidRPr="00760BAB" w:rsidRDefault="00F43250" w:rsidP="00F43250">
            <w:pPr>
              <w:spacing w:before="120"/>
            </w:pPr>
          </w:p>
          <w:p w14:paraId="7BBDB2A6" w14:textId="48E1EE4E" w:rsidR="00F43250" w:rsidRPr="00760BAB" w:rsidRDefault="00505C53" w:rsidP="00F43250">
            <w:pPr>
              <w:spacing w:before="120"/>
            </w:pPr>
            <w:r w:rsidRPr="00505C53">
              <w:lastRenderedPageBreak/>
              <w:t>En la sección III</w:t>
            </w:r>
            <w:r w:rsidR="00F43250" w:rsidRPr="00760BAB">
              <w:t xml:space="preserve"> se amplía las características técnicas de las categorías, la evaluación considerará lo siguiente:</w:t>
            </w:r>
          </w:p>
          <w:p w14:paraId="1D960EA3" w14:textId="32E5C734" w:rsidR="00593B33" w:rsidRDefault="00593B33" w:rsidP="00593B33">
            <w:pPr>
              <w:pStyle w:val="paragraph"/>
              <w:numPr>
                <w:ilvl w:val="6"/>
                <w:numId w:val="20"/>
              </w:numPr>
              <w:spacing w:before="0" w:beforeAutospacing="0" w:after="0" w:afterAutospacing="0"/>
              <w:jc w:val="both"/>
              <w:textAlignment w:val="baseline"/>
              <w:rPr>
                <w:rStyle w:val="normaltextrun"/>
                <w:b/>
                <w:lang w:val="es-ES"/>
              </w:rPr>
            </w:pPr>
            <w:r>
              <w:rPr>
                <w:rStyle w:val="normaltextrun"/>
                <w:b/>
                <w:lang w:val="es-ES"/>
              </w:rPr>
              <w:t>Cumplimiento de los requisitos del Licitante</w:t>
            </w:r>
          </w:p>
          <w:p w14:paraId="0E824E1C" w14:textId="3B573F2A" w:rsidR="00593B33" w:rsidRPr="00593B33" w:rsidRDefault="00593B33" w:rsidP="00593B33">
            <w:pPr>
              <w:pStyle w:val="paragraph"/>
              <w:spacing w:before="0" w:beforeAutospacing="0" w:after="0" w:afterAutospacing="0"/>
              <w:jc w:val="both"/>
              <w:textAlignment w:val="baseline"/>
              <w:rPr>
                <w:rStyle w:val="normaltextrun"/>
                <w:bCs/>
                <w:lang w:val="es-ES"/>
              </w:rPr>
            </w:pPr>
            <w:r>
              <w:rPr>
                <w:rStyle w:val="normaltextrun"/>
                <w:bCs/>
                <w:lang w:val="es-ES"/>
              </w:rPr>
              <w:t>El Licitante deberá evidenciar por medio de los formularios de cumplimiento de su experiencia específica</w:t>
            </w:r>
            <w:r w:rsidR="00BE5EBE">
              <w:rPr>
                <w:rStyle w:val="normaltextrun"/>
                <w:bCs/>
                <w:lang w:val="es-ES"/>
              </w:rPr>
              <w:t xml:space="preserve"> en relación al objeto del contrato.</w:t>
            </w:r>
          </w:p>
          <w:p w14:paraId="211CDEB4" w14:textId="77777777" w:rsidR="00593B33" w:rsidRDefault="00593B33" w:rsidP="00593B33">
            <w:pPr>
              <w:pStyle w:val="paragraph"/>
              <w:spacing w:before="0" w:beforeAutospacing="0" w:after="0" w:afterAutospacing="0"/>
              <w:jc w:val="both"/>
              <w:textAlignment w:val="baseline"/>
              <w:rPr>
                <w:rStyle w:val="normaltextrun"/>
                <w:b/>
                <w:lang w:val="es-ES"/>
              </w:rPr>
            </w:pPr>
          </w:p>
          <w:p w14:paraId="377B7514" w14:textId="2D728647" w:rsidR="00F43250" w:rsidRPr="00BE5EBE" w:rsidRDefault="00F43250" w:rsidP="00BE5EBE">
            <w:pPr>
              <w:pStyle w:val="paragraph"/>
              <w:numPr>
                <w:ilvl w:val="6"/>
                <w:numId w:val="20"/>
              </w:numPr>
              <w:spacing w:before="0" w:beforeAutospacing="0" w:after="0" w:afterAutospacing="0"/>
              <w:jc w:val="both"/>
              <w:textAlignment w:val="baseline"/>
              <w:rPr>
                <w:rStyle w:val="normaltextrun"/>
              </w:rPr>
            </w:pPr>
            <w:r w:rsidRPr="00760BAB">
              <w:rPr>
                <w:rStyle w:val="normaltextrun"/>
                <w:b/>
                <w:lang w:val="es-ES"/>
              </w:rPr>
              <w:t>Cumplimiento de</w:t>
            </w:r>
            <w:r w:rsidR="002B6965" w:rsidRPr="00760BAB">
              <w:rPr>
                <w:rStyle w:val="normaltextrun"/>
                <w:b/>
                <w:lang w:val="es-ES"/>
              </w:rPr>
              <w:t xml:space="preserve"> los requ</w:t>
            </w:r>
            <w:r w:rsidR="002C0A04" w:rsidRPr="00760BAB">
              <w:rPr>
                <w:rStyle w:val="normaltextrun"/>
                <w:b/>
                <w:lang w:val="es-ES"/>
              </w:rPr>
              <w:t>isitos</w:t>
            </w:r>
            <w:r w:rsidR="002B6965" w:rsidRPr="00760BAB">
              <w:rPr>
                <w:rStyle w:val="normaltextrun"/>
                <w:b/>
                <w:lang w:val="es-ES"/>
              </w:rPr>
              <w:t xml:space="preserve"> funcionales</w:t>
            </w:r>
          </w:p>
          <w:p w14:paraId="164753F7" w14:textId="374613D2" w:rsidR="00F43250" w:rsidRPr="00760BAB" w:rsidRDefault="00F43250" w:rsidP="00BE5EBE">
            <w:pPr>
              <w:pStyle w:val="paragraph"/>
              <w:spacing w:before="0" w:beforeAutospacing="0" w:after="0" w:afterAutospacing="0"/>
              <w:ind w:left="28" w:right="165"/>
              <w:jc w:val="both"/>
              <w:textAlignment w:val="baseline"/>
              <w:rPr>
                <w:rStyle w:val="normaltextrun"/>
                <w:lang w:val="es-ES"/>
              </w:rPr>
            </w:pPr>
            <w:r w:rsidRPr="00760BAB">
              <w:rPr>
                <w:rStyle w:val="normaltextrun"/>
                <w:lang w:val="es-ES"/>
              </w:rPr>
              <w:t xml:space="preserve">El </w:t>
            </w:r>
            <w:r w:rsidR="002B6965" w:rsidRPr="00760BAB">
              <w:rPr>
                <w:rStyle w:val="normaltextrun"/>
                <w:lang w:val="es-ES"/>
              </w:rPr>
              <w:t>Licitante</w:t>
            </w:r>
            <w:r w:rsidRPr="00760BAB">
              <w:rPr>
                <w:rStyle w:val="normaltextrun"/>
                <w:lang w:val="es-ES"/>
              </w:rPr>
              <w:t xml:space="preserve"> definirá la forma como </w:t>
            </w:r>
            <w:r w:rsidR="004012C0" w:rsidRPr="00760BAB">
              <w:rPr>
                <w:rStyle w:val="normaltextrun"/>
                <w:lang w:val="es-ES"/>
              </w:rPr>
              <w:t>la solución propuesta cumplen los requisi</w:t>
            </w:r>
            <w:r w:rsidRPr="00760BAB">
              <w:rPr>
                <w:rStyle w:val="normaltextrun"/>
                <w:lang w:val="es-ES"/>
              </w:rPr>
              <w:t>tos</w:t>
            </w:r>
            <w:r w:rsidR="004012C0" w:rsidRPr="00760BAB">
              <w:rPr>
                <w:rStyle w:val="normaltextrun"/>
                <w:lang w:val="es-ES"/>
              </w:rPr>
              <w:t xml:space="preserve"> funcionales</w:t>
            </w:r>
            <w:r w:rsidRPr="00760BAB">
              <w:rPr>
                <w:rStyle w:val="normaltextrun"/>
                <w:lang w:val="es-ES"/>
              </w:rPr>
              <w:t xml:space="preserve"> indicados en </w:t>
            </w:r>
            <w:r w:rsidR="00F5400F" w:rsidRPr="00760BAB">
              <w:rPr>
                <w:rStyle w:val="normaltextrun"/>
                <w:lang w:val="es-ES"/>
              </w:rPr>
              <w:t>la Sección VI</w:t>
            </w:r>
            <w:r w:rsidR="00593B33">
              <w:rPr>
                <w:rStyle w:val="normaltextrun"/>
                <w:lang w:val="es-ES"/>
              </w:rPr>
              <w:t>.</w:t>
            </w:r>
            <w:r w:rsidRPr="00760BAB">
              <w:rPr>
                <w:rStyle w:val="normaltextrun"/>
                <w:lang w:val="es-ES"/>
              </w:rPr>
              <w:t xml:space="preserve"> </w:t>
            </w:r>
          </w:p>
          <w:p w14:paraId="496CDA16" w14:textId="77777777" w:rsidR="00F43250" w:rsidRPr="00760BAB" w:rsidRDefault="00F43250" w:rsidP="00BE5EBE">
            <w:pPr>
              <w:pStyle w:val="paragraph"/>
              <w:spacing w:before="0" w:beforeAutospacing="0" w:after="0" w:afterAutospacing="0"/>
              <w:ind w:left="28" w:right="165"/>
              <w:jc w:val="both"/>
              <w:textAlignment w:val="baseline"/>
              <w:rPr>
                <w:rStyle w:val="eop"/>
                <w:lang w:val="es-ES"/>
              </w:rPr>
            </w:pPr>
            <w:r w:rsidRPr="00760BAB">
              <w:rPr>
                <w:rStyle w:val="eop"/>
                <w:lang w:val="es-ES"/>
              </w:rPr>
              <w:t> </w:t>
            </w:r>
          </w:p>
          <w:p w14:paraId="73C8859C" w14:textId="77777777" w:rsidR="00BE5EBE" w:rsidRPr="00BE5EBE" w:rsidRDefault="00AC6425" w:rsidP="00BE5EBE">
            <w:pPr>
              <w:pStyle w:val="paragraph"/>
              <w:numPr>
                <w:ilvl w:val="6"/>
                <w:numId w:val="20"/>
              </w:numPr>
              <w:spacing w:before="0" w:beforeAutospacing="0" w:after="0" w:afterAutospacing="0"/>
              <w:jc w:val="both"/>
              <w:textAlignment w:val="baseline"/>
              <w:rPr>
                <w:rStyle w:val="normaltextrun"/>
                <w:b/>
                <w:lang w:val="es-ES"/>
              </w:rPr>
            </w:pPr>
            <w:r w:rsidRPr="00BE5EBE">
              <w:rPr>
                <w:rStyle w:val="normaltextrun"/>
                <w:b/>
                <w:lang w:val="es-ES"/>
              </w:rPr>
              <w:t>P</w:t>
            </w:r>
            <w:r w:rsidR="00BE5EBE" w:rsidRPr="00BE5EBE">
              <w:rPr>
                <w:rStyle w:val="normaltextrun"/>
                <w:b/>
                <w:lang w:val="es-ES"/>
              </w:rPr>
              <w:t xml:space="preserve">erfil del </w:t>
            </w:r>
            <w:proofErr w:type="gramStart"/>
            <w:r w:rsidR="00BE5EBE" w:rsidRPr="00BE5EBE">
              <w:rPr>
                <w:rStyle w:val="normaltextrun"/>
                <w:b/>
                <w:lang w:val="es-ES"/>
              </w:rPr>
              <w:t>Jefe</w:t>
            </w:r>
            <w:proofErr w:type="gramEnd"/>
            <w:r w:rsidR="00BE5EBE" w:rsidRPr="00BE5EBE">
              <w:rPr>
                <w:rStyle w:val="normaltextrun"/>
                <w:b/>
                <w:lang w:val="es-ES"/>
              </w:rPr>
              <w:t xml:space="preserve"> de Proyecto </w:t>
            </w:r>
          </w:p>
          <w:p w14:paraId="01A2DF07" w14:textId="76A70909" w:rsidR="00AC6425" w:rsidRDefault="00BE5EBE" w:rsidP="00BE5EBE">
            <w:pPr>
              <w:spacing w:after="0"/>
              <w:rPr>
                <w:rStyle w:val="normaltextrun"/>
              </w:rPr>
            </w:pPr>
            <w:r>
              <w:rPr>
                <w:rStyle w:val="normaltextrun"/>
              </w:rPr>
              <w:t>El Licitante deberá evidenciar por medio del formulario CV, el cumplimiento de los requisitos del personal clave (</w:t>
            </w:r>
            <w:proofErr w:type="gramStart"/>
            <w:r>
              <w:rPr>
                <w:rStyle w:val="normaltextrun"/>
              </w:rPr>
              <w:t>Jefe</w:t>
            </w:r>
            <w:proofErr w:type="gramEnd"/>
            <w:r>
              <w:rPr>
                <w:rStyle w:val="normaltextrun"/>
              </w:rPr>
              <w:t xml:space="preserve"> de Proyecto).</w:t>
            </w:r>
          </w:p>
          <w:p w14:paraId="01128620" w14:textId="77777777" w:rsidR="00BE5EBE" w:rsidRPr="00760BAB" w:rsidRDefault="00BE5EBE" w:rsidP="00BE5EBE">
            <w:pPr>
              <w:spacing w:after="0"/>
              <w:rPr>
                <w:rStyle w:val="normaltextrun"/>
              </w:rPr>
            </w:pPr>
          </w:p>
          <w:p w14:paraId="0AAD376B" w14:textId="194A653C" w:rsidR="00BE5EBE" w:rsidRPr="00BE5EBE" w:rsidRDefault="005C3665" w:rsidP="00BE5EBE">
            <w:pPr>
              <w:pStyle w:val="Prrafodelista"/>
              <w:numPr>
                <w:ilvl w:val="6"/>
                <w:numId w:val="20"/>
              </w:numPr>
              <w:spacing w:before="0" w:after="0"/>
              <w:rPr>
                <w:rStyle w:val="normaltextrun"/>
                <w:b/>
                <w:bCs/>
              </w:rPr>
            </w:pPr>
            <w:r w:rsidRPr="00760BAB">
              <w:t xml:space="preserve"> </w:t>
            </w:r>
            <w:r w:rsidR="00593B33" w:rsidRPr="00BE5EBE">
              <w:rPr>
                <w:rStyle w:val="normaltextrun"/>
                <w:b/>
                <w:bCs/>
                <w:szCs w:val="24"/>
                <w:lang w:eastAsia="en-US" w:bidi="ar-SA"/>
              </w:rPr>
              <w:t>F</w:t>
            </w:r>
            <w:r w:rsidRPr="00BE5EBE">
              <w:rPr>
                <w:rStyle w:val="normaltextrun"/>
                <w:b/>
                <w:bCs/>
                <w:szCs w:val="24"/>
                <w:lang w:eastAsia="en-US" w:bidi="ar-SA"/>
              </w:rPr>
              <w:t>uncionalidades innovadoras</w:t>
            </w:r>
            <w:r w:rsidR="00BE5EBE">
              <w:rPr>
                <w:rStyle w:val="normaltextrun"/>
                <w:b/>
                <w:bCs/>
                <w:szCs w:val="24"/>
                <w:lang w:eastAsia="en-US" w:bidi="ar-SA"/>
              </w:rPr>
              <w:t xml:space="preserve"> adicionales</w:t>
            </w:r>
          </w:p>
          <w:p w14:paraId="7671BA7F" w14:textId="0EE24E9E" w:rsidR="005C3665" w:rsidRDefault="005C3665" w:rsidP="00BE5EBE">
            <w:pPr>
              <w:spacing w:after="0"/>
            </w:pPr>
            <w:r w:rsidRPr="00760BAB">
              <w:t xml:space="preserve"> Aportes adiciona</w:t>
            </w:r>
            <w:r w:rsidR="002C0A04" w:rsidRPr="00760BAB">
              <w:t>les para mejorar los requisi</w:t>
            </w:r>
            <w:r w:rsidRPr="00760BAB">
              <w:t>tos de</w:t>
            </w:r>
            <w:r w:rsidR="00263D4C">
              <w:t xml:space="preserve"> </w:t>
            </w:r>
            <w:r w:rsidRPr="00760BAB">
              <w:t>l</w:t>
            </w:r>
            <w:r w:rsidR="00263D4C">
              <w:t>a</w:t>
            </w:r>
            <w:r w:rsidRPr="00760BAB">
              <w:t xml:space="preserve"> </w:t>
            </w:r>
            <w:r w:rsidR="00263D4C">
              <w:t>Solución</w:t>
            </w:r>
          </w:p>
          <w:p w14:paraId="1AEEC56A" w14:textId="77777777" w:rsidR="00BE5EBE" w:rsidRPr="00760BAB" w:rsidRDefault="00BE5EBE" w:rsidP="00BE5EBE"/>
          <w:p w14:paraId="022715FB" w14:textId="51CCF27A" w:rsidR="002D0437" w:rsidRPr="006C16AF" w:rsidRDefault="002D0437" w:rsidP="00A07D4E">
            <w:pPr>
              <w:spacing w:before="120"/>
              <w:rPr>
                <w:b/>
              </w:rPr>
            </w:pPr>
            <w:r w:rsidRPr="006C16AF">
              <w:rPr>
                <w:b/>
              </w:rPr>
              <w:t xml:space="preserve">Lineamientos para las reuniones </w:t>
            </w:r>
            <w:r w:rsidR="006C16AF">
              <w:rPr>
                <w:b/>
              </w:rPr>
              <w:t>de aclaración con los Licitantes</w:t>
            </w:r>
            <w:r w:rsidRPr="006C16AF">
              <w:rPr>
                <w:b/>
              </w:rPr>
              <w:t>:</w:t>
            </w:r>
          </w:p>
          <w:p w14:paraId="5BCA1C45" w14:textId="5C98CE10" w:rsidR="00B66673" w:rsidRPr="00760BAB" w:rsidRDefault="00B66673" w:rsidP="00B66673">
            <w:pPr>
              <w:pStyle w:val="Prrafodelista"/>
              <w:numPr>
                <w:ilvl w:val="0"/>
                <w:numId w:val="53"/>
              </w:numPr>
              <w:suppressAutoHyphens w:val="0"/>
              <w:spacing w:after="160" w:line="259" w:lineRule="auto"/>
              <w:jc w:val="left"/>
              <w:rPr>
                <w:lang w:val="es-PE"/>
              </w:rPr>
            </w:pPr>
            <w:r w:rsidRPr="00760BAB">
              <w:rPr>
                <w:lang w:val="es-PE"/>
              </w:rPr>
              <w:t xml:space="preserve">Se sostendrán reuniones virtuales confidenciales con cada uno de los licitantes para aclarar cualquier aspecto de su </w:t>
            </w:r>
            <w:r w:rsidR="00890B15">
              <w:rPr>
                <w:lang w:val="es-PE"/>
              </w:rPr>
              <w:t>Propuesta</w:t>
            </w:r>
            <w:r>
              <w:rPr>
                <w:lang w:val="es-PE"/>
              </w:rPr>
              <w:t xml:space="preserve"> Técnica de la primera etapa </w:t>
            </w:r>
            <w:r w:rsidRPr="00760BAB">
              <w:rPr>
                <w:lang w:val="es-PE"/>
              </w:rPr>
              <w:t>que requiera explicación, sin perjuicio de ello, el comité de evaluación podrá solicitar aclaraciones por escrito. Dichas reuniones serán grabadas</w:t>
            </w:r>
            <w:r w:rsidR="00DC047E">
              <w:rPr>
                <w:lang w:val="es-PE"/>
              </w:rPr>
              <w:t>.</w:t>
            </w:r>
          </w:p>
          <w:p w14:paraId="73AB5C4E" w14:textId="77777777" w:rsidR="00B66673" w:rsidRPr="00760BAB" w:rsidRDefault="00B66673" w:rsidP="00B66673">
            <w:pPr>
              <w:pStyle w:val="Prrafodelista"/>
              <w:numPr>
                <w:ilvl w:val="0"/>
                <w:numId w:val="53"/>
              </w:numPr>
              <w:suppressAutoHyphens w:val="0"/>
              <w:spacing w:after="160" w:line="259" w:lineRule="auto"/>
              <w:jc w:val="left"/>
              <w:rPr>
                <w:lang w:val="es-PE"/>
              </w:rPr>
            </w:pPr>
            <w:r w:rsidRPr="00760BAB">
              <w:rPr>
                <w:lang w:val="es-PE"/>
              </w:rPr>
              <w:t>En caso el comité de evaluación o algún Licitante no pueda asistir a la reunión programada, deberá comunicar indicando los motivos y solicitar la reprogramación dentro de los siguientes 03 días hábiles.</w:t>
            </w:r>
          </w:p>
          <w:p w14:paraId="100102FE" w14:textId="6AD78C5B" w:rsidR="00B66673" w:rsidRPr="00760BAB" w:rsidRDefault="00B66673" w:rsidP="00B66673">
            <w:pPr>
              <w:pStyle w:val="Prrafodelista"/>
              <w:numPr>
                <w:ilvl w:val="0"/>
                <w:numId w:val="53"/>
              </w:numPr>
              <w:suppressAutoHyphens w:val="0"/>
              <w:spacing w:after="160" w:line="259" w:lineRule="auto"/>
              <w:jc w:val="left"/>
              <w:rPr>
                <w:lang w:val="es-PE"/>
              </w:rPr>
            </w:pPr>
            <w:r w:rsidRPr="00760BAB">
              <w:rPr>
                <w:lang w:val="es-PE"/>
              </w:rPr>
              <w:t xml:space="preserve">El comité de evaluación establecerá un cronograma de reuniones con cada Licitante, el mismo que será notificado dentro de los </w:t>
            </w:r>
            <w:r>
              <w:rPr>
                <w:lang w:val="es-PE"/>
              </w:rPr>
              <w:t xml:space="preserve">30 </w:t>
            </w:r>
            <w:r w:rsidRPr="00760BAB">
              <w:rPr>
                <w:lang w:val="es-PE"/>
              </w:rPr>
              <w:t>días posterio</w:t>
            </w:r>
            <w:r>
              <w:rPr>
                <w:lang w:val="es-PE"/>
              </w:rPr>
              <w:t xml:space="preserve">res a la presentación de las </w:t>
            </w:r>
            <w:r w:rsidR="00890B15">
              <w:rPr>
                <w:lang w:val="es-PE"/>
              </w:rPr>
              <w:t>Propuesta</w:t>
            </w:r>
            <w:r>
              <w:rPr>
                <w:lang w:val="es-PE"/>
              </w:rPr>
              <w:t>s Técnicas de la primera etapa</w:t>
            </w:r>
            <w:r w:rsidRPr="00760BAB">
              <w:rPr>
                <w:lang w:val="es-PE"/>
              </w:rPr>
              <w:t>.</w:t>
            </w:r>
          </w:p>
          <w:p w14:paraId="11DC780F" w14:textId="7A6FD1D8" w:rsidR="00B66673" w:rsidRPr="00760BAB" w:rsidRDefault="00B66673" w:rsidP="00B66673">
            <w:pPr>
              <w:pStyle w:val="Prrafodelista"/>
              <w:rPr>
                <w:lang w:val="es-PE"/>
              </w:rPr>
            </w:pPr>
            <w:r w:rsidRPr="00760BAB">
              <w:rPr>
                <w:lang w:val="es-PE"/>
              </w:rPr>
              <w:t>Dicho cronograma será notificado al correo consignado en el formulario de datos de la precalificación de cada Licitante y se enviará el enlace de la reunión virtual por la plataforma Teams</w:t>
            </w:r>
            <w:r w:rsidR="00BE5EBE">
              <w:rPr>
                <w:lang w:val="es-PE"/>
              </w:rPr>
              <w:t>.</w:t>
            </w:r>
          </w:p>
          <w:p w14:paraId="7E831602" w14:textId="781F1550" w:rsidR="002D0437" w:rsidRPr="00B66673" w:rsidRDefault="00B66673" w:rsidP="00B66673">
            <w:pPr>
              <w:pStyle w:val="Prrafodelista"/>
              <w:numPr>
                <w:ilvl w:val="0"/>
                <w:numId w:val="53"/>
              </w:numPr>
              <w:suppressAutoHyphens w:val="0"/>
              <w:spacing w:after="160" w:line="259" w:lineRule="auto"/>
              <w:jc w:val="left"/>
              <w:rPr>
                <w:lang w:val="es-PE"/>
              </w:rPr>
            </w:pPr>
            <w:r w:rsidRPr="00760BAB">
              <w:rPr>
                <w:lang w:val="es-PE"/>
              </w:rPr>
              <w:t>El Comité de evaluación elaborará un acta de las reuniones sostenidas con cada Licitante a fin</w:t>
            </w:r>
            <w:r>
              <w:rPr>
                <w:lang w:val="es-PE"/>
              </w:rPr>
              <w:t xml:space="preserve"> de registrar las aclaraciones.</w:t>
            </w:r>
          </w:p>
        </w:tc>
      </w:tr>
      <w:tr w:rsidR="00FE523B" w:rsidRPr="00760BAB" w14:paraId="2848017F"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446651E5" w14:textId="04236D68" w:rsidR="00FE523B" w:rsidRPr="00760BAB" w:rsidRDefault="00FE523B" w:rsidP="00A07D4E">
            <w:pPr>
              <w:tabs>
                <w:tab w:val="right" w:pos="7434"/>
              </w:tabs>
              <w:spacing w:before="120"/>
              <w:rPr>
                <w:b/>
              </w:rPr>
            </w:pPr>
            <w:r w:rsidRPr="00760BAB">
              <w:rPr>
                <w:b/>
              </w:rPr>
              <w:lastRenderedPageBreak/>
              <w:t>IAL 37</w:t>
            </w:r>
          </w:p>
        </w:tc>
        <w:tc>
          <w:tcPr>
            <w:tcW w:w="8080" w:type="dxa"/>
            <w:tcBorders>
              <w:top w:val="single" w:sz="12" w:space="0" w:color="000000"/>
              <w:left w:val="single" w:sz="12" w:space="0" w:color="000000"/>
              <w:bottom w:val="single" w:sz="12" w:space="0" w:color="000000"/>
            </w:tcBorders>
          </w:tcPr>
          <w:p w14:paraId="2460952F" w14:textId="10628B71" w:rsidR="00FE523B" w:rsidRPr="00760BAB" w:rsidRDefault="00FE523B" w:rsidP="00A07D4E">
            <w:pPr>
              <w:tabs>
                <w:tab w:val="right" w:pos="7254"/>
              </w:tabs>
              <w:spacing w:before="120"/>
            </w:pPr>
            <w:r w:rsidRPr="00760BAB">
              <w:rPr>
                <w:noProof/>
                <w:spacing w:val="-7"/>
                <w:szCs w:val="24"/>
                <w:lang w:val="es-ES_tradnl" w:eastAsia="es-ES_tradnl" w:bidi="ar-SA"/>
              </w:rPr>
              <w:t xml:space="preserve">Las </w:t>
            </w:r>
            <w:r w:rsidR="00890B15">
              <w:rPr>
                <w:noProof/>
                <w:spacing w:val="-7"/>
                <w:szCs w:val="24"/>
                <w:lang w:val="es-ES_tradnl" w:eastAsia="es-ES_tradnl" w:bidi="ar-SA"/>
              </w:rPr>
              <w:t>Propuesta</w:t>
            </w:r>
            <w:r w:rsidRPr="00760BAB">
              <w:rPr>
                <w:noProof/>
                <w:spacing w:val="-7"/>
                <w:szCs w:val="24"/>
                <w:lang w:val="es-ES_tradnl" w:eastAsia="es-ES_tradnl" w:bidi="ar-SA"/>
              </w:rPr>
              <w:t>s deberan ser validas por un periodo de 180 dias</w:t>
            </w:r>
          </w:p>
        </w:tc>
      </w:tr>
      <w:tr w:rsidR="00A07D4E" w:rsidRPr="00760BAB" w14:paraId="45B323BC" w14:textId="77777777" w:rsidTr="003150B9">
        <w:tblPrEx>
          <w:tblBorders>
            <w:insideH w:val="single" w:sz="8" w:space="0" w:color="000000"/>
          </w:tblBorders>
        </w:tblPrEx>
        <w:tc>
          <w:tcPr>
            <w:tcW w:w="9640" w:type="dxa"/>
            <w:gridSpan w:val="2"/>
            <w:tcBorders>
              <w:top w:val="single" w:sz="12" w:space="0" w:color="000000"/>
              <w:bottom w:val="single" w:sz="12" w:space="0" w:color="000000"/>
            </w:tcBorders>
          </w:tcPr>
          <w:p w14:paraId="799AE0E8" w14:textId="054AD5D7" w:rsidR="00A07D4E" w:rsidRPr="00760BAB" w:rsidRDefault="00A07D4E" w:rsidP="00DD3161">
            <w:pPr>
              <w:tabs>
                <w:tab w:val="right" w:pos="7254"/>
              </w:tabs>
              <w:spacing w:before="120"/>
              <w:jc w:val="center"/>
            </w:pPr>
            <w:r w:rsidRPr="005D2F00">
              <w:rPr>
                <w:b/>
                <w:sz w:val="28"/>
              </w:rPr>
              <w:t xml:space="preserve">H. </w:t>
            </w:r>
            <w:r w:rsidR="00754E2A">
              <w:rPr>
                <w:b/>
                <w:sz w:val="28"/>
              </w:rPr>
              <w:t xml:space="preserve">Invitación y </w:t>
            </w:r>
            <w:r w:rsidR="00DD3161" w:rsidRPr="005D2F00">
              <w:rPr>
                <w:b/>
                <w:sz w:val="28"/>
              </w:rPr>
              <w:t>Preparación</w:t>
            </w:r>
            <w:r w:rsidRPr="005D2F00">
              <w:rPr>
                <w:b/>
                <w:sz w:val="28"/>
              </w:rPr>
              <w:t xml:space="preserve"> de las </w:t>
            </w:r>
            <w:r w:rsidR="00890B15">
              <w:rPr>
                <w:b/>
                <w:sz w:val="28"/>
              </w:rPr>
              <w:t>Propuesta</w:t>
            </w:r>
            <w:r w:rsidRPr="005D2F00">
              <w:rPr>
                <w:b/>
                <w:sz w:val="28"/>
              </w:rPr>
              <w:t>s</w:t>
            </w:r>
            <w:r w:rsidR="00DD3161" w:rsidRPr="005D2F00">
              <w:rPr>
                <w:b/>
                <w:sz w:val="28"/>
              </w:rPr>
              <w:t xml:space="preserve"> de la Segunda Etapa</w:t>
            </w:r>
          </w:p>
        </w:tc>
      </w:tr>
      <w:tr w:rsidR="00DD3161" w:rsidRPr="00760BAB" w14:paraId="24DC3F6D"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05D6826A" w14:textId="1210D521" w:rsidR="00DD3161" w:rsidRPr="00760BAB" w:rsidRDefault="007D7DEB" w:rsidP="00A07D4E">
            <w:pPr>
              <w:tabs>
                <w:tab w:val="right" w:pos="7434"/>
              </w:tabs>
              <w:spacing w:before="120"/>
              <w:rPr>
                <w:b/>
              </w:rPr>
            </w:pPr>
            <w:r w:rsidRPr="00760BAB">
              <w:rPr>
                <w:b/>
              </w:rPr>
              <w:t>35.2 (a)</w:t>
            </w:r>
          </w:p>
        </w:tc>
        <w:tc>
          <w:tcPr>
            <w:tcW w:w="8080" w:type="dxa"/>
            <w:tcBorders>
              <w:top w:val="single" w:sz="12" w:space="0" w:color="000000"/>
              <w:left w:val="single" w:sz="12" w:space="0" w:color="000000"/>
              <w:bottom w:val="single" w:sz="12" w:space="0" w:color="000000"/>
            </w:tcBorders>
          </w:tcPr>
          <w:p w14:paraId="1155D515" w14:textId="3E6C72FA" w:rsidR="00DD3161" w:rsidRPr="00760BAB" w:rsidRDefault="007D7DEB" w:rsidP="00A07D4E">
            <w:pPr>
              <w:tabs>
                <w:tab w:val="right" w:pos="7254"/>
              </w:tabs>
              <w:spacing w:before="120"/>
            </w:pPr>
            <w:r w:rsidRPr="00760BAB">
              <w:t>El Licitante</w:t>
            </w:r>
            <w:r w:rsidRPr="00760BAB">
              <w:rPr>
                <w:b/>
                <w:i/>
              </w:rPr>
              <w:t xml:space="preserve"> </w:t>
            </w:r>
            <w:r w:rsidRPr="00760BAB">
              <w:rPr>
                <w:b/>
              </w:rPr>
              <w:t>no debe</w:t>
            </w:r>
            <w:r w:rsidRPr="00760BAB">
              <w:t xml:space="preserve"> presentar </w:t>
            </w:r>
            <w:r w:rsidR="00890B15">
              <w:t>Propuesta</w:t>
            </w:r>
            <w:r w:rsidRPr="00760BAB">
              <w:t>s para contratos de partidas de gastos recurrentes que no se incluyen en el Contrato principal.</w:t>
            </w:r>
          </w:p>
        </w:tc>
      </w:tr>
      <w:tr w:rsidR="007D7DEB" w:rsidRPr="00760BAB" w14:paraId="7B6A29ED"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7A7A1507" w14:textId="70ADFA1B" w:rsidR="007D7DEB" w:rsidRPr="00760BAB" w:rsidRDefault="007D7DEB" w:rsidP="00A07D4E">
            <w:pPr>
              <w:tabs>
                <w:tab w:val="right" w:pos="7434"/>
              </w:tabs>
              <w:spacing w:before="120"/>
              <w:rPr>
                <w:b/>
              </w:rPr>
            </w:pPr>
            <w:r w:rsidRPr="00760BAB">
              <w:rPr>
                <w:b/>
              </w:rPr>
              <w:lastRenderedPageBreak/>
              <w:t>35.5</w:t>
            </w:r>
          </w:p>
        </w:tc>
        <w:tc>
          <w:tcPr>
            <w:tcW w:w="8080" w:type="dxa"/>
            <w:tcBorders>
              <w:top w:val="single" w:sz="12" w:space="0" w:color="000000"/>
              <w:left w:val="single" w:sz="12" w:space="0" w:color="000000"/>
              <w:bottom w:val="single" w:sz="12" w:space="0" w:color="000000"/>
            </w:tcBorders>
          </w:tcPr>
          <w:p w14:paraId="3885ADD2" w14:textId="6E318540" w:rsidR="007D7DEB" w:rsidRPr="00760BAB" w:rsidRDefault="005D2F00" w:rsidP="00A07D4E">
            <w:pPr>
              <w:tabs>
                <w:tab w:val="right" w:pos="7254"/>
              </w:tabs>
              <w:spacing w:before="120"/>
            </w:pPr>
            <w:r>
              <w:t xml:space="preserve">La edición de </w:t>
            </w:r>
            <w:r w:rsidR="00AC6425" w:rsidRPr="00760BAB">
              <w:t>Incoterms</w:t>
            </w:r>
            <w:r>
              <w:t xml:space="preserve"> es </w:t>
            </w:r>
            <w:proofErr w:type="gramStart"/>
            <w:r>
              <w:t xml:space="preserve">2020,  </w:t>
            </w:r>
            <w:r w:rsidR="00B53705">
              <w:t>DDP</w:t>
            </w:r>
            <w:proofErr w:type="gramEnd"/>
            <w:r>
              <w:t>.</w:t>
            </w:r>
          </w:p>
        </w:tc>
      </w:tr>
      <w:tr w:rsidR="007D7DEB" w:rsidRPr="00760BAB" w14:paraId="47F49075"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146597BF" w14:textId="448C7899" w:rsidR="007D7DEB" w:rsidRPr="00760BAB" w:rsidRDefault="007D7DEB" w:rsidP="00A07D4E">
            <w:pPr>
              <w:tabs>
                <w:tab w:val="right" w:pos="7434"/>
              </w:tabs>
              <w:spacing w:before="120"/>
              <w:rPr>
                <w:b/>
              </w:rPr>
            </w:pPr>
            <w:r w:rsidRPr="00760BAB">
              <w:rPr>
                <w:b/>
              </w:rPr>
              <w:t>35.</w:t>
            </w:r>
            <w:r w:rsidR="00D9680B" w:rsidRPr="00760BAB">
              <w:rPr>
                <w:b/>
              </w:rPr>
              <w:t>5(a)</w:t>
            </w:r>
          </w:p>
        </w:tc>
        <w:tc>
          <w:tcPr>
            <w:tcW w:w="8080" w:type="dxa"/>
            <w:tcBorders>
              <w:top w:val="single" w:sz="12" w:space="0" w:color="000000"/>
              <w:left w:val="single" w:sz="12" w:space="0" w:color="000000"/>
              <w:bottom w:val="single" w:sz="12" w:space="0" w:color="000000"/>
            </w:tcBorders>
          </w:tcPr>
          <w:p w14:paraId="187B2985" w14:textId="4AF738FA" w:rsidR="007D7DEB" w:rsidRPr="00760BAB" w:rsidRDefault="00D9680B" w:rsidP="00A07D4E">
            <w:pPr>
              <w:tabs>
                <w:tab w:val="right" w:pos="7254"/>
              </w:tabs>
              <w:spacing w:before="120"/>
            </w:pPr>
            <w:r w:rsidRPr="00760BAB">
              <w:t>El lugar de destino convenido</w:t>
            </w:r>
            <w:r w:rsidRPr="00760BAB">
              <w:rPr>
                <w:i/>
              </w:rPr>
              <w:t xml:space="preserve"> </w:t>
            </w:r>
            <w:r w:rsidRPr="00760BAB">
              <w:t xml:space="preserve">es: </w:t>
            </w:r>
            <w:r w:rsidRPr="00760BAB">
              <w:rPr>
                <w:b/>
              </w:rPr>
              <w:t>Lima – Perú</w:t>
            </w:r>
          </w:p>
        </w:tc>
      </w:tr>
      <w:tr w:rsidR="007D7DEB" w:rsidRPr="00760BAB" w14:paraId="323E69BE" w14:textId="77777777" w:rsidTr="00DA459A">
        <w:tblPrEx>
          <w:tblBorders>
            <w:insideH w:val="single" w:sz="8" w:space="0" w:color="000000"/>
          </w:tblBorders>
        </w:tblPrEx>
        <w:trPr>
          <w:trHeight w:val="859"/>
        </w:trPr>
        <w:tc>
          <w:tcPr>
            <w:tcW w:w="1560" w:type="dxa"/>
            <w:tcBorders>
              <w:top w:val="single" w:sz="12" w:space="0" w:color="000000"/>
              <w:bottom w:val="single" w:sz="12" w:space="0" w:color="000000"/>
              <w:right w:val="single" w:sz="12" w:space="0" w:color="000000"/>
            </w:tcBorders>
          </w:tcPr>
          <w:p w14:paraId="0E07DFBA" w14:textId="2A9DE6F1" w:rsidR="007D7DEB" w:rsidRPr="00760BAB" w:rsidRDefault="00D9680B" w:rsidP="00A07D4E">
            <w:pPr>
              <w:tabs>
                <w:tab w:val="right" w:pos="7434"/>
              </w:tabs>
              <w:spacing w:before="120"/>
              <w:rPr>
                <w:b/>
              </w:rPr>
            </w:pPr>
            <w:r w:rsidRPr="00760BAB">
              <w:rPr>
                <w:b/>
              </w:rPr>
              <w:t>35.6</w:t>
            </w:r>
          </w:p>
        </w:tc>
        <w:tc>
          <w:tcPr>
            <w:tcW w:w="8080" w:type="dxa"/>
            <w:tcBorders>
              <w:top w:val="single" w:sz="12" w:space="0" w:color="000000"/>
              <w:left w:val="single" w:sz="12" w:space="0" w:color="000000"/>
              <w:bottom w:val="single" w:sz="12" w:space="0" w:color="000000"/>
            </w:tcBorders>
          </w:tcPr>
          <w:p w14:paraId="5F1E8E1A" w14:textId="27E7BFF3" w:rsidR="007D7DEB" w:rsidRPr="00760BAB" w:rsidRDefault="00D9680B" w:rsidP="00A07D4E">
            <w:pPr>
              <w:tabs>
                <w:tab w:val="right" w:pos="7254"/>
              </w:tabs>
              <w:spacing w:before="120"/>
            </w:pPr>
            <w:r w:rsidRPr="00760BAB">
              <w:t xml:space="preserve">El lugar de destino final convenido (o sitio del Proyecto) es: </w:t>
            </w:r>
            <w:r w:rsidR="00372324" w:rsidRPr="00372324">
              <w:rPr>
                <w:b/>
              </w:rPr>
              <w:t xml:space="preserve">Dirección de Investigación, Desarrollo, Innovación y Transferencia Tecnológica </w:t>
            </w:r>
            <w:r w:rsidR="008C4C72">
              <w:rPr>
                <w:b/>
              </w:rPr>
              <w:t>–</w:t>
            </w:r>
            <w:r w:rsidR="00372324" w:rsidRPr="00372324">
              <w:rPr>
                <w:b/>
              </w:rPr>
              <w:t xml:space="preserve"> DIDITT</w:t>
            </w:r>
            <w:r w:rsidR="008C4C72">
              <w:rPr>
                <w:b/>
              </w:rPr>
              <w:t xml:space="preserve"> del ITP</w:t>
            </w:r>
            <w:r w:rsidR="00372324">
              <w:rPr>
                <w:b/>
              </w:rPr>
              <w:t xml:space="preserve">–, </w:t>
            </w:r>
            <w:r w:rsidR="00372324" w:rsidRPr="00372324">
              <w:rPr>
                <w:b/>
              </w:rPr>
              <w:t>sito en Carretera a Ventanilla KM 5.2 – Callao</w:t>
            </w:r>
          </w:p>
        </w:tc>
      </w:tr>
      <w:tr w:rsidR="00D9680B" w:rsidRPr="00760BAB" w14:paraId="0813B802"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535B4E5F" w14:textId="2CE8A2F4" w:rsidR="00D9680B" w:rsidRPr="00760BAB" w:rsidRDefault="00D9680B" w:rsidP="00A07D4E">
            <w:pPr>
              <w:tabs>
                <w:tab w:val="right" w:pos="7434"/>
              </w:tabs>
              <w:spacing w:before="120"/>
              <w:rPr>
                <w:b/>
              </w:rPr>
            </w:pPr>
            <w:r w:rsidRPr="00760BAB">
              <w:rPr>
                <w:b/>
              </w:rPr>
              <w:t>35.9</w:t>
            </w:r>
          </w:p>
        </w:tc>
        <w:tc>
          <w:tcPr>
            <w:tcW w:w="8080" w:type="dxa"/>
            <w:tcBorders>
              <w:top w:val="single" w:sz="12" w:space="0" w:color="000000"/>
              <w:left w:val="single" w:sz="12" w:space="0" w:color="000000"/>
              <w:bottom w:val="single" w:sz="12" w:space="0" w:color="000000"/>
            </w:tcBorders>
          </w:tcPr>
          <w:p w14:paraId="70DA76FD" w14:textId="19A71899" w:rsidR="00D9680B" w:rsidRPr="00760BAB" w:rsidRDefault="00D9680B" w:rsidP="00A07D4E">
            <w:pPr>
              <w:tabs>
                <w:tab w:val="right" w:pos="7254"/>
              </w:tabs>
              <w:spacing w:before="120"/>
            </w:pPr>
            <w:r w:rsidRPr="00760BAB">
              <w:t xml:space="preserve">Los precios cotizados por el Licitante </w:t>
            </w:r>
            <w:r w:rsidRPr="00760BAB">
              <w:rPr>
                <w:b/>
              </w:rPr>
              <w:t>no estarán</w:t>
            </w:r>
            <w:r w:rsidRPr="00760BAB">
              <w:t xml:space="preserve"> sujetos a reajuste durante la ejecución del Contrato.</w:t>
            </w:r>
          </w:p>
        </w:tc>
      </w:tr>
      <w:tr w:rsidR="00D9680B" w:rsidRPr="00760BAB" w14:paraId="4E0226E6"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79B670B8" w14:textId="41397767" w:rsidR="00D9680B" w:rsidRPr="00760BAB" w:rsidRDefault="00D9680B" w:rsidP="00A07D4E">
            <w:pPr>
              <w:tabs>
                <w:tab w:val="right" w:pos="7434"/>
              </w:tabs>
              <w:spacing w:before="120"/>
              <w:rPr>
                <w:b/>
              </w:rPr>
            </w:pPr>
            <w:r w:rsidRPr="00760BAB">
              <w:rPr>
                <w:b/>
              </w:rPr>
              <w:t>37.1</w:t>
            </w:r>
          </w:p>
        </w:tc>
        <w:tc>
          <w:tcPr>
            <w:tcW w:w="8080" w:type="dxa"/>
            <w:tcBorders>
              <w:top w:val="single" w:sz="12" w:space="0" w:color="000000"/>
              <w:left w:val="single" w:sz="12" w:space="0" w:color="000000"/>
              <w:bottom w:val="single" w:sz="12" w:space="0" w:color="000000"/>
            </w:tcBorders>
          </w:tcPr>
          <w:p w14:paraId="670F38C7" w14:textId="6127D40B" w:rsidR="00D9680B" w:rsidRPr="00760BAB" w:rsidRDefault="00F34584" w:rsidP="00A07D4E">
            <w:pPr>
              <w:tabs>
                <w:tab w:val="right" w:pos="7254"/>
              </w:tabs>
              <w:spacing w:before="120"/>
            </w:pPr>
            <w:r w:rsidRPr="00760BAB">
              <w:t xml:space="preserve">El período de Validez de la </w:t>
            </w:r>
            <w:r w:rsidR="00890B15">
              <w:t>Propuesta</w:t>
            </w:r>
            <w:r w:rsidRPr="00760BAB">
              <w:t xml:space="preserve"> será de </w:t>
            </w:r>
            <w:r w:rsidRPr="00760BAB">
              <w:rPr>
                <w:b/>
              </w:rPr>
              <w:t>1</w:t>
            </w:r>
            <w:r w:rsidR="004C2F40" w:rsidRPr="00760BAB">
              <w:rPr>
                <w:b/>
              </w:rPr>
              <w:t>8</w:t>
            </w:r>
            <w:r w:rsidRPr="00760BAB">
              <w:rPr>
                <w:b/>
              </w:rPr>
              <w:t>0</w:t>
            </w:r>
            <w:r w:rsidRPr="00760BAB">
              <w:t xml:space="preserve"> días.</w:t>
            </w:r>
          </w:p>
        </w:tc>
      </w:tr>
      <w:tr w:rsidR="00D9680B" w:rsidRPr="00760BAB" w14:paraId="3AB80512"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69C93E58" w14:textId="6BCA2897" w:rsidR="00D9680B" w:rsidRPr="00760BAB" w:rsidRDefault="00B515FE" w:rsidP="00A07D4E">
            <w:pPr>
              <w:tabs>
                <w:tab w:val="right" w:pos="7434"/>
              </w:tabs>
              <w:spacing w:before="120"/>
              <w:rPr>
                <w:b/>
              </w:rPr>
            </w:pPr>
            <w:r w:rsidRPr="00760BAB">
              <w:rPr>
                <w:b/>
              </w:rPr>
              <w:t>38.1</w:t>
            </w:r>
          </w:p>
        </w:tc>
        <w:tc>
          <w:tcPr>
            <w:tcW w:w="8080" w:type="dxa"/>
            <w:tcBorders>
              <w:top w:val="single" w:sz="12" w:space="0" w:color="000000"/>
              <w:left w:val="single" w:sz="12" w:space="0" w:color="000000"/>
              <w:bottom w:val="single" w:sz="12" w:space="0" w:color="000000"/>
            </w:tcBorders>
          </w:tcPr>
          <w:p w14:paraId="6869B7AB" w14:textId="26DC7920" w:rsidR="00D9680B" w:rsidRPr="00760BAB" w:rsidRDefault="00377D28" w:rsidP="00A07D4E">
            <w:pPr>
              <w:tabs>
                <w:tab w:val="right" w:pos="7254"/>
              </w:tabs>
              <w:spacing w:before="120"/>
            </w:pPr>
            <w:r>
              <w:rPr>
                <w:b/>
              </w:rPr>
              <w:t>S</w:t>
            </w:r>
            <w:r w:rsidR="00B515FE" w:rsidRPr="00760BAB">
              <w:rPr>
                <w:b/>
              </w:rPr>
              <w:t xml:space="preserve">e </w:t>
            </w:r>
            <w:r w:rsidR="00B515FE" w:rsidRPr="00760BAB">
              <w:t xml:space="preserve">exige una </w:t>
            </w:r>
            <w:r w:rsidR="00B515FE" w:rsidRPr="00760BAB">
              <w:rPr>
                <w:b/>
              </w:rPr>
              <w:t xml:space="preserve">Declaración de Mantenimiento de la </w:t>
            </w:r>
            <w:r w:rsidR="00890B15">
              <w:rPr>
                <w:b/>
              </w:rPr>
              <w:t>Propuesta</w:t>
            </w:r>
            <w:r>
              <w:rPr>
                <w:b/>
              </w:rPr>
              <w:t xml:space="preserve">, </w:t>
            </w:r>
            <w:r w:rsidRPr="00760BAB">
              <w:t xml:space="preserve">cuyo formato está incluido en la Sección </w:t>
            </w:r>
            <w:proofErr w:type="gramStart"/>
            <w:r w:rsidRPr="00760BAB">
              <w:t>IV.</w:t>
            </w:r>
            <w:r w:rsidR="00AD0EC5">
              <w:t>.</w:t>
            </w:r>
            <w:proofErr w:type="gramEnd"/>
          </w:p>
        </w:tc>
      </w:tr>
      <w:tr w:rsidR="00D9680B" w:rsidRPr="00760BAB" w14:paraId="14A77581"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66FE8FFF" w14:textId="78249F47" w:rsidR="00D9680B" w:rsidRPr="00760BAB" w:rsidRDefault="00B515FE" w:rsidP="00A07D4E">
            <w:pPr>
              <w:tabs>
                <w:tab w:val="right" w:pos="7434"/>
              </w:tabs>
              <w:spacing w:before="120"/>
              <w:rPr>
                <w:b/>
              </w:rPr>
            </w:pPr>
            <w:r w:rsidRPr="00760BAB">
              <w:rPr>
                <w:b/>
              </w:rPr>
              <w:t>38.10</w:t>
            </w:r>
          </w:p>
        </w:tc>
        <w:tc>
          <w:tcPr>
            <w:tcW w:w="8080" w:type="dxa"/>
            <w:tcBorders>
              <w:top w:val="single" w:sz="12" w:space="0" w:color="000000"/>
              <w:left w:val="single" w:sz="12" w:space="0" w:color="000000"/>
              <w:bottom w:val="single" w:sz="12" w:space="0" w:color="000000"/>
            </w:tcBorders>
          </w:tcPr>
          <w:p w14:paraId="4EE725F1" w14:textId="1D72E1D3" w:rsidR="00D9680B" w:rsidRPr="00760BAB" w:rsidRDefault="00B515FE" w:rsidP="00A07D4E">
            <w:pPr>
              <w:tabs>
                <w:tab w:val="right" w:pos="7254"/>
              </w:tabs>
              <w:spacing w:before="120"/>
            </w:pPr>
            <w:r w:rsidRPr="00760BAB">
              <w:t xml:space="preserve">Si el Licitante ejecuta cualquiera de las acciones mencionadas en las instrucciones (a) o (b) de esta disposición, el Comprador declarará al Licitante no elegible como adjudicatario de Contratos del Comprador por un período de </w:t>
            </w:r>
            <w:r w:rsidRPr="00760BAB">
              <w:rPr>
                <w:b/>
              </w:rPr>
              <w:t>02</w:t>
            </w:r>
            <w:r w:rsidRPr="00760BAB">
              <w:rPr>
                <w:i/>
                <w:iCs/>
              </w:rPr>
              <w:t xml:space="preserve"> </w:t>
            </w:r>
            <w:r w:rsidRPr="00760BAB">
              <w:rPr>
                <w:b/>
              </w:rPr>
              <w:t>años.</w:t>
            </w:r>
          </w:p>
        </w:tc>
      </w:tr>
      <w:tr w:rsidR="00D9680B" w:rsidRPr="00760BAB" w14:paraId="42E0C636"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0297390B" w14:textId="5455888B" w:rsidR="00D9680B" w:rsidRPr="00760BAB" w:rsidRDefault="00F571FB" w:rsidP="00A07D4E">
            <w:pPr>
              <w:tabs>
                <w:tab w:val="right" w:pos="7434"/>
              </w:tabs>
              <w:spacing w:before="120"/>
              <w:rPr>
                <w:b/>
              </w:rPr>
            </w:pPr>
            <w:r w:rsidRPr="00760BAB">
              <w:rPr>
                <w:b/>
              </w:rPr>
              <w:t xml:space="preserve">39.1 </w:t>
            </w:r>
          </w:p>
        </w:tc>
        <w:tc>
          <w:tcPr>
            <w:tcW w:w="8080" w:type="dxa"/>
            <w:tcBorders>
              <w:top w:val="single" w:sz="12" w:space="0" w:color="000000"/>
              <w:left w:val="single" w:sz="12" w:space="0" w:color="000000"/>
              <w:bottom w:val="single" w:sz="12" w:space="0" w:color="000000"/>
            </w:tcBorders>
          </w:tcPr>
          <w:p w14:paraId="7CC2578E" w14:textId="0BEACD0E" w:rsidR="00F571FB" w:rsidRPr="00760BAB" w:rsidRDefault="00F571FB" w:rsidP="00F571FB">
            <w:pPr>
              <w:pStyle w:val="Textocomentario"/>
              <w:ind w:left="28" w:hanging="28"/>
              <w:rPr>
                <w:sz w:val="24"/>
              </w:rPr>
            </w:pPr>
            <w:r w:rsidRPr="00760BAB">
              <w:rPr>
                <w:sz w:val="24"/>
              </w:rPr>
              <w:t>El licitante presentará su propuesta en una versión digitalizada vía correo electrónico y deberá ser remitida en hoja membretada, firmada y sellada por el representante legal de la empresa y en formato pdf, según como se indica en el IAL 41.1.</w:t>
            </w:r>
          </w:p>
          <w:p w14:paraId="7E73FDE9" w14:textId="026DDDE0" w:rsidR="00D9680B" w:rsidRPr="00760BAB" w:rsidRDefault="00D9680B" w:rsidP="00F571FB">
            <w:pPr>
              <w:tabs>
                <w:tab w:val="right" w:pos="7254"/>
              </w:tabs>
              <w:spacing w:before="120"/>
            </w:pPr>
          </w:p>
        </w:tc>
      </w:tr>
      <w:tr w:rsidR="00F571FB" w:rsidRPr="00760BAB" w14:paraId="65A3F890"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6692BD4A" w14:textId="5D703F47" w:rsidR="00F571FB" w:rsidRPr="00760BAB" w:rsidRDefault="00F571FB" w:rsidP="00A07D4E">
            <w:pPr>
              <w:tabs>
                <w:tab w:val="right" w:pos="7434"/>
              </w:tabs>
              <w:spacing w:before="120"/>
              <w:rPr>
                <w:b/>
              </w:rPr>
            </w:pPr>
            <w:r w:rsidRPr="00760BAB">
              <w:rPr>
                <w:b/>
              </w:rPr>
              <w:t>39.5</w:t>
            </w:r>
          </w:p>
        </w:tc>
        <w:tc>
          <w:tcPr>
            <w:tcW w:w="8080" w:type="dxa"/>
            <w:tcBorders>
              <w:top w:val="single" w:sz="12" w:space="0" w:color="000000"/>
              <w:left w:val="single" w:sz="12" w:space="0" w:color="000000"/>
              <w:bottom w:val="single" w:sz="12" w:space="0" w:color="000000"/>
            </w:tcBorders>
          </w:tcPr>
          <w:p w14:paraId="723E5355" w14:textId="77777777" w:rsidR="004C2F40" w:rsidRPr="00760BAB" w:rsidRDefault="004C2F40" w:rsidP="004C2F40">
            <w:pPr>
              <w:widowControl w:val="0"/>
              <w:suppressAutoHyphens w:val="0"/>
              <w:kinsoku w:val="0"/>
              <w:autoSpaceDE w:val="0"/>
              <w:autoSpaceDN w:val="0"/>
              <w:adjustRightInd w:val="0"/>
              <w:spacing w:before="162" w:after="0" w:line="134" w:lineRule="auto"/>
              <w:jc w:val="left"/>
              <w:rPr>
                <w:szCs w:val="24"/>
                <w:lang w:val="es-ES_tradnl" w:eastAsia="es-ES_tradnl" w:bidi="ar-SA"/>
              </w:rPr>
            </w:pPr>
            <w:r w:rsidRPr="00760BAB">
              <w:rPr>
                <w:szCs w:val="24"/>
                <w:lang w:val="es-ES_tradnl" w:eastAsia="es-ES_tradnl" w:bidi="ar-SA"/>
              </w:rPr>
              <w:t>El Licitante deberá tener en cuenta el siguiente esquema:</w:t>
            </w:r>
          </w:p>
          <w:p w14:paraId="5C0FDB17" w14:textId="77777777" w:rsidR="004C2F40" w:rsidRPr="00760BAB" w:rsidRDefault="004C2F40" w:rsidP="004C2F40">
            <w:pPr>
              <w:widowControl w:val="0"/>
              <w:suppressAutoHyphens w:val="0"/>
              <w:kinsoku w:val="0"/>
              <w:autoSpaceDE w:val="0"/>
              <w:autoSpaceDN w:val="0"/>
              <w:adjustRightInd w:val="0"/>
              <w:spacing w:before="162" w:after="0" w:line="134" w:lineRule="auto"/>
              <w:jc w:val="left"/>
              <w:rPr>
                <w:b/>
                <w:bCs/>
                <w:szCs w:val="24"/>
                <w:lang w:val="es-ES_tradnl" w:eastAsia="es-ES_tradnl" w:bidi="ar-SA"/>
              </w:rPr>
            </w:pPr>
            <w:r w:rsidRPr="00760BAB">
              <w:rPr>
                <w:b/>
                <w:bCs/>
                <w:szCs w:val="24"/>
                <w:lang w:val="es-ES_tradnl" w:eastAsia="es-ES_tradnl" w:bidi="ar-SA"/>
              </w:rPr>
              <w:t>Parte Técnica:</w:t>
            </w:r>
          </w:p>
          <w:p w14:paraId="6754DAE5" w14:textId="0B7A1113" w:rsidR="004C2F40" w:rsidRPr="00760BAB" w:rsidRDefault="004C2F40" w:rsidP="004C2F40">
            <w:pPr>
              <w:widowControl w:val="0"/>
              <w:suppressAutoHyphens w:val="0"/>
              <w:kinsoku w:val="0"/>
              <w:autoSpaceDE w:val="0"/>
              <w:autoSpaceDN w:val="0"/>
              <w:adjustRightInd w:val="0"/>
              <w:spacing w:before="162" w:after="0" w:line="134" w:lineRule="auto"/>
              <w:jc w:val="left"/>
              <w:rPr>
                <w:szCs w:val="24"/>
                <w:lang w:val="es-ES_tradnl" w:eastAsia="es-ES_tradnl" w:bidi="ar-SA"/>
              </w:rPr>
            </w:pPr>
            <w:r w:rsidRPr="00760BAB">
              <w:rPr>
                <w:szCs w:val="24"/>
                <w:lang w:val="es-ES_tradnl" w:eastAsia="es-ES_tradnl" w:bidi="ar-SA"/>
              </w:rPr>
              <w:t xml:space="preserve">  Primera parte - Formularios de </w:t>
            </w:r>
            <w:r w:rsidR="00890B15">
              <w:rPr>
                <w:szCs w:val="24"/>
                <w:lang w:val="es-ES_tradnl" w:eastAsia="es-ES_tradnl" w:bidi="ar-SA"/>
              </w:rPr>
              <w:t>Propuesta</w:t>
            </w:r>
          </w:p>
          <w:p w14:paraId="3D5E5F5B" w14:textId="77777777" w:rsidR="004C2F40" w:rsidRPr="00760BAB" w:rsidRDefault="004C2F40" w:rsidP="004C2F40">
            <w:pPr>
              <w:widowControl w:val="0"/>
              <w:suppressAutoHyphens w:val="0"/>
              <w:kinsoku w:val="0"/>
              <w:autoSpaceDE w:val="0"/>
              <w:autoSpaceDN w:val="0"/>
              <w:adjustRightInd w:val="0"/>
              <w:spacing w:before="162" w:after="0" w:line="134" w:lineRule="auto"/>
              <w:jc w:val="left"/>
              <w:rPr>
                <w:szCs w:val="24"/>
                <w:lang w:val="es-ES_tradnl" w:eastAsia="es-ES_tradnl" w:bidi="ar-SA"/>
              </w:rPr>
            </w:pPr>
            <w:r w:rsidRPr="00760BAB">
              <w:rPr>
                <w:szCs w:val="24"/>
                <w:lang w:val="es-ES_tradnl" w:eastAsia="es-ES_tradnl" w:bidi="ar-SA"/>
              </w:rPr>
              <w:t xml:space="preserve">  Segunda parte - Cumplimiento de la Lista de requisitos técnicos;</w:t>
            </w:r>
          </w:p>
          <w:p w14:paraId="687CE991" w14:textId="6C029B22" w:rsidR="004C2F40" w:rsidRPr="00760BAB" w:rsidRDefault="004C2F40" w:rsidP="004C2F40">
            <w:pPr>
              <w:tabs>
                <w:tab w:val="right" w:pos="7254"/>
              </w:tabs>
              <w:spacing w:before="120"/>
              <w:rPr>
                <w:szCs w:val="24"/>
                <w:lang w:val="es-ES_tradnl" w:eastAsia="es-ES_tradnl" w:bidi="ar-SA"/>
              </w:rPr>
            </w:pPr>
            <w:r w:rsidRPr="00760BAB">
              <w:rPr>
                <w:szCs w:val="24"/>
                <w:lang w:val="es-ES_tradnl" w:eastAsia="es-ES_tradnl" w:bidi="ar-SA"/>
              </w:rPr>
              <w:t xml:space="preserve">  Tercera parte - Información sobre el producto</w:t>
            </w:r>
            <w:r w:rsidRPr="00760BAB">
              <w:rPr>
                <w:strike/>
                <w:szCs w:val="24"/>
                <w:lang w:val="es-ES_tradnl" w:eastAsia="es-ES_tradnl" w:bidi="ar-SA"/>
              </w:rPr>
              <w:t>;</w:t>
            </w:r>
            <w:r w:rsidRPr="00760BAB">
              <w:rPr>
                <w:szCs w:val="24"/>
                <w:lang w:val="es-ES_tradnl" w:eastAsia="es-ES_tradnl" w:bidi="ar-SA"/>
              </w:rPr>
              <w:t xml:space="preserve"> y</w:t>
            </w:r>
          </w:p>
          <w:p w14:paraId="1B1952C5" w14:textId="77777777" w:rsidR="004C2F40" w:rsidRPr="00760BAB" w:rsidRDefault="004C2F40" w:rsidP="004C2F40">
            <w:pPr>
              <w:widowControl w:val="0"/>
              <w:suppressAutoHyphens w:val="0"/>
              <w:kinsoku w:val="0"/>
              <w:autoSpaceDE w:val="0"/>
              <w:autoSpaceDN w:val="0"/>
              <w:adjustRightInd w:val="0"/>
              <w:spacing w:before="178" w:after="0" w:line="223" w:lineRule="auto"/>
              <w:ind w:right="108"/>
              <w:jc w:val="left"/>
              <w:rPr>
                <w:szCs w:val="24"/>
                <w:lang w:val="es-ES_tradnl" w:eastAsia="es-ES_tradnl" w:bidi="ar-SA"/>
              </w:rPr>
            </w:pPr>
            <w:r w:rsidRPr="00760BAB">
              <w:rPr>
                <w:szCs w:val="24"/>
                <w:lang w:val="es-ES_tradnl" w:eastAsia="es-ES_tradnl" w:bidi="ar-SA"/>
              </w:rPr>
              <w:t xml:space="preserve">  Cuarta parte - Información adicional</w:t>
            </w:r>
          </w:p>
          <w:p w14:paraId="3589030B" w14:textId="762DC094" w:rsidR="004C2F40" w:rsidRPr="00760BAB" w:rsidRDefault="004C2F40" w:rsidP="004C2F40">
            <w:pPr>
              <w:widowControl w:val="0"/>
              <w:suppressAutoHyphens w:val="0"/>
              <w:kinsoku w:val="0"/>
              <w:autoSpaceDE w:val="0"/>
              <w:autoSpaceDN w:val="0"/>
              <w:adjustRightInd w:val="0"/>
              <w:spacing w:before="178" w:after="0" w:line="223" w:lineRule="auto"/>
              <w:ind w:right="108"/>
              <w:rPr>
                <w:szCs w:val="24"/>
                <w:lang w:val="es-ES_tradnl" w:eastAsia="es-ES_tradnl" w:bidi="ar-SA"/>
              </w:rPr>
            </w:pPr>
            <w:r w:rsidRPr="00760BAB">
              <w:rPr>
                <w:szCs w:val="24"/>
                <w:lang w:val="es-ES_tradnl" w:eastAsia="es-ES_tradnl" w:bidi="ar-SA"/>
              </w:rPr>
              <w:t xml:space="preserve">La primera parte de la </w:t>
            </w:r>
            <w:r w:rsidR="00890B15">
              <w:rPr>
                <w:szCs w:val="24"/>
                <w:lang w:val="es-ES_tradnl" w:eastAsia="es-ES_tradnl" w:bidi="ar-SA"/>
              </w:rPr>
              <w:t>Propuesta</w:t>
            </w:r>
            <w:r w:rsidRPr="00760BAB">
              <w:rPr>
                <w:szCs w:val="24"/>
                <w:lang w:val="es-ES_tradnl" w:eastAsia="es-ES_tradnl" w:bidi="ar-SA"/>
              </w:rPr>
              <w:t xml:space="preserve"> del Licitante debe incluir los formularios completados, que figuran en la Sección IV, debidamente firmados por un representante autorizado del Licitante. Los formularios completados vincularán al Licitante a la información contenida en la propuesta.</w:t>
            </w:r>
          </w:p>
          <w:p w14:paraId="64468EAB" w14:textId="19474E3C" w:rsidR="004C2F40" w:rsidRPr="00760BAB" w:rsidRDefault="004C2F40" w:rsidP="004C2F40">
            <w:pPr>
              <w:widowControl w:val="0"/>
              <w:suppressAutoHyphens w:val="0"/>
              <w:kinsoku w:val="0"/>
              <w:autoSpaceDE w:val="0"/>
              <w:autoSpaceDN w:val="0"/>
              <w:adjustRightInd w:val="0"/>
              <w:spacing w:before="178" w:after="0" w:line="223" w:lineRule="auto"/>
              <w:ind w:right="108"/>
              <w:rPr>
                <w:szCs w:val="24"/>
                <w:lang w:val="es-ES_tradnl" w:eastAsia="es-ES_tradnl" w:bidi="ar-SA"/>
              </w:rPr>
            </w:pPr>
            <w:r w:rsidRPr="005D2F00">
              <w:rPr>
                <w:szCs w:val="24"/>
                <w:lang w:val="es-ES_tradnl" w:eastAsia="es-ES_tradnl" w:bidi="ar-SA"/>
              </w:rPr>
              <w:t>La segunda parte de la propuesta explicará en detalle cómo se han cumplido los requisitos de</w:t>
            </w:r>
            <w:r w:rsidR="00EE4FA0">
              <w:rPr>
                <w:szCs w:val="24"/>
                <w:lang w:val="es-ES_tradnl" w:eastAsia="es-ES_tradnl" w:bidi="ar-SA"/>
              </w:rPr>
              <w:t xml:space="preserve"> </w:t>
            </w:r>
            <w:r w:rsidRPr="005D2F00">
              <w:rPr>
                <w:szCs w:val="24"/>
                <w:lang w:val="es-ES_tradnl" w:eastAsia="es-ES_tradnl" w:bidi="ar-SA"/>
              </w:rPr>
              <w:t>l</w:t>
            </w:r>
            <w:r w:rsidR="00EE4FA0">
              <w:rPr>
                <w:szCs w:val="24"/>
                <w:lang w:val="es-ES_tradnl" w:eastAsia="es-ES_tradnl" w:bidi="ar-SA"/>
              </w:rPr>
              <w:t>a</w:t>
            </w:r>
            <w:r w:rsidRPr="005D2F00">
              <w:rPr>
                <w:szCs w:val="24"/>
                <w:lang w:val="es-ES_tradnl" w:eastAsia="es-ES_tradnl" w:bidi="ar-SA"/>
              </w:rPr>
              <w:t xml:space="preserve"> </w:t>
            </w:r>
            <w:r w:rsidR="00EE4FA0">
              <w:rPr>
                <w:szCs w:val="24"/>
                <w:lang w:val="es-ES_tradnl" w:eastAsia="es-ES_tradnl" w:bidi="ar-SA"/>
              </w:rPr>
              <w:t>Solución</w:t>
            </w:r>
            <w:r w:rsidRPr="005D2F00">
              <w:rPr>
                <w:szCs w:val="24"/>
                <w:lang w:val="es-ES_tradnl" w:eastAsia="es-ES_tradnl" w:bidi="ar-SA"/>
              </w:rPr>
              <w:t xml:space="preserve">, especificados en la Sección VI, sin que se indique ninguna desviación o reserva material. Si la documentación de respaldo o la referencia del sitio web no explica satisfactoriamente cómo se cumple el requisito, los </w:t>
            </w:r>
            <w:r w:rsidR="003E77A9">
              <w:rPr>
                <w:szCs w:val="24"/>
                <w:lang w:val="es-ES_tradnl" w:eastAsia="es-ES_tradnl" w:bidi="ar-SA"/>
              </w:rPr>
              <w:t>Licitantes</w:t>
            </w:r>
            <w:r w:rsidR="003E77A9" w:rsidRPr="005D2F00">
              <w:rPr>
                <w:szCs w:val="24"/>
                <w:lang w:val="es-ES_tradnl" w:eastAsia="es-ES_tradnl" w:bidi="ar-SA"/>
              </w:rPr>
              <w:t xml:space="preserve"> </w:t>
            </w:r>
            <w:r w:rsidRPr="005D2F00">
              <w:rPr>
                <w:szCs w:val="24"/>
                <w:lang w:val="es-ES_tradnl" w:eastAsia="es-ES_tradnl" w:bidi="ar-SA"/>
              </w:rPr>
              <w:t xml:space="preserve">deben proporcionar una declaración al respecto, la cual debe hacer referencia al material publicado existente que debe adjuntarse a la propuesta. Si no lo hace, se considerará que el </w:t>
            </w:r>
            <w:r w:rsidR="007854F3">
              <w:rPr>
                <w:szCs w:val="24"/>
                <w:lang w:val="es-ES_tradnl" w:eastAsia="es-ES_tradnl" w:bidi="ar-SA"/>
              </w:rPr>
              <w:t>Licitante</w:t>
            </w:r>
            <w:r w:rsidR="007854F3" w:rsidRPr="005D2F00">
              <w:rPr>
                <w:szCs w:val="24"/>
                <w:lang w:val="es-ES_tradnl" w:eastAsia="es-ES_tradnl" w:bidi="ar-SA"/>
              </w:rPr>
              <w:t xml:space="preserve"> </w:t>
            </w:r>
            <w:r w:rsidRPr="005D2F00">
              <w:rPr>
                <w:szCs w:val="24"/>
                <w:lang w:val="es-ES_tradnl" w:eastAsia="es-ES_tradnl" w:bidi="ar-SA"/>
              </w:rPr>
              <w:t>no responde.</w:t>
            </w:r>
          </w:p>
          <w:p w14:paraId="01DC0F84" w14:textId="4927F187" w:rsidR="004C2F40" w:rsidRPr="00760BAB" w:rsidRDefault="004C2F40" w:rsidP="004C2F40">
            <w:pPr>
              <w:widowControl w:val="0"/>
              <w:suppressAutoHyphens w:val="0"/>
              <w:kinsoku w:val="0"/>
              <w:autoSpaceDE w:val="0"/>
              <w:autoSpaceDN w:val="0"/>
              <w:adjustRightInd w:val="0"/>
              <w:spacing w:before="178" w:after="0" w:line="223" w:lineRule="auto"/>
              <w:ind w:right="108"/>
              <w:rPr>
                <w:szCs w:val="24"/>
                <w:lang w:val="es-ES_tradnl" w:eastAsia="es-ES_tradnl" w:bidi="ar-SA"/>
              </w:rPr>
            </w:pPr>
            <w:r w:rsidRPr="00760BAB">
              <w:rPr>
                <w:szCs w:val="24"/>
                <w:lang w:val="es-ES_tradnl" w:eastAsia="es-ES_tradnl" w:bidi="ar-SA"/>
              </w:rPr>
              <w:t xml:space="preserve">El Comprador se reserva el derecho de rechazar cualquier </w:t>
            </w:r>
            <w:r w:rsidR="00890B15">
              <w:rPr>
                <w:szCs w:val="24"/>
                <w:lang w:val="es-ES_tradnl" w:eastAsia="es-ES_tradnl" w:bidi="ar-SA"/>
              </w:rPr>
              <w:t>Propuesta</w:t>
            </w:r>
            <w:r w:rsidRPr="00760BAB">
              <w:rPr>
                <w:szCs w:val="24"/>
                <w:lang w:val="es-ES_tradnl" w:eastAsia="es-ES_tradnl" w:bidi="ar-SA"/>
              </w:rPr>
              <w:t xml:space="preserve"> que no </w:t>
            </w:r>
            <w:r w:rsidRPr="00760BAB">
              <w:rPr>
                <w:szCs w:val="24"/>
                <w:lang w:val="es-ES_tradnl" w:eastAsia="es-ES_tradnl" w:bidi="ar-SA"/>
              </w:rPr>
              <w:lastRenderedPageBreak/>
              <w:t>cumpla con todos los requisitos obligatorios establecidos.</w:t>
            </w:r>
          </w:p>
          <w:p w14:paraId="724BE2D0" w14:textId="41DF856C" w:rsidR="004C2F40" w:rsidRPr="00760BAB" w:rsidRDefault="004C2F40" w:rsidP="004C2F40">
            <w:pPr>
              <w:widowControl w:val="0"/>
              <w:suppressAutoHyphens w:val="0"/>
              <w:kinsoku w:val="0"/>
              <w:autoSpaceDE w:val="0"/>
              <w:autoSpaceDN w:val="0"/>
              <w:adjustRightInd w:val="0"/>
              <w:spacing w:before="178" w:after="0" w:line="223" w:lineRule="auto"/>
              <w:ind w:right="108"/>
              <w:rPr>
                <w:szCs w:val="24"/>
                <w:lang w:val="es-ES_tradnl" w:eastAsia="es-ES_tradnl" w:bidi="ar-SA"/>
              </w:rPr>
            </w:pPr>
            <w:r w:rsidRPr="00760BAB">
              <w:rPr>
                <w:szCs w:val="24"/>
                <w:lang w:val="es-ES_tradnl" w:eastAsia="es-ES_tradnl" w:bidi="ar-SA"/>
              </w:rPr>
              <w:t xml:space="preserve">La tercera parte de la </w:t>
            </w:r>
            <w:r w:rsidR="00890B15">
              <w:rPr>
                <w:szCs w:val="24"/>
                <w:lang w:val="es-ES_tradnl" w:eastAsia="es-ES_tradnl" w:bidi="ar-SA"/>
              </w:rPr>
              <w:t>Propuesta</w:t>
            </w:r>
            <w:r w:rsidRPr="00760BAB">
              <w:rPr>
                <w:szCs w:val="24"/>
                <w:lang w:val="es-ES_tradnl" w:eastAsia="es-ES_tradnl" w:bidi="ar-SA"/>
              </w:rPr>
              <w:t xml:space="preserve"> debe incluir respuestas a la información requerida en las IAL 4 y 5. </w:t>
            </w:r>
          </w:p>
          <w:p w14:paraId="39BF2E77" w14:textId="38CBA606" w:rsidR="004C2F40" w:rsidRPr="00760BAB" w:rsidRDefault="004C2F40" w:rsidP="004C2F40">
            <w:pPr>
              <w:pStyle w:val="Textocomentario"/>
              <w:ind w:left="28" w:hanging="28"/>
              <w:rPr>
                <w:sz w:val="24"/>
                <w:szCs w:val="24"/>
                <w:lang w:val="es-ES_tradnl" w:eastAsia="es-ES_tradnl" w:bidi="ar-SA"/>
              </w:rPr>
            </w:pPr>
            <w:r w:rsidRPr="00760BAB">
              <w:rPr>
                <w:sz w:val="24"/>
                <w:szCs w:val="24"/>
                <w:lang w:val="es-ES_tradnl" w:eastAsia="es-ES_tradnl" w:bidi="ar-SA"/>
              </w:rPr>
              <w:t xml:space="preserve">La cuarta parte de la </w:t>
            </w:r>
            <w:r w:rsidR="00890B15">
              <w:rPr>
                <w:sz w:val="24"/>
                <w:szCs w:val="24"/>
                <w:lang w:val="es-ES_tradnl" w:eastAsia="es-ES_tradnl" w:bidi="ar-SA"/>
              </w:rPr>
              <w:t>Propuesta</w:t>
            </w:r>
            <w:r w:rsidRPr="00760BAB">
              <w:rPr>
                <w:sz w:val="24"/>
                <w:szCs w:val="24"/>
                <w:lang w:val="es-ES_tradnl" w:eastAsia="es-ES_tradnl" w:bidi="ar-SA"/>
              </w:rPr>
              <w:t xml:space="preserve"> debe incluir cualquier otra información adicional que el Licitante considere apropiada para incluir en la </w:t>
            </w:r>
            <w:r w:rsidR="00890B15">
              <w:rPr>
                <w:sz w:val="24"/>
                <w:szCs w:val="24"/>
                <w:lang w:val="es-ES_tradnl" w:eastAsia="es-ES_tradnl" w:bidi="ar-SA"/>
              </w:rPr>
              <w:t>Propuesta</w:t>
            </w:r>
            <w:r w:rsidRPr="00760BAB">
              <w:rPr>
                <w:sz w:val="24"/>
                <w:szCs w:val="24"/>
                <w:lang w:val="es-ES_tradnl" w:eastAsia="es-ES_tradnl" w:bidi="ar-SA"/>
              </w:rPr>
              <w:t xml:space="preserve"> y que no se solicite en las anteriores.</w:t>
            </w:r>
          </w:p>
          <w:p w14:paraId="76666B5C" w14:textId="3436EE38" w:rsidR="004C2F40" w:rsidRPr="00760BAB" w:rsidRDefault="004C2F40" w:rsidP="004C2F40">
            <w:pPr>
              <w:widowControl w:val="0"/>
              <w:suppressAutoHyphens w:val="0"/>
              <w:kinsoku w:val="0"/>
              <w:autoSpaceDE w:val="0"/>
              <w:autoSpaceDN w:val="0"/>
              <w:adjustRightInd w:val="0"/>
              <w:spacing w:before="222" w:after="0" w:line="223" w:lineRule="auto"/>
              <w:ind w:right="110"/>
              <w:rPr>
                <w:b/>
                <w:bCs/>
                <w:noProof/>
                <w:spacing w:val="-7"/>
                <w:szCs w:val="24"/>
                <w:lang w:val="es-ES_tradnl" w:eastAsia="es-ES_tradnl" w:bidi="ar-SA"/>
              </w:rPr>
            </w:pPr>
            <w:r w:rsidRPr="00760BAB">
              <w:rPr>
                <w:b/>
                <w:bCs/>
                <w:noProof/>
                <w:spacing w:val="-7"/>
                <w:szCs w:val="24"/>
                <w:lang w:val="es-ES_tradnl" w:eastAsia="es-ES_tradnl" w:bidi="ar-SA"/>
              </w:rPr>
              <w:t xml:space="preserve">Parte financiera de la </w:t>
            </w:r>
            <w:r w:rsidR="00890B15">
              <w:rPr>
                <w:b/>
                <w:bCs/>
                <w:noProof/>
                <w:spacing w:val="-7"/>
                <w:szCs w:val="24"/>
                <w:lang w:val="es-ES_tradnl" w:eastAsia="es-ES_tradnl" w:bidi="ar-SA"/>
              </w:rPr>
              <w:t>Propuesta</w:t>
            </w:r>
          </w:p>
          <w:p w14:paraId="5231AA59" w14:textId="076CEF9C" w:rsidR="004C2F40" w:rsidRPr="00760BAB" w:rsidRDefault="004C2F40" w:rsidP="004C2F40">
            <w:pPr>
              <w:widowControl w:val="0"/>
              <w:suppressAutoHyphens w:val="0"/>
              <w:kinsoku w:val="0"/>
              <w:autoSpaceDE w:val="0"/>
              <w:autoSpaceDN w:val="0"/>
              <w:adjustRightInd w:val="0"/>
              <w:spacing w:before="222" w:after="0" w:line="223" w:lineRule="auto"/>
              <w:ind w:right="110"/>
              <w:rPr>
                <w:noProof/>
                <w:spacing w:val="-7"/>
                <w:szCs w:val="24"/>
                <w:lang w:val="es-ES_tradnl" w:eastAsia="es-ES_tradnl" w:bidi="ar-SA"/>
              </w:rPr>
            </w:pPr>
            <w:r w:rsidRPr="00760BAB">
              <w:rPr>
                <w:noProof/>
                <w:spacing w:val="-7"/>
                <w:szCs w:val="24"/>
                <w:lang w:val="es-ES_tradnl" w:eastAsia="es-ES_tradnl" w:bidi="ar-SA"/>
              </w:rPr>
              <w:t xml:space="preserve">La </w:t>
            </w:r>
            <w:r w:rsidR="00890B15">
              <w:rPr>
                <w:noProof/>
                <w:spacing w:val="-7"/>
                <w:szCs w:val="24"/>
                <w:lang w:val="es-ES_tradnl" w:eastAsia="es-ES_tradnl" w:bidi="ar-SA"/>
              </w:rPr>
              <w:t>Propuesta</w:t>
            </w:r>
            <w:r w:rsidRPr="00760BAB">
              <w:rPr>
                <w:noProof/>
                <w:spacing w:val="-7"/>
                <w:szCs w:val="24"/>
                <w:lang w:val="es-ES_tradnl" w:eastAsia="es-ES_tradnl" w:bidi="ar-SA"/>
              </w:rPr>
              <w:t xml:space="preserve"> del Licitante debe incluir una Lista de Precios completa como se especifica en la Sección IV - Formularios de Licitación. </w:t>
            </w:r>
          </w:p>
          <w:p w14:paraId="2674B080" w14:textId="5F483531" w:rsidR="004E1F7B" w:rsidRPr="00760BAB" w:rsidRDefault="004E1F7B" w:rsidP="00115973">
            <w:pPr>
              <w:pStyle w:val="Textocomentario"/>
              <w:ind w:left="0" w:firstLine="0"/>
              <w:rPr>
                <w:sz w:val="24"/>
                <w:lang w:val="es-ES_tradnl"/>
              </w:rPr>
            </w:pPr>
          </w:p>
        </w:tc>
      </w:tr>
      <w:tr w:rsidR="00A548ED" w:rsidRPr="00760BAB" w14:paraId="2F573A96" w14:textId="77777777" w:rsidTr="00AF7CC1">
        <w:tblPrEx>
          <w:tblBorders>
            <w:insideH w:val="single" w:sz="8" w:space="0" w:color="000000"/>
          </w:tblBorders>
        </w:tblPrEx>
        <w:tc>
          <w:tcPr>
            <w:tcW w:w="9640" w:type="dxa"/>
            <w:gridSpan w:val="2"/>
            <w:tcBorders>
              <w:top w:val="single" w:sz="12" w:space="0" w:color="000000"/>
              <w:bottom w:val="single" w:sz="12" w:space="0" w:color="000000"/>
            </w:tcBorders>
          </w:tcPr>
          <w:p w14:paraId="1466304A" w14:textId="7A8A51E8" w:rsidR="00A548ED" w:rsidRPr="005D2F00" w:rsidRDefault="00A548ED" w:rsidP="005D2F00">
            <w:pPr>
              <w:pStyle w:val="Prrafodelista"/>
              <w:numPr>
                <w:ilvl w:val="5"/>
                <w:numId w:val="149"/>
              </w:numPr>
              <w:spacing w:before="120"/>
              <w:ind w:left="597" w:hanging="597"/>
              <w:rPr>
                <w:b/>
                <w:bCs/>
              </w:rPr>
            </w:pPr>
            <w:r w:rsidRPr="005D2F00">
              <w:rPr>
                <w:b/>
                <w:bCs/>
              </w:rPr>
              <w:lastRenderedPageBreak/>
              <w:t xml:space="preserve">PRESENTACIÓN Y APERTURA DE LAS </w:t>
            </w:r>
            <w:r w:rsidR="00890B15">
              <w:rPr>
                <w:b/>
                <w:bCs/>
              </w:rPr>
              <w:t>PROPUESTA</w:t>
            </w:r>
            <w:r w:rsidRPr="005D2F00">
              <w:rPr>
                <w:b/>
                <w:bCs/>
              </w:rPr>
              <w:t>S</w:t>
            </w:r>
            <w:r w:rsidR="00D310AB" w:rsidRPr="005D2F00">
              <w:rPr>
                <w:b/>
                <w:bCs/>
              </w:rPr>
              <w:t xml:space="preserve"> </w:t>
            </w:r>
            <w:r w:rsidRPr="005D2F00">
              <w:rPr>
                <w:b/>
                <w:bCs/>
              </w:rPr>
              <w:t>- SEGUNDA ETAPA</w:t>
            </w:r>
          </w:p>
        </w:tc>
      </w:tr>
      <w:tr w:rsidR="00F571FB" w:rsidRPr="00760BAB" w14:paraId="1BE06A24"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39FEFDE9" w14:textId="54AAE204" w:rsidR="00F571FB" w:rsidRPr="00760BAB" w:rsidRDefault="00454D2F" w:rsidP="00A07D4E">
            <w:pPr>
              <w:tabs>
                <w:tab w:val="right" w:pos="7434"/>
              </w:tabs>
              <w:spacing w:before="120"/>
              <w:rPr>
                <w:b/>
              </w:rPr>
            </w:pPr>
            <w:r w:rsidRPr="00760BAB">
              <w:rPr>
                <w:b/>
              </w:rPr>
              <w:t>41.1</w:t>
            </w:r>
          </w:p>
        </w:tc>
        <w:tc>
          <w:tcPr>
            <w:tcW w:w="8080" w:type="dxa"/>
            <w:tcBorders>
              <w:top w:val="single" w:sz="12" w:space="0" w:color="000000"/>
              <w:left w:val="single" w:sz="12" w:space="0" w:color="000000"/>
              <w:bottom w:val="single" w:sz="12" w:space="0" w:color="000000"/>
            </w:tcBorders>
          </w:tcPr>
          <w:p w14:paraId="065F94E9" w14:textId="798EBEA8" w:rsidR="005D2F00" w:rsidRPr="005D2F00" w:rsidRDefault="005D2F00" w:rsidP="005D2F00">
            <w:pPr>
              <w:pStyle w:val="Textocomentario"/>
              <w:ind w:left="28" w:hanging="28"/>
              <w:rPr>
                <w:sz w:val="24"/>
                <w:szCs w:val="24"/>
              </w:rPr>
            </w:pPr>
            <w:r w:rsidRPr="005D2F00">
              <w:rPr>
                <w:sz w:val="24"/>
                <w:szCs w:val="24"/>
              </w:rPr>
              <w:t xml:space="preserve">La fecha y hora de presentación de las </w:t>
            </w:r>
            <w:r w:rsidR="00890B15">
              <w:rPr>
                <w:sz w:val="24"/>
                <w:szCs w:val="24"/>
              </w:rPr>
              <w:t>Propuesta</w:t>
            </w:r>
            <w:r w:rsidRPr="005D2F00">
              <w:rPr>
                <w:sz w:val="24"/>
                <w:szCs w:val="24"/>
              </w:rPr>
              <w:t>s serán consignadas en los Documentos de Licitación de la segunda etapa.</w:t>
            </w:r>
          </w:p>
        </w:tc>
      </w:tr>
      <w:tr w:rsidR="00F571FB" w:rsidRPr="00760BAB" w14:paraId="46F586B1"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62A9E3E6" w14:textId="0234AD78" w:rsidR="00F571FB" w:rsidRPr="00760BAB" w:rsidRDefault="009914E2" w:rsidP="00A07D4E">
            <w:pPr>
              <w:tabs>
                <w:tab w:val="right" w:pos="7434"/>
              </w:tabs>
              <w:spacing w:before="120"/>
              <w:rPr>
                <w:b/>
              </w:rPr>
            </w:pPr>
            <w:r w:rsidRPr="00760BAB">
              <w:rPr>
                <w:b/>
              </w:rPr>
              <w:t xml:space="preserve">44.1 </w:t>
            </w:r>
          </w:p>
        </w:tc>
        <w:tc>
          <w:tcPr>
            <w:tcW w:w="8080" w:type="dxa"/>
            <w:tcBorders>
              <w:top w:val="single" w:sz="12" w:space="0" w:color="000000"/>
              <w:left w:val="single" w:sz="12" w:space="0" w:color="000000"/>
              <w:bottom w:val="single" w:sz="12" w:space="0" w:color="000000"/>
            </w:tcBorders>
          </w:tcPr>
          <w:p w14:paraId="2A98E77E" w14:textId="76904C90" w:rsidR="00F571FB" w:rsidRPr="005D2F00" w:rsidRDefault="005D2F00" w:rsidP="005D2F00">
            <w:pPr>
              <w:pStyle w:val="Textocomentario"/>
              <w:ind w:left="28" w:hanging="28"/>
              <w:rPr>
                <w:sz w:val="24"/>
                <w:szCs w:val="24"/>
              </w:rPr>
            </w:pPr>
            <w:r w:rsidRPr="005D2F00">
              <w:rPr>
                <w:sz w:val="24"/>
                <w:szCs w:val="24"/>
              </w:rPr>
              <w:t xml:space="preserve">La fecha y hora de apertura de las </w:t>
            </w:r>
            <w:r w:rsidR="00890B15">
              <w:rPr>
                <w:sz w:val="24"/>
                <w:szCs w:val="24"/>
              </w:rPr>
              <w:t>Propuesta</w:t>
            </w:r>
            <w:r w:rsidRPr="005D2F00">
              <w:rPr>
                <w:sz w:val="24"/>
                <w:szCs w:val="24"/>
              </w:rPr>
              <w:t>s serán consignadas en los Documentos de Licitación de la segunda etapa.</w:t>
            </w:r>
          </w:p>
        </w:tc>
      </w:tr>
      <w:tr w:rsidR="00B26871" w:rsidRPr="00760BAB" w14:paraId="16AD2A36" w14:textId="77777777" w:rsidTr="00AF7CC1">
        <w:tblPrEx>
          <w:tblBorders>
            <w:insideH w:val="single" w:sz="8" w:space="0" w:color="000000"/>
          </w:tblBorders>
        </w:tblPrEx>
        <w:tc>
          <w:tcPr>
            <w:tcW w:w="9640" w:type="dxa"/>
            <w:gridSpan w:val="2"/>
            <w:tcBorders>
              <w:top w:val="single" w:sz="12" w:space="0" w:color="000000"/>
              <w:bottom w:val="single" w:sz="12" w:space="0" w:color="000000"/>
            </w:tcBorders>
          </w:tcPr>
          <w:p w14:paraId="37641CAF" w14:textId="1AAD815B" w:rsidR="00B26871" w:rsidRPr="00760BAB" w:rsidRDefault="00B26871" w:rsidP="00B26871">
            <w:pPr>
              <w:pStyle w:val="Textocomentario"/>
              <w:ind w:left="28" w:hanging="28"/>
              <w:jc w:val="center"/>
              <w:rPr>
                <w:b/>
                <w:bCs/>
                <w:sz w:val="24"/>
              </w:rPr>
            </w:pPr>
            <w:r w:rsidRPr="00760BAB">
              <w:rPr>
                <w:b/>
                <w:bCs/>
                <w:sz w:val="24"/>
              </w:rPr>
              <w:t xml:space="preserve">K. APERTURA PÚBLICA DE LAS PARTES FINANCIERAS DE LAS </w:t>
            </w:r>
            <w:proofErr w:type="gramStart"/>
            <w:r w:rsidR="00890B15">
              <w:rPr>
                <w:b/>
                <w:bCs/>
                <w:sz w:val="24"/>
              </w:rPr>
              <w:t>PROPUESTA</w:t>
            </w:r>
            <w:r w:rsidRPr="00760BAB">
              <w:rPr>
                <w:b/>
                <w:bCs/>
                <w:sz w:val="24"/>
              </w:rPr>
              <w:t>S  -</w:t>
            </w:r>
            <w:proofErr w:type="gramEnd"/>
            <w:r w:rsidRPr="00760BAB">
              <w:rPr>
                <w:b/>
                <w:bCs/>
                <w:sz w:val="24"/>
              </w:rPr>
              <w:t xml:space="preserve"> SEGUNDA ETAPA</w:t>
            </w:r>
          </w:p>
        </w:tc>
      </w:tr>
      <w:tr w:rsidR="00F571FB" w:rsidRPr="00760BAB" w14:paraId="11518B9E"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381B9F4A" w14:textId="2E3B20B1" w:rsidR="00F571FB" w:rsidRPr="00760BAB" w:rsidRDefault="00B26871" w:rsidP="00A07D4E">
            <w:pPr>
              <w:tabs>
                <w:tab w:val="right" w:pos="7434"/>
              </w:tabs>
              <w:spacing w:before="120"/>
              <w:rPr>
                <w:b/>
              </w:rPr>
            </w:pPr>
            <w:r w:rsidRPr="00760BAB">
              <w:rPr>
                <w:b/>
              </w:rPr>
              <w:t>51.</w:t>
            </w:r>
            <w:r w:rsidR="00536D6C" w:rsidRPr="00760BAB">
              <w:rPr>
                <w:b/>
              </w:rPr>
              <w:t>2 (c)</w:t>
            </w:r>
          </w:p>
        </w:tc>
        <w:tc>
          <w:tcPr>
            <w:tcW w:w="8080" w:type="dxa"/>
            <w:tcBorders>
              <w:top w:val="single" w:sz="12" w:space="0" w:color="000000"/>
              <w:left w:val="single" w:sz="12" w:space="0" w:color="000000"/>
              <w:bottom w:val="single" w:sz="12" w:space="0" w:color="000000"/>
            </w:tcBorders>
          </w:tcPr>
          <w:p w14:paraId="4F8316BF" w14:textId="24B9C758" w:rsidR="00536D6C" w:rsidRPr="00760BAB" w:rsidRDefault="00536D6C" w:rsidP="00536D6C">
            <w:pPr>
              <w:widowControl w:val="0"/>
              <w:suppressAutoHyphens w:val="0"/>
              <w:kinsoku w:val="0"/>
              <w:autoSpaceDE w:val="0"/>
              <w:autoSpaceDN w:val="0"/>
              <w:adjustRightInd w:val="0"/>
              <w:spacing w:before="186" w:after="0" w:line="223" w:lineRule="auto"/>
              <w:ind w:right="110"/>
              <w:rPr>
                <w:noProof/>
                <w:spacing w:val="-6"/>
                <w:szCs w:val="24"/>
                <w:lang w:val="es-ES_tradnl" w:eastAsia="es-ES_tradnl" w:bidi="ar-SA"/>
              </w:rPr>
            </w:pPr>
            <w:r w:rsidRPr="00760BAB">
              <w:rPr>
                <w:noProof/>
                <w:spacing w:val="-6"/>
                <w:szCs w:val="24"/>
                <w:lang w:val="es-ES_tradnl" w:eastAsia="es-ES_tradnl" w:bidi="ar-SA"/>
              </w:rPr>
              <w:t xml:space="preserve">Una vez completada la evaluación de las Partes Técnicas de las </w:t>
            </w:r>
            <w:r w:rsidR="00890B15">
              <w:rPr>
                <w:noProof/>
                <w:spacing w:val="-6"/>
                <w:szCs w:val="24"/>
                <w:lang w:val="es-ES_tradnl" w:eastAsia="es-ES_tradnl" w:bidi="ar-SA"/>
              </w:rPr>
              <w:t>Propuesta</w:t>
            </w:r>
            <w:r w:rsidRPr="00760BAB">
              <w:rPr>
                <w:noProof/>
                <w:spacing w:val="-6"/>
                <w:szCs w:val="24"/>
                <w:lang w:val="es-ES_tradnl" w:eastAsia="es-ES_tradnl" w:bidi="ar-SA"/>
              </w:rPr>
              <w:t>s, el Comprador notificará a todos los Licitantes la ubicación, fecha y hora de la apertura pública de las Partes Financieras.</w:t>
            </w:r>
          </w:p>
          <w:p w14:paraId="16BAA4D0" w14:textId="106CA8AD" w:rsidR="00F571FB" w:rsidRPr="00D6687E" w:rsidRDefault="00536D6C" w:rsidP="00536D6C">
            <w:pPr>
              <w:pStyle w:val="Textocomentario"/>
              <w:ind w:left="28" w:hanging="28"/>
              <w:rPr>
                <w:noProof/>
                <w:spacing w:val="-6"/>
                <w:sz w:val="24"/>
                <w:szCs w:val="24"/>
                <w:lang w:val="es-ES_tradnl" w:eastAsia="es-ES_tradnl" w:bidi="ar-SA"/>
              </w:rPr>
            </w:pPr>
            <w:r w:rsidRPr="00760BAB">
              <w:rPr>
                <w:noProof/>
                <w:spacing w:val="-6"/>
                <w:sz w:val="24"/>
                <w:szCs w:val="24"/>
                <w:lang w:val="es-ES_tradnl" w:eastAsia="es-ES_tradnl" w:bidi="ar-SA"/>
              </w:rPr>
              <w:t xml:space="preserve">Cualquier parte interesada que desee asistir a esta apertura pública puede comunicarse </w:t>
            </w:r>
            <w:r w:rsidR="00F57248">
              <w:rPr>
                <w:noProof/>
                <w:spacing w:val="-6"/>
                <w:sz w:val="24"/>
                <w:szCs w:val="24"/>
                <w:lang w:val="es-ES_tradnl" w:eastAsia="es-ES_tradnl" w:bidi="ar-SA"/>
              </w:rPr>
              <w:t>a traves del correo electrónico del proceso</w:t>
            </w:r>
            <w:r w:rsidRPr="00760BAB">
              <w:rPr>
                <w:noProof/>
                <w:spacing w:val="-6"/>
                <w:sz w:val="24"/>
                <w:szCs w:val="24"/>
                <w:lang w:val="es-ES_tradnl" w:eastAsia="es-ES_tradnl" w:bidi="ar-SA"/>
              </w:rPr>
              <w:t xml:space="preserve"> y solicitar ser notificado del </w:t>
            </w:r>
            <w:r w:rsidR="00D6687E" w:rsidRPr="00D6687E">
              <w:rPr>
                <w:noProof/>
                <w:spacing w:val="-6"/>
                <w:sz w:val="24"/>
                <w:szCs w:val="24"/>
                <w:lang w:val="es-ES_tradnl" w:eastAsia="es-ES_tradnl" w:bidi="ar-SA"/>
              </w:rPr>
              <w:t>link o enlace de la plataforma Teams para la reunión virtual</w:t>
            </w:r>
            <w:r w:rsidR="00D6687E" w:rsidRPr="00760BAB" w:rsidDel="00D6687E">
              <w:rPr>
                <w:noProof/>
                <w:spacing w:val="-6"/>
                <w:sz w:val="24"/>
                <w:szCs w:val="24"/>
                <w:lang w:val="es-ES_tradnl" w:eastAsia="es-ES_tradnl" w:bidi="ar-SA"/>
              </w:rPr>
              <w:t xml:space="preserve"> </w:t>
            </w:r>
            <w:r w:rsidRPr="00760BAB">
              <w:rPr>
                <w:noProof/>
                <w:spacing w:val="-6"/>
                <w:sz w:val="24"/>
                <w:szCs w:val="24"/>
                <w:lang w:val="es-ES_tradnl" w:eastAsia="es-ES_tradnl" w:bidi="ar-SA"/>
              </w:rPr>
              <w:t xml:space="preserve">de la apertura pública de la Parte Financiera. </w:t>
            </w:r>
          </w:p>
        </w:tc>
      </w:tr>
      <w:tr w:rsidR="00B26871" w:rsidRPr="00760BAB" w14:paraId="74B30DBD" w14:textId="77777777" w:rsidTr="00782159">
        <w:tblPrEx>
          <w:tblBorders>
            <w:insideH w:val="single" w:sz="8" w:space="0" w:color="000000"/>
          </w:tblBorders>
        </w:tblPrEx>
        <w:trPr>
          <w:trHeight w:val="1723"/>
        </w:trPr>
        <w:tc>
          <w:tcPr>
            <w:tcW w:w="1560" w:type="dxa"/>
            <w:tcBorders>
              <w:top w:val="single" w:sz="12" w:space="0" w:color="000000"/>
              <w:bottom w:val="single" w:sz="12" w:space="0" w:color="000000"/>
              <w:right w:val="single" w:sz="12" w:space="0" w:color="000000"/>
            </w:tcBorders>
          </w:tcPr>
          <w:p w14:paraId="29030EE9" w14:textId="33A65AF4" w:rsidR="00B26871" w:rsidRPr="00760BAB" w:rsidRDefault="00B26871" w:rsidP="00A07D4E">
            <w:pPr>
              <w:tabs>
                <w:tab w:val="right" w:pos="7434"/>
              </w:tabs>
              <w:spacing w:before="120"/>
              <w:rPr>
                <w:b/>
              </w:rPr>
            </w:pPr>
            <w:r w:rsidRPr="00760BAB">
              <w:rPr>
                <w:b/>
              </w:rPr>
              <w:t>51.5</w:t>
            </w:r>
          </w:p>
        </w:tc>
        <w:tc>
          <w:tcPr>
            <w:tcW w:w="8080" w:type="dxa"/>
            <w:tcBorders>
              <w:top w:val="single" w:sz="12" w:space="0" w:color="000000"/>
              <w:left w:val="single" w:sz="12" w:space="0" w:color="000000"/>
              <w:bottom w:val="single" w:sz="12" w:space="0" w:color="000000"/>
            </w:tcBorders>
          </w:tcPr>
          <w:p w14:paraId="0391B983" w14:textId="57569F2C" w:rsidR="00087914" w:rsidRPr="00760BAB" w:rsidRDefault="00087914" w:rsidP="00087914">
            <w:pPr>
              <w:tabs>
                <w:tab w:val="right" w:pos="7254"/>
              </w:tabs>
              <w:spacing w:before="120"/>
              <w:rPr>
                <w:szCs w:val="24"/>
              </w:rPr>
            </w:pPr>
            <w:r w:rsidRPr="00760BAB">
              <w:rPr>
                <w:szCs w:val="24"/>
              </w:rPr>
              <w:t xml:space="preserve">Las Cartas de </w:t>
            </w:r>
            <w:r w:rsidR="00890B15">
              <w:rPr>
                <w:szCs w:val="24"/>
              </w:rPr>
              <w:t>Propuesta</w:t>
            </w:r>
            <w:r w:rsidRPr="00760BAB">
              <w:rPr>
                <w:szCs w:val="24"/>
              </w:rPr>
              <w:t xml:space="preserve"> deben ser firmadas con las iniciales de los representantes del Comprador: NO APLICA</w:t>
            </w:r>
          </w:p>
          <w:p w14:paraId="755FBBC3" w14:textId="63F40F73" w:rsidR="00B26871" w:rsidRPr="00760BAB" w:rsidRDefault="00087914" w:rsidP="00087914">
            <w:pPr>
              <w:pStyle w:val="Textocomentario"/>
              <w:ind w:left="28" w:hanging="28"/>
              <w:rPr>
                <w:sz w:val="24"/>
                <w:szCs w:val="24"/>
              </w:rPr>
            </w:pPr>
            <w:r w:rsidRPr="00760BAB">
              <w:rPr>
                <w:sz w:val="24"/>
                <w:szCs w:val="24"/>
              </w:rPr>
              <w:t>El Acta de apertura será firmada</w:t>
            </w:r>
            <w:r w:rsidRPr="00760BAB">
              <w:rPr>
                <w:b/>
                <w:sz w:val="24"/>
                <w:szCs w:val="24"/>
              </w:rPr>
              <w:t xml:space="preserve"> </w:t>
            </w:r>
            <w:r w:rsidRPr="00760BAB">
              <w:rPr>
                <w:sz w:val="24"/>
                <w:szCs w:val="24"/>
              </w:rPr>
              <w:t xml:space="preserve">electrónicamente </w:t>
            </w:r>
            <w:r w:rsidRPr="00760BAB">
              <w:rPr>
                <w:b/>
                <w:sz w:val="24"/>
                <w:szCs w:val="24"/>
              </w:rPr>
              <w:t xml:space="preserve">por los Miembros del Comité de </w:t>
            </w:r>
            <w:proofErr w:type="gramStart"/>
            <w:r w:rsidRPr="00760BAB">
              <w:rPr>
                <w:b/>
                <w:sz w:val="24"/>
                <w:szCs w:val="24"/>
              </w:rPr>
              <w:t>Evaluación</w:t>
            </w:r>
            <w:r w:rsidRPr="00760BAB">
              <w:rPr>
                <w:sz w:val="24"/>
                <w:szCs w:val="24"/>
              </w:rPr>
              <w:t>,  representantes</w:t>
            </w:r>
            <w:proofErr w:type="gramEnd"/>
            <w:r w:rsidRPr="00760BAB">
              <w:rPr>
                <w:sz w:val="24"/>
                <w:szCs w:val="24"/>
              </w:rPr>
              <w:t xml:space="preserve"> del Comprador que asistan al acto de apertura de las Propuestas Técnicas.</w:t>
            </w:r>
          </w:p>
        </w:tc>
      </w:tr>
      <w:tr w:rsidR="00782159" w:rsidRPr="00760BAB" w14:paraId="3A30AF3B" w14:textId="77777777" w:rsidTr="00AF7CC1">
        <w:tblPrEx>
          <w:tblBorders>
            <w:insideH w:val="single" w:sz="8" w:space="0" w:color="000000"/>
          </w:tblBorders>
        </w:tblPrEx>
        <w:tc>
          <w:tcPr>
            <w:tcW w:w="9640" w:type="dxa"/>
            <w:gridSpan w:val="2"/>
            <w:tcBorders>
              <w:top w:val="single" w:sz="12" w:space="0" w:color="000000"/>
              <w:bottom w:val="single" w:sz="12" w:space="0" w:color="000000"/>
            </w:tcBorders>
          </w:tcPr>
          <w:p w14:paraId="62538C0D" w14:textId="7C6A2F7E" w:rsidR="00782159" w:rsidRPr="00760BAB" w:rsidRDefault="00782159" w:rsidP="00782159">
            <w:pPr>
              <w:pStyle w:val="Textocomentario"/>
              <w:ind w:left="28" w:hanging="28"/>
              <w:jc w:val="center"/>
              <w:rPr>
                <w:b/>
                <w:bCs/>
                <w:sz w:val="24"/>
                <w:szCs w:val="24"/>
              </w:rPr>
            </w:pPr>
            <w:r w:rsidRPr="00760BAB">
              <w:rPr>
                <w:b/>
                <w:bCs/>
                <w:sz w:val="24"/>
                <w:szCs w:val="24"/>
              </w:rPr>
              <w:t xml:space="preserve">L. EVALUACIÓN DE LAS </w:t>
            </w:r>
            <w:r w:rsidR="00890B15">
              <w:rPr>
                <w:b/>
                <w:bCs/>
                <w:sz w:val="24"/>
                <w:szCs w:val="24"/>
              </w:rPr>
              <w:t>PROPUESTA</w:t>
            </w:r>
            <w:r w:rsidRPr="00760BAB">
              <w:rPr>
                <w:b/>
                <w:bCs/>
                <w:sz w:val="24"/>
                <w:szCs w:val="24"/>
              </w:rPr>
              <w:t>S ECONÓMICAS - SEGUNDA ETAPA</w:t>
            </w:r>
          </w:p>
        </w:tc>
      </w:tr>
      <w:tr w:rsidR="00B26871" w:rsidRPr="00760BAB" w14:paraId="222BD8C6"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5108E89C" w14:textId="6F561335" w:rsidR="00B26871" w:rsidRPr="00760BAB" w:rsidRDefault="00782159" w:rsidP="00A07D4E">
            <w:pPr>
              <w:tabs>
                <w:tab w:val="right" w:pos="7434"/>
              </w:tabs>
              <w:spacing w:before="120"/>
              <w:rPr>
                <w:b/>
              </w:rPr>
            </w:pPr>
            <w:r w:rsidRPr="00760BAB">
              <w:rPr>
                <w:b/>
              </w:rPr>
              <w:t>52.1 (f)</w:t>
            </w:r>
          </w:p>
        </w:tc>
        <w:tc>
          <w:tcPr>
            <w:tcW w:w="8080" w:type="dxa"/>
            <w:tcBorders>
              <w:top w:val="single" w:sz="12" w:space="0" w:color="000000"/>
              <w:left w:val="single" w:sz="12" w:space="0" w:color="000000"/>
              <w:bottom w:val="single" w:sz="12" w:space="0" w:color="000000"/>
            </w:tcBorders>
          </w:tcPr>
          <w:p w14:paraId="2186DA3A" w14:textId="293FA78C" w:rsidR="00782159" w:rsidRPr="00760BAB" w:rsidRDefault="00782159" w:rsidP="00782159">
            <w:pPr>
              <w:widowControl w:val="0"/>
              <w:suppressAutoHyphens w:val="0"/>
              <w:kinsoku w:val="0"/>
              <w:autoSpaceDE w:val="0"/>
              <w:autoSpaceDN w:val="0"/>
              <w:adjustRightInd w:val="0"/>
              <w:spacing w:before="181" w:after="0" w:line="223" w:lineRule="auto"/>
              <w:ind w:right="108"/>
              <w:jc w:val="left"/>
              <w:rPr>
                <w:noProof/>
                <w:spacing w:val="-2"/>
                <w:szCs w:val="24"/>
                <w:lang w:val="es-ES_tradnl" w:eastAsia="es-ES_tradnl" w:bidi="ar-SA"/>
              </w:rPr>
            </w:pPr>
            <w:r w:rsidRPr="00760BAB">
              <w:rPr>
                <w:noProof/>
                <w:spacing w:val="-2"/>
                <w:szCs w:val="24"/>
                <w:lang w:val="es-ES_tradnl" w:eastAsia="es-ES_tradnl" w:bidi="ar-SA"/>
              </w:rPr>
              <w:t>La tasa de descuento para el cálculo del valor neto actualizado de los gastos recurrentes NO APLICA.</w:t>
            </w:r>
          </w:p>
          <w:p w14:paraId="5DD07BD7" w14:textId="6AF3012C" w:rsidR="00B26871" w:rsidRPr="00760BAB" w:rsidRDefault="00B26871" w:rsidP="00782159">
            <w:pPr>
              <w:pStyle w:val="Textocomentario"/>
              <w:ind w:left="0" w:firstLine="0"/>
              <w:rPr>
                <w:sz w:val="24"/>
                <w:szCs w:val="24"/>
              </w:rPr>
            </w:pPr>
          </w:p>
        </w:tc>
      </w:tr>
      <w:tr w:rsidR="00782159" w:rsidRPr="00760BAB" w14:paraId="2712694B"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2806B0CF" w14:textId="53CEDE87" w:rsidR="00782159" w:rsidRPr="00760BAB" w:rsidRDefault="00782159" w:rsidP="00782159">
            <w:pPr>
              <w:tabs>
                <w:tab w:val="right" w:pos="7434"/>
              </w:tabs>
              <w:spacing w:before="120"/>
              <w:rPr>
                <w:b/>
              </w:rPr>
            </w:pPr>
            <w:r w:rsidRPr="00760BAB">
              <w:rPr>
                <w:b/>
              </w:rPr>
              <w:t>52.3 (b)</w:t>
            </w:r>
          </w:p>
        </w:tc>
        <w:tc>
          <w:tcPr>
            <w:tcW w:w="8080" w:type="dxa"/>
            <w:tcBorders>
              <w:top w:val="single" w:sz="12" w:space="0" w:color="000000"/>
              <w:left w:val="single" w:sz="12" w:space="0" w:color="000000"/>
              <w:bottom w:val="single" w:sz="12" w:space="0" w:color="000000"/>
            </w:tcBorders>
          </w:tcPr>
          <w:p w14:paraId="72F97B0C" w14:textId="4D8F4DD3" w:rsidR="00782159" w:rsidRPr="00760BAB" w:rsidRDefault="00782159" w:rsidP="00782159">
            <w:pPr>
              <w:widowControl w:val="0"/>
              <w:suppressAutoHyphens w:val="0"/>
              <w:kinsoku w:val="0"/>
              <w:autoSpaceDE w:val="0"/>
              <w:autoSpaceDN w:val="0"/>
              <w:adjustRightInd w:val="0"/>
              <w:spacing w:before="181" w:after="0" w:line="223" w:lineRule="auto"/>
              <w:ind w:right="108"/>
              <w:jc w:val="left"/>
              <w:rPr>
                <w:noProof/>
                <w:spacing w:val="-2"/>
                <w:szCs w:val="24"/>
                <w:lang w:val="es-ES_tradnl" w:eastAsia="es-ES_tradnl" w:bidi="ar-SA"/>
              </w:rPr>
            </w:pPr>
            <w:r w:rsidRPr="00760BAB">
              <w:rPr>
                <w:noProof/>
                <w:spacing w:val="-2"/>
                <w:szCs w:val="24"/>
                <w:lang w:val="es-ES_tradnl" w:eastAsia="es-ES_tradnl" w:bidi="ar-SA"/>
              </w:rPr>
              <w:t xml:space="preserve">No se aceptarán </w:t>
            </w:r>
            <w:r w:rsidR="00890B15">
              <w:rPr>
                <w:noProof/>
                <w:spacing w:val="-2"/>
                <w:szCs w:val="24"/>
                <w:lang w:val="es-ES_tradnl" w:eastAsia="es-ES_tradnl" w:bidi="ar-SA"/>
              </w:rPr>
              <w:t>Propuesta</w:t>
            </w:r>
            <w:r w:rsidRPr="00760BAB">
              <w:rPr>
                <w:noProof/>
                <w:spacing w:val="-2"/>
                <w:szCs w:val="24"/>
                <w:lang w:val="es-ES_tradnl" w:eastAsia="es-ES_tradnl" w:bidi="ar-SA"/>
              </w:rPr>
              <w:t>s para Subsistemas, lotes o secciones del Sistema de Compras.</w:t>
            </w:r>
          </w:p>
          <w:p w14:paraId="23B9B99C" w14:textId="77777777" w:rsidR="00782159" w:rsidRPr="00760BAB" w:rsidRDefault="00782159" w:rsidP="00782159">
            <w:pPr>
              <w:pStyle w:val="Textocomentario"/>
              <w:ind w:left="28" w:hanging="28"/>
              <w:rPr>
                <w:sz w:val="24"/>
                <w:szCs w:val="24"/>
              </w:rPr>
            </w:pPr>
          </w:p>
        </w:tc>
      </w:tr>
      <w:tr w:rsidR="00782159" w:rsidRPr="00760BAB" w14:paraId="2833B40D" w14:textId="77777777" w:rsidTr="003150B9">
        <w:tblPrEx>
          <w:tblBorders>
            <w:insideH w:val="single" w:sz="8" w:space="0" w:color="000000"/>
          </w:tblBorders>
        </w:tblPrEx>
        <w:tc>
          <w:tcPr>
            <w:tcW w:w="1560" w:type="dxa"/>
            <w:tcBorders>
              <w:top w:val="single" w:sz="12" w:space="0" w:color="000000"/>
              <w:bottom w:val="single" w:sz="12" w:space="0" w:color="000000"/>
              <w:right w:val="single" w:sz="12" w:space="0" w:color="000000"/>
            </w:tcBorders>
          </w:tcPr>
          <w:p w14:paraId="7BE2C053" w14:textId="6877CED1" w:rsidR="00782159" w:rsidRPr="00760BAB" w:rsidRDefault="00C1477F" w:rsidP="00782159">
            <w:pPr>
              <w:tabs>
                <w:tab w:val="right" w:pos="7434"/>
              </w:tabs>
              <w:spacing w:before="120"/>
              <w:rPr>
                <w:b/>
              </w:rPr>
            </w:pPr>
            <w:r w:rsidRPr="00760BAB">
              <w:rPr>
                <w:b/>
              </w:rPr>
              <w:lastRenderedPageBreak/>
              <w:t>54.1</w:t>
            </w:r>
          </w:p>
        </w:tc>
        <w:tc>
          <w:tcPr>
            <w:tcW w:w="8080" w:type="dxa"/>
            <w:tcBorders>
              <w:top w:val="single" w:sz="12" w:space="0" w:color="000000"/>
              <w:left w:val="single" w:sz="12" w:space="0" w:color="000000"/>
              <w:bottom w:val="single" w:sz="12" w:space="0" w:color="000000"/>
            </w:tcBorders>
          </w:tcPr>
          <w:p w14:paraId="2B22759B" w14:textId="50DBCB89" w:rsidR="000A146B" w:rsidRPr="009759B5" w:rsidRDefault="000A146B" w:rsidP="000A146B">
            <w:pPr>
              <w:widowControl w:val="0"/>
              <w:suppressAutoHyphens w:val="0"/>
              <w:kinsoku w:val="0"/>
              <w:autoSpaceDE w:val="0"/>
              <w:autoSpaceDN w:val="0"/>
              <w:adjustRightInd w:val="0"/>
              <w:spacing w:before="184" w:after="0" w:line="214" w:lineRule="auto"/>
              <w:ind w:right="115"/>
              <w:jc w:val="left"/>
              <w:rPr>
                <w:noProof/>
                <w:spacing w:val="-7"/>
                <w:szCs w:val="24"/>
                <w:lang w:val="es-ES_tradnl" w:eastAsia="es-ES_tradnl" w:bidi="ar-SA"/>
              </w:rPr>
            </w:pPr>
            <w:r w:rsidRPr="009759B5">
              <w:rPr>
                <w:noProof/>
                <w:spacing w:val="-7"/>
                <w:szCs w:val="24"/>
                <w:lang w:val="es-ES_tradnl" w:eastAsia="es-ES_tradnl" w:bidi="ar-SA"/>
              </w:rPr>
              <w:t xml:space="preserve">La (s) moneda (s) de la </w:t>
            </w:r>
            <w:r w:rsidR="00890B15">
              <w:rPr>
                <w:noProof/>
                <w:spacing w:val="-7"/>
                <w:szCs w:val="24"/>
                <w:lang w:val="es-ES_tradnl" w:eastAsia="es-ES_tradnl" w:bidi="ar-SA"/>
              </w:rPr>
              <w:t>Propuesta</w:t>
            </w:r>
            <w:r w:rsidRPr="009759B5">
              <w:rPr>
                <w:noProof/>
                <w:spacing w:val="-7"/>
                <w:szCs w:val="24"/>
                <w:lang w:val="es-ES_tradnl" w:eastAsia="es-ES_tradnl" w:bidi="ar-SA"/>
              </w:rPr>
              <w:t xml:space="preserve"> se convertirán a una sola moneda de la siguiente forma: </w:t>
            </w:r>
            <w:r w:rsidRPr="009759B5">
              <w:rPr>
                <w:b/>
                <w:bCs/>
                <w:noProof/>
                <w:spacing w:val="-7"/>
                <w:szCs w:val="24"/>
                <w:lang w:val="es-ES_tradnl" w:eastAsia="es-ES_tradnl" w:bidi="ar-SA"/>
              </w:rPr>
              <w:t>Dólares Estadounidenses.</w:t>
            </w:r>
          </w:p>
          <w:p w14:paraId="640686E9" w14:textId="18E8751A" w:rsidR="000A146B" w:rsidRPr="009759B5" w:rsidRDefault="000A146B" w:rsidP="000A146B">
            <w:pPr>
              <w:widowControl w:val="0"/>
              <w:suppressAutoHyphens w:val="0"/>
              <w:kinsoku w:val="0"/>
              <w:autoSpaceDE w:val="0"/>
              <w:autoSpaceDN w:val="0"/>
              <w:adjustRightInd w:val="0"/>
              <w:spacing w:before="184" w:after="0" w:line="214" w:lineRule="auto"/>
              <w:ind w:right="115"/>
              <w:jc w:val="left"/>
              <w:rPr>
                <w:noProof/>
                <w:spacing w:val="-7"/>
                <w:szCs w:val="24"/>
                <w:lang w:val="es-ES_tradnl" w:eastAsia="es-ES_tradnl" w:bidi="ar-SA"/>
              </w:rPr>
            </w:pPr>
            <w:r w:rsidRPr="009759B5">
              <w:rPr>
                <w:noProof/>
                <w:spacing w:val="-7"/>
                <w:szCs w:val="24"/>
                <w:lang w:val="es-ES_tradnl" w:eastAsia="es-ES_tradnl" w:bidi="ar-SA"/>
              </w:rPr>
              <w:t xml:space="preserve">La moneda que se utilizará para fines de evaluación y comparación de las </w:t>
            </w:r>
            <w:r w:rsidR="00890B15">
              <w:rPr>
                <w:noProof/>
                <w:spacing w:val="-7"/>
                <w:szCs w:val="24"/>
                <w:lang w:val="es-ES_tradnl" w:eastAsia="es-ES_tradnl" w:bidi="ar-SA"/>
              </w:rPr>
              <w:t>Propuesta</w:t>
            </w:r>
            <w:r w:rsidRPr="009759B5">
              <w:rPr>
                <w:noProof/>
                <w:spacing w:val="-7"/>
                <w:szCs w:val="24"/>
                <w:lang w:val="es-ES_tradnl" w:eastAsia="es-ES_tradnl" w:bidi="ar-SA"/>
              </w:rPr>
              <w:t xml:space="preserve">s para convertir todos los precios de las </w:t>
            </w:r>
            <w:r w:rsidR="00890B15">
              <w:rPr>
                <w:noProof/>
                <w:spacing w:val="-7"/>
                <w:szCs w:val="24"/>
                <w:lang w:val="es-ES_tradnl" w:eastAsia="es-ES_tradnl" w:bidi="ar-SA"/>
              </w:rPr>
              <w:t>Propuesta</w:t>
            </w:r>
            <w:r w:rsidRPr="009759B5">
              <w:rPr>
                <w:noProof/>
                <w:spacing w:val="-7"/>
                <w:szCs w:val="24"/>
                <w:lang w:val="es-ES_tradnl" w:eastAsia="es-ES_tradnl" w:bidi="ar-SA"/>
              </w:rPr>
              <w:t>s expresados ​​en varias monedas en una sola moneda es:</w:t>
            </w:r>
            <w:r w:rsidRPr="009759B5">
              <w:rPr>
                <w:b/>
                <w:bCs/>
                <w:noProof/>
                <w:spacing w:val="-7"/>
                <w:szCs w:val="24"/>
                <w:lang w:val="es-ES_tradnl" w:eastAsia="es-ES_tradnl" w:bidi="ar-SA"/>
              </w:rPr>
              <w:t xml:space="preserve"> Dólares Estadounidenses.</w:t>
            </w:r>
          </w:p>
          <w:p w14:paraId="2BF178C7" w14:textId="77777777" w:rsidR="000A146B" w:rsidRPr="009759B5" w:rsidRDefault="000A146B" w:rsidP="000A146B">
            <w:pPr>
              <w:widowControl w:val="0"/>
              <w:suppressAutoHyphens w:val="0"/>
              <w:kinsoku w:val="0"/>
              <w:autoSpaceDE w:val="0"/>
              <w:autoSpaceDN w:val="0"/>
              <w:adjustRightInd w:val="0"/>
              <w:spacing w:before="184" w:after="0" w:line="214" w:lineRule="auto"/>
              <w:ind w:right="115"/>
              <w:jc w:val="left"/>
              <w:rPr>
                <w:noProof/>
                <w:spacing w:val="-7"/>
                <w:szCs w:val="24"/>
                <w:lang w:val="es-ES_tradnl" w:eastAsia="es-ES_tradnl" w:bidi="ar-SA"/>
              </w:rPr>
            </w:pPr>
          </w:p>
          <w:p w14:paraId="054A961B" w14:textId="77777777" w:rsidR="00782159" w:rsidRPr="009759B5" w:rsidRDefault="000A146B" w:rsidP="000A146B">
            <w:pPr>
              <w:pStyle w:val="Textocomentario"/>
              <w:ind w:left="28" w:hanging="28"/>
              <w:rPr>
                <w:b/>
                <w:bCs/>
                <w:noProof/>
                <w:spacing w:val="-7"/>
                <w:sz w:val="24"/>
                <w:szCs w:val="24"/>
                <w:lang w:val="es-ES_tradnl" w:eastAsia="es-ES_tradnl" w:bidi="ar-SA"/>
              </w:rPr>
            </w:pPr>
            <w:r w:rsidRPr="009759B5">
              <w:rPr>
                <w:noProof/>
                <w:spacing w:val="-7"/>
                <w:sz w:val="24"/>
                <w:szCs w:val="24"/>
                <w:lang w:val="es-ES_tradnl" w:eastAsia="es-ES_tradnl" w:bidi="ar-SA"/>
              </w:rPr>
              <w:t xml:space="preserve">La fuente de la tasa de cambio será: </w:t>
            </w:r>
            <w:r w:rsidRPr="009759B5">
              <w:rPr>
                <w:b/>
                <w:bCs/>
                <w:noProof/>
                <w:spacing w:val="-7"/>
                <w:sz w:val="24"/>
                <w:szCs w:val="24"/>
                <w:lang w:val="es-ES_tradnl" w:eastAsia="es-ES_tradnl" w:bidi="ar-SA"/>
              </w:rPr>
              <w:t>Super Intendencia de Banca, Seguros y AFP del Perú (SBS)</w:t>
            </w:r>
          </w:p>
          <w:p w14:paraId="7CE64131" w14:textId="255F75E2" w:rsidR="000A146B" w:rsidRDefault="000A146B" w:rsidP="000A146B">
            <w:pPr>
              <w:pStyle w:val="Textocomentario"/>
              <w:ind w:left="28" w:hanging="28"/>
              <w:rPr>
                <w:noProof/>
                <w:spacing w:val="-7"/>
                <w:sz w:val="24"/>
                <w:szCs w:val="24"/>
                <w:lang w:val="es-ES_tradnl" w:eastAsia="es-ES_tradnl" w:bidi="ar-SA"/>
              </w:rPr>
            </w:pPr>
            <w:r w:rsidRPr="009759B5">
              <w:rPr>
                <w:noProof/>
                <w:spacing w:val="-7"/>
                <w:sz w:val="24"/>
                <w:szCs w:val="24"/>
                <w:lang w:val="es-ES_tradnl" w:eastAsia="es-ES_tradnl" w:bidi="ar-SA"/>
              </w:rPr>
              <w:t>L</w:t>
            </w:r>
            <w:r w:rsidR="000108AE">
              <w:rPr>
                <w:noProof/>
                <w:spacing w:val="-7"/>
                <w:sz w:val="24"/>
                <w:szCs w:val="24"/>
                <w:lang w:val="es-ES_tradnl" w:eastAsia="es-ES_tradnl" w:bidi="ar-SA"/>
              </w:rPr>
              <w:t>a</w:t>
            </w:r>
            <w:r w:rsidRPr="009759B5">
              <w:rPr>
                <w:noProof/>
                <w:spacing w:val="-7"/>
                <w:sz w:val="24"/>
                <w:szCs w:val="24"/>
                <w:lang w:val="es-ES_tradnl" w:eastAsia="es-ES_tradnl" w:bidi="ar-SA"/>
              </w:rPr>
              <w:t xml:space="preserve"> fecha del tipo de cambio será: La </w:t>
            </w:r>
            <w:r w:rsidRPr="009759B5">
              <w:rPr>
                <w:b/>
                <w:bCs/>
                <w:noProof/>
                <w:spacing w:val="-7"/>
                <w:sz w:val="24"/>
                <w:szCs w:val="24"/>
                <w:lang w:val="es-ES_tradnl" w:eastAsia="es-ES_tradnl" w:bidi="ar-SA"/>
              </w:rPr>
              <w:t>fecha de aspertura</w:t>
            </w:r>
            <w:r w:rsidRPr="009759B5">
              <w:rPr>
                <w:noProof/>
                <w:spacing w:val="-7"/>
                <w:sz w:val="24"/>
                <w:szCs w:val="24"/>
                <w:lang w:val="es-ES_tradnl" w:eastAsia="es-ES_tradnl" w:bidi="ar-SA"/>
              </w:rPr>
              <w:t xml:space="preserve"> de las </w:t>
            </w:r>
            <w:r w:rsidR="00890B15">
              <w:rPr>
                <w:noProof/>
                <w:spacing w:val="-7"/>
                <w:sz w:val="24"/>
                <w:szCs w:val="24"/>
                <w:lang w:val="es-ES_tradnl" w:eastAsia="es-ES_tradnl" w:bidi="ar-SA"/>
              </w:rPr>
              <w:t>Propuesta</w:t>
            </w:r>
            <w:r w:rsidRPr="009759B5">
              <w:rPr>
                <w:noProof/>
                <w:spacing w:val="-7"/>
                <w:sz w:val="24"/>
                <w:szCs w:val="24"/>
                <w:lang w:val="es-ES_tradnl" w:eastAsia="es-ES_tradnl" w:bidi="ar-SA"/>
              </w:rPr>
              <w:t>s.</w:t>
            </w:r>
          </w:p>
          <w:p w14:paraId="0238FC3F" w14:textId="77777777" w:rsidR="00754E2A" w:rsidRDefault="00754E2A" w:rsidP="000A146B">
            <w:pPr>
              <w:pStyle w:val="Textocomentario"/>
              <w:ind w:left="28" w:hanging="28"/>
              <w:rPr>
                <w:noProof/>
                <w:spacing w:val="-7"/>
                <w:sz w:val="24"/>
                <w:szCs w:val="24"/>
                <w:lang w:val="es-ES_tradnl" w:eastAsia="es-ES_tradnl" w:bidi="ar-SA"/>
              </w:rPr>
            </w:pPr>
          </w:p>
          <w:p w14:paraId="0E172AAE" w14:textId="77777777" w:rsidR="00754E2A" w:rsidRDefault="00754E2A" w:rsidP="000A146B">
            <w:pPr>
              <w:pStyle w:val="Textocomentario"/>
              <w:ind w:left="28" w:hanging="28"/>
              <w:rPr>
                <w:noProof/>
                <w:spacing w:val="-7"/>
                <w:sz w:val="24"/>
                <w:szCs w:val="24"/>
                <w:lang w:val="es-ES_tradnl" w:eastAsia="es-ES_tradnl" w:bidi="ar-SA"/>
              </w:rPr>
            </w:pPr>
          </w:p>
          <w:p w14:paraId="44F93A05" w14:textId="5F31A1C0" w:rsidR="00754E2A" w:rsidRPr="00760BAB" w:rsidRDefault="00754E2A" w:rsidP="000A146B">
            <w:pPr>
              <w:pStyle w:val="Textocomentario"/>
              <w:ind w:left="28" w:hanging="28"/>
              <w:rPr>
                <w:sz w:val="24"/>
              </w:rPr>
            </w:pPr>
          </w:p>
        </w:tc>
      </w:tr>
      <w:tr w:rsidR="00BD3192" w:rsidRPr="00760BAB" w14:paraId="082E8510" w14:textId="77777777" w:rsidTr="00AF7CC1">
        <w:tblPrEx>
          <w:tblBorders>
            <w:insideH w:val="single" w:sz="8" w:space="0" w:color="000000"/>
          </w:tblBorders>
        </w:tblPrEx>
        <w:tc>
          <w:tcPr>
            <w:tcW w:w="9640" w:type="dxa"/>
            <w:gridSpan w:val="2"/>
            <w:tcBorders>
              <w:top w:val="single" w:sz="12" w:space="0" w:color="000000"/>
              <w:bottom w:val="single" w:sz="12" w:space="0" w:color="000000"/>
            </w:tcBorders>
          </w:tcPr>
          <w:p w14:paraId="2BF2442F" w14:textId="4E7F2780" w:rsidR="00BE2684" w:rsidRPr="00760BAB" w:rsidRDefault="00BD3192" w:rsidP="00754E2A">
            <w:pPr>
              <w:tabs>
                <w:tab w:val="right" w:pos="7254"/>
              </w:tabs>
              <w:spacing w:before="120"/>
              <w:jc w:val="center"/>
            </w:pPr>
            <w:r w:rsidRPr="00754E2A">
              <w:rPr>
                <w:b/>
              </w:rPr>
              <w:t xml:space="preserve">M. EVALUACIÓN COMBINADA DE LAS </w:t>
            </w:r>
            <w:r w:rsidR="00890B15">
              <w:rPr>
                <w:b/>
              </w:rPr>
              <w:t>PROPUESTA</w:t>
            </w:r>
            <w:r w:rsidRPr="00754E2A">
              <w:rPr>
                <w:b/>
              </w:rPr>
              <w:t>S TECNICAS Y FINANCIERAS</w:t>
            </w:r>
          </w:p>
        </w:tc>
      </w:tr>
      <w:tr w:rsidR="00424676" w:rsidRPr="00760BAB" w14:paraId="10B1B85F" w14:textId="77777777" w:rsidTr="00424676">
        <w:tblPrEx>
          <w:tblBorders>
            <w:insideH w:val="single" w:sz="8" w:space="0" w:color="000000"/>
          </w:tblBorders>
        </w:tblPrEx>
        <w:tc>
          <w:tcPr>
            <w:tcW w:w="1560" w:type="dxa"/>
            <w:tcBorders>
              <w:top w:val="single" w:sz="12" w:space="0" w:color="000000"/>
              <w:bottom w:val="single" w:sz="12" w:space="0" w:color="000000"/>
            </w:tcBorders>
          </w:tcPr>
          <w:p w14:paraId="30060182" w14:textId="6C95BC94" w:rsidR="00424676" w:rsidRPr="00E43B80" w:rsidRDefault="00424676" w:rsidP="00424676">
            <w:pPr>
              <w:tabs>
                <w:tab w:val="right" w:pos="7254"/>
              </w:tabs>
              <w:spacing w:before="120"/>
              <w:rPr>
                <w:b/>
                <w:bCs/>
              </w:rPr>
            </w:pPr>
            <w:r w:rsidRPr="00E43B80">
              <w:rPr>
                <w:b/>
                <w:bCs/>
              </w:rPr>
              <w:t>61.1</w:t>
            </w:r>
          </w:p>
        </w:tc>
        <w:tc>
          <w:tcPr>
            <w:tcW w:w="8080" w:type="dxa"/>
            <w:tcBorders>
              <w:top w:val="single" w:sz="12" w:space="0" w:color="000000"/>
              <w:bottom w:val="single" w:sz="12" w:space="0" w:color="000000"/>
            </w:tcBorders>
          </w:tcPr>
          <w:p w14:paraId="552BE9B5" w14:textId="56BDEB00" w:rsidR="00424676" w:rsidRPr="00E43B80" w:rsidRDefault="00DD0005" w:rsidP="00E2780B">
            <w:pPr>
              <w:tabs>
                <w:tab w:val="right" w:pos="7254"/>
              </w:tabs>
              <w:spacing w:before="120"/>
            </w:pPr>
            <w:r w:rsidRPr="00E43B80">
              <w:t xml:space="preserve">En la segunda etapa se realizará la evaluación combinada de la </w:t>
            </w:r>
            <w:r w:rsidR="00890B15" w:rsidRPr="00E43B80">
              <w:t>Propuesta</w:t>
            </w:r>
            <w:r w:rsidRPr="00E43B80">
              <w:t xml:space="preserve"> técnica y financiera con puntajes y factores de ponderación, el peso del puntaje técnico es 50% y el peso del puntaje financiero 50%, el detalle se brindará en los documentos de licitación de la segunda etapa.</w:t>
            </w:r>
          </w:p>
        </w:tc>
      </w:tr>
      <w:tr w:rsidR="002C47FC" w:rsidRPr="00760BAB" w14:paraId="3698C0F3" w14:textId="77777777" w:rsidTr="00317EA3">
        <w:tblPrEx>
          <w:tblBorders>
            <w:insideH w:val="single" w:sz="8" w:space="0" w:color="000000"/>
          </w:tblBorders>
        </w:tblPrEx>
        <w:tc>
          <w:tcPr>
            <w:tcW w:w="9640" w:type="dxa"/>
            <w:gridSpan w:val="2"/>
            <w:tcBorders>
              <w:top w:val="single" w:sz="12" w:space="0" w:color="000000"/>
              <w:bottom w:val="single" w:sz="12" w:space="0" w:color="000000"/>
            </w:tcBorders>
          </w:tcPr>
          <w:p w14:paraId="78A39504" w14:textId="2AEECB47" w:rsidR="002C47FC" w:rsidRPr="00760BAB" w:rsidRDefault="002C47FC" w:rsidP="00DA459A">
            <w:pPr>
              <w:tabs>
                <w:tab w:val="right" w:pos="7254"/>
              </w:tabs>
              <w:spacing w:before="120"/>
              <w:jc w:val="center"/>
            </w:pPr>
            <w:r w:rsidRPr="00760BAB">
              <w:rPr>
                <w:b/>
              </w:rPr>
              <w:t>N. ADJUDICACIÓN DEL CONTRATO</w:t>
            </w:r>
          </w:p>
        </w:tc>
      </w:tr>
      <w:tr w:rsidR="002C47FC" w:rsidRPr="00760BAB" w14:paraId="6032EE0B" w14:textId="77777777" w:rsidTr="00424676">
        <w:tblPrEx>
          <w:tblBorders>
            <w:insideH w:val="single" w:sz="8" w:space="0" w:color="000000"/>
          </w:tblBorders>
        </w:tblPrEx>
        <w:tc>
          <w:tcPr>
            <w:tcW w:w="1560" w:type="dxa"/>
            <w:tcBorders>
              <w:top w:val="single" w:sz="12" w:space="0" w:color="000000"/>
              <w:bottom w:val="single" w:sz="12" w:space="0" w:color="000000"/>
            </w:tcBorders>
          </w:tcPr>
          <w:p w14:paraId="74C4DBCD" w14:textId="571CBC94" w:rsidR="002C47FC" w:rsidRPr="00760BAB" w:rsidRDefault="002C47FC" w:rsidP="002C47FC">
            <w:pPr>
              <w:tabs>
                <w:tab w:val="right" w:pos="7254"/>
              </w:tabs>
              <w:spacing w:before="120"/>
              <w:rPr>
                <w:b/>
                <w:bCs/>
              </w:rPr>
            </w:pPr>
            <w:r w:rsidRPr="00760BAB">
              <w:rPr>
                <w:b/>
                <w:bCs/>
              </w:rPr>
              <w:t>68.1</w:t>
            </w:r>
          </w:p>
        </w:tc>
        <w:tc>
          <w:tcPr>
            <w:tcW w:w="8080" w:type="dxa"/>
            <w:tcBorders>
              <w:top w:val="single" w:sz="12" w:space="0" w:color="000000"/>
              <w:bottom w:val="single" w:sz="12" w:space="0" w:color="000000"/>
            </w:tcBorders>
          </w:tcPr>
          <w:p w14:paraId="047B6D9C" w14:textId="4ACB8893" w:rsidR="002C47FC" w:rsidRPr="00C14A68" w:rsidRDefault="002C47FC" w:rsidP="002C47FC">
            <w:pPr>
              <w:tabs>
                <w:tab w:val="right" w:pos="7254"/>
              </w:tabs>
              <w:spacing w:before="120"/>
              <w:rPr>
                <w:b/>
              </w:rPr>
            </w:pPr>
            <w:r w:rsidRPr="00C14A68">
              <w:t xml:space="preserve">El máximo porcentaje en que las cantidades podrán ser aumentadas es: </w:t>
            </w:r>
            <w:r w:rsidR="00C14A68">
              <w:rPr>
                <w:b/>
              </w:rPr>
              <w:t>3</w:t>
            </w:r>
            <w:r w:rsidRPr="00C14A68">
              <w:rPr>
                <w:b/>
              </w:rPr>
              <w:t>0%</w:t>
            </w:r>
          </w:p>
          <w:p w14:paraId="0E28A61C" w14:textId="6C4B8661" w:rsidR="002C47FC" w:rsidRPr="00C14A68" w:rsidRDefault="002C47FC" w:rsidP="002C47FC">
            <w:pPr>
              <w:spacing w:before="120"/>
              <w:rPr>
                <w:b/>
                <w:i/>
                <w:iCs/>
              </w:rPr>
            </w:pPr>
            <w:r w:rsidRPr="00C14A68">
              <w:t xml:space="preserve">El máximo porcentaje en que las cantidades podrán ser disminuidas es: </w:t>
            </w:r>
            <w:r w:rsidR="00C14A68">
              <w:rPr>
                <w:b/>
              </w:rPr>
              <w:t>3</w:t>
            </w:r>
            <w:r w:rsidRPr="00C14A68">
              <w:rPr>
                <w:b/>
              </w:rPr>
              <w:t>0%</w:t>
            </w:r>
          </w:p>
          <w:p w14:paraId="487928A2" w14:textId="4D5E3F6B" w:rsidR="002C47FC" w:rsidRPr="00C14A68" w:rsidRDefault="002C47FC" w:rsidP="002C47FC">
            <w:pPr>
              <w:spacing w:before="120"/>
            </w:pPr>
            <w:r w:rsidRPr="00C14A68">
              <w:t xml:space="preserve">Los servicios para los cuales el Comprador podrá aumentar o disminuir las cantidades son los siguientes: </w:t>
            </w:r>
          </w:p>
          <w:p w14:paraId="3F31450E" w14:textId="0F0087C3" w:rsidR="00B73B59" w:rsidRPr="00760BAB" w:rsidRDefault="00E43B80" w:rsidP="000A52F3">
            <w:pPr>
              <w:pStyle w:val="Prrafodelista"/>
              <w:numPr>
                <w:ilvl w:val="0"/>
                <w:numId w:val="164"/>
              </w:numPr>
              <w:tabs>
                <w:tab w:val="right" w:pos="7254"/>
              </w:tabs>
              <w:spacing w:before="120"/>
            </w:pPr>
            <w:r>
              <w:t xml:space="preserve">Las </w:t>
            </w:r>
            <w:r w:rsidR="00B73B59">
              <w:t>se identifiquen luego de la evaluación de la primera etapa</w:t>
            </w:r>
          </w:p>
        </w:tc>
      </w:tr>
      <w:tr w:rsidR="002C47FC" w:rsidRPr="00760BAB" w14:paraId="26EA52BC" w14:textId="77777777" w:rsidTr="00424676">
        <w:tblPrEx>
          <w:tblBorders>
            <w:insideH w:val="single" w:sz="8" w:space="0" w:color="000000"/>
          </w:tblBorders>
        </w:tblPrEx>
        <w:tc>
          <w:tcPr>
            <w:tcW w:w="1560" w:type="dxa"/>
            <w:tcBorders>
              <w:top w:val="single" w:sz="12" w:space="0" w:color="000000"/>
              <w:bottom w:val="single" w:sz="12" w:space="0" w:color="000000"/>
            </w:tcBorders>
          </w:tcPr>
          <w:p w14:paraId="2788FC06" w14:textId="2C8ADA49" w:rsidR="002C47FC" w:rsidRPr="00760BAB" w:rsidRDefault="002C47FC" w:rsidP="002C47FC">
            <w:pPr>
              <w:tabs>
                <w:tab w:val="right" w:pos="7254"/>
              </w:tabs>
              <w:spacing w:before="120"/>
              <w:rPr>
                <w:b/>
                <w:bCs/>
              </w:rPr>
            </w:pPr>
            <w:r w:rsidRPr="00760BAB">
              <w:rPr>
                <w:b/>
                <w:bCs/>
              </w:rPr>
              <w:t>73.1 Conciliador</w:t>
            </w:r>
          </w:p>
        </w:tc>
        <w:tc>
          <w:tcPr>
            <w:tcW w:w="8080" w:type="dxa"/>
            <w:tcBorders>
              <w:top w:val="single" w:sz="12" w:space="0" w:color="000000"/>
              <w:bottom w:val="single" w:sz="12" w:space="0" w:color="000000"/>
            </w:tcBorders>
          </w:tcPr>
          <w:p w14:paraId="4D393670" w14:textId="19E98D86" w:rsidR="002C47FC" w:rsidRPr="00760BAB" w:rsidRDefault="002C47FC" w:rsidP="00F82A88">
            <w:pPr>
              <w:spacing w:before="120"/>
            </w:pPr>
            <w:r w:rsidRPr="00760BAB">
              <w:t xml:space="preserve">El Conciliador se designará en </w:t>
            </w:r>
            <w:r w:rsidR="00F82A88">
              <w:t>los documentos de licitación de la segunda etapa.</w:t>
            </w:r>
          </w:p>
        </w:tc>
      </w:tr>
      <w:tr w:rsidR="002C47FC" w:rsidRPr="00760BAB" w14:paraId="55C9E8A5" w14:textId="77777777" w:rsidTr="00424676">
        <w:tblPrEx>
          <w:tblBorders>
            <w:insideH w:val="single" w:sz="8" w:space="0" w:color="000000"/>
          </w:tblBorders>
        </w:tblPrEx>
        <w:tc>
          <w:tcPr>
            <w:tcW w:w="1560" w:type="dxa"/>
            <w:tcBorders>
              <w:top w:val="single" w:sz="12" w:space="0" w:color="000000"/>
              <w:bottom w:val="single" w:sz="12" w:space="0" w:color="000000"/>
            </w:tcBorders>
          </w:tcPr>
          <w:p w14:paraId="22136C68" w14:textId="097E2D41" w:rsidR="002C47FC" w:rsidRPr="00760BAB" w:rsidRDefault="002C47FC" w:rsidP="002C47FC">
            <w:pPr>
              <w:tabs>
                <w:tab w:val="right" w:pos="7254"/>
              </w:tabs>
              <w:spacing w:before="120"/>
              <w:rPr>
                <w:b/>
                <w:bCs/>
              </w:rPr>
            </w:pPr>
            <w:r w:rsidRPr="00760BAB">
              <w:rPr>
                <w:b/>
                <w:bCs/>
              </w:rPr>
              <w:t>74</w:t>
            </w:r>
          </w:p>
        </w:tc>
        <w:tc>
          <w:tcPr>
            <w:tcW w:w="8080" w:type="dxa"/>
            <w:tcBorders>
              <w:top w:val="single" w:sz="12" w:space="0" w:color="000000"/>
              <w:bottom w:val="single" w:sz="12" w:space="0" w:color="000000"/>
            </w:tcBorders>
          </w:tcPr>
          <w:p w14:paraId="489AC525" w14:textId="77777777" w:rsidR="002C47FC" w:rsidRPr="00760BAB" w:rsidRDefault="002C47FC" w:rsidP="002C47FC">
            <w:r w:rsidRPr="00760BAB">
              <w:t>Los procedimientos para presentar una queja relacionada con la adquisici</w:t>
            </w:r>
            <w:r w:rsidRPr="00760BAB">
              <w:rPr>
                <w:rFonts w:hint="eastAsia"/>
              </w:rPr>
              <w:t>ó</w:t>
            </w:r>
            <w:r w:rsidRPr="00760BAB">
              <w:t>n se detallan en las Pol</w:t>
            </w:r>
            <w:r w:rsidRPr="00760BAB">
              <w:rPr>
                <w:rFonts w:hint="eastAsia"/>
              </w:rPr>
              <w:t>í</w:t>
            </w:r>
            <w:r w:rsidRPr="00760BAB">
              <w:t xml:space="preserve">ticas para la Adquisición de Bienes y Obras Financiadas por el Banco Interamericano de Desarrollo GN-2349-15. </w:t>
            </w:r>
          </w:p>
          <w:p w14:paraId="7489EE8F" w14:textId="77777777" w:rsidR="002C47FC" w:rsidRPr="00760BAB" w:rsidRDefault="002C47FC" w:rsidP="002C47FC">
            <w:r w:rsidRPr="00760BAB">
              <w:t>Si un Licitante desea presentar una queja relacionada con la contratación, el</w:t>
            </w:r>
            <w:r w:rsidRPr="00760BAB">
              <w:rPr>
                <w:rFonts w:hint="eastAsia"/>
              </w:rPr>
              <w:t> </w:t>
            </w:r>
            <w:r w:rsidRPr="00760BAB">
              <w:t>Licitante deber</w:t>
            </w:r>
            <w:r w:rsidRPr="00760BAB">
              <w:rPr>
                <w:rFonts w:hint="eastAsia"/>
              </w:rPr>
              <w:t>á</w:t>
            </w:r>
            <w:r w:rsidRPr="00760BAB">
              <w:t xml:space="preserve"> presentar su reclamaci</w:t>
            </w:r>
            <w:r w:rsidRPr="00760BAB">
              <w:rPr>
                <w:rFonts w:hint="eastAsia"/>
              </w:rPr>
              <w:t>ó</w:t>
            </w:r>
            <w:r w:rsidRPr="00760BAB">
              <w:t>n por escrito (por los medios m</w:t>
            </w:r>
            <w:r w:rsidRPr="00760BAB">
              <w:rPr>
                <w:rFonts w:hint="eastAsia"/>
              </w:rPr>
              <w:t>á</w:t>
            </w:r>
            <w:r w:rsidRPr="00760BAB">
              <w:t>s r</w:t>
            </w:r>
            <w:r w:rsidRPr="00760BAB">
              <w:rPr>
                <w:rFonts w:hint="eastAsia"/>
              </w:rPr>
              <w:t>á</w:t>
            </w:r>
            <w:r w:rsidRPr="00760BAB">
              <w:t>pidos disponibles, como por ejemplo correo electr</w:t>
            </w:r>
            <w:r w:rsidRPr="00760BAB">
              <w:rPr>
                <w:rFonts w:hint="eastAsia"/>
              </w:rPr>
              <w:t>ó</w:t>
            </w:r>
            <w:r w:rsidRPr="00760BAB">
              <w:t>nico), a:</w:t>
            </w:r>
          </w:p>
          <w:p w14:paraId="6A91E725" w14:textId="47358C5A" w:rsidR="002C47FC" w:rsidRPr="00760BAB" w:rsidRDefault="002C47FC" w:rsidP="002C47FC">
            <w:pPr>
              <w:ind w:left="720"/>
            </w:pPr>
            <w:r w:rsidRPr="00760BAB">
              <w:t>A la atenci</w:t>
            </w:r>
            <w:r w:rsidRPr="00760BAB">
              <w:rPr>
                <w:rFonts w:hint="eastAsia"/>
              </w:rPr>
              <w:t>ó</w:t>
            </w:r>
            <w:r w:rsidRPr="00760BAB">
              <w:t xml:space="preserve">n de: </w:t>
            </w:r>
            <w:r w:rsidR="009C7394">
              <w:t>Alejandro Afuso Higa</w:t>
            </w:r>
          </w:p>
          <w:p w14:paraId="7A5D78BD" w14:textId="07C2221E" w:rsidR="002C47FC" w:rsidRPr="00760BAB" w:rsidRDefault="002C47FC" w:rsidP="002C47FC">
            <w:pPr>
              <w:ind w:left="720"/>
            </w:pPr>
            <w:r w:rsidRPr="00760BAB">
              <w:t>T</w:t>
            </w:r>
            <w:r w:rsidRPr="00760BAB">
              <w:rPr>
                <w:rFonts w:hint="eastAsia"/>
              </w:rPr>
              <w:t>í</w:t>
            </w:r>
            <w:r w:rsidRPr="00760BAB">
              <w:t>tulo / posici</w:t>
            </w:r>
            <w:r w:rsidRPr="00760BAB">
              <w:rPr>
                <w:rFonts w:hint="eastAsia"/>
              </w:rPr>
              <w:t>ó</w:t>
            </w:r>
            <w:r w:rsidRPr="00760BAB">
              <w:t xml:space="preserve">n: </w:t>
            </w:r>
            <w:proofErr w:type="gramStart"/>
            <w:r w:rsidR="009C7394">
              <w:t>Director Ejecutivo</w:t>
            </w:r>
            <w:proofErr w:type="gramEnd"/>
          </w:p>
          <w:p w14:paraId="6EEDE5FD" w14:textId="30BD9FD9" w:rsidR="002C47FC" w:rsidRPr="00760BAB" w:rsidRDefault="002C47FC" w:rsidP="002C47FC">
            <w:pPr>
              <w:ind w:left="720"/>
            </w:pPr>
            <w:r w:rsidRPr="00760BAB">
              <w:t xml:space="preserve">Comprador: </w:t>
            </w:r>
            <w:r w:rsidR="009C7394">
              <w:t>PROINNOVATE</w:t>
            </w:r>
          </w:p>
          <w:p w14:paraId="379D1A84" w14:textId="1C80BAF3" w:rsidR="002C47FC" w:rsidRPr="00760BAB" w:rsidRDefault="002C47FC" w:rsidP="002C47FC">
            <w:pPr>
              <w:ind w:left="720"/>
            </w:pPr>
            <w:r w:rsidRPr="00760BAB">
              <w:lastRenderedPageBreak/>
              <w:t>Direcci</w:t>
            </w:r>
            <w:r w:rsidRPr="00760BAB">
              <w:rPr>
                <w:rFonts w:hint="eastAsia"/>
              </w:rPr>
              <w:t>ó</w:t>
            </w:r>
            <w:r w:rsidRPr="00760BAB">
              <w:t>n de correo electr</w:t>
            </w:r>
            <w:r w:rsidRPr="00760BAB">
              <w:rPr>
                <w:rFonts w:hint="eastAsia"/>
              </w:rPr>
              <w:t>ó</w:t>
            </w:r>
            <w:r w:rsidRPr="00760BAB">
              <w:t xml:space="preserve">nico: </w:t>
            </w:r>
            <w:hyperlink r:id="rId25" w:history="1">
              <w:r w:rsidR="009C7394">
                <w:rPr>
                  <w:rStyle w:val="Hipervnculo"/>
                  <w:color w:val="auto"/>
                </w:rPr>
                <w:t>aafuso@proinnovate.gob.pe</w:t>
              </w:r>
            </w:hyperlink>
            <w:r w:rsidRPr="00760BAB">
              <w:t xml:space="preserve"> </w:t>
            </w:r>
          </w:p>
          <w:p w14:paraId="210EFA52" w14:textId="52FFB9A4" w:rsidR="002C47FC" w:rsidRPr="00760BAB" w:rsidRDefault="002C47FC" w:rsidP="002C47FC">
            <w:pPr>
              <w:ind w:left="720"/>
            </w:pPr>
            <w:r w:rsidRPr="00760BAB">
              <w:t>Mas detalle en la Sección IX. Formul</w:t>
            </w:r>
            <w:r w:rsidR="00EA6A98" w:rsidRPr="00760BAB">
              <w:t xml:space="preserve">arios del Contrato - </w:t>
            </w:r>
            <w:r w:rsidRPr="00760BAB">
              <w:rPr>
                <w:iCs/>
              </w:rPr>
              <w:t xml:space="preserve">Como presentar una queja.  </w:t>
            </w:r>
          </w:p>
          <w:p w14:paraId="5E3296A4" w14:textId="77777777" w:rsidR="002C47FC" w:rsidRPr="00760BAB" w:rsidRDefault="002C47FC" w:rsidP="002C47FC">
            <w:pPr>
              <w:spacing w:before="120"/>
              <w:rPr>
                <w:highlight w:val="yellow"/>
              </w:rPr>
            </w:pPr>
          </w:p>
        </w:tc>
      </w:tr>
      <w:tr w:rsidR="002C47FC" w:rsidRPr="00760BAB" w14:paraId="610E673D" w14:textId="77777777" w:rsidTr="00ED1786">
        <w:tblPrEx>
          <w:tblBorders>
            <w:insideH w:val="single" w:sz="8" w:space="0" w:color="000000"/>
          </w:tblBorders>
        </w:tblPrEx>
        <w:tc>
          <w:tcPr>
            <w:tcW w:w="9640" w:type="dxa"/>
            <w:gridSpan w:val="2"/>
            <w:tcBorders>
              <w:top w:val="single" w:sz="12" w:space="0" w:color="000000"/>
              <w:bottom w:val="single" w:sz="12" w:space="0" w:color="000000"/>
            </w:tcBorders>
          </w:tcPr>
          <w:p w14:paraId="6316141C" w14:textId="77777777" w:rsidR="002C47FC" w:rsidRPr="00760BAB" w:rsidRDefault="002C47FC" w:rsidP="002C47FC">
            <w:pPr>
              <w:tabs>
                <w:tab w:val="right" w:pos="7254"/>
              </w:tabs>
              <w:spacing w:before="120"/>
            </w:pPr>
          </w:p>
        </w:tc>
      </w:tr>
    </w:tbl>
    <w:p w14:paraId="04787343" w14:textId="77777777" w:rsidR="001040E4" w:rsidRPr="00760BAB" w:rsidRDefault="001040E4">
      <w:pPr>
        <w:suppressAutoHyphens w:val="0"/>
        <w:spacing w:after="0"/>
        <w:jc w:val="left"/>
      </w:pPr>
    </w:p>
    <w:p w14:paraId="1BEA918E" w14:textId="77777777" w:rsidR="001040E4" w:rsidRPr="00760BAB" w:rsidRDefault="001040E4">
      <w:pPr>
        <w:suppressAutoHyphens w:val="0"/>
        <w:spacing w:after="0"/>
        <w:jc w:val="left"/>
        <w:rPr>
          <w:i/>
          <w:sz w:val="22"/>
          <w:szCs w:val="22"/>
        </w:rPr>
        <w:sectPr w:rsidR="001040E4" w:rsidRPr="00760BAB" w:rsidSect="0070000C">
          <w:headerReference w:type="even" r:id="rId26"/>
          <w:headerReference w:type="default" r:id="rId27"/>
          <w:headerReference w:type="first" r:id="rId28"/>
          <w:footnotePr>
            <w:numRestart w:val="eachPage"/>
          </w:footnotePr>
          <w:endnotePr>
            <w:numRestart w:val="eachSect"/>
          </w:endnotePr>
          <w:pgSz w:w="12240" w:h="15840" w:code="1"/>
          <w:pgMar w:top="1440" w:right="1440" w:bottom="1440" w:left="1440" w:header="720" w:footer="432" w:gutter="0"/>
          <w:cols w:space="720"/>
          <w:formProt w:val="0"/>
        </w:sectPr>
      </w:pPr>
    </w:p>
    <w:tbl>
      <w:tblPr>
        <w:tblW w:w="0" w:type="auto"/>
        <w:tblInd w:w="108" w:type="dxa"/>
        <w:tblLayout w:type="fixed"/>
        <w:tblLook w:val="0000" w:firstRow="0" w:lastRow="0" w:firstColumn="0" w:lastColumn="0" w:noHBand="0" w:noVBand="0"/>
      </w:tblPr>
      <w:tblGrid>
        <w:gridCol w:w="9090"/>
      </w:tblGrid>
      <w:tr w:rsidR="001040E4" w:rsidRPr="00760BAB" w14:paraId="4CB67362" w14:textId="77777777" w:rsidTr="001040E4">
        <w:trPr>
          <w:cantSplit/>
          <w:trHeight w:val="1260"/>
        </w:trPr>
        <w:tc>
          <w:tcPr>
            <w:tcW w:w="9090" w:type="dxa"/>
            <w:tcBorders>
              <w:top w:val="nil"/>
            </w:tcBorders>
            <w:vAlign w:val="center"/>
          </w:tcPr>
          <w:p w14:paraId="6AE51C85" w14:textId="77777777" w:rsidR="00A10EBE" w:rsidRPr="00760BAB" w:rsidRDefault="001040E4" w:rsidP="00A10EBE">
            <w:pPr>
              <w:pStyle w:val="TDC11"/>
              <w:spacing w:before="0" w:after="0"/>
            </w:pPr>
            <w:bookmarkStart w:id="282" w:name="_Toc438266925"/>
            <w:bookmarkStart w:id="283" w:name="_Toc438267899"/>
            <w:bookmarkStart w:id="284" w:name="_Toc438366666"/>
            <w:bookmarkStart w:id="285" w:name="_Toc41971240"/>
            <w:bookmarkStart w:id="286" w:name="_Toc90597472"/>
            <w:bookmarkStart w:id="287" w:name="_Toc93943242"/>
            <w:bookmarkStart w:id="288" w:name="_Toc125954060"/>
            <w:bookmarkStart w:id="289" w:name="_Toc197840916"/>
            <w:bookmarkStart w:id="290" w:name="_Toc454907529"/>
            <w:bookmarkStart w:id="291" w:name="_Toc476307815"/>
            <w:r w:rsidRPr="00760BAB">
              <w:lastRenderedPageBreak/>
              <w:t>Sección III</w:t>
            </w:r>
            <w:r w:rsidR="005E641B" w:rsidRPr="00760BAB">
              <w:t xml:space="preserve">. </w:t>
            </w:r>
            <w:r w:rsidRPr="00760BAB">
              <w:t xml:space="preserve">Criterios de </w:t>
            </w:r>
            <w:r w:rsidR="001F46ED" w:rsidRPr="00760BAB">
              <w:t xml:space="preserve">Evaluación </w:t>
            </w:r>
            <w:r w:rsidRPr="00760BAB">
              <w:t xml:space="preserve">y </w:t>
            </w:r>
            <w:bookmarkStart w:id="292" w:name="_Toc41971241"/>
            <w:bookmarkEnd w:id="282"/>
            <w:bookmarkEnd w:id="283"/>
            <w:bookmarkEnd w:id="284"/>
            <w:bookmarkEnd w:id="285"/>
            <w:r w:rsidR="001F46ED" w:rsidRPr="00760BAB">
              <w:t>Calificación</w:t>
            </w:r>
            <w:bookmarkEnd w:id="286"/>
            <w:bookmarkEnd w:id="287"/>
          </w:p>
          <w:p w14:paraId="10DEC19E" w14:textId="76CD2EF5" w:rsidR="001040E4" w:rsidRPr="00760BAB" w:rsidRDefault="00890B15" w:rsidP="00AC2922">
            <w:pPr>
              <w:pStyle w:val="Subttulo1"/>
            </w:pPr>
            <w:r>
              <w:t>Propuesta</w:t>
            </w:r>
            <w:r w:rsidR="00A10EBE" w:rsidRPr="00760BAB">
              <w:t>s de la Primera Etapa</w:t>
            </w:r>
            <w:r w:rsidR="001040E4" w:rsidRPr="00760BAB">
              <w:br/>
              <w:t>(</w:t>
            </w:r>
            <w:r w:rsidR="00C52023" w:rsidRPr="00760BAB">
              <w:t>Sin</w:t>
            </w:r>
            <w:r w:rsidR="001040E4" w:rsidRPr="00760BAB">
              <w:t xml:space="preserve"> </w:t>
            </w:r>
            <w:r w:rsidR="001F46ED" w:rsidRPr="00760BAB">
              <w:t>Precalificación</w:t>
            </w:r>
            <w:r w:rsidR="001040E4" w:rsidRPr="00760BAB">
              <w:t>)</w:t>
            </w:r>
            <w:bookmarkEnd w:id="288"/>
            <w:bookmarkEnd w:id="289"/>
            <w:bookmarkEnd w:id="290"/>
            <w:bookmarkEnd w:id="291"/>
            <w:bookmarkEnd w:id="292"/>
          </w:p>
        </w:tc>
      </w:tr>
    </w:tbl>
    <w:p w14:paraId="0E755E28" w14:textId="77777777" w:rsidR="001040E4" w:rsidRPr="00760BAB" w:rsidRDefault="001040E4" w:rsidP="00A10EBE">
      <w:pPr>
        <w:pStyle w:val="Subttulo"/>
        <w:jc w:val="both"/>
        <w:rPr>
          <w:b w:val="0"/>
          <w:sz w:val="24"/>
        </w:rPr>
      </w:pPr>
      <w:bookmarkStart w:id="293" w:name="_Toc503874227"/>
      <w:bookmarkStart w:id="294" w:name="_Toc4390859"/>
      <w:bookmarkStart w:id="295" w:name="_Toc4405764"/>
    </w:p>
    <w:p w14:paraId="47A9D90E" w14:textId="4B40944E" w:rsidR="001040E4" w:rsidRPr="00760BAB" w:rsidRDefault="001040E4" w:rsidP="001040E4">
      <w:pPr>
        <w:pStyle w:val="Textoindependiente"/>
      </w:pPr>
      <w:r w:rsidRPr="00760BAB">
        <w:t xml:space="preserve">Esta </w:t>
      </w:r>
      <w:r w:rsidR="00A83F3E" w:rsidRPr="00760BAB">
        <w:t>S</w:t>
      </w:r>
      <w:r w:rsidRPr="00760BAB">
        <w:t xml:space="preserve">ección contiene todos los criterios que el Comprador aplicará para evaluar las </w:t>
      </w:r>
      <w:r w:rsidR="00890B15">
        <w:t>Propuesta</w:t>
      </w:r>
      <w:r w:rsidR="00A10EBE" w:rsidRPr="00760BAB">
        <w:t>s</w:t>
      </w:r>
      <w:r w:rsidR="00F636EB" w:rsidRPr="00760BAB">
        <w:t xml:space="preserve"> </w:t>
      </w:r>
      <w:r w:rsidR="0022074E" w:rsidRPr="00760BAB">
        <w:t xml:space="preserve">de la Primera Etapa </w:t>
      </w:r>
      <w:r w:rsidRPr="00760BAB">
        <w:t>y calificar a los Licitantes.</w:t>
      </w:r>
      <w:r w:rsidR="00C15E45" w:rsidRPr="00760BAB">
        <w:t xml:space="preserve"> </w:t>
      </w:r>
      <w:r w:rsidRPr="00760BAB">
        <w:t xml:space="preserve">No se emplearán otros factores, métodos o criterios. El Licitante suministrará toda la información solicitada en los formularios incluidos en la </w:t>
      </w:r>
      <w:r w:rsidR="00A83F3E" w:rsidRPr="00760BAB">
        <w:t xml:space="preserve">Sección </w:t>
      </w:r>
      <w:r w:rsidRPr="00760BAB">
        <w:t xml:space="preserve">IV, </w:t>
      </w:r>
      <w:r w:rsidR="003B49A4" w:rsidRPr="00760BAB">
        <w:t>“</w:t>
      </w:r>
      <w:r w:rsidR="002918CE" w:rsidRPr="00760BAB">
        <w:t xml:space="preserve">Formularios de </w:t>
      </w:r>
      <w:r w:rsidR="00BB2041" w:rsidRPr="00760BAB">
        <w:t xml:space="preserve">la </w:t>
      </w:r>
      <w:r w:rsidR="00890B15">
        <w:t>Propuesta</w:t>
      </w:r>
      <w:r w:rsidR="003B49A4" w:rsidRPr="00760BAB">
        <w:t>”</w:t>
      </w:r>
      <w:r w:rsidRPr="00760BAB">
        <w:t>.</w:t>
      </w:r>
      <w:bookmarkEnd w:id="293"/>
      <w:bookmarkEnd w:id="294"/>
      <w:bookmarkEnd w:id="295"/>
    </w:p>
    <w:p w14:paraId="2BC6F13B" w14:textId="77777777" w:rsidR="004A6214" w:rsidRPr="00760BAB" w:rsidRDefault="004A6214" w:rsidP="001040E4">
      <w:pPr>
        <w:pStyle w:val="Textoindependiente"/>
      </w:pPr>
    </w:p>
    <w:p w14:paraId="59F8D496" w14:textId="77777777" w:rsidR="001040E4" w:rsidRPr="00760BAB" w:rsidRDefault="001040E4" w:rsidP="001040E4">
      <w:pPr>
        <w:pStyle w:val="Subttulo"/>
        <w:jc w:val="both"/>
        <w:rPr>
          <w:b w:val="0"/>
          <w:sz w:val="24"/>
        </w:rPr>
      </w:pPr>
    </w:p>
    <w:p w14:paraId="58C53BA7" w14:textId="77777777" w:rsidR="004A6214" w:rsidRPr="00760BAB" w:rsidRDefault="001040E4" w:rsidP="004A6214">
      <w:pPr>
        <w:pStyle w:val="HeaderTechnicalandFinancialPartofEvaluationCriteria"/>
        <w:numPr>
          <w:ilvl w:val="0"/>
          <w:numId w:val="0"/>
        </w:numPr>
        <w:ind w:left="360" w:hanging="360"/>
        <w:rPr>
          <w:strike/>
        </w:rPr>
      </w:pPr>
      <w:r w:rsidRPr="00760BAB">
        <w:br w:type="page"/>
      </w:r>
      <w:bookmarkStart w:id="296" w:name="_Toc496870862"/>
      <w:r w:rsidR="00056D20" w:rsidRPr="00760BAB">
        <w:lastRenderedPageBreak/>
        <w:t xml:space="preserve"> </w:t>
      </w:r>
      <w:bookmarkEnd w:id="296"/>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640"/>
      </w:tblGrid>
      <w:tr w:rsidR="004A6214" w:rsidRPr="00760BAB" w14:paraId="11B290D8" w14:textId="77777777" w:rsidTr="00721196">
        <w:trPr>
          <w:trHeight w:val="11412"/>
        </w:trPr>
        <w:tc>
          <w:tcPr>
            <w:tcW w:w="9927" w:type="dxa"/>
            <w:tcBorders>
              <w:top w:val="nil"/>
              <w:left w:val="nil"/>
              <w:bottom w:val="nil"/>
              <w:right w:val="nil"/>
            </w:tcBorders>
          </w:tcPr>
          <w:p w14:paraId="218E6025" w14:textId="166893EB" w:rsidR="004A6214" w:rsidRPr="00760BAB" w:rsidRDefault="004A6214" w:rsidP="002D64E5">
            <w:pPr>
              <w:pStyle w:val="Sec3h1"/>
              <w:numPr>
                <w:ilvl w:val="3"/>
                <w:numId w:val="4"/>
              </w:numPr>
              <w:ind w:left="482"/>
              <w:rPr>
                <w:rStyle w:val="S3h1Char"/>
                <w:lang w:val="es-ES"/>
              </w:rPr>
            </w:pPr>
            <w:r w:rsidRPr="00760BAB">
              <w:rPr>
                <w:rStyle w:val="S3h1Char"/>
                <w:lang w:val="es-ES"/>
              </w:rPr>
              <w:t xml:space="preserve">Evaluación </w:t>
            </w:r>
            <w:r w:rsidR="00477ED7">
              <w:rPr>
                <w:rStyle w:val="S3h1Char"/>
                <w:lang w:val="es-ES"/>
              </w:rPr>
              <w:t xml:space="preserve">de </w:t>
            </w:r>
            <w:r w:rsidR="00890B15">
              <w:rPr>
                <w:rStyle w:val="S3h1Char"/>
                <w:lang w:val="es-ES"/>
              </w:rPr>
              <w:t>Propuesta</w:t>
            </w:r>
            <w:r w:rsidRPr="00760BAB">
              <w:rPr>
                <w:rStyle w:val="S3h1Char"/>
                <w:lang w:val="es-ES"/>
              </w:rPr>
              <w:t>s</w:t>
            </w:r>
            <w:r w:rsidR="00E43B80">
              <w:rPr>
                <w:rStyle w:val="S3h1Char"/>
                <w:lang w:val="es-ES"/>
              </w:rPr>
              <w:t xml:space="preserve"> </w:t>
            </w:r>
            <w:r w:rsidRPr="00760BAB">
              <w:rPr>
                <w:rStyle w:val="S3h1Char"/>
                <w:lang w:val="es-ES"/>
              </w:rPr>
              <w:t>– Primera Etapa</w:t>
            </w:r>
          </w:p>
          <w:p w14:paraId="3C51C7AC" w14:textId="77777777" w:rsidR="004A6214" w:rsidRPr="00760BAB" w:rsidRDefault="004A6214" w:rsidP="00317EA3">
            <w:pPr>
              <w:numPr>
                <w:ilvl w:val="12"/>
                <w:numId w:val="0"/>
              </w:numPr>
              <w:tabs>
                <w:tab w:val="left" w:pos="1080"/>
              </w:tabs>
              <w:spacing w:after="160"/>
              <w:ind w:left="1080" w:right="171" w:hanging="540"/>
            </w:pPr>
            <w:r w:rsidRPr="00760BAB">
              <w:t xml:space="preserve"> (a)</w:t>
            </w:r>
            <w:r w:rsidRPr="00760BAB">
              <w:tab/>
              <w:t xml:space="preserve">Las características técnicas que se han de evaluar se definen en términos generales a continuación y se determinan específicamente </w:t>
            </w:r>
            <w:r w:rsidRPr="00760BAB">
              <w:rPr>
                <w:b/>
              </w:rPr>
              <w:t>en los DDL</w:t>
            </w:r>
            <w:r w:rsidRPr="00760BAB">
              <w:t>:</w:t>
            </w:r>
          </w:p>
          <w:p w14:paraId="400D0EFC" w14:textId="588FF42D" w:rsidR="00E43B80" w:rsidRDefault="00E43B80" w:rsidP="002D64E5">
            <w:pPr>
              <w:pStyle w:val="Sangra3detindependiente"/>
              <w:numPr>
                <w:ilvl w:val="0"/>
                <w:numId w:val="43"/>
              </w:numPr>
              <w:spacing w:before="0" w:after="160"/>
              <w:ind w:right="171"/>
            </w:pPr>
            <w:r>
              <w:t>La experiencia acumulada del Licitante en relación a la experiencia específica indicados en los DDLL.</w:t>
            </w:r>
          </w:p>
          <w:p w14:paraId="2865E63B" w14:textId="2828CB54" w:rsidR="004A6214" w:rsidRPr="00760BAB" w:rsidRDefault="004A6214" w:rsidP="002D64E5">
            <w:pPr>
              <w:pStyle w:val="Sangra3detindependiente"/>
              <w:numPr>
                <w:ilvl w:val="0"/>
                <w:numId w:val="43"/>
              </w:numPr>
              <w:spacing w:before="0" w:after="160"/>
              <w:ind w:right="171"/>
            </w:pPr>
            <w:r w:rsidRPr="00760BAB">
              <w:t xml:space="preserve">Rendimiento, capacidad o funcionalidad, que exceden los niveles obligatorios especificados en los requisitos técnicos, o inciden en el costo y la eficiencia </w:t>
            </w:r>
            <w:r w:rsidR="00EA57B3">
              <w:t>de la Solución</w:t>
            </w:r>
            <w:r w:rsidRPr="00760BAB">
              <w:t xml:space="preserve"> durante toda su vida útil.</w:t>
            </w:r>
          </w:p>
          <w:p w14:paraId="683E299E" w14:textId="3E40F5E2" w:rsidR="004A6214" w:rsidRPr="00760BAB" w:rsidRDefault="004A6214" w:rsidP="002D64E5">
            <w:pPr>
              <w:pStyle w:val="Sangra3detindependiente"/>
              <w:numPr>
                <w:ilvl w:val="0"/>
                <w:numId w:val="43"/>
              </w:numPr>
              <w:spacing w:before="0" w:after="160"/>
              <w:ind w:right="171"/>
            </w:pPr>
            <w:r w:rsidRPr="00760BAB">
              <w:t xml:space="preserve">Características relativas al uso, tales como la facilidad de uso, de administración o de expansión, que inciden en el costo y la eficiencia </w:t>
            </w:r>
            <w:r w:rsidR="00EA57B3">
              <w:t>de la Solución</w:t>
            </w:r>
            <w:r w:rsidRPr="00760BAB">
              <w:t xml:space="preserve"> durante toda su vida útil. </w:t>
            </w:r>
          </w:p>
          <w:p w14:paraId="33CF777A" w14:textId="1329081C" w:rsidR="004A6214" w:rsidRPr="00760BAB" w:rsidRDefault="00E43B80" w:rsidP="002D64E5">
            <w:pPr>
              <w:pStyle w:val="Sangra3detindependiente"/>
              <w:numPr>
                <w:ilvl w:val="0"/>
                <w:numId w:val="43"/>
              </w:numPr>
              <w:spacing w:before="0" w:after="160"/>
              <w:ind w:right="171"/>
            </w:pPr>
            <w:r>
              <w:t>El grado de cumplimiento de requisitos del jefe de proyecto.</w:t>
            </w:r>
          </w:p>
          <w:p w14:paraId="39275E6F" w14:textId="7B24E926" w:rsidR="004A6214" w:rsidRPr="00760BAB" w:rsidRDefault="004A6214" w:rsidP="002D64E5">
            <w:pPr>
              <w:pStyle w:val="Prrafodelista"/>
              <w:numPr>
                <w:ilvl w:val="0"/>
                <w:numId w:val="43"/>
              </w:numPr>
              <w:spacing w:after="160"/>
              <w:ind w:right="170"/>
            </w:pPr>
            <w:r w:rsidRPr="00760BAB">
              <w:t xml:space="preserve">Todo requisito relacionado con las adquisiciones sostenibles que se especifique en la Sección VI, Requisitos </w:t>
            </w:r>
            <w:r w:rsidR="00EA57B3">
              <w:t>de la Solución</w:t>
            </w:r>
            <w:r w:rsidRPr="00760BAB">
              <w:t>”.</w:t>
            </w:r>
          </w:p>
          <w:p w14:paraId="365E9D5E" w14:textId="77777777" w:rsidR="004A6214" w:rsidRPr="00760BAB" w:rsidRDefault="004A6214" w:rsidP="00317EA3">
            <w:pPr>
              <w:numPr>
                <w:ilvl w:val="12"/>
                <w:numId w:val="0"/>
              </w:numPr>
              <w:tabs>
                <w:tab w:val="left" w:pos="1080"/>
              </w:tabs>
              <w:spacing w:after="160"/>
              <w:ind w:left="1080" w:right="171" w:hanging="540"/>
            </w:pPr>
          </w:p>
          <w:p w14:paraId="66C7FF34" w14:textId="77777777" w:rsidR="004A6214" w:rsidRPr="00760BAB" w:rsidRDefault="004A6214" w:rsidP="00317EA3">
            <w:pPr>
              <w:numPr>
                <w:ilvl w:val="12"/>
                <w:numId w:val="0"/>
              </w:numPr>
              <w:tabs>
                <w:tab w:val="left" w:pos="1080"/>
              </w:tabs>
              <w:spacing w:after="160"/>
              <w:ind w:left="1094" w:right="171" w:hanging="547"/>
              <w:rPr>
                <w:bCs/>
              </w:rPr>
            </w:pPr>
            <w:r w:rsidRPr="00760BAB">
              <w:t>(b)</w:t>
            </w:r>
            <w:r w:rsidRPr="00760BAB">
              <w:tab/>
              <w:t xml:space="preserve">Los puntajes de las características se agruparán en unas pocas categorías de evaluación, que se definen en términos generales a continuación y se determinan específicamente </w:t>
            </w:r>
            <w:r w:rsidRPr="00760BAB">
              <w:rPr>
                <w:bCs/>
              </w:rPr>
              <w:t>en los DDL:</w:t>
            </w:r>
          </w:p>
          <w:p w14:paraId="219668DA" w14:textId="274E11FF" w:rsidR="004A6214" w:rsidRPr="00760BAB" w:rsidRDefault="004A6214" w:rsidP="00317EA3">
            <w:pPr>
              <w:numPr>
                <w:ilvl w:val="12"/>
                <w:numId w:val="0"/>
              </w:numPr>
              <w:spacing w:after="160"/>
              <w:ind w:left="1627" w:right="171" w:hanging="547"/>
            </w:pPr>
            <w:r w:rsidRPr="00760BAB">
              <w:t xml:space="preserve">(i) </w:t>
            </w:r>
            <w:r w:rsidRPr="00760BAB">
              <w:tab/>
              <w:t xml:space="preserve">Las características técnicas que indican el grado en que </w:t>
            </w:r>
            <w:r w:rsidR="00ED2320">
              <w:t>la Solución</w:t>
            </w:r>
            <w:r w:rsidRPr="00760BAB">
              <w:t xml:space="preserve"> satisface las necesidades operacionales del Comprador (con inclusión de la garantía de calidad y de medidas de reducción de riesgos asociadas a la implementación </w:t>
            </w:r>
            <w:r w:rsidR="00EA57B3">
              <w:t>de la Solución</w:t>
            </w:r>
            <w:r w:rsidRPr="00760BAB">
              <w:t xml:space="preserve">). </w:t>
            </w:r>
          </w:p>
          <w:p w14:paraId="22412972" w14:textId="2597524B" w:rsidR="004A6214" w:rsidRPr="00760BAB" w:rsidRDefault="004A6214" w:rsidP="00317EA3">
            <w:pPr>
              <w:numPr>
                <w:ilvl w:val="12"/>
                <w:numId w:val="0"/>
              </w:numPr>
              <w:spacing w:after="160"/>
              <w:ind w:left="1620" w:right="171" w:hanging="547"/>
            </w:pPr>
            <w:r w:rsidRPr="00760BAB">
              <w:t xml:space="preserve">(ii) </w:t>
            </w:r>
            <w:r w:rsidRPr="00760BAB">
              <w:tab/>
              <w:t xml:space="preserve">Las características técnicas que indican el grado en que </w:t>
            </w:r>
            <w:r w:rsidR="00ED2320">
              <w:t>la Solución</w:t>
            </w:r>
            <w:r w:rsidRPr="00760BAB">
              <w:t xml:space="preserve"> se ajusta a los niveles de rendimiento funcional de</w:t>
            </w:r>
            <w:r w:rsidR="001925C4">
              <w:t xml:space="preserve"> la Solución</w:t>
            </w:r>
            <w:r w:rsidRPr="00760BAB">
              <w:t xml:space="preserve">. </w:t>
            </w:r>
          </w:p>
          <w:p w14:paraId="38DFC15F" w14:textId="2E3C7BA5" w:rsidR="004A6214" w:rsidRPr="00760BAB" w:rsidRDefault="004A6214" w:rsidP="00317EA3">
            <w:pPr>
              <w:numPr>
                <w:ilvl w:val="12"/>
                <w:numId w:val="0"/>
              </w:numPr>
              <w:spacing w:after="160"/>
              <w:ind w:left="1620" w:right="171" w:hanging="547"/>
            </w:pPr>
            <w:r w:rsidRPr="00760BAB">
              <w:t xml:space="preserve">(iii) Las características técnicas que indican el grado en que </w:t>
            </w:r>
            <w:r w:rsidR="00ED2320">
              <w:t>la Solución</w:t>
            </w:r>
            <w:r w:rsidRPr="00760BAB">
              <w:t xml:space="preserve"> satisface los requisitos técnicos generales de equipos, redes y comunicaciones, software y servicios.</w:t>
            </w:r>
          </w:p>
          <w:p w14:paraId="7B0A33DF" w14:textId="3E082FA0" w:rsidR="004A6214" w:rsidRPr="00760BAB" w:rsidRDefault="004A6214" w:rsidP="00317EA3">
            <w:pPr>
              <w:numPr>
                <w:ilvl w:val="12"/>
                <w:numId w:val="0"/>
              </w:numPr>
              <w:tabs>
                <w:tab w:val="left" w:pos="1080"/>
              </w:tabs>
              <w:spacing w:after="200"/>
              <w:ind w:left="1094" w:right="171" w:hanging="547"/>
              <w:rPr>
                <w:strike/>
              </w:rPr>
            </w:pPr>
            <w:r w:rsidRPr="00760BAB">
              <w:t xml:space="preserve">(c)    Los puntajes técnicos de las categorías sumarán para formar el puntaje de la </w:t>
            </w:r>
            <w:r w:rsidR="00890B15">
              <w:t>Propuesta</w:t>
            </w:r>
            <w:r w:rsidRPr="00760BAB">
              <w:t xml:space="preserve"> Técnica de la Primera Etapa.</w:t>
            </w:r>
          </w:p>
          <w:p w14:paraId="0ED335DA" w14:textId="16D30152" w:rsidR="004A6214" w:rsidRDefault="004A6214" w:rsidP="006B7C4E">
            <w:pPr>
              <w:numPr>
                <w:ilvl w:val="12"/>
                <w:numId w:val="0"/>
              </w:numPr>
              <w:tabs>
                <w:tab w:val="left" w:pos="1080"/>
              </w:tabs>
              <w:spacing w:after="200"/>
              <w:ind w:left="1094" w:right="171" w:hanging="547"/>
            </w:pPr>
            <w:r w:rsidRPr="00760BAB">
              <w:t xml:space="preserve">             </w:t>
            </w:r>
          </w:p>
          <w:tbl>
            <w:tblPr>
              <w:tblStyle w:val="Tablaconcuadrcula"/>
              <w:tblW w:w="0" w:type="auto"/>
              <w:tblInd w:w="1048" w:type="dxa"/>
              <w:tblLayout w:type="fixed"/>
              <w:tblLook w:val="04A0" w:firstRow="1" w:lastRow="0" w:firstColumn="1" w:lastColumn="0" w:noHBand="0" w:noVBand="1"/>
            </w:tblPr>
            <w:tblGrid>
              <w:gridCol w:w="5780"/>
              <w:gridCol w:w="2126"/>
            </w:tblGrid>
            <w:tr w:rsidR="000A1886" w:rsidRPr="00760BAB" w14:paraId="267D6741" w14:textId="77777777" w:rsidTr="00C5798E">
              <w:trPr>
                <w:trHeight w:val="392"/>
              </w:trPr>
              <w:tc>
                <w:tcPr>
                  <w:tcW w:w="5780" w:type="dxa"/>
                </w:tcPr>
                <w:p w14:paraId="436D3B4C" w14:textId="77777777" w:rsidR="000A1886" w:rsidRPr="00760BAB" w:rsidRDefault="000A1886" w:rsidP="000A1886">
                  <w:pPr>
                    <w:spacing w:before="120"/>
                    <w:jc w:val="center"/>
                    <w:rPr>
                      <w:b/>
                    </w:rPr>
                  </w:pPr>
                  <w:r w:rsidRPr="00760BAB">
                    <w:rPr>
                      <w:b/>
                    </w:rPr>
                    <w:t>Categorías</w:t>
                  </w:r>
                </w:p>
              </w:tc>
              <w:tc>
                <w:tcPr>
                  <w:tcW w:w="2126" w:type="dxa"/>
                </w:tcPr>
                <w:p w14:paraId="5088ADB9" w14:textId="77777777" w:rsidR="000A1886" w:rsidRPr="00760BAB" w:rsidRDefault="000A1886" w:rsidP="000A1886">
                  <w:pPr>
                    <w:spacing w:before="120"/>
                    <w:jc w:val="center"/>
                    <w:rPr>
                      <w:b/>
                    </w:rPr>
                  </w:pPr>
                  <w:r w:rsidRPr="00760BAB">
                    <w:rPr>
                      <w:b/>
                    </w:rPr>
                    <w:t>Puntaje Máximo</w:t>
                  </w:r>
                </w:p>
              </w:tc>
            </w:tr>
            <w:tr w:rsidR="000A1886" w:rsidRPr="00760BAB" w14:paraId="5DD9AADB" w14:textId="77777777" w:rsidTr="00C5798E">
              <w:trPr>
                <w:trHeight w:val="327"/>
              </w:trPr>
              <w:tc>
                <w:tcPr>
                  <w:tcW w:w="5780" w:type="dxa"/>
                </w:tcPr>
                <w:p w14:paraId="33EEE24F" w14:textId="77777777" w:rsidR="000A1886" w:rsidRPr="00760BAB" w:rsidRDefault="000A1886" w:rsidP="000A1886">
                  <w:pPr>
                    <w:spacing w:before="120"/>
                  </w:pPr>
                  <w:r w:rsidRPr="00760BAB">
                    <w:t>1. Cumplimiento de los requisitos</w:t>
                  </w:r>
                  <w:r>
                    <w:t xml:space="preserve"> del Licitante (experiencia relacionada al objeto de la contratación)</w:t>
                  </w:r>
                  <w:r w:rsidRPr="00760BAB">
                    <w:t>.</w:t>
                  </w:r>
                </w:p>
              </w:tc>
              <w:tc>
                <w:tcPr>
                  <w:tcW w:w="2126" w:type="dxa"/>
                </w:tcPr>
                <w:p w14:paraId="6E6CC54A" w14:textId="77777777" w:rsidR="000A1886" w:rsidRPr="00760BAB" w:rsidRDefault="000A1886" w:rsidP="000A1886">
                  <w:pPr>
                    <w:spacing w:before="120"/>
                    <w:jc w:val="center"/>
                  </w:pPr>
                  <w:r>
                    <w:t>40</w:t>
                  </w:r>
                </w:p>
              </w:tc>
            </w:tr>
            <w:tr w:rsidR="000A1886" w:rsidRPr="00760BAB" w14:paraId="42E84B89" w14:textId="77777777" w:rsidTr="00C5798E">
              <w:trPr>
                <w:trHeight w:val="327"/>
              </w:trPr>
              <w:tc>
                <w:tcPr>
                  <w:tcW w:w="5780" w:type="dxa"/>
                </w:tcPr>
                <w:p w14:paraId="027C80E2" w14:textId="77777777" w:rsidR="000A1886" w:rsidRPr="00760BAB" w:rsidRDefault="000A1886" w:rsidP="000A1886">
                  <w:pPr>
                    <w:spacing w:before="120"/>
                  </w:pPr>
                  <w:r>
                    <w:lastRenderedPageBreak/>
                    <w:t>2</w:t>
                  </w:r>
                  <w:r w:rsidRPr="00760BAB">
                    <w:t>. Cumplimiento de los requisitos funcionales.</w:t>
                  </w:r>
                </w:p>
              </w:tc>
              <w:tc>
                <w:tcPr>
                  <w:tcW w:w="2126" w:type="dxa"/>
                </w:tcPr>
                <w:p w14:paraId="7D691219" w14:textId="77777777" w:rsidR="000A1886" w:rsidRPr="00760BAB" w:rsidRDefault="000A1886" w:rsidP="000A1886">
                  <w:pPr>
                    <w:spacing w:before="120"/>
                    <w:jc w:val="center"/>
                  </w:pPr>
                  <w:r>
                    <w:t>53</w:t>
                  </w:r>
                </w:p>
              </w:tc>
            </w:tr>
            <w:tr w:rsidR="000A1886" w:rsidRPr="00760BAB" w14:paraId="1285148C" w14:textId="77777777" w:rsidTr="00C5798E">
              <w:trPr>
                <w:trHeight w:val="375"/>
              </w:trPr>
              <w:tc>
                <w:tcPr>
                  <w:tcW w:w="5780" w:type="dxa"/>
                </w:tcPr>
                <w:p w14:paraId="64A69A50" w14:textId="77777777" w:rsidR="000A1886" w:rsidRPr="00760BAB" w:rsidRDefault="000A1886" w:rsidP="000A1886">
                  <w:pPr>
                    <w:spacing w:before="120"/>
                  </w:pPr>
                  <w:r>
                    <w:t>3</w:t>
                  </w:r>
                  <w:r w:rsidRPr="00760BAB">
                    <w:t xml:space="preserve">. </w:t>
                  </w:r>
                  <w:r>
                    <w:t xml:space="preserve">Perfil del </w:t>
                  </w:r>
                  <w:proofErr w:type="gramStart"/>
                  <w:r>
                    <w:t>Jefe</w:t>
                  </w:r>
                  <w:proofErr w:type="gramEnd"/>
                  <w:r>
                    <w:t xml:space="preserve"> de Proyecto</w:t>
                  </w:r>
                </w:p>
              </w:tc>
              <w:tc>
                <w:tcPr>
                  <w:tcW w:w="2126" w:type="dxa"/>
                </w:tcPr>
                <w:p w14:paraId="667ADD34" w14:textId="77777777" w:rsidR="000A1886" w:rsidRPr="00760BAB" w:rsidRDefault="000A1886" w:rsidP="000A1886">
                  <w:pPr>
                    <w:spacing w:before="120"/>
                    <w:jc w:val="center"/>
                  </w:pPr>
                  <w:r>
                    <w:t>2</w:t>
                  </w:r>
                </w:p>
              </w:tc>
            </w:tr>
            <w:tr w:rsidR="000A1886" w:rsidRPr="00760BAB" w14:paraId="6E0B4148" w14:textId="77777777" w:rsidTr="00C5798E">
              <w:trPr>
                <w:trHeight w:val="375"/>
              </w:trPr>
              <w:tc>
                <w:tcPr>
                  <w:tcW w:w="5780" w:type="dxa"/>
                </w:tcPr>
                <w:p w14:paraId="1671ED9E" w14:textId="77777777" w:rsidR="000A1886" w:rsidRPr="00760BAB" w:rsidRDefault="000A1886" w:rsidP="000A1886">
                  <w:pPr>
                    <w:spacing w:before="120"/>
                  </w:pPr>
                  <w:r>
                    <w:t>4</w:t>
                  </w:r>
                  <w:r w:rsidRPr="00760BAB">
                    <w:t xml:space="preserve">. </w:t>
                  </w:r>
                  <w:r>
                    <w:t>Funcionalidades Innovadoras adicionales</w:t>
                  </w:r>
                </w:p>
              </w:tc>
              <w:tc>
                <w:tcPr>
                  <w:tcW w:w="2126" w:type="dxa"/>
                </w:tcPr>
                <w:p w14:paraId="2BB58710" w14:textId="77777777" w:rsidR="000A1886" w:rsidRPr="00760BAB" w:rsidRDefault="000A1886" w:rsidP="000A1886">
                  <w:pPr>
                    <w:spacing w:before="120"/>
                    <w:jc w:val="center"/>
                  </w:pPr>
                  <w:r>
                    <w:t>5</w:t>
                  </w:r>
                </w:p>
              </w:tc>
            </w:tr>
            <w:tr w:rsidR="000A1886" w:rsidRPr="00760BAB" w14:paraId="4507C10E" w14:textId="77777777" w:rsidTr="00C5798E">
              <w:trPr>
                <w:trHeight w:val="375"/>
              </w:trPr>
              <w:tc>
                <w:tcPr>
                  <w:tcW w:w="5780" w:type="dxa"/>
                </w:tcPr>
                <w:p w14:paraId="417966A9" w14:textId="5F4A8E04" w:rsidR="000A1886" w:rsidRDefault="000A1886" w:rsidP="000A1886">
                  <w:pPr>
                    <w:spacing w:before="120"/>
                  </w:pPr>
                  <w:r>
                    <w:t>TOTAL</w:t>
                  </w:r>
                </w:p>
              </w:tc>
              <w:tc>
                <w:tcPr>
                  <w:tcW w:w="2126" w:type="dxa"/>
                </w:tcPr>
                <w:p w14:paraId="696439BC" w14:textId="2EA2E777" w:rsidR="000A1886" w:rsidRDefault="000A1886" w:rsidP="000A1886">
                  <w:pPr>
                    <w:spacing w:before="120"/>
                    <w:jc w:val="center"/>
                  </w:pPr>
                  <w:r>
                    <w:t>100</w:t>
                  </w:r>
                </w:p>
              </w:tc>
            </w:tr>
          </w:tbl>
          <w:p w14:paraId="37E65ED6" w14:textId="1BD10C7D" w:rsidR="000A1886" w:rsidRDefault="000A1886" w:rsidP="006B7C4E">
            <w:pPr>
              <w:numPr>
                <w:ilvl w:val="12"/>
                <w:numId w:val="0"/>
              </w:numPr>
              <w:tabs>
                <w:tab w:val="left" w:pos="1080"/>
              </w:tabs>
              <w:spacing w:after="200"/>
              <w:ind w:left="1094" w:right="171" w:hanging="547"/>
            </w:pPr>
          </w:p>
          <w:p w14:paraId="762D404F" w14:textId="41AD0B2E" w:rsidR="004A6214" w:rsidRPr="00760BAB" w:rsidRDefault="005B7DB4" w:rsidP="00317EA3">
            <w:pPr>
              <w:numPr>
                <w:ilvl w:val="12"/>
                <w:numId w:val="0"/>
              </w:numPr>
              <w:tabs>
                <w:tab w:val="left" w:pos="1080"/>
              </w:tabs>
              <w:spacing w:after="200"/>
              <w:ind w:right="171"/>
              <w:jc w:val="left"/>
              <w:rPr>
                <w:b/>
              </w:rPr>
            </w:pPr>
            <w:r w:rsidRPr="00760BAB">
              <w:rPr>
                <w:b/>
              </w:rPr>
              <w:t>Detalle de los Puntajes Técnicos:</w:t>
            </w:r>
          </w:p>
          <w:tbl>
            <w:tblPr>
              <w:tblW w:w="9373" w:type="dxa"/>
              <w:tblLayout w:type="fixed"/>
              <w:tblCellMar>
                <w:left w:w="70" w:type="dxa"/>
                <w:right w:w="70" w:type="dxa"/>
              </w:tblCellMar>
              <w:tblLook w:val="04A0" w:firstRow="1" w:lastRow="0" w:firstColumn="1" w:lastColumn="0" w:noHBand="0" w:noVBand="1"/>
            </w:tblPr>
            <w:tblGrid>
              <w:gridCol w:w="4270"/>
              <w:gridCol w:w="4286"/>
              <w:gridCol w:w="817"/>
            </w:tblGrid>
            <w:tr w:rsidR="009F3E16" w:rsidRPr="009F3E16" w14:paraId="633C2CE7" w14:textId="77777777" w:rsidTr="009F3E16">
              <w:trPr>
                <w:trHeight w:val="589"/>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772D0" w14:textId="77777777" w:rsidR="009F3E16" w:rsidRPr="009F3E16" w:rsidRDefault="009F3E16" w:rsidP="009F3E16">
                  <w:pPr>
                    <w:suppressAutoHyphens w:val="0"/>
                    <w:spacing w:after="0"/>
                    <w:jc w:val="center"/>
                    <w:rPr>
                      <w:b/>
                      <w:bCs/>
                      <w:color w:val="000000"/>
                      <w:sz w:val="22"/>
                      <w:szCs w:val="22"/>
                      <w:lang w:val="es-PE" w:eastAsia="es-PE" w:bidi="ar-SA"/>
                    </w:rPr>
                  </w:pPr>
                  <w:r w:rsidRPr="009F3E16">
                    <w:rPr>
                      <w:b/>
                      <w:bCs/>
                      <w:color w:val="000000"/>
                      <w:sz w:val="22"/>
                      <w:szCs w:val="22"/>
                      <w:lang w:val="es-PE" w:eastAsia="es-PE" w:bidi="ar-SA"/>
                    </w:rPr>
                    <w:t>Parámetros</w:t>
                  </w:r>
                </w:p>
              </w:tc>
              <w:tc>
                <w:tcPr>
                  <w:tcW w:w="4286" w:type="dxa"/>
                  <w:tcBorders>
                    <w:top w:val="single" w:sz="4" w:space="0" w:color="auto"/>
                    <w:left w:val="nil"/>
                    <w:bottom w:val="single" w:sz="4" w:space="0" w:color="auto"/>
                    <w:right w:val="single" w:sz="4" w:space="0" w:color="auto"/>
                  </w:tcBorders>
                  <w:shd w:val="clear" w:color="auto" w:fill="auto"/>
                  <w:noWrap/>
                  <w:vAlign w:val="center"/>
                  <w:hideMark/>
                </w:tcPr>
                <w:p w14:paraId="697C5A0B" w14:textId="77777777" w:rsidR="009F3E16" w:rsidRPr="009F3E16" w:rsidRDefault="009F3E16" w:rsidP="009F3E16">
                  <w:pPr>
                    <w:suppressAutoHyphens w:val="0"/>
                    <w:spacing w:after="0"/>
                    <w:jc w:val="center"/>
                    <w:rPr>
                      <w:b/>
                      <w:bCs/>
                      <w:color w:val="000000"/>
                      <w:sz w:val="22"/>
                      <w:szCs w:val="22"/>
                      <w:lang w:val="es-PE" w:eastAsia="es-PE" w:bidi="ar-SA"/>
                    </w:rPr>
                  </w:pPr>
                  <w:r w:rsidRPr="009F3E16">
                    <w:rPr>
                      <w:b/>
                      <w:bCs/>
                      <w:color w:val="000000"/>
                      <w:sz w:val="22"/>
                      <w:szCs w:val="22"/>
                      <w:lang w:val="es-PE" w:eastAsia="es-PE" w:bidi="ar-SA"/>
                    </w:rPr>
                    <w:t>Especificaciones</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629758F2" w14:textId="13066E2D" w:rsidR="009F3E16" w:rsidRPr="009F3E16" w:rsidRDefault="009F3E16" w:rsidP="009F3E16">
                  <w:pPr>
                    <w:suppressAutoHyphens w:val="0"/>
                    <w:spacing w:after="0"/>
                    <w:rPr>
                      <w:b/>
                      <w:bCs/>
                      <w:color w:val="000000"/>
                      <w:sz w:val="22"/>
                      <w:szCs w:val="22"/>
                      <w:lang w:val="es-PE" w:eastAsia="es-PE" w:bidi="ar-SA"/>
                    </w:rPr>
                  </w:pPr>
                  <w:r>
                    <w:rPr>
                      <w:b/>
                      <w:bCs/>
                      <w:color w:val="000000"/>
                      <w:sz w:val="22"/>
                      <w:szCs w:val="22"/>
                      <w:lang w:val="es-PE" w:eastAsia="es-PE" w:bidi="ar-SA"/>
                    </w:rPr>
                    <w:t>Puntaje Max.</w:t>
                  </w:r>
                </w:p>
              </w:tc>
            </w:tr>
            <w:tr w:rsidR="009F3E16" w:rsidRPr="009F3E16" w14:paraId="6C005578" w14:textId="77777777" w:rsidTr="009F3E16">
              <w:trPr>
                <w:trHeight w:val="300"/>
              </w:trPr>
              <w:tc>
                <w:tcPr>
                  <w:tcW w:w="855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099296C6" w14:textId="77777777" w:rsidR="009F3E16" w:rsidRPr="009F3E16" w:rsidRDefault="009F3E16" w:rsidP="009F3E16">
                  <w:pPr>
                    <w:suppressAutoHyphens w:val="0"/>
                    <w:spacing w:after="0"/>
                    <w:jc w:val="left"/>
                    <w:rPr>
                      <w:b/>
                      <w:bCs/>
                      <w:color w:val="000000"/>
                      <w:sz w:val="22"/>
                      <w:szCs w:val="22"/>
                      <w:lang w:val="es-PE" w:eastAsia="es-PE" w:bidi="ar-SA"/>
                    </w:rPr>
                  </w:pPr>
                  <w:r w:rsidRPr="009F3E16">
                    <w:rPr>
                      <w:b/>
                      <w:bCs/>
                      <w:color w:val="000000"/>
                      <w:sz w:val="22"/>
                      <w:szCs w:val="22"/>
                      <w:lang w:val="es-PE" w:eastAsia="es-PE" w:bidi="ar-SA"/>
                    </w:rPr>
                    <w:t>Medición de parámetros fisicoquímicos</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57AEE7D2"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 </w:t>
                  </w:r>
                </w:p>
              </w:tc>
            </w:tr>
            <w:tr w:rsidR="009F3E16" w:rsidRPr="009F3E16" w14:paraId="38259975" w14:textId="77777777" w:rsidTr="009F3E16">
              <w:trPr>
                <w:trHeight w:val="300"/>
              </w:trPr>
              <w:tc>
                <w:tcPr>
                  <w:tcW w:w="4270" w:type="dxa"/>
                  <w:vMerge w:val="restart"/>
                  <w:tcBorders>
                    <w:top w:val="nil"/>
                    <w:left w:val="single" w:sz="4" w:space="0" w:color="auto"/>
                    <w:bottom w:val="nil"/>
                    <w:right w:val="single" w:sz="4" w:space="0" w:color="auto"/>
                  </w:tcBorders>
                  <w:shd w:val="clear" w:color="auto" w:fill="auto"/>
                  <w:noWrap/>
                  <w:vAlign w:val="center"/>
                  <w:hideMark/>
                </w:tcPr>
                <w:p w14:paraId="63DBC69E"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Temperatura</w:t>
                  </w:r>
                </w:p>
              </w:tc>
              <w:tc>
                <w:tcPr>
                  <w:tcW w:w="4286" w:type="dxa"/>
                  <w:tcBorders>
                    <w:top w:val="nil"/>
                    <w:left w:val="nil"/>
                    <w:bottom w:val="single" w:sz="4" w:space="0" w:color="auto"/>
                    <w:right w:val="single" w:sz="4" w:space="0" w:color="auto"/>
                  </w:tcBorders>
                  <w:shd w:val="clear" w:color="auto" w:fill="auto"/>
                  <w:noWrap/>
                  <w:vAlign w:val="bottom"/>
                  <w:hideMark/>
                </w:tcPr>
                <w:p w14:paraId="015F7624"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Capacidad de mantenerla</w:t>
                  </w:r>
                </w:p>
              </w:tc>
              <w:tc>
                <w:tcPr>
                  <w:tcW w:w="817" w:type="dxa"/>
                  <w:tcBorders>
                    <w:top w:val="nil"/>
                    <w:left w:val="nil"/>
                    <w:bottom w:val="single" w:sz="4" w:space="0" w:color="auto"/>
                    <w:right w:val="single" w:sz="4" w:space="0" w:color="auto"/>
                  </w:tcBorders>
                  <w:shd w:val="clear" w:color="auto" w:fill="auto"/>
                  <w:noWrap/>
                  <w:vAlign w:val="center"/>
                  <w:hideMark/>
                </w:tcPr>
                <w:p w14:paraId="4643F548"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4</w:t>
                  </w:r>
                </w:p>
              </w:tc>
            </w:tr>
            <w:tr w:rsidR="009F3E16" w:rsidRPr="009F3E16" w14:paraId="1FACFC28" w14:textId="77777777" w:rsidTr="009F3E16">
              <w:trPr>
                <w:trHeight w:val="300"/>
              </w:trPr>
              <w:tc>
                <w:tcPr>
                  <w:tcW w:w="4270" w:type="dxa"/>
                  <w:vMerge/>
                  <w:tcBorders>
                    <w:top w:val="nil"/>
                    <w:left w:val="single" w:sz="4" w:space="0" w:color="auto"/>
                    <w:bottom w:val="nil"/>
                    <w:right w:val="single" w:sz="4" w:space="0" w:color="auto"/>
                  </w:tcBorders>
                  <w:vAlign w:val="center"/>
                  <w:hideMark/>
                </w:tcPr>
                <w:p w14:paraId="157CFBB1" w14:textId="77777777" w:rsidR="009F3E16" w:rsidRPr="009F3E16" w:rsidRDefault="009F3E16" w:rsidP="009F3E16">
                  <w:pPr>
                    <w:suppressAutoHyphens w:val="0"/>
                    <w:spacing w:after="0"/>
                    <w:jc w:val="left"/>
                    <w:rPr>
                      <w:sz w:val="22"/>
                      <w:szCs w:val="22"/>
                      <w:lang w:val="es-PE" w:eastAsia="es-PE" w:bidi="ar-SA"/>
                    </w:rPr>
                  </w:pPr>
                </w:p>
              </w:tc>
              <w:tc>
                <w:tcPr>
                  <w:tcW w:w="4286" w:type="dxa"/>
                  <w:tcBorders>
                    <w:top w:val="nil"/>
                    <w:left w:val="nil"/>
                    <w:bottom w:val="single" w:sz="4" w:space="0" w:color="auto"/>
                    <w:right w:val="single" w:sz="4" w:space="0" w:color="auto"/>
                  </w:tcBorders>
                  <w:shd w:val="clear" w:color="auto" w:fill="auto"/>
                  <w:noWrap/>
                  <w:vAlign w:val="bottom"/>
                  <w:hideMark/>
                </w:tcPr>
                <w:p w14:paraId="76D07523"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Capacidad de ser trazables durante el transporte</w:t>
                  </w:r>
                </w:p>
              </w:tc>
              <w:tc>
                <w:tcPr>
                  <w:tcW w:w="817" w:type="dxa"/>
                  <w:tcBorders>
                    <w:top w:val="nil"/>
                    <w:left w:val="nil"/>
                    <w:bottom w:val="single" w:sz="4" w:space="0" w:color="auto"/>
                    <w:right w:val="single" w:sz="4" w:space="0" w:color="auto"/>
                  </w:tcBorders>
                  <w:shd w:val="clear" w:color="auto" w:fill="auto"/>
                  <w:noWrap/>
                  <w:vAlign w:val="center"/>
                  <w:hideMark/>
                </w:tcPr>
                <w:p w14:paraId="362AB6A1"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4</w:t>
                  </w:r>
                </w:p>
              </w:tc>
            </w:tr>
            <w:tr w:rsidR="009F3E16" w:rsidRPr="009F3E16" w14:paraId="79B2A488" w14:textId="77777777" w:rsidTr="009F3E16">
              <w:trPr>
                <w:trHeight w:val="300"/>
              </w:trPr>
              <w:tc>
                <w:tcPr>
                  <w:tcW w:w="4270" w:type="dxa"/>
                  <w:vMerge w:val="restart"/>
                  <w:tcBorders>
                    <w:top w:val="single" w:sz="4" w:space="0" w:color="auto"/>
                    <w:left w:val="single" w:sz="4" w:space="0" w:color="auto"/>
                    <w:bottom w:val="nil"/>
                    <w:right w:val="nil"/>
                  </w:tcBorders>
                  <w:shd w:val="clear" w:color="auto" w:fill="auto"/>
                  <w:vAlign w:val="center"/>
                  <w:hideMark/>
                </w:tcPr>
                <w:p w14:paraId="4A5250D0"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Empaque</w:t>
                  </w:r>
                </w:p>
              </w:tc>
              <w:tc>
                <w:tcPr>
                  <w:tcW w:w="4286" w:type="dxa"/>
                  <w:tcBorders>
                    <w:top w:val="nil"/>
                    <w:left w:val="single" w:sz="4" w:space="0" w:color="auto"/>
                    <w:bottom w:val="single" w:sz="4" w:space="0" w:color="auto"/>
                    <w:right w:val="single" w:sz="4" w:space="0" w:color="auto"/>
                  </w:tcBorders>
                  <w:shd w:val="clear" w:color="auto" w:fill="auto"/>
                  <w:noWrap/>
                  <w:vAlign w:val="bottom"/>
                  <w:hideMark/>
                </w:tcPr>
                <w:p w14:paraId="52F323F0"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Capacidad de cierre hermético (exterior)</w:t>
                  </w:r>
                </w:p>
              </w:tc>
              <w:tc>
                <w:tcPr>
                  <w:tcW w:w="817" w:type="dxa"/>
                  <w:tcBorders>
                    <w:top w:val="nil"/>
                    <w:left w:val="nil"/>
                    <w:bottom w:val="single" w:sz="4" w:space="0" w:color="auto"/>
                    <w:right w:val="single" w:sz="4" w:space="0" w:color="auto"/>
                  </w:tcBorders>
                  <w:shd w:val="clear" w:color="auto" w:fill="auto"/>
                  <w:noWrap/>
                  <w:vAlign w:val="center"/>
                  <w:hideMark/>
                </w:tcPr>
                <w:p w14:paraId="54B68900"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4</w:t>
                  </w:r>
                </w:p>
              </w:tc>
            </w:tr>
            <w:tr w:rsidR="009F3E16" w:rsidRPr="009F3E16" w14:paraId="1BBD410D" w14:textId="77777777" w:rsidTr="009F3E16">
              <w:trPr>
                <w:trHeight w:val="300"/>
              </w:trPr>
              <w:tc>
                <w:tcPr>
                  <w:tcW w:w="4270" w:type="dxa"/>
                  <w:vMerge/>
                  <w:tcBorders>
                    <w:top w:val="single" w:sz="4" w:space="0" w:color="auto"/>
                    <w:left w:val="single" w:sz="4" w:space="0" w:color="auto"/>
                    <w:bottom w:val="nil"/>
                    <w:right w:val="nil"/>
                  </w:tcBorders>
                  <w:vAlign w:val="center"/>
                  <w:hideMark/>
                </w:tcPr>
                <w:p w14:paraId="555EE5F3" w14:textId="77777777" w:rsidR="009F3E16" w:rsidRPr="009F3E16" w:rsidRDefault="009F3E16" w:rsidP="009F3E16">
                  <w:pPr>
                    <w:suppressAutoHyphens w:val="0"/>
                    <w:spacing w:after="0"/>
                    <w:jc w:val="left"/>
                    <w:rPr>
                      <w:sz w:val="22"/>
                      <w:szCs w:val="22"/>
                      <w:lang w:val="es-PE" w:eastAsia="es-PE" w:bidi="ar-SA"/>
                    </w:rPr>
                  </w:pPr>
                </w:p>
              </w:tc>
              <w:tc>
                <w:tcPr>
                  <w:tcW w:w="4286" w:type="dxa"/>
                  <w:tcBorders>
                    <w:top w:val="nil"/>
                    <w:left w:val="single" w:sz="4" w:space="0" w:color="auto"/>
                    <w:bottom w:val="single" w:sz="4" w:space="0" w:color="auto"/>
                    <w:right w:val="single" w:sz="4" w:space="0" w:color="auto"/>
                  </w:tcBorders>
                  <w:shd w:val="clear" w:color="auto" w:fill="auto"/>
                  <w:vAlign w:val="bottom"/>
                  <w:hideMark/>
                </w:tcPr>
                <w:p w14:paraId="34A86E86"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Debe ser resistente a golpes y caídas</w:t>
                  </w:r>
                </w:p>
              </w:tc>
              <w:tc>
                <w:tcPr>
                  <w:tcW w:w="817" w:type="dxa"/>
                  <w:tcBorders>
                    <w:top w:val="nil"/>
                    <w:left w:val="nil"/>
                    <w:bottom w:val="single" w:sz="4" w:space="0" w:color="auto"/>
                    <w:right w:val="single" w:sz="4" w:space="0" w:color="auto"/>
                  </w:tcBorders>
                  <w:shd w:val="clear" w:color="auto" w:fill="auto"/>
                  <w:noWrap/>
                  <w:vAlign w:val="center"/>
                  <w:hideMark/>
                </w:tcPr>
                <w:p w14:paraId="3CA4DCF4"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4</w:t>
                  </w:r>
                </w:p>
              </w:tc>
            </w:tr>
            <w:tr w:rsidR="009F3E16" w:rsidRPr="009F3E16" w14:paraId="20E2CA96" w14:textId="77777777" w:rsidTr="009F3E16">
              <w:trPr>
                <w:trHeight w:val="300"/>
              </w:trPr>
              <w:tc>
                <w:tcPr>
                  <w:tcW w:w="4270" w:type="dxa"/>
                  <w:vMerge/>
                  <w:tcBorders>
                    <w:top w:val="single" w:sz="4" w:space="0" w:color="auto"/>
                    <w:left w:val="single" w:sz="4" w:space="0" w:color="auto"/>
                    <w:bottom w:val="nil"/>
                    <w:right w:val="nil"/>
                  </w:tcBorders>
                  <w:vAlign w:val="center"/>
                  <w:hideMark/>
                </w:tcPr>
                <w:p w14:paraId="46756358" w14:textId="77777777" w:rsidR="009F3E16" w:rsidRPr="009F3E16" w:rsidRDefault="009F3E16" w:rsidP="009F3E16">
                  <w:pPr>
                    <w:suppressAutoHyphens w:val="0"/>
                    <w:spacing w:after="0"/>
                    <w:jc w:val="left"/>
                    <w:rPr>
                      <w:sz w:val="22"/>
                      <w:szCs w:val="22"/>
                      <w:lang w:val="es-PE" w:eastAsia="es-PE" w:bidi="ar-SA"/>
                    </w:rPr>
                  </w:pPr>
                </w:p>
              </w:tc>
              <w:tc>
                <w:tcPr>
                  <w:tcW w:w="4286" w:type="dxa"/>
                  <w:tcBorders>
                    <w:top w:val="nil"/>
                    <w:left w:val="single" w:sz="4" w:space="0" w:color="auto"/>
                    <w:bottom w:val="nil"/>
                    <w:right w:val="single" w:sz="4" w:space="0" w:color="auto"/>
                  </w:tcBorders>
                  <w:shd w:val="clear" w:color="auto" w:fill="auto"/>
                  <w:noWrap/>
                  <w:vAlign w:val="bottom"/>
                  <w:hideMark/>
                </w:tcPr>
                <w:p w14:paraId="2070F5B8"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Interior antibacterial, antifúngico, sin poros y de fácil limpieza</w:t>
                  </w:r>
                </w:p>
              </w:tc>
              <w:tc>
                <w:tcPr>
                  <w:tcW w:w="817" w:type="dxa"/>
                  <w:tcBorders>
                    <w:top w:val="nil"/>
                    <w:left w:val="nil"/>
                    <w:bottom w:val="single" w:sz="4" w:space="0" w:color="auto"/>
                    <w:right w:val="single" w:sz="4" w:space="0" w:color="auto"/>
                  </w:tcBorders>
                  <w:shd w:val="clear" w:color="auto" w:fill="auto"/>
                  <w:noWrap/>
                  <w:vAlign w:val="center"/>
                  <w:hideMark/>
                </w:tcPr>
                <w:p w14:paraId="288F6A03"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4</w:t>
                  </w:r>
                </w:p>
              </w:tc>
            </w:tr>
            <w:tr w:rsidR="009F3E16" w:rsidRPr="009F3E16" w14:paraId="5F103599" w14:textId="77777777" w:rsidTr="009F3E16">
              <w:trPr>
                <w:trHeight w:val="300"/>
              </w:trPr>
              <w:tc>
                <w:tcPr>
                  <w:tcW w:w="4270" w:type="dxa"/>
                  <w:vMerge/>
                  <w:tcBorders>
                    <w:top w:val="single" w:sz="4" w:space="0" w:color="auto"/>
                    <w:left w:val="single" w:sz="4" w:space="0" w:color="auto"/>
                    <w:bottom w:val="nil"/>
                    <w:right w:val="nil"/>
                  </w:tcBorders>
                  <w:vAlign w:val="center"/>
                  <w:hideMark/>
                </w:tcPr>
                <w:p w14:paraId="378299A2" w14:textId="77777777" w:rsidR="009F3E16" w:rsidRPr="009F3E16" w:rsidRDefault="009F3E16" w:rsidP="009F3E16">
                  <w:pPr>
                    <w:suppressAutoHyphens w:val="0"/>
                    <w:spacing w:after="0"/>
                    <w:jc w:val="left"/>
                    <w:rPr>
                      <w:sz w:val="22"/>
                      <w:szCs w:val="22"/>
                      <w:lang w:val="es-PE" w:eastAsia="es-PE" w:bidi="ar-SA"/>
                    </w:rPr>
                  </w:pPr>
                </w:p>
              </w:tc>
              <w:tc>
                <w:tcPr>
                  <w:tcW w:w="4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CBE16"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Cierre Doble</w:t>
                  </w:r>
                </w:p>
              </w:tc>
              <w:tc>
                <w:tcPr>
                  <w:tcW w:w="817" w:type="dxa"/>
                  <w:tcBorders>
                    <w:top w:val="nil"/>
                    <w:left w:val="nil"/>
                    <w:bottom w:val="single" w:sz="4" w:space="0" w:color="auto"/>
                    <w:right w:val="single" w:sz="4" w:space="0" w:color="auto"/>
                  </w:tcBorders>
                  <w:shd w:val="clear" w:color="auto" w:fill="auto"/>
                  <w:noWrap/>
                  <w:vAlign w:val="center"/>
                  <w:hideMark/>
                </w:tcPr>
                <w:p w14:paraId="23250A7D"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3</w:t>
                  </w:r>
                </w:p>
              </w:tc>
            </w:tr>
            <w:tr w:rsidR="009F3E16" w:rsidRPr="009F3E16" w14:paraId="38F9A7FB" w14:textId="77777777" w:rsidTr="009F3E16">
              <w:trPr>
                <w:trHeight w:val="300"/>
              </w:trPr>
              <w:tc>
                <w:tcPr>
                  <w:tcW w:w="4270" w:type="dxa"/>
                  <w:vMerge/>
                  <w:tcBorders>
                    <w:top w:val="single" w:sz="4" w:space="0" w:color="auto"/>
                    <w:left w:val="single" w:sz="4" w:space="0" w:color="auto"/>
                    <w:bottom w:val="nil"/>
                    <w:right w:val="nil"/>
                  </w:tcBorders>
                  <w:vAlign w:val="center"/>
                  <w:hideMark/>
                </w:tcPr>
                <w:p w14:paraId="0BE526C5" w14:textId="77777777" w:rsidR="009F3E16" w:rsidRPr="009F3E16" w:rsidRDefault="009F3E16" w:rsidP="009F3E16">
                  <w:pPr>
                    <w:suppressAutoHyphens w:val="0"/>
                    <w:spacing w:after="0"/>
                    <w:jc w:val="left"/>
                    <w:rPr>
                      <w:sz w:val="22"/>
                      <w:szCs w:val="22"/>
                      <w:lang w:val="es-PE" w:eastAsia="es-PE" w:bidi="ar-SA"/>
                    </w:rPr>
                  </w:pPr>
                </w:p>
              </w:tc>
              <w:tc>
                <w:tcPr>
                  <w:tcW w:w="4286" w:type="dxa"/>
                  <w:tcBorders>
                    <w:top w:val="nil"/>
                    <w:left w:val="single" w:sz="4" w:space="0" w:color="auto"/>
                    <w:bottom w:val="single" w:sz="4" w:space="0" w:color="auto"/>
                    <w:right w:val="single" w:sz="4" w:space="0" w:color="auto"/>
                  </w:tcBorders>
                  <w:shd w:val="clear" w:color="auto" w:fill="auto"/>
                  <w:noWrap/>
                  <w:vAlign w:val="bottom"/>
                  <w:hideMark/>
                </w:tcPr>
                <w:p w14:paraId="710D1487"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Empaque "interno" transparente</w:t>
                  </w:r>
                </w:p>
              </w:tc>
              <w:tc>
                <w:tcPr>
                  <w:tcW w:w="817" w:type="dxa"/>
                  <w:tcBorders>
                    <w:top w:val="nil"/>
                    <w:left w:val="nil"/>
                    <w:bottom w:val="single" w:sz="4" w:space="0" w:color="auto"/>
                    <w:right w:val="single" w:sz="4" w:space="0" w:color="auto"/>
                  </w:tcBorders>
                  <w:shd w:val="clear" w:color="auto" w:fill="auto"/>
                  <w:noWrap/>
                  <w:vAlign w:val="center"/>
                  <w:hideMark/>
                </w:tcPr>
                <w:p w14:paraId="1DD96B64"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3</w:t>
                  </w:r>
                </w:p>
              </w:tc>
            </w:tr>
            <w:tr w:rsidR="009F3E16" w:rsidRPr="009F3E16" w14:paraId="506172DC" w14:textId="77777777" w:rsidTr="009F3E16">
              <w:trPr>
                <w:trHeight w:val="300"/>
              </w:trPr>
              <w:tc>
                <w:tcPr>
                  <w:tcW w:w="4270" w:type="dxa"/>
                  <w:vMerge/>
                  <w:tcBorders>
                    <w:top w:val="single" w:sz="4" w:space="0" w:color="auto"/>
                    <w:left w:val="single" w:sz="4" w:space="0" w:color="auto"/>
                    <w:bottom w:val="nil"/>
                    <w:right w:val="nil"/>
                  </w:tcBorders>
                  <w:vAlign w:val="center"/>
                  <w:hideMark/>
                </w:tcPr>
                <w:p w14:paraId="5CAE1B0E" w14:textId="77777777" w:rsidR="009F3E16" w:rsidRPr="009F3E16" w:rsidRDefault="009F3E16" w:rsidP="009F3E16">
                  <w:pPr>
                    <w:suppressAutoHyphens w:val="0"/>
                    <w:spacing w:after="0"/>
                    <w:jc w:val="left"/>
                    <w:rPr>
                      <w:sz w:val="22"/>
                      <w:szCs w:val="22"/>
                      <w:lang w:val="es-PE" w:eastAsia="es-PE" w:bidi="ar-SA"/>
                    </w:rPr>
                  </w:pPr>
                </w:p>
              </w:tc>
              <w:tc>
                <w:tcPr>
                  <w:tcW w:w="4286" w:type="dxa"/>
                  <w:tcBorders>
                    <w:top w:val="nil"/>
                    <w:left w:val="single" w:sz="4" w:space="0" w:color="auto"/>
                    <w:bottom w:val="single" w:sz="4" w:space="0" w:color="auto"/>
                    <w:right w:val="single" w:sz="4" w:space="0" w:color="auto"/>
                  </w:tcBorders>
                  <w:shd w:val="clear" w:color="auto" w:fill="auto"/>
                  <w:noWrap/>
                  <w:vAlign w:val="bottom"/>
                  <w:hideMark/>
                </w:tcPr>
                <w:p w14:paraId="1E50BDE2"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Batería de al menos 48 horas de duración para mantener los parámetros</w:t>
                  </w:r>
                </w:p>
              </w:tc>
              <w:tc>
                <w:tcPr>
                  <w:tcW w:w="817" w:type="dxa"/>
                  <w:tcBorders>
                    <w:top w:val="nil"/>
                    <w:left w:val="nil"/>
                    <w:bottom w:val="single" w:sz="4" w:space="0" w:color="auto"/>
                    <w:right w:val="single" w:sz="4" w:space="0" w:color="auto"/>
                  </w:tcBorders>
                  <w:shd w:val="clear" w:color="auto" w:fill="auto"/>
                  <w:noWrap/>
                  <w:vAlign w:val="center"/>
                  <w:hideMark/>
                </w:tcPr>
                <w:p w14:paraId="1A9139C1"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2</w:t>
                  </w:r>
                </w:p>
              </w:tc>
            </w:tr>
            <w:tr w:rsidR="009F3E16" w:rsidRPr="009F3E16" w14:paraId="6507000C" w14:textId="77777777" w:rsidTr="009F3E16">
              <w:trPr>
                <w:trHeight w:val="600"/>
              </w:trPr>
              <w:tc>
                <w:tcPr>
                  <w:tcW w:w="4270" w:type="dxa"/>
                  <w:vMerge/>
                  <w:tcBorders>
                    <w:top w:val="single" w:sz="4" w:space="0" w:color="auto"/>
                    <w:left w:val="single" w:sz="4" w:space="0" w:color="auto"/>
                    <w:bottom w:val="nil"/>
                    <w:right w:val="nil"/>
                  </w:tcBorders>
                  <w:vAlign w:val="center"/>
                  <w:hideMark/>
                </w:tcPr>
                <w:p w14:paraId="45804248" w14:textId="77777777" w:rsidR="009F3E16" w:rsidRPr="009F3E16" w:rsidRDefault="009F3E16" w:rsidP="009F3E16">
                  <w:pPr>
                    <w:suppressAutoHyphens w:val="0"/>
                    <w:spacing w:after="0"/>
                    <w:jc w:val="left"/>
                    <w:rPr>
                      <w:sz w:val="22"/>
                      <w:szCs w:val="22"/>
                      <w:lang w:val="es-PE" w:eastAsia="es-PE" w:bidi="ar-SA"/>
                    </w:rPr>
                  </w:pPr>
                </w:p>
              </w:tc>
              <w:tc>
                <w:tcPr>
                  <w:tcW w:w="4286" w:type="dxa"/>
                  <w:tcBorders>
                    <w:top w:val="nil"/>
                    <w:left w:val="single" w:sz="4" w:space="0" w:color="auto"/>
                    <w:bottom w:val="single" w:sz="4" w:space="0" w:color="auto"/>
                    <w:right w:val="single" w:sz="4" w:space="0" w:color="auto"/>
                  </w:tcBorders>
                  <w:shd w:val="clear" w:color="auto" w:fill="auto"/>
                  <w:vAlign w:val="bottom"/>
                  <w:hideMark/>
                </w:tcPr>
                <w:p w14:paraId="647B8E42"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Debe cumplir los estándares de tamaño, forma y peso para transporte aéreo en categoría HAZMAT</w:t>
                  </w:r>
                </w:p>
              </w:tc>
              <w:tc>
                <w:tcPr>
                  <w:tcW w:w="817" w:type="dxa"/>
                  <w:tcBorders>
                    <w:top w:val="nil"/>
                    <w:left w:val="nil"/>
                    <w:bottom w:val="single" w:sz="4" w:space="0" w:color="auto"/>
                    <w:right w:val="single" w:sz="4" w:space="0" w:color="auto"/>
                  </w:tcBorders>
                  <w:shd w:val="clear" w:color="auto" w:fill="auto"/>
                  <w:noWrap/>
                  <w:vAlign w:val="center"/>
                  <w:hideMark/>
                </w:tcPr>
                <w:p w14:paraId="730D6C77"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2</w:t>
                  </w:r>
                </w:p>
              </w:tc>
            </w:tr>
            <w:tr w:rsidR="009F3E16" w:rsidRPr="009F3E16" w14:paraId="420655EA" w14:textId="77777777" w:rsidTr="009F3E16">
              <w:trPr>
                <w:trHeight w:val="600"/>
              </w:trPr>
              <w:tc>
                <w:tcPr>
                  <w:tcW w:w="4270" w:type="dxa"/>
                  <w:vMerge/>
                  <w:tcBorders>
                    <w:top w:val="single" w:sz="4" w:space="0" w:color="auto"/>
                    <w:left w:val="single" w:sz="4" w:space="0" w:color="auto"/>
                    <w:bottom w:val="nil"/>
                    <w:right w:val="nil"/>
                  </w:tcBorders>
                  <w:vAlign w:val="center"/>
                  <w:hideMark/>
                </w:tcPr>
                <w:p w14:paraId="5899BF13" w14:textId="77777777" w:rsidR="009F3E16" w:rsidRPr="009F3E16" w:rsidRDefault="009F3E16" w:rsidP="009F3E16">
                  <w:pPr>
                    <w:suppressAutoHyphens w:val="0"/>
                    <w:spacing w:after="0"/>
                    <w:jc w:val="left"/>
                    <w:rPr>
                      <w:sz w:val="22"/>
                      <w:szCs w:val="22"/>
                      <w:lang w:val="es-PE" w:eastAsia="es-PE" w:bidi="ar-SA"/>
                    </w:rPr>
                  </w:pPr>
                </w:p>
              </w:tc>
              <w:tc>
                <w:tcPr>
                  <w:tcW w:w="4286" w:type="dxa"/>
                  <w:tcBorders>
                    <w:top w:val="nil"/>
                    <w:left w:val="single" w:sz="4" w:space="0" w:color="auto"/>
                    <w:bottom w:val="single" w:sz="4" w:space="0" w:color="auto"/>
                    <w:right w:val="single" w:sz="4" w:space="0" w:color="auto"/>
                  </w:tcBorders>
                  <w:shd w:val="clear" w:color="auto" w:fill="auto"/>
                  <w:vAlign w:val="bottom"/>
                  <w:hideMark/>
                </w:tcPr>
                <w:p w14:paraId="1D441944"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 xml:space="preserve">Debe contar con botones externos de </w:t>
                  </w:r>
                  <w:proofErr w:type="gramStart"/>
                  <w:r w:rsidRPr="009F3E16">
                    <w:rPr>
                      <w:color w:val="000000"/>
                      <w:sz w:val="22"/>
                      <w:szCs w:val="22"/>
                      <w:lang w:val="es-PE" w:eastAsia="es-PE" w:bidi="ar-SA"/>
                    </w:rPr>
                    <w:t>cierre  y</w:t>
                  </w:r>
                  <w:proofErr w:type="gramEnd"/>
                  <w:r w:rsidRPr="009F3E16">
                    <w:rPr>
                      <w:color w:val="000000"/>
                      <w:sz w:val="22"/>
                      <w:szCs w:val="22"/>
                      <w:lang w:val="es-PE" w:eastAsia="es-PE" w:bidi="ar-SA"/>
                    </w:rPr>
                    <w:t xml:space="preserve"> de programación de parámetros fácil de manipular e intuitivo</w:t>
                  </w:r>
                </w:p>
              </w:tc>
              <w:tc>
                <w:tcPr>
                  <w:tcW w:w="817" w:type="dxa"/>
                  <w:tcBorders>
                    <w:top w:val="nil"/>
                    <w:left w:val="nil"/>
                    <w:bottom w:val="single" w:sz="4" w:space="0" w:color="auto"/>
                    <w:right w:val="single" w:sz="4" w:space="0" w:color="auto"/>
                  </w:tcBorders>
                  <w:shd w:val="clear" w:color="auto" w:fill="auto"/>
                  <w:noWrap/>
                  <w:vAlign w:val="center"/>
                  <w:hideMark/>
                </w:tcPr>
                <w:p w14:paraId="588A059E"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2</w:t>
                  </w:r>
                </w:p>
              </w:tc>
            </w:tr>
            <w:tr w:rsidR="009F3E16" w:rsidRPr="009F3E16" w14:paraId="4545E681" w14:textId="77777777" w:rsidTr="009F3E16">
              <w:trPr>
                <w:trHeight w:val="300"/>
              </w:trPr>
              <w:tc>
                <w:tcPr>
                  <w:tcW w:w="855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081AD1D8" w14:textId="77777777" w:rsidR="009F3E16" w:rsidRPr="009F3E16" w:rsidRDefault="009F3E16" w:rsidP="009F3E16">
                  <w:pPr>
                    <w:suppressAutoHyphens w:val="0"/>
                    <w:spacing w:after="0"/>
                    <w:jc w:val="left"/>
                    <w:rPr>
                      <w:b/>
                      <w:bCs/>
                      <w:sz w:val="22"/>
                      <w:szCs w:val="22"/>
                      <w:lang w:val="es-PE" w:eastAsia="es-PE" w:bidi="ar-SA"/>
                    </w:rPr>
                  </w:pPr>
                  <w:r w:rsidRPr="009F3E16">
                    <w:rPr>
                      <w:b/>
                      <w:bCs/>
                      <w:sz w:val="22"/>
                      <w:szCs w:val="22"/>
                      <w:lang w:val="es-PE" w:eastAsia="es-PE" w:bidi="ar-SA"/>
                    </w:rPr>
                    <w:t>Medición de parámetros microbiológicos</w:t>
                  </w:r>
                </w:p>
              </w:tc>
              <w:tc>
                <w:tcPr>
                  <w:tcW w:w="817" w:type="dxa"/>
                  <w:tcBorders>
                    <w:top w:val="nil"/>
                    <w:left w:val="nil"/>
                    <w:bottom w:val="single" w:sz="4" w:space="0" w:color="auto"/>
                    <w:right w:val="nil"/>
                  </w:tcBorders>
                  <w:shd w:val="clear" w:color="000000" w:fill="FFFFFF"/>
                  <w:noWrap/>
                  <w:vAlign w:val="center"/>
                  <w:hideMark/>
                </w:tcPr>
                <w:p w14:paraId="07F10B29"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 </w:t>
                  </w:r>
                </w:p>
              </w:tc>
            </w:tr>
            <w:tr w:rsidR="009F3E16" w:rsidRPr="009F3E16" w14:paraId="064A4CCC" w14:textId="77777777" w:rsidTr="009F3E16">
              <w:trPr>
                <w:trHeight w:val="300"/>
              </w:trPr>
              <w:tc>
                <w:tcPr>
                  <w:tcW w:w="4270" w:type="dxa"/>
                  <w:tcBorders>
                    <w:top w:val="nil"/>
                    <w:left w:val="single" w:sz="4" w:space="0" w:color="auto"/>
                    <w:bottom w:val="nil"/>
                    <w:right w:val="nil"/>
                  </w:tcBorders>
                  <w:shd w:val="clear" w:color="auto" w:fill="auto"/>
                  <w:noWrap/>
                  <w:vAlign w:val="center"/>
                  <w:hideMark/>
                </w:tcPr>
                <w:p w14:paraId="25A8CF10"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Listeria monocitogens</w:t>
                  </w:r>
                </w:p>
              </w:tc>
              <w:tc>
                <w:tcPr>
                  <w:tcW w:w="4286" w:type="dxa"/>
                  <w:tcBorders>
                    <w:top w:val="nil"/>
                    <w:left w:val="single" w:sz="4" w:space="0" w:color="auto"/>
                    <w:bottom w:val="single" w:sz="4" w:space="0" w:color="auto"/>
                    <w:right w:val="single" w:sz="4" w:space="0" w:color="auto"/>
                  </w:tcBorders>
                  <w:shd w:val="clear" w:color="auto" w:fill="auto"/>
                  <w:noWrap/>
                  <w:vAlign w:val="bottom"/>
                  <w:hideMark/>
                </w:tcPr>
                <w:p w14:paraId="581C5760"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Cualitativa, cambio de color, trazable</w:t>
                  </w:r>
                </w:p>
              </w:tc>
              <w:tc>
                <w:tcPr>
                  <w:tcW w:w="817" w:type="dxa"/>
                  <w:tcBorders>
                    <w:top w:val="nil"/>
                    <w:left w:val="nil"/>
                    <w:bottom w:val="single" w:sz="4" w:space="0" w:color="auto"/>
                    <w:right w:val="single" w:sz="4" w:space="0" w:color="auto"/>
                  </w:tcBorders>
                  <w:shd w:val="clear" w:color="auto" w:fill="auto"/>
                  <w:noWrap/>
                  <w:vAlign w:val="center"/>
                  <w:hideMark/>
                </w:tcPr>
                <w:p w14:paraId="5250F16A"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3</w:t>
                  </w:r>
                </w:p>
              </w:tc>
            </w:tr>
            <w:tr w:rsidR="009F3E16" w:rsidRPr="009F3E16" w14:paraId="07069235" w14:textId="77777777" w:rsidTr="009F3E16">
              <w:trPr>
                <w:trHeight w:val="300"/>
              </w:trPr>
              <w:tc>
                <w:tcPr>
                  <w:tcW w:w="4270" w:type="dxa"/>
                  <w:tcBorders>
                    <w:top w:val="single" w:sz="4" w:space="0" w:color="auto"/>
                    <w:left w:val="single" w:sz="4" w:space="0" w:color="auto"/>
                    <w:bottom w:val="nil"/>
                    <w:right w:val="nil"/>
                  </w:tcBorders>
                  <w:shd w:val="clear" w:color="auto" w:fill="auto"/>
                  <w:noWrap/>
                  <w:vAlign w:val="center"/>
                  <w:hideMark/>
                </w:tcPr>
                <w:p w14:paraId="6B70E70D"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Salmonella</w:t>
                  </w:r>
                </w:p>
              </w:tc>
              <w:tc>
                <w:tcPr>
                  <w:tcW w:w="4286" w:type="dxa"/>
                  <w:tcBorders>
                    <w:top w:val="nil"/>
                    <w:left w:val="single" w:sz="4" w:space="0" w:color="auto"/>
                    <w:bottom w:val="single" w:sz="4" w:space="0" w:color="auto"/>
                    <w:right w:val="single" w:sz="4" w:space="0" w:color="auto"/>
                  </w:tcBorders>
                  <w:shd w:val="clear" w:color="auto" w:fill="auto"/>
                  <w:noWrap/>
                  <w:vAlign w:val="bottom"/>
                  <w:hideMark/>
                </w:tcPr>
                <w:p w14:paraId="655CDFB9"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Cualitativa, cambio de color, trazable</w:t>
                  </w:r>
                </w:p>
              </w:tc>
              <w:tc>
                <w:tcPr>
                  <w:tcW w:w="817" w:type="dxa"/>
                  <w:tcBorders>
                    <w:top w:val="nil"/>
                    <w:left w:val="nil"/>
                    <w:bottom w:val="single" w:sz="4" w:space="0" w:color="auto"/>
                    <w:right w:val="single" w:sz="4" w:space="0" w:color="auto"/>
                  </w:tcBorders>
                  <w:shd w:val="clear" w:color="auto" w:fill="auto"/>
                  <w:noWrap/>
                  <w:vAlign w:val="center"/>
                  <w:hideMark/>
                </w:tcPr>
                <w:p w14:paraId="36FF9BBE"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3</w:t>
                  </w:r>
                </w:p>
              </w:tc>
            </w:tr>
            <w:tr w:rsidR="009F3E16" w:rsidRPr="009F3E16" w14:paraId="00AE8B02" w14:textId="77777777" w:rsidTr="009F3E16">
              <w:trPr>
                <w:trHeight w:val="300"/>
              </w:trPr>
              <w:tc>
                <w:tcPr>
                  <w:tcW w:w="4270" w:type="dxa"/>
                  <w:tcBorders>
                    <w:top w:val="single" w:sz="4" w:space="0" w:color="auto"/>
                    <w:left w:val="single" w:sz="4" w:space="0" w:color="auto"/>
                    <w:bottom w:val="nil"/>
                    <w:right w:val="nil"/>
                  </w:tcBorders>
                  <w:shd w:val="clear" w:color="auto" w:fill="auto"/>
                  <w:noWrap/>
                  <w:vAlign w:val="center"/>
                  <w:hideMark/>
                </w:tcPr>
                <w:p w14:paraId="2223A7FD"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Coliformes totales</w:t>
                  </w:r>
                </w:p>
              </w:tc>
              <w:tc>
                <w:tcPr>
                  <w:tcW w:w="4286" w:type="dxa"/>
                  <w:tcBorders>
                    <w:top w:val="nil"/>
                    <w:left w:val="single" w:sz="4" w:space="0" w:color="auto"/>
                    <w:bottom w:val="single" w:sz="4" w:space="0" w:color="auto"/>
                    <w:right w:val="single" w:sz="4" w:space="0" w:color="auto"/>
                  </w:tcBorders>
                  <w:shd w:val="clear" w:color="auto" w:fill="auto"/>
                  <w:noWrap/>
                  <w:vAlign w:val="bottom"/>
                  <w:hideMark/>
                </w:tcPr>
                <w:p w14:paraId="4CF0593F"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Cualitativa, cambio de color, trazable</w:t>
                  </w:r>
                </w:p>
              </w:tc>
              <w:tc>
                <w:tcPr>
                  <w:tcW w:w="817" w:type="dxa"/>
                  <w:tcBorders>
                    <w:top w:val="nil"/>
                    <w:left w:val="nil"/>
                    <w:bottom w:val="single" w:sz="4" w:space="0" w:color="auto"/>
                    <w:right w:val="single" w:sz="4" w:space="0" w:color="auto"/>
                  </w:tcBorders>
                  <w:shd w:val="clear" w:color="auto" w:fill="auto"/>
                  <w:noWrap/>
                  <w:vAlign w:val="center"/>
                  <w:hideMark/>
                </w:tcPr>
                <w:p w14:paraId="3B9C928A"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3</w:t>
                  </w:r>
                </w:p>
              </w:tc>
            </w:tr>
            <w:tr w:rsidR="009F3E16" w:rsidRPr="009F3E16" w14:paraId="187E38E2" w14:textId="77777777" w:rsidTr="009F3E16">
              <w:trPr>
                <w:trHeight w:val="300"/>
              </w:trPr>
              <w:tc>
                <w:tcPr>
                  <w:tcW w:w="4270" w:type="dxa"/>
                  <w:tcBorders>
                    <w:top w:val="single" w:sz="4" w:space="0" w:color="auto"/>
                    <w:left w:val="single" w:sz="4" w:space="0" w:color="auto"/>
                    <w:bottom w:val="nil"/>
                    <w:right w:val="nil"/>
                  </w:tcBorders>
                  <w:shd w:val="clear" w:color="auto" w:fill="auto"/>
                  <w:noWrap/>
                  <w:vAlign w:val="center"/>
                  <w:hideMark/>
                </w:tcPr>
                <w:p w14:paraId="43177B28"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E. Coli</w:t>
                  </w:r>
                </w:p>
              </w:tc>
              <w:tc>
                <w:tcPr>
                  <w:tcW w:w="4286" w:type="dxa"/>
                  <w:tcBorders>
                    <w:top w:val="nil"/>
                    <w:left w:val="single" w:sz="4" w:space="0" w:color="auto"/>
                    <w:bottom w:val="single" w:sz="4" w:space="0" w:color="auto"/>
                    <w:right w:val="single" w:sz="4" w:space="0" w:color="auto"/>
                  </w:tcBorders>
                  <w:shd w:val="clear" w:color="auto" w:fill="auto"/>
                  <w:noWrap/>
                  <w:vAlign w:val="bottom"/>
                  <w:hideMark/>
                </w:tcPr>
                <w:p w14:paraId="76DC868B"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Cualitativa, cambio de color, trazable</w:t>
                  </w:r>
                </w:p>
              </w:tc>
              <w:tc>
                <w:tcPr>
                  <w:tcW w:w="817" w:type="dxa"/>
                  <w:tcBorders>
                    <w:top w:val="nil"/>
                    <w:left w:val="nil"/>
                    <w:bottom w:val="single" w:sz="4" w:space="0" w:color="auto"/>
                    <w:right w:val="single" w:sz="4" w:space="0" w:color="auto"/>
                  </w:tcBorders>
                  <w:shd w:val="clear" w:color="auto" w:fill="auto"/>
                  <w:noWrap/>
                  <w:vAlign w:val="center"/>
                  <w:hideMark/>
                </w:tcPr>
                <w:p w14:paraId="05228613"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3</w:t>
                  </w:r>
                </w:p>
              </w:tc>
            </w:tr>
            <w:tr w:rsidR="009F3E16" w:rsidRPr="009F3E16" w14:paraId="563CE370" w14:textId="77777777" w:rsidTr="009F3E16">
              <w:trPr>
                <w:trHeight w:val="300"/>
              </w:trPr>
              <w:tc>
                <w:tcPr>
                  <w:tcW w:w="855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3D58EF7F" w14:textId="77777777" w:rsidR="009F3E16" w:rsidRPr="009F3E16" w:rsidRDefault="009F3E16" w:rsidP="009F3E16">
                  <w:pPr>
                    <w:suppressAutoHyphens w:val="0"/>
                    <w:spacing w:after="0"/>
                    <w:jc w:val="left"/>
                    <w:rPr>
                      <w:b/>
                      <w:bCs/>
                      <w:color w:val="000000"/>
                      <w:sz w:val="22"/>
                      <w:szCs w:val="22"/>
                      <w:lang w:val="es-PE" w:eastAsia="es-PE" w:bidi="ar-SA"/>
                    </w:rPr>
                  </w:pPr>
                  <w:r w:rsidRPr="009F3E16">
                    <w:rPr>
                      <w:b/>
                      <w:bCs/>
                      <w:color w:val="000000"/>
                      <w:sz w:val="22"/>
                      <w:szCs w:val="22"/>
                      <w:lang w:val="es-PE" w:eastAsia="es-PE" w:bidi="ar-SA"/>
                    </w:rPr>
                    <w:t>Plataforma de trazabilidad</w:t>
                  </w:r>
                </w:p>
              </w:tc>
              <w:tc>
                <w:tcPr>
                  <w:tcW w:w="817" w:type="dxa"/>
                  <w:tcBorders>
                    <w:top w:val="nil"/>
                    <w:left w:val="nil"/>
                    <w:bottom w:val="single" w:sz="4" w:space="0" w:color="auto"/>
                    <w:right w:val="nil"/>
                  </w:tcBorders>
                  <w:shd w:val="clear" w:color="000000" w:fill="FFFFFF"/>
                  <w:noWrap/>
                  <w:vAlign w:val="center"/>
                  <w:hideMark/>
                </w:tcPr>
                <w:p w14:paraId="17E8BA39"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 </w:t>
                  </w:r>
                </w:p>
              </w:tc>
            </w:tr>
            <w:tr w:rsidR="009F3E16" w:rsidRPr="009F3E16" w14:paraId="2C9B23A5" w14:textId="77777777" w:rsidTr="009F3E16">
              <w:trPr>
                <w:trHeight w:val="300"/>
              </w:trPr>
              <w:tc>
                <w:tcPr>
                  <w:tcW w:w="4270" w:type="dxa"/>
                  <w:vMerge w:val="restart"/>
                  <w:tcBorders>
                    <w:top w:val="nil"/>
                    <w:left w:val="single" w:sz="4" w:space="0" w:color="auto"/>
                    <w:bottom w:val="nil"/>
                    <w:right w:val="nil"/>
                  </w:tcBorders>
                  <w:shd w:val="clear" w:color="auto" w:fill="auto"/>
                  <w:noWrap/>
                  <w:vAlign w:val="center"/>
                  <w:hideMark/>
                </w:tcPr>
                <w:p w14:paraId="78EE2B82"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Software</w:t>
                  </w:r>
                </w:p>
              </w:tc>
              <w:tc>
                <w:tcPr>
                  <w:tcW w:w="4286" w:type="dxa"/>
                  <w:tcBorders>
                    <w:top w:val="nil"/>
                    <w:left w:val="single" w:sz="4" w:space="0" w:color="auto"/>
                    <w:bottom w:val="single" w:sz="4" w:space="0" w:color="auto"/>
                    <w:right w:val="single" w:sz="4" w:space="0" w:color="auto"/>
                  </w:tcBorders>
                  <w:shd w:val="clear" w:color="auto" w:fill="auto"/>
                  <w:noWrap/>
                  <w:vAlign w:val="bottom"/>
                  <w:hideMark/>
                </w:tcPr>
                <w:p w14:paraId="640802AD"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Plataforma de trazabilidad</w:t>
                  </w:r>
                </w:p>
              </w:tc>
              <w:tc>
                <w:tcPr>
                  <w:tcW w:w="817" w:type="dxa"/>
                  <w:tcBorders>
                    <w:top w:val="nil"/>
                    <w:left w:val="nil"/>
                    <w:bottom w:val="single" w:sz="4" w:space="0" w:color="auto"/>
                    <w:right w:val="single" w:sz="4" w:space="0" w:color="auto"/>
                  </w:tcBorders>
                  <w:shd w:val="clear" w:color="auto" w:fill="auto"/>
                  <w:noWrap/>
                  <w:vAlign w:val="center"/>
                  <w:hideMark/>
                </w:tcPr>
                <w:p w14:paraId="225B88C8"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3</w:t>
                  </w:r>
                </w:p>
              </w:tc>
            </w:tr>
            <w:tr w:rsidR="009F3E16" w:rsidRPr="009F3E16" w14:paraId="115791D7" w14:textId="77777777" w:rsidTr="009F3E16">
              <w:trPr>
                <w:trHeight w:val="300"/>
              </w:trPr>
              <w:tc>
                <w:tcPr>
                  <w:tcW w:w="4270" w:type="dxa"/>
                  <w:vMerge/>
                  <w:tcBorders>
                    <w:top w:val="nil"/>
                    <w:left w:val="single" w:sz="4" w:space="0" w:color="auto"/>
                    <w:bottom w:val="nil"/>
                    <w:right w:val="nil"/>
                  </w:tcBorders>
                  <w:vAlign w:val="center"/>
                  <w:hideMark/>
                </w:tcPr>
                <w:p w14:paraId="56B33340" w14:textId="77777777" w:rsidR="009F3E16" w:rsidRPr="009F3E16" w:rsidRDefault="009F3E16" w:rsidP="009F3E16">
                  <w:pPr>
                    <w:suppressAutoHyphens w:val="0"/>
                    <w:spacing w:after="0"/>
                    <w:jc w:val="left"/>
                    <w:rPr>
                      <w:color w:val="000000"/>
                      <w:sz w:val="22"/>
                      <w:szCs w:val="22"/>
                      <w:lang w:val="es-PE" w:eastAsia="es-PE" w:bidi="ar-SA"/>
                    </w:rPr>
                  </w:pPr>
                </w:p>
              </w:tc>
              <w:tc>
                <w:tcPr>
                  <w:tcW w:w="4286" w:type="dxa"/>
                  <w:tcBorders>
                    <w:top w:val="nil"/>
                    <w:left w:val="single" w:sz="4" w:space="0" w:color="auto"/>
                    <w:bottom w:val="single" w:sz="4" w:space="0" w:color="auto"/>
                    <w:right w:val="single" w:sz="4" w:space="0" w:color="auto"/>
                  </w:tcBorders>
                  <w:shd w:val="clear" w:color="auto" w:fill="auto"/>
                  <w:noWrap/>
                  <w:vAlign w:val="bottom"/>
                  <w:hideMark/>
                </w:tcPr>
                <w:p w14:paraId="33C214F0"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Asignar código de muestra</w:t>
                  </w:r>
                </w:p>
              </w:tc>
              <w:tc>
                <w:tcPr>
                  <w:tcW w:w="817" w:type="dxa"/>
                  <w:tcBorders>
                    <w:top w:val="nil"/>
                    <w:left w:val="nil"/>
                    <w:bottom w:val="single" w:sz="4" w:space="0" w:color="auto"/>
                    <w:right w:val="single" w:sz="4" w:space="0" w:color="auto"/>
                  </w:tcBorders>
                  <w:shd w:val="clear" w:color="auto" w:fill="auto"/>
                  <w:noWrap/>
                  <w:vAlign w:val="center"/>
                  <w:hideMark/>
                </w:tcPr>
                <w:p w14:paraId="37AA0A3D"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2</w:t>
                  </w:r>
                </w:p>
              </w:tc>
            </w:tr>
            <w:tr w:rsidR="009F3E16" w:rsidRPr="009F3E16" w14:paraId="128C2548" w14:textId="77777777" w:rsidTr="009F3E16">
              <w:trPr>
                <w:trHeight w:val="300"/>
              </w:trPr>
              <w:tc>
                <w:tcPr>
                  <w:tcW w:w="8556" w:type="dxa"/>
                  <w:gridSpan w:val="2"/>
                  <w:tcBorders>
                    <w:top w:val="single" w:sz="4" w:space="0" w:color="auto"/>
                    <w:left w:val="single" w:sz="4" w:space="0" w:color="auto"/>
                    <w:bottom w:val="single" w:sz="4" w:space="0" w:color="auto"/>
                    <w:right w:val="nil"/>
                  </w:tcBorders>
                  <w:shd w:val="clear" w:color="auto" w:fill="auto"/>
                  <w:noWrap/>
                  <w:vAlign w:val="center"/>
                  <w:hideMark/>
                </w:tcPr>
                <w:p w14:paraId="6782AA1D"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Cumplimiento de estándares de seguridad</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1AC4FF8B" w14:textId="77777777" w:rsidR="009F3E16" w:rsidRPr="009F3E16" w:rsidRDefault="009F3E16" w:rsidP="009F3E16">
                  <w:pPr>
                    <w:suppressAutoHyphens w:val="0"/>
                    <w:spacing w:after="0"/>
                    <w:jc w:val="center"/>
                    <w:rPr>
                      <w:color w:val="000000"/>
                      <w:sz w:val="22"/>
                      <w:szCs w:val="22"/>
                      <w:lang w:val="es-PE" w:eastAsia="es-PE" w:bidi="ar-SA"/>
                    </w:rPr>
                  </w:pPr>
                  <w:r w:rsidRPr="009F3E16">
                    <w:rPr>
                      <w:color w:val="000000"/>
                      <w:sz w:val="22"/>
                      <w:szCs w:val="22"/>
                      <w:lang w:val="es-PE" w:eastAsia="es-PE" w:bidi="ar-SA"/>
                    </w:rPr>
                    <w:t>4</w:t>
                  </w:r>
                </w:p>
              </w:tc>
            </w:tr>
            <w:tr w:rsidR="009F3E16" w:rsidRPr="009F3E16" w14:paraId="65EDA2F0" w14:textId="77777777" w:rsidTr="009F3E16">
              <w:trPr>
                <w:trHeight w:val="300"/>
              </w:trPr>
              <w:tc>
                <w:tcPr>
                  <w:tcW w:w="4270" w:type="dxa"/>
                  <w:tcBorders>
                    <w:top w:val="nil"/>
                    <w:left w:val="single" w:sz="4" w:space="0" w:color="auto"/>
                    <w:bottom w:val="single" w:sz="4" w:space="0" w:color="auto"/>
                    <w:right w:val="nil"/>
                  </w:tcBorders>
                  <w:shd w:val="clear" w:color="000000" w:fill="FFFFFF"/>
                  <w:noWrap/>
                  <w:vAlign w:val="bottom"/>
                  <w:hideMark/>
                </w:tcPr>
                <w:p w14:paraId="257EEDF6" w14:textId="68EE52DB" w:rsidR="009F3E16" w:rsidRPr="009F3E16" w:rsidRDefault="009F3E16" w:rsidP="009F3E16">
                  <w:pPr>
                    <w:suppressAutoHyphens w:val="0"/>
                    <w:spacing w:after="0"/>
                    <w:jc w:val="left"/>
                    <w:rPr>
                      <w:b/>
                      <w:bCs/>
                      <w:color w:val="000000"/>
                      <w:sz w:val="22"/>
                      <w:szCs w:val="22"/>
                      <w:lang w:val="es-PE" w:eastAsia="es-PE" w:bidi="ar-SA"/>
                    </w:rPr>
                  </w:pPr>
                  <w:proofErr w:type="gramStart"/>
                  <w:r w:rsidRPr="009F3E16">
                    <w:rPr>
                      <w:b/>
                      <w:bCs/>
                      <w:color w:val="000000"/>
                      <w:sz w:val="22"/>
                      <w:szCs w:val="22"/>
                      <w:lang w:val="es-PE" w:eastAsia="es-PE" w:bidi="ar-SA"/>
                    </w:rPr>
                    <w:t>Total</w:t>
                  </w:r>
                  <w:proofErr w:type="gramEnd"/>
                  <w:r w:rsidR="00946B9A">
                    <w:rPr>
                      <w:b/>
                      <w:bCs/>
                      <w:color w:val="000000"/>
                      <w:sz w:val="22"/>
                      <w:szCs w:val="22"/>
                      <w:lang w:val="es-PE" w:eastAsia="es-PE" w:bidi="ar-SA"/>
                    </w:rPr>
                    <w:t xml:space="preserve"> Requisitos Funcionales</w:t>
                  </w:r>
                </w:p>
              </w:tc>
              <w:tc>
                <w:tcPr>
                  <w:tcW w:w="4286" w:type="dxa"/>
                  <w:tcBorders>
                    <w:top w:val="nil"/>
                    <w:left w:val="nil"/>
                    <w:bottom w:val="single" w:sz="4" w:space="0" w:color="auto"/>
                    <w:right w:val="nil"/>
                  </w:tcBorders>
                  <w:shd w:val="clear" w:color="000000" w:fill="FFFFFF"/>
                  <w:noWrap/>
                  <w:vAlign w:val="bottom"/>
                  <w:hideMark/>
                </w:tcPr>
                <w:p w14:paraId="117BAFB1"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 </w:t>
                  </w:r>
                </w:p>
              </w:tc>
              <w:tc>
                <w:tcPr>
                  <w:tcW w:w="817" w:type="dxa"/>
                  <w:tcBorders>
                    <w:top w:val="nil"/>
                    <w:left w:val="nil"/>
                    <w:bottom w:val="single" w:sz="4" w:space="0" w:color="auto"/>
                    <w:right w:val="single" w:sz="4" w:space="0" w:color="auto"/>
                  </w:tcBorders>
                  <w:shd w:val="clear" w:color="000000" w:fill="FFFFFF"/>
                  <w:noWrap/>
                  <w:vAlign w:val="center"/>
                  <w:hideMark/>
                </w:tcPr>
                <w:p w14:paraId="510FCB0D" w14:textId="77777777" w:rsidR="009F3E16" w:rsidRPr="009F3E16" w:rsidRDefault="009F3E16" w:rsidP="009F3E16">
                  <w:pPr>
                    <w:suppressAutoHyphens w:val="0"/>
                    <w:spacing w:after="0"/>
                    <w:jc w:val="center"/>
                    <w:rPr>
                      <w:b/>
                      <w:bCs/>
                      <w:sz w:val="22"/>
                      <w:szCs w:val="22"/>
                      <w:lang w:val="es-PE" w:eastAsia="es-PE" w:bidi="ar-SA"/>
                    </w:rPr>
                  </w:pPr>
                  <w:r w:rsidRPr="009F3E16">
                    <w:rPr>
                      <w:b/>
                      <w:bCs/>
                      <w:sz w:val="22"/>
                      <w:szCs w:val="22"/>
                      <w:lang w:val="es-PE" w:eastAsia="es-PE" w:bidi="ar-SA"/>
                    </w:rPr>
                    <w:t>53</w:t>
                  </w:r>
                </w:p>
              </w:tc>
            </w:tr>
            <w:tr w:rsidR="009F3E16" w:rsidRPr="009F3E16" w14:paraId="3870AA63" w14:textId="77777777" w:rsidTr="009F3E16">
              <w:trPr>
                <w:trHeight w:val="300"/>
              </w:trPr>
              <w:tc>
                <w:tcPr>
                  <w:tcW w:w="4270" w:type="dxa"/>
                  <w:tcBorders>
                    <w:top w:val="nil"/>
                    <w:left w:val="single" w:sz="4" w:space="0" w:color="auto"/>
                    <w:bottom w:val="single" w:sz="4" w:space="0" w:color="auto"/>
                    <w:right w:val="nil"/>
                  </w:tcBorders>
                  <w:shd w:val="clear" w:color="auto" w:fill="auto"/>
                  <w:noWrap/>
                  <w:vAlign w:val="bottom"/>
                  <w:hideMark/>
                </w:tcPr>
                <w:p w14:paraId="6890BCA2"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 </w:t>
                  </w:r>
                </w:p>
              </w:tc>
              <w:tc>
                <w:tcPr>
                  <w:tcW w:w="4286" w:type="dxa"/>
                  <w:tcBorders>
                    <w:top w:val="nil"/>
                    <w:left w:val="nil"/>
                    <w:bottom w:val="single" w:sz="4" w:space="0" w:color="auto"/>
                    <w:right w:val="nil"/>
                  </w:tcBorders>
                  <w:shd w:val="clear" w:color="auto" w:fill="auto"/>
                  <w:noWrap/>
                  <w:vAlign w:val="bottom"/>
                  <w:hideMark/>
                </w:tcPr>
                <w:p w14:paraId="13A17ED4" w14:textId="77777777" w:rsidR="009F3E16" w:rsidRPr="009F3E16" w:rsidRDefault="009F3E16" w:rsidP="009F3E16">
                  <w:pPr>
                    <w:suppressAutoHyphens w:val="0"/>
                    <w:spacing w:after="0"/>
                    <w:jc w:val="left"/>
                    <w:rPr>
                      <w:color w:val="000000"/>
                      <w:sz w:val="22"/>
                      <w:szCs w:val="22"/>
                      <w:lang w:val="es-PE" w:eastAsia="es-PE" w:bidi="ar-SA"/>
                    </w:rPr>
                  </w:pPr>
                  <w:r w:rsidRPr="009F3E16">
                    <w:rPr>
                      <w:color w:val="000000"/>
                      <w:sz w:val="22"/>
                      <w:szCs w:val="22"/>
                      <w:lang w:val="es-PE" w:eastAsia="es-PE" w:bidi="ar-SA"/>
                    </w:rPr>
                    <w:t> </w:t>
                  </w:r>
                </w:p>
              </w:tc>
              <w:tc>
                <w:tcPr>
                  <w:tcW w:w="817" w:type="dxa"/>
                  <w:tcBorders>
                    <w:top w:val="nil"/>
                    <w:left w:val="single" w:sz="4" w:space="0" w:color="auto"/>
                    <w:bottom w:val="nil"/>
                    <w:right w:val="single" w:sz="4" w:space="0" w:color="auto"/>
                  </w:tcBorders>
                  <w:shd w:val="clear" w:color="auto" w:fill="auto"/>
                  <w:noWrap/>
                  <w:vAlign w:val="bottom"/>
                  <w:hideMark/>
                </w:tcPr>
                <w:p w14:paraId="358B34AD" w14:textId="77777777" w:rsidR="009F3E16" w:rsidRPr="009F3E16" w:rsidRDefault="009F3E16" w:rsidP="009F3E16">
                  <w:pPr>
                    <w:suppressAutoHyphens w:val="0"/>
                    <w:spacing w:after="0"/>
                    <w:jc w:val="center"/>
                    <w:rPr>
                      <w:b/>
                      <w:bCs/>
                      <w:sz w:val="22"/>
                      <w:szCs w:val="22"/>
                      <w:lang w:val="es-PE" w:eastAsia="es-PE" w:bidi="ar-SA"/>
                    </w:rPr>
                  </w:pPr>
                  <w:r w:rsidRPr="009F3E16">
                    <w:rPr>
                      <w:b/>
                      <w:bCs/>
                      <w:sz w:val="22"/>
                      <w:szCs w:val="22"/>
                      <w:lang w:val="es-PE" w:eastAsia="es-PE" w:bidi="ar-SA"/>
                    </w:rPr>
                    <w:t> </w:t>
                  </w:r>
                </w:p>
              </w:tc>
            </w:tr>
            <w:tr w:rsidR="009F3E16" w:rsidRPr="009F3E16" w14:paraId="5798D03A" w14:textId="77777777" w:rsidTr="009F3E16">
              <w:trPr>
                <w:trHeight w:val="300"/>
              </w:trPr>
              <w:tc>
                <w:tcPr>
                  <w:tcW w:w="85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55457420" w14:textId="77777777" w:rsidR="009F3E16" w:rsidRPr="009F3E16" w:rsidRDefault="009F3E16" w:rsidP="009F3E16">
                  <w:pPr>
                    <w:suppressAutoHyphens w:val="0"/>
                    <w:spacing w:after="0"/>
                    <w:jc w:val="left"/>
                    <w:rPr>
                      <w:b/>
                      <w:bCs/>
                      <w:sz w:val="22"/>
                      <w:szCs w:val="22"/>
                      <w:lang w:val="es-PE" w:eastAsia="es-PE" w:bidi="ar-SA"/>
                    </w:rPr>
                  </w:pPr>
                  <w:r w:rsidRPr="009F3E16">
                    <w:rPr>
                      <w:b/>
                      <w:bCs/>
                      <w:sz w:val="22"/>
                      <w:szCs w:val="22"/>
                      <w:lang w:val="es-PE" w:eastAsia="es-PE" w:bidi="ar-SA"/>
                    </w:rPr>
                    <w:t>Funcionalidades innovadoras adicionales</w:t>
                  </w:r>
                </w:p>
              </w:tc>
              <w:tc>
                <w:tcPr>
                  <w:tcW w:w="817" w:type="dxa"/>
                  <w:tcBorders>
                    <w:top w:val="single" w:sz="4" w:space="0" w:color="auto"/>
                    <w:left w:val="nil"/>
                    <w:bottom w:val="single" w:sz="4" w:space="0" w:color="auto"/>
                    <w:right w:val="nil"/>
                  </w:tcBorders>
                  <w:shd w:val="clear" w:color="auto" w:fill="auto"/>
                  <w:noWrap/>
                  <w:vAlign w:val="center"/>
                  <w:hideMark/>
                </w:tcPr>
                <w:p w14:paraId="6484D97F" w14:textId="77777777" w:rsidR="009F3E16" w:rsidRPr="009F3E16" w:rsidRDefault="009F3E16" w:rsidP="009F3E16">
                  <w:pPr>
                    <w:suppressAutoHyphens w:val="0"/>
                    <w:spacing w:after="0"/>
                    <w:jc w:val="center"/>
                    <w:rPr>
                      <w:sz w:val="22"/>
                      <w:szCs w:val="22"/>
                      <w:lang w:val="es-PE" w:eastAsia="es-PE" w:bidi="ar-SA"/>
                    </w:rPr>
                  </w:pPr>
                  <w:r w:rsidRPr="009F3E16">
                    <w:rPr>
                      <w:sz w:val="22"/>
                      <w:szCs w:val="22"/>
                      <w:lang w:val="es-PE" w:eastAsia="es-PE" w:bidi="ar-SA"/>
                    </w:rPr>
                    <w:t> </w:t>
                  </w:r>
                </w:p>
              </w:tc>
            </w:tr>
            <w:tr w:rsidR="009F3E16" w:rsidRPr="009F3E16" w14:paraId="3A9FB2D1" w14:textId="77777777" w:rsidTr="009F3E16">
              <w:trPr>
                <w:trHeight w:val="300"/>
              </w:trPr>
              <w:tc>
                <w:tcPr>
                  <w:tcW w:w="8556" w:type="dxa"/>
                  <w:gridSpan w:val="2"/>
                  <w:tcBorders>
                    <w:top w:val="single" w:sz="4" w:space="0" w:color="auto"/>
                    <w:left w:val="single" w:sz="4" w:space="0" w:color="auto"/>
                    <w:bottom w:val="nil"/>
                    <w:right w:val="nil"/>
                  </w:tcBorders>
                  <w:shd w:val="clear" w:color="auto" w:fill="auto"/>
                  <w:noWrap/>
                  <w:vAlign w:val="bottom"/>
                  <w:hideMark/>
                </w:tcPr>
                <w:p w14:paraId="1C791AE9"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Una funcionalidad adicional</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6D0A2E50" w14:textId="77777777" w:rsidR="009F3E16" w:rsidRPr="009F3E16" w:rsidRDefault="009F3E16" w:rsidP="009F3E16">
                  <w:pPr>
                    <w:suppressAutoHyphens w:val="0"/>
                    <w:spacing w:after="0"/>
                    <w:jc w:val="center"/>
                    <w:rPr>
                      <w:sz w:val="22"/>
                      <w:szCs w:val="22"/>
                      <w:lang w:val="es-PE" w:eastAsia="es-PE" w:bidi="ar-SA"/>
                    </w:rPr>
                  </w:pPr>
                  <w:r w:rsidRPr="009F3E16">
                    <w:rPr>
                      <w:sz w:val="22"/>
                      <w:szCs w:val="22"/>
                      <w:lang w:val="es-PE" w:eastAsia="es-PE" w:bidi="ar-SA"/>
                    </w:rPr>
                    <w:t>1</w:t>
                  </w:r>
                </w:p>
              </w:tc>
            </w:tr>
            <w:tr w:rsidR="009F3E16" w:rsidRPr="009F3E16" w14:paraId="0AE1649B" w14:textId="77777777" w:rsidTr="009F3E16">
              <w:trPr>
                <w:trHeight w:val="300"/>
              </w:trPr>
              <w:tc>
                <w:tcPr>
                  <w:tcW w:w="85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1B9BCA3A"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lastRenderedPageBreak/>
                    <w:t>Dos a tres funcionalidades adicionales</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42A9E5CB" w14:textId="77777777" w:rsidR="009F3E16" w:rsidRPr="009F3E16" w:rsidRDefault="009F3E16" w:rsidP="009F3E16">
                  <w:pPr>
                    <w:suppressAutoHyphens w:val="0"/>
                    <w:spacing w:after="0"/>
                    <w:jc w:val="center"/>
                    <w:rPr>
                      <w:sz w:val="22"/>
                      <w:szCs w:val="22"/>
                      <w:lang w:val="es-PE" w:eastAsia="es-PE" w:bidi="ar-SA"/>
                    </w:rPr>
                  </w:pPr>
                  <w:r w:rsidRPr="009F3E16">
                    <w:rPr>
                      <w:sz w:val="22"/>
                      <w:szCs w:val="22"/>
                      <w:lang w:val="es-PE" w:eastAsia="es-PE" w:bidi="ar-SA"/>
                    </w:rPr>
                    <w:t>2</w:t>
                  </w:r>
                </w:p>
              </w:tc>
            </w:tr>
            <w:tr w:rsidR="009F3E16" w:rsidRPr="009F3E16" w14:paraId="5F508BDD" w14:textId="77777777" w:rsidTr="009F3E16">
              <w:trPr>
                <w:trHeight w:val="300"/>
              </w:trPr>
              <w:tc>
                <w:tcPr>
                  <w:tcW w:w="8556" w:type="dxa"/>
                  <w:gridSpan w:val="2"/>
                  <w:tcBorders>
                    <w:top w:val="nil"/>
                    <w:left w:val="single" w:sz="4" w:space="0" w:color="auto"/>
                    <w:bottom w:val="single" w:sz="4" w:space="0" w:color="auto"/>
                    <w:right w:val="nil"/>
                  </w:tcBorders>
                  <w:shd w:val="clear" w:color="auto" w:fill="auto"/>
                  <w:noWrap/>
                  <w:vAlign w:val="bottom"/>
                  <w:hideMark/>
                </w:tcPr>
                <w:p w14:paraId="03DD4935"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Más de tres funcionalidades adicionales</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5B4E20E3" w14:textId="77777777" w:rsidR="009F3E16" w:rsidRPr="009F3E16" w:rsidRDefault="009F3E16" w:rsidP="009F3E16">
                  <w:pPr>
                    <w:suppressAutoHyphens w:val="0"/>
                    <w:spacing w:after="0"/>
                    <w:jc w:val="center"/>
                    <w:rPr>
                      <w:sz w:val="22"/>
                      <w:szCs w:val="22"/>
                      <w:lang w:val="es-PE" w:eastAsia="es-PE" w:bidi="ar-SA"/>
                    </w:rPr>
                  </w:pPr>
                  <w:r w:rsidRPr="009F3E16">
                    <w:rPr>
                      <w:sz w:val="22"/>
                      <w:szCs w:val="22"/>
                      <w:lang w:val="es-PE" w:eastAsia="es-PE" w:bidi="ar-SA"/>
                    </w:rPr>
                    <w:t>2</w:t>
                  </w:r>
                </w:p>
              </w:tc>
            </w:tr>
            <w:tr w:rsidR="009F3E16" w:rsidRPr="009F3E16" w14:paraId="4455142A" w14:textId="77777777" w:rsidTr="009F3E16">
              <w:trPr>
                <w:trHeight w:val="300"/>
              </w:trPr>
              <w:tc>
                <w:tcPr>
                  <w:tcW w:w="4270" w:type="dxa"/>
                  <w:tcBorders>
                    <w:top w:val="nil"/>
                    <w:left w:val="single" w:sz="4" w:space="0" w:color="auto"/>
                    <w:bottom w:val="single" w:sz="4" w:space="0" w:color="auto"/>
                    <w:right w:val="nil"/>
                  </w:tcBorders>
                  <w:shd w:val="clear" w:color="000000" w:fill="FFFFFF"/>
                  <w:noWrap/>
                  <w:vAlign w:val="bottom"/>
                  <w:hideMark/>
                </w:tcPr>
                <w:p w14:paraId="3012909A" w14:textId="5F4B9625" w:rsidR="009F3E16" w:rsidRPr="009F3E16" w:rsidRDefault="009F3E16" w:rsidP="009F3E16">
                  <w:pPr>
                    <w:suppressAutoHyphens w:val="0"/>
                    <w:spacing w:after="0"/>
                    <w:jc w:val="left"/>
                    <w:rPr>
                      <w:b/>
                      <w:bCs/>
                      <w:sz w:val="22"/>
                      <w:szCs w:val="22"/>
                      <w:lang w:val="es-PE" w:eastAsia="es-PE" w:bidi="ar-SA"/>
                    </w:rPr>
                  </w:pPr>
                  <w:proofErr w:type="gramStart"/>
                  <w:r w:rsidRPr="009F3E16">
                    <w:rPr>
                      <w:b/>
                      <w:bCs/>
                      <w:sz w:val="22"/>
                      <w:szCs w:val="22"/>
                      <w:lang w:val="es-PE" w:eastAsia="es-PE" w:bidi="ar-SA"/>
                    </w:rPr>
                    <w:t>Total</w:t>
                  </w:r>
                  <w:proofErr w:type="gramEnd"/>
                  <w:r w:rsidR="00946B9A">
                    <w:rPr>
                      <w:b/>
                      <w:bCs/>
                      <w:sz w:val="22"/>
                      <w:szCs w:val="22"/>
                      <w:lang w:val="es-PE" w:eastAsia="es-PE" w:bidi="ar-SA"/>
                    </w:rPr>
                    <w:t xml:space="preserve"> Funcionales Innovadoras</w:t>
                  </w:r>
                </w:p>
              </w:tc>
              <w:tc>
                <w:tcPr>
                  <w:tcW w:w="4286" w:type="dxa"/>
                  <w:tcBorders>
                    <w:top w:val="nil"/>
                    <w:left w:val="nil"/>
                    <w:bottom w:val="single" w:sz="4" w:space="0" w:color="auto"/>
                    <w:right w:val="nil"/>
                  </w:tcBorders>
                  <w:shd w:val="clear" w:color="auto" w:fill="auto"/>
                  <w:noWrap/>
                  <w:vAlign w:val="bottom"/>
                  <w:hideMark/>
                </w:tcPr>
                <w:p w14:paraId="53422C53"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 </w:t>
                  </w:r>
                </w:p>
              </w:tc>
              <w:tc>
                <w:tcPr>
                  <w:tcW w:w="817" w:type="dxa"/>
                  <w:tcBorders>
                    <w:top w:val="nil"/>
                    <w:left w:val="nil"/>
                    <w:bottom w:val="single" w:sz="4" w:space="0" w:color="auto"/>
                    <w:right w:val="single" w:sz="4" w:space="0" w:color="auto"/>
                  </w:tcBorders>
                  <w:shd w:val="clear" w:color="auto" w:fill="auto"/>
                  <w:noWrap/>
                  <w:vAlign w:val="center"/>
                  <w:hideMark/>
                </w:tcPr>
                <w:p w14:paraId="2CAB57D3" w14:textId="77777777" w:rsidR="009F3E16" w:rsidRPr="009F3E16" w:rsidRDefault="009F3E16" w:rsidP="009F3E16">
                  <w:pPr>
                    <w:suppressAutoHyphens w:val="0"/>
                    <w:spacing w:after="0"/>
                    <w:jc w:val="center"/>
                    <w:rPr>
                      <w:b/>
                      <w:bCs/>
                      <w:sz w:val="22"/>
                      <w:szCs w:val="22"/>
                      <w:lang w:val="es-PE" w:eastAsia="es-PE" w:bidi="ar-SA"/>
                    </w:rPr>
                  </w:pPr>
                  <w:r w:rsidRPr="009F3E16">
                    <w:rPr>
                      <w:b/>
                      <w:bCs/>
                      <w:sz w:val="22"/>
                      <w:szCs w:val="22"/>
                      <w:lang w:val="es-PE" w:eastAsia="es-PE" w:bidi="ar-SA"/>
                    </w:rPr>
                    <w:t>5</w:t>
                  </w:r>
                </w:p>
              </w:tc>
            </w:tr>
            <w:tr w:rsidR="009F3E16" w:rsidRPr="009F3E16" w14:paraId="5F087CE2" w14:textId="77777777" w:rsidTr="009F3E16">
              <w:trPr>
                <w:trHeight w:val="300"/>
              </w:trPr>
              <w:tc>
                <w:tcPr>
                  <w:tcW w:w="4270" w:type="dxa"/>
                  <w:tcBorders>
                    <w:top w:val="nil"/>
                    <w:left w:val="nil"/>
                    <w:bottom w:val="nil"/>
                    <w:right w:val="nil"/>
                  </w:tcBorders>
                  <w:shd w:val="clear" w:color="auto" w:fill="auto"/>
                  <w:noWrap/>
                  <w:vAlign w:val="bottom"/>
                  <w:hideMark/>
                </w:tcPr>
                <w:p w14:paraId="0EF37949" w14:textId="77777777" w:rsidR="009F3E16" w:rsidRPr="009F3E16" w:rsidRDefault="009F3E16" w:rsidP="009F3E16">
                  <w:pPr>
                    <w:suppressAutoHyphens w:val="0"/>
                    <w:spacing w:after="0"/>
                    <w:jc w:val="center"/>
                    <w:rPr>
                      <w:b/>
                      <w:bCs/>
                      <w:sz w:val="22"/>
                      <w:szCs w:val="22"/>
                      <w:lang w:val="es-PE" w:eastAsia="es-PE" w:bidi="ar-SA"/>
                    </w:rPr>
                  </w:pPr>
                </w:p>
              </w:tc>
              <w:tc>
                <w:tcPr>
                  <w:tcW w:w="4286" w:type="dxa"/>
                  <w:tcBorders>
                    <w:top w:val="nil"/>
                    <w:left w:val="nil"/>
                    <w:bottom w:val="nil"/>
                    <w:right w:val="nil"/>
                  </w:tcBorders>
                  <w:shd w:val="clear" w:color="auto" w:fill="auto"/>
                  <w:noWrap/>
                  <w:vAlign w:val="bottom"/>
                  <w:hideMark/>
                </w:tcPr>
                <w:p w14:paraId="2D8099D2" w14:textId="77777777" w:rsidR="009F3E16" w:rsidRPr="009F3E16" w:rsidRDefault="009F3E16" w:rsidP="009F3E16">
                  <w:pPr>
                    <w:suppressAutoHyphens w:val="0"/>
                    <w:spacing w:after="0"/>
                    <w:jc w:val="left"/>
                    <w:rPr>
                      <w:sz w:val="22"/>
                      <w:szCs w:val="22"/>
                      <w:lang w:val="es-PE" w:eastAsia="es-PE" w:bidi="ar-SA"/>
                    </w:rPr>
                  </w:pPr>
                </w:p>
              </w:tc>
              <w:tc>
                <w:tcPr>
                  <w:tcW w:w="817" w:type="dxa"/>
                  <w:tcBorders>
                    <w:top w:val="nil"/>
                    <w:left w:val="nil"/>
                    <w:bottom w:val="nil"/>
                    <w:right w:val="nil"/>
                  </w:tcBorders>
                  <w:shd w:val="clear" w:color="auto" w:fill="auto"/>
                  <w:noWrap/>
                  <w:vAlign w:val="center"/>
                  <w:hideMark/>
                </w:tcPr>
                <w:p w14:paraId="3999DEE3" w14:textId="77777777" w:rsidR="009F3E16" w:rsidRPr="009F3E16" w:rsidRDefault="009F3E16" w:rsidP="009F3E16">
                  <w:pPr>
                    <w:suppressAutoHyphens w:val="0"/>
                    <w:spacing w:after="0"/>
                    <w:jc w:val="left"/>
                    <w:rPr>
                      <w:sz w:val="22"/>
                      <w:szCs w:val="22"/>
                      <w:lang w:val="es-PE" w:eastAsia="es-PE" w:bidi="ar-SA"/>
                    </w:rPr>
                  </w:pPr>
                </w:p>
              </w:tc>
            </w:tr>
            <w:tr w:rsidR="009F3E16" w:rsidRPr="009F3E16" w14:paraId="14106ADA" w14:textId="77777777" w:rsidTr="009F3E16">
              <w:trPr>
                <w:trHeight w:val="300"/>
              </w:trPr>
              <w:tc>
                <w:tcPr>
                  <w:tcW w:w="4270" w:type="dxa"/>
                  <w:tcBorders>
                    <w:top w:val="single" w:sz="4" w:space="0" w:color="auto"/>
                    <w:left w:val="single" w:sz="4" w:space="0" w:color="auto"/>
                    <w:bottom w:val="single" w:sz="4" w:space="0" w:color="auto"/>
                    <w:right w:val="nil"/>
                  </w:tcBorders>
                  <w:shd w:val="clear" w:color="auto" w:fill="auto"/>
                  <w:noWrap/>
                  <w:vAlign w:val="bottom"/>
                  <w:hideMark/>
                </w:tcPr>
                <w:p w14:paraId="63ABE2CF" w14:textId="17AAB921" w:rsidR="009F3E16" w:rsidRPr="009F3E16" w:rsidRDefault="009F3E16" w:rsidP="009F3E16">
                  <w:pPr>
                    <w:suppressAutoHyphens w:val="0"/>
                    <w:spacing w:after="0"/>
                    <w:jc w:val="left"/>
                    <w:rPr>
                      <w:b/>
                      <w:bCs/>
                      <w:sz w:val="22"/>
                      <w:szCs w:val="22"/>
                      <w:lang w:val="es-PE" w:eastAsia="es-PE" w:bidi="ar-SA"/>
                    </w:rPr>
                  </w:pPr>
                  <w:r w:rsidRPr="009F3E16">
                    <w:rPr>
                      <w:b/>
                      <w:bCs/>
                      <w:sz w:val="22"/>
                      <w:szCs w:val="22"/>
                      <w:lang w:val="es-PE" w:eastAsia="es-PE" w:bidi="ar-SA"/>
                    </w:rPr>
                    <w:t>Perfil jefe</w:t>
                  </w:r>
                  <w:r w:rsidR="00946B9A">
                    <w:rPr>
                      <w:b/>
                      <w:bCs/>
                      <w:sz w:val="22"/>
                      <w:szCs w:val="22"/>
                      <w:lang w:val="es-PE" w:eastAsia="es-PE" w:bidi="ar-SA"/>
                    </w:rPr>
                    <w:t xml:space="preserve"> de proyecto</w:t>
                  </w:r>
                </w:p>
              </w:tc>
              <w:tc>
                <w:tcPr>
                  <w:tcW w:w="4286" w:type="dxa"/>
                  <w:tcBorders>
                    <w:top w:val="single" w:sz="4" w:space="0" w:color="auto"/>
                    <w:left w:val="nil"/>
                    <w:bottom w:val="single" w:sz="4" w:space="0" w:color="auto"/>
                    <w:right w:val="nil"/>
                  </w:tcBorders>
                  <w:shd w:val="clear" w:color="auto" w:fill="auto"/>
                  <w:noWrap/>
                  <w:vAlign w:val="bottom"/>
                  <w:hideMark/>
                </w:tcPr>
                <w:p w14:paraId="542910F1"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 </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467BBD0D" w14:textId="77777777" w:rsidR="009F3E16" w:rsidRPr="009F3E16" w:rsidRDefault="009F3E16" w:rsidP="009F3E16">
                  <w:pPr>
                    <w:suppressAutoHyphens w:val="0"/>
                    <w:spacing w:after="0"/>
                    <w:jc w:val="center"/>
                    <w:rPr>
                      <w:sz w:val="22"/>
                      <w:szCs w:val="22"/>
                      <w:lang w:val="es-PE" w:eastAsia="es-PE" w:bidi="ar-SA"/>
                    </w:rPr>
                  </w:pPr>
                  <w:r w:rsidRPr="009F3E16">
                    <w:rPr>
                      <w:sz w:val="22"/>
                      <w:szCs w:val="22"/>
                      <w:lang w:val="es-PE" w:eastAsia="es-PE" w:bidi="ar-SA"/>
                    </w:rPr>
                    <w:t> </w:t>
                  </w:r>
                </w:p>
              </w:tc>
            </w:tr>
            <w:tr w:rsidR="009F3E16" w:rsidRPr="009F3E16" w14:paraId="64673A6A" w14:textId="77777777" w:rsidTr="009F3E16">
              <w:trPr>
                <w:trHeight w:val="705"/>
              </w:trPr>
              <w:tc>
                <w:tcPr>
                  <w:tcW w:w="85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DFD97A"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Bachiller de las áreas de ciencias o ingeniería o negocios o gestión o dirección de empresas o afines</w:t>
                  </w:r>
                </w:p>
              </w:tc>
              <w:tc>
                <w:tcPr>
                  <w:tcW w:w="817" w:type="dxa"/>
                  <w:tcBorders>
                    <w:top w:val="nil"/>
                    <w:left w:val="nil"/>
                    <w:bottom w:val="single" w:sz="4" w:space="0" w:color="auto"/>
                    <w:right w:val="single" w:sz="4" w:space="0" w:color="auto"/>
                  </w:tcBorders>
                  <w:shd w:val="clear" w:color="auto" w:fill="auto"/>
                  <w:noWrap/>
                  <w:vAlign w:val="center"/>
                  <w:hideMark/>
                </w:tcPr>
                <w:p w14:paraId="2AA70493" w14:textId="77777777" w:rsidR="009F3E16" w:rsidRPr="009F3E16" w:rsidRDefault="009F3E16" w:rsidP="009F3E16">
                  <w:pPr>
                    <w:suppressAutoHyphens w:val="0"/>
                    <w:spacing w:after="0"/>
                    <w:jc w:val="center"/>
                    <w:rPr>
                      <w:sz w:val="22"/>
                      <w:szCs w:val="22"/>
                      <w:lang w:val="es-PE" w:eastAsia="es-PE" w:bidi="ar-SA"/>
                    </w:rPr>
                  </w:pPr>
                  <w:r w:rsidRPr="009F3E16">
                    <w:rPr>
                      <w:sz w:val="22"/>
                      <w:szCs w:val="22"/>
                      <w:lang w:val="es-PE" w:eastAsia="es-PE" w:bidi="ar-SA"/>
                    </w:rPr>
                    <w:t>1</w:t>
                  </w:r>
                </w:p>
              </w:tc>
            </w:tr>
            <w:tr w:rsidR="009F3E16" w:rsidRPr="009F3E16" w14:paraId="142C2D39" w14:textId="77777777" w:rsidTr="009F3E16">
              <w:trPr>
                <w:trHeight w:val="878"/>
              </w:trPr>
              <w:tc>
                <w:tcPr>
                  <w:tcW w:w="85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738EB7E"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De preferencia con experiencia laboral en el desarrollo de proyectos de I+D+i o que incorporen aspectos relacionados a innovación o IOT o robótica o inteligencia artificial o afines</w:t>
                  </w:r>
                </w:p>
              </w:tc>
              <w:tc>
                <w:tcPr>
                  <w:tcW w:w="817" w:type="dxa"/>
                  <w:tcBorders>
                    <w:top w:val="nil"/>
                    <w:left w:val="nil"/>
                    <w:bottom w:val="single" w:sz="4" w:space="0" w:color="auto"/>
                    <w:right w:val="single" w:sz="4" w:space="0" w:color="auto"/>
                  </w:tcBorders>
                  <w:shd w:val="clear" w:color="auto" w:fill="auto"/>
                  <w:noWrap/>
                  <w:vAlign w:val="center"/>
                  <w:hideMark/>
                </w:tcPr>
                <w:p w14:paraId="0DAF2BB3" w14:textId="77777777" w:rsidR="009F3E16" w:rsidRPr="009F3E16" w:rsidRDefault="009F3E16" w:rsidP="009F3E16">
                  <w:pPr>
                    <w:suppressAutoHyphens w:val="0"/>
                    <w:spacing w:after="0"/>
                    <w:jc w:val="center"/>
                    <w:rPr>
                      <w:sz w:val="22"/>
                      <w:szCs w:val="22"/>
                      <w:lang w:val="es-PE" w:eastAsia="es-PE" w:bidi="ar-SA"/>
                    </w:rPr>
                  </w:pPr>
                  <w:r w:rsidRPr="009F3E16">
                    <w:rPr>
                      <w:sz w:val="22"/>
                      <w:szCs w:val="22"/>
                      <w:lang w:val="es-PE" w:eastAsia="es-PE" w:bidi="ar-SA"/>
                    </w:rPr>
                    <w:t>1</w:t>
                  </w:r>
                </w:p>
              </w:tc>
            </w:tr>
            <w:tr w:rsidR="009F3E16" w:rsidRPr="009F3E16" w14:paraId="02D8FDEA" w14:textId="77777777" w:rsidTr="004B47AF">
              <w:trPr>
                <w:trHeight w:val="300"/>
              </w:trPr>
              <w:tc>
                <w:tcPr>
                  <w:tcW w:w="855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09546962" w14:textId="3325EBCA" w:rsidR="009F3E16" w:rsidRDefault="00946B9A" w:rsidP="009F3E16">
                  <w:pPr>
                    <w:suppressAutoHyphens w:val="0"/>
                    <w:spacing w:after="0"/>
                    <w:jc w:val="left"/>
                    <w:rPr>
                      <w:b/>
                      <w:bCs/>
                      <w:sz w:val="22"/>
                      <w:szCs w:val="22"/>
                      <w:lang w:val="es-PE" w:eastAsia="es-PE" w:bidi="ar-SA"/>
                    </w:rPr>
                  </w:pPr>
                  <w:proofErr w:type="gramStart"/>
                  <w:r>
                    <w:rPr>
                      <w:b/>
                      <w:bCs/>
                      <w:sz w:val="22"/>
                      <w:szCs w:val="22"/>
                      <w:lang w:val="es-PE" w:eastAsia="es-PE" w:bidi="ar-SA"/>
                    </w:rPr>
                    <w:t>Total</w:t>
                  </w:r>
                  <w:proofErr w:type="gramEnd"/>
                  <w:r>
                    <w:rPr>
                      <w:b/>
                      <w:bCs/>
                      <w:sz w:val="22"/>
                      <w:szCs w:val="22"/>
                      <w:lang w:val="es-PE" w:eastAsia="es-PE" w:bidi="ar-SA"/>
                    </w:rPr>
                    <w:t xml:space="preserve"> acumulado perfil personal clave</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B97BE" w14:textId="50D3753B" w:rsidR="009F3E16" w:rsidRDefault="00946B9A" w:rsidP="009F3E16">
                  <w:pPr>
                    <w:suppressAutoHyphens w:val="0"/>
                    <w:spacing w:after="0"/>
                    <w:jc w:val="center"/>
                    <w:rPr>
                      <w:b/>
                      <w:bCs/>
                      <w:sz w:val="22"/>
                      <w:szCs w:val="22"/>
                      <w:lang w:val="es-PE" w:eastAsia="es-PE" w:bidi="ar-SA"/>
                    </w:rPr>
                  </w:pPr>
                  <w:r>
                    <w:rPr>
                      <w:b/>
                      <w:bCs/>
                      <w:sz w:val="22"/>
                      <w:szCs w:val="22"/>
                      <w:lang w:val="es-PE" w:eastAsia="es-PE" w:bidi="ar-SA"/>
                    </w:rPr>
                    <w:t>2</w:t>
                  </w:r>
                </w:p>
              </w:tc>
            </w:tr>
            <w:tr w:rsidR="009F3E16" w:rsidRPr="009F3E16" w14:paraId="0ECC7B06" w14:textId="77777777" w:rsidTr="004B47AF">
              <w:trPr>
                <w:trHeight w:val="300"/>
              </w:trPr>
              <w:tc>
                <w:tcPr>
                  <w:tcW w:w="855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FF7427" w14:textId="7B7D9395" w:rsidR="009F3E16" w:rsidRPr="009F3E16" w:rsidRDefault="009F3E16" w:rsidP="009F3E16">
                  <w:pPr>
                    <w:suppressAutoHyphens w:val="0"/>
                    <w:spacing w:after="0"/>
                    <w:jc w:val="left"/>
                    <w:rPr>
                      <w:b/>
                      <w:bCs/>
                      <w:sz w:val="22"/>
                      <w:szCs w:val="22"/>
                      <w:lang w:val="es-PE" w:eastAsia="es-PE" w:bidi="ar-SA"/>
                    </w:rPr>
                  </w:pPr>
                  <w:r>
                    <w:rPr>
                      <w:b/>
                      <w:bCs/>
                      <w:sz w:val="22"/>
                      <w:szCs w:val="22"/>
                      <w:lang w:val="es-PE" w:eastAsia="es-PE" w:bidi="ar-SA"/>
                    </w:rPr>
                    <w:t>Experiencia del Licitante – Cumplimiento de requisitos</w:t>
                  </w:r>
                </w:p>
                <w:p w14:paraId="22C1D6E6" w14:textId="58CF47B9"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E0402" w14:textId="7B545712" w:rsidR="009F3E16" w:rsidRPr="009F3E16" w:rsidRDefault="009F3E16" w:rsidP="009F3E16">
                  <w:pPr>
                    <w:suppressAutoHyphens w:val="0"/>
                    <w:spacing w:after="0"/>
                    <w:jc w:val="center"/>
                    <w:rPr>
                      <w:b/>
                      <w:bCs/>
                      <w:sz w:val="22"/>
                      <w:szCs w:val="22"/>
                      <w:lang w:val="es-PE" w:eastAsia="es-PE" w:bidi="ar-SA"/>
                    </w:rPr>
                  </w:pPr>
                  <w:r>
                    <w:rPr>
                      <w:b/>
                      <w:bCs/>
                      <w:sz w:val="22"/>
                      <w:szCs w:val="22"/>
                      <w:lang w:val="es-PE" w:eastAsia="es-PE" w:bidi="ar-SA"/>
                    </w:rPr>
                    <w:t>60</w:t>
                  </w:r>
                </w:p>
              </w:tc>
            </w:tr>
            <w:tr w:rsidR="009F3E16" w:rsidRPr="009F3E16" w14:paraId="421AB6A0" w14:textId="77777777" w:rsidTr="009F3E16">
              <w:trPr>
                <w:trHeight w:val="300"/>
              </w:trPr>
              <w:tc>
                <w:tcPr>
                  <w:tcW w:w="427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1D7775" w14:textId="1D8B8654"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 xml:space="preserve">Al </w:t>
                  </w:r>
                  <w:r>
                    <w:rPr>
                      <w:sz w:val="22"/>
                      <w:szCs w:val="22"/>
                      <w:lang w:val="es-PE" w:eastAsia="es-PE" w:bidi="ar-SA"/>
                    </w:rPr>
                    <w:t>m</w:t>
                  </w:r>
                  <w:r w:rsidRPr="009F3E16">
                    <w:rPr>
                      <w:sz w:val="22"/>
                      <w:szCs w:val="22"/>
                      <w:lang w:val="es-PE" w:eastAsia="es-PE" w:bidi="ar-SA"/>
                    </w:rPr>
                    <w:t>enos 05 proyectos vinculados al diseño o implementación de soluciones tecnológicas, en entidades públicas o privadas.</w:t>
                  </w:r>
                </w:p>
              </w:tc>
              <w:tc>
                <w:tcPr>
                  <w:tcW w:w="42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10444"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 xml:space="preserve">Por tener de </w:t>
                  </w:r>
                  <w:proofErr w:type="gramStart"/>
                  <w:r w:rsidRPr="009F3E16">
                    <w:rPr>
                      <w:sz w:val="22"/>
                      <w:szCs w:val="22"/>
                      <w:lang w:val="es-PE" w:eastAsia="es-PE" w:bidi="ar-SA"/>
                    </w:rPr>
                    <w:t>5  a</w:t>
                  </w:r>
                  <w:proofErr w:type="gramEnd"/>
                  <w:r w:rsidRPr="009F3E16">
                    <w:rPr>
                      <w:sz w:val="22"/>
                      <w:szCs w:val="22"/>
                      <w:lang w:val="es-PE" w:eastAsia="es-PE" w:bidi="ar-SA"/>
                    </w:rPr>
                    <w:t xml:space="preserve"> 7 proyectos = 20 puntos</w:t>
                  </w:r>
                </w:p>
                <w:p w14:paraId="53AD941F" w14:textId="7777777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Por tener de 8 a 10 proyectos = 30 puntos</w:t>
                  </w:r>
                </w:p>
                <w:p w14:paraId="707CAE20" w14:textId="108AC337" w:rsidR="009F3E16" w:rsidRPr="009F3E16" w:rsidRDefault="009F3E16" w:rsidP="009F3E16">
                  <w:pPr>
                    <w:suppressAutoHyphens w:val="0"/>
                    <w:spacing w:after="0"/>
                    <w:jc w:val="left"/>
                    <w:rPr>
                      <w:sz w:val="22"/>
                      <w:szCs w:val="22"/>
                      <w:lang w:val="es-PE" w:eastAsia="es-PE" w:bidi="ar-SA"/>
                    </w:rPr>
                  </w:pPr>
                  <w:r w:rsidRPr="009F3E16">
                    <w:rPr>
                      <w:sz w:val="22"/>
                      <w:szCs w:val="22"/>
                      <w:lang w:val="es-PE" w:eastAsia="es-PE" w:bidi="ar-SA"/>
                    </w:rPr>
                    <w:t>Por tener más de 10 proyectos = 40 puntos</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0EDAB" w14:textId="77D1D489" w:rsidR="009F3E16" w:rsidRDefault="009F3E16" w:rsidP="009F3E16">
                  <w:pPr>
                    <w:suppressAutoHyphens w:val="0"/>
                    <w:spacing w:after="0"/>
                    <w:jc w:val="center"/>
                    <w:rPr>
                      <w:b/>
                      <w:bCs/>
                      <w:sz w:val="22"/>
                      <w:szCs w:val="22"/>
                      <w:lang w:val="es-PE" w:eastAsia="es-PE" w:bidi="ar-SA"/>
                    </w:rPr>
                  </w:pPr>
                  <w:r>
                    <w:rPr>
                      <w:b/>
                      <w:bCs/>
                      <w:sz w:val="22"/>
                      <w:szCs w:val="22"/>
                      <w:lang w:val="es-PE" w:eastAsia="es-PE" w:bidi="ar-SA"/>
                    </w:rPr>
                    <w:t>40</w:t>
                  </w:r>
                </w:p>
              </w:tc>
            </w:tr>
            <w:tr w:rsidR="00946B9A" w:rsidRPr="009F3E16" w14:paraId="4AD875FD" w14:textId="77777777" w:rsidTr="00205501">
              <w:trPr>
                <w:trHeight w:val="300"/>
              </w:trPr>
              <w:tc>
                <w:tcPr>
                  <w:tcW w:w="855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12B0AFEB" w14:textId="04BD51A2" w:rsidR="00946B9A" w:rsidRPr="00946B9A" w:rsidRDefault="00946B9A" w:rsidP="009F3E16">
                  <w:pPr>
                    <w:suppressAutoHyphens w:val="0"/>
                    <w:spacing w:after="0"/>
                    <w:jc w:val="left"/>
                    <w:rPr>
                      <w:b/>
                      <w:bCs/>
                      <w:sz w:val="22"/>
                      <w:szCs w:val="22"/>
                      <w:lang w:val="es-PE" w:eastAsia="es-PE" w:bidi="ar-SA"/>
                    </w:rPr>
                  </w:pPr>
                  <w:r w:rsidRPr="00946B9A">
                    <w:rPr>
                      <w:b/>
                      <w:bCs/>
                      <w:sz w:val="22"/>
                      <w:szCs w:val="22"/>
                      <w:lang w:val="es-PE" w:eastAsia="es-PE" w:bidi="ar-SA"/>
                    </w:rPr>
                    <w:t>PUNTAJE TOTAL EVALUACIÓN TÉCNICA</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995E7" w14:textId="4FA9A36D" w:rsidR="00946B9A" w:rsidRDefault="00946B9A" w:rsidP="009F3E16">
                  <w:pPr>
                    <w:suppressAutoHyphens w:val="0"/>
                    <w:spacing w:after="0"/>
                    <w:jc w:val="center"/>
                    <w:rPr>
                      <w:b/>
                      <w:bCs/>
                      <w:sz w:val="22"/>
                      <w:szCs w:val="22"/>
                      <w:lang w:val="es-PE" w:eastAsia="es-PE" w:bidi="ar-SA"/>
                    </w:rPr>
                  </w:pPr>
                  <w:r>
                    <w:rPr>
                      <w:b/>
                      <w:bCs/>
                      <w:sz w:val="22"/>
                      <w:szCs w:val="22"/>
                      <w:lang w:val="es-PE" w:eastAsia="es-PE" w:bidi="ar-SA"/>
                    </w:rPr>
                    <w:t>100</w:t>
                  </w:r>
                </w:p>
              </w:tc>
            </w:tr>
          </w:tbl>
          <w:p w14:paraId="2E12643F" w14:textId="77777777" w:rsidR="00DD6279" w:rsidRDefault="00DD6279" w:rsidP="00317EA3">
            <w:pPr>
              <w:numPr>
                <w:ilvl w:val="12"/>
                <w:numId w:val="0"/>
              </w:numPr>
              <w:tabs>
                <w:tab w:val="left" w:pos="1080"/>
              </w:tabs>
              <w:spacing w:after="200"/>
              <w:ind w:right="171"/>
              <w:jc w:val="left"/>
              <w:rPr>
                <w:bCs/>
              </w:rPr>
            </w:pPr>
          </w:p>
          <w:p w14:paraId="41090285" w14:textId="790BCC6A" w:rsidR="0094575D" w:rsidRPr="00760BAB" w:rsidRDefault="0094575D" w:rsidP="00317EA3">
            <w:pPr>
              <w:numPr>
                <w:ilvl w:val="12"/>
                <w:numId w:val="0"/>
              </w:numPr>
              <w:tabs>
                <w:tab w:val="left" w:pos="1080"/>
              </w:tabs>
              <w:spacing w:after="200"/>
              <w:ind w:right="171"/>
              <w:jc w:val="left"/>
              <w:rPr>
                <w:bCs/>
              </w:rPr>
            </w:pPr>
          </w:p>
        </w:tc>
      </w:tr>
    </w:tbl>
    <w:p w14:paraId="11A37B05" w14:textId="4258E9B1" w:rsidR="00575FD3" w:rsidRPr="00760BAB" w:rsidRDefault="00575FD3" w:rsidP="00992102">
      <w:pPr>
        <w:pStyle w:val="Piedepgina"/>
        <w:spacing w:after="200"/>
        <w:rPr>
          <w:b/>
        </w:rPr>
      </w:pPr>
    </w:p>
    <w:p w14:paraId="6809FFE5" w14:textId="5DDB9E7B" w:rsidR="003A6DD7" w:rsidRPr="00760BAB" w:rsidRDefault="003A6DD7" w:rsidP="00992102">
      <w:pPr>
        <w:pStyle w:val="Piedepgina"/>
        <w:spacing w:after="200"/>
        <w:rPr>
          <w:b/>
        </w:rPr>
      </w:pPr>
    </w:p>
    <w:p w14:paraId="63289DDC" w14:textId="3C8341F6" w:rsidR="00515BCD" w:rsidRPr="00760BAB" w:rsidRDefault="00515BCD" w:rsidP="00575FD3">
      <w:pPr>
        <w:jc w:val="left"/>
        <w:rPr>
          <w:b/>
          <w:sz w:val="28"/>
        </w:rPr>
        <w:sectPr w:rsidR="00515BCD" w:rsidRPr="00760BAB" w:rsidSect="0037209E">
          <w:headerReference w:type="even" r:id="rId29"/>
          <w:headerReference w:type="default" r:id="rId30"/>
          <w:headerReference w:type="first" r:id="rId31"/>
          <w:pgSz w:w="12240" w:h="15840" w:code="1"/>
          <w:pgMar w:top="1440" w:right="1440" w:bottom="1440" w:left="1440" w:header="720" w:footer="720" w:gutter="0"/>
          <w:cols w:space="720"/>
          <w:docGrid w:linePitch="326"/>
        </w:sectPr>
      </w:pPr>
    </w:p>
    <w:p w14:paraId="32EB569D" w14:textId="0A4192AE" w:rsidR="00575FD3" w:rsidRPr="00760BAB" w:rsidRDefault="00575FD3" w:rsidP="002D64E5">
      <w:pPr>
        <w:pStyle w:val="S3h1"/>
        <w:numPr>
          <w:ilvl w:val="3"/>
          <w:numId w:val="4"/>
        </w:numPr>
        <w:ind w:left="567" w:hanging="425"/>
        <w:rPr>
          <w:rStyle w:val="S3h1Char"/>
          <w:b/>
          <w:iCs/>
        </w:rPr>
      </w:pPr>
      <w:r w:rsidRPr="006B7C4E">
        <w:rPr>
          <w:rStyle w:val="S3h1Char"/>
          <w:b/>
          <w:iCs/>
          <w:lang w:val="es-PE"/>
        </w:rPr>
        <w:lastRenderedPageBreak/>
        <w:t>Calificación</w:t>
      </w:r>
      <w:r w:rsidRPr="00760BAB">
        <w:rPr>
          <w:rStyle w:val="S3h1Char"/>
          <w:b/>
          <w:iCs/>
        </w:rPr>
        <w:t xml:space="preserve"> </w:t>
      </w:r>
    </w:p>
    <w:tbl>
      <w:tblPr>
        <w:tblW w:w="13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45"/>
        <w:gridCol w:w="1699"/>
        <w:gridCol w:w="2916"/>
        <w:gridCol w:w="1674"/>
        <w:gridCol w:w="1445"/>
        <w:gridCol w:w="1275"/>
        <w:gridCol w:w="1560"/>
        <w:gridCol w:w="1897"/>
      </w:tblGrid>
      <w:tr w:rsidR="00515BCD" w:rsidRPr="00760BAB" w14:paraId="266D598B" w14:textId="77777777" w:rsidTr="00ED1786">
        <w:trPr>
          <w:tblHeader/>
        </w:trPr>
        <w:tc>
          <w:tcPr>
            <w:tcW w:w="5360" w:type="dxa"/>
            <w:gridSpan w:val="3"/>
            <w:shd w:val="clear" w:color="auto" w:fill="000000"/>
          </w:tcPr>
          <w:p w14:paraId="35685B8E" w14:textId="77777777" w:rsidR="00515BCD" w:rsidRPr="00760BAB" w:rsidRDefault="00515BCD" w:rsidP="00ED1786">
            <w:pPr>
              <w:jc w:val="center"/>
              <w:rPr>
                <w:b/>
                <w:bCs/>
                <w:sz w:val="22"/>
              </w:rPr>
            </w:pPr>
            <w:r w:rsidRPr="00760BAB">
              <w:rPr>
                <w:b/>
                <w:bCs/>
                <w:sz w:val="22"/>
              </w:rPr>
              <w:t xml:space="preserve">Criterios de Elegibilidad y Calificación </w:t>
            </w:r>
          </w:p>
        </w:tc>
        <w:tc>
          <w:tcPr>
            <w:tcW w:w="5954" w:type="dxa"/>
            <w:gridSpan w:val="4"/>
            <w:shd w:val="clear" w:color="auto" w:fill="000000"/>
            <w:vAlign w:val="bottom"/>
          </w:tcPr>
          <w:p w14:paraId="7F8D22B6" w14:textId="77777777" w:rsidR="00515BCD" w:rsidRPr="00760BAB" w:rsidRDefault="00515BCD" w:rsidP="00ED1786">
            <w:pPr>
              <w:jc w:val="center"/>
              <w:rPr>
                <w:b/>
                <w:bCs/>
                <w:sz w:val="22"/>
              </w:rPr>
            </w:pPr>
            <w:r w:rsidRPr="00760BAB">
              <w:rPr>
                <w:b/>
                <w:bCs/>
                <w:sz w:val="22"/>
              </w:rPr>
              <w:t>Requisitos de Cumplimiento</w:t>
            </w:r>
          </w:p>
        </w:tc>
        <w:tc>
          <w:tcPr>
            <w:tcW w:w="1897" w:type="dxa"/>
            <w:shd w:val="clear" w:color="auto" w:fill="000000"/>
            <w:vAlign w:val="bottom"/>
          </w:tcPr>
          <w:p w14:paraId="64798EEF" w14:textId="77777777" w:rsidR="00515BCD" w:rsidRPr="00760BAB" w:rsidRDefault="00515BCD" w:rsidP="00ED1786">
            <w:pPr>
              <w:jc w:val="center"/>
              <w:rPr>
                <w:b/>
                <w:bCs/>
                <w:sz w:val="22"/>
              </w:rPr>
            </w:pPr>
            <w:r w:rsidRPr="00760BAB">
              <w:rPr>
                <w:b/>
                <w:bCs/>
                <w:sz w:val="22"/>
              </w:rPr>
              <w:t>Documentación</w:t>
            </w:r>
          </w:p>
        </w:tc>
      </w:tr>
      <w:tr w:rsidR="00515BCD" w:rsidRPr="00760BAB" w14:paraId="0D759DB7" w14:textId="77777777" w:rsidTr="00ED1786">
        <w:trPr>
          <w:cantSplit/>
          <w:tblHeader/>
        </w:trPr>
        <w:tc>
          <w:tcPr>
            <w:tcW w:w="745" w:type="dxa"/>
            <w:vMerge w:val="restart"/>
            <w:vAlign w:val="center"/>
          </w:tcPr>
          <w:p w14:paraId="4C10E07E" w14:textId="77777777" w:rsidR="00515BCD" w:rsidRPr="00760BAB" w:rsidRDefault="00515BCD" w:rsidP="00ED1786">
            <w:pPr>
              <w:jc w:val="center"/>
              <w:rPr>
                <w:b/>
                <w:bCs/>
                <w:sz w:val="20"/>
              </w:rPr>
            </w:pPr>
            <w:r w:rsidRPr="00760BAB">
              <w:rPr>
                <w:b/>
                <w:bCs/>
                <w:sz w:val="20"/>
              </w:rPr>
              <w:t>No.</w:t>
            </w:r>
          </w:p>
        </w:tc>
        <w:tc>
          <w:tcPr>
            <w:tcW w:w="1699" w:type="dxa"/>
            <w:vMerge w:val="restart"/>
            <w:vAlign w:val="center"/>
          </w:tcPr>
          <w:p w14:paraId="3E81280D" w14:textId="77777777" w:rsidR="00515BCD" w:rsidRPr="00760BAB" w:rsidRDefault="00515BCD" w:rsidP="00ED1786">
            <w:pPr>
              <w:jc w:val="center"/>
              <w:rPr>
                <w:b/>
                <w:bCs/>
                <w:sz w:val="20"/>
              </w:rPr>
            </w:pPr>
            <w:r w:rsidRPr="00760BAB">
              <w:rPr>
                <w:b/>
                <w:bCs/>
                <w:sz w:val="20"/>
              </w:rPr>
              <w:t>Asunto</w:t>
            </w:r>
          </w:p>
        </w:tc>
        <w:tc>
          <w:tcPr>
            <w:tcW w:w="2916" w:type="dxa"/>
            <w:vMerge w:val="restart"/>
            <w:vAlign w:val="center"/>
          </w:tcPr>
          <w:p w14:paraId="7BEA523C" w14:textId="77777777" w:rsidR="00515BCD" w:rsidRPr="00760BAB" w:rsidRDefault="00515BCD" w:rsidP="00ED1786">
            <w:pPr>
              <w:jc w:val="center"/>
              <w:rPr>
                <w:b/>
                <w:bCs/>
                <w:sz w:val="20"/>
              </w:rPr>
            </w:pPr>
            <w:r w:rsidRPr="00760BAB">
              <w:rPr>
                <w:b/>
                <w:bCs/>
                <w:sz w:val="20"/>
              </w:rPr>
              <w:t>Requisito</w:t>
            </w:r>
          </w:p>
        </w:tc>
        <w:tc>
          <w:tcPr>
            <w:tcW w:w="1674" w:type="dxa"/>
            <w:vMerge w:val="restart"/>
            <w:vAlign w:val="center"/>
          </w:tcPr>
          <w:p w14:paraId="6761CDFE" w14:textId="77777777" w:rsidR="00515BCD" w:rsidRPr="00760BAB" w:rsidRDefault="00515BCD" w:rsidP="00ED1786">
            <w:pPr>
              <w:jc w:val="center"/>
              <w:rPr>
                <w:b/>
                <w:bCs/>
                <w:sz w:val="20"/>
              </w:rPr>
            </w:pPr>
            <w:r w:rsidRPr="00760BAB">
              <w:rPr>
                <w:b/>
                <w:bCs/>
                <w:sz w:val="20"/>
              </w:rPr>
              <w:t>Entidad Individual</w:t>
            </w:r>
          </w:p>
        </w:tc>
        <w:tc>
          <w:tcPr>
            <w:tcW w:w="4280" w:type="dxa"/>
            <w:gridSpan w:val="3"/>
            <w:vAlign w:val="bottom"/>
          </w:tcPr>
          <w:p w14:paraId="2E286F67" w14:textId="77777777" w:rsidR="00515BCD" w:rsidRPr="00760BAB" w:rsidRDefault="00515BCD" w:rsidP="00ED1786">
            <w:pPr>
              <w:jc w:val="center"/>
              <w:rPr>
                <w:b/>
                <w:bCs/>
                <w:sz w:val="20"/>
              </w:rPr>
            </w:pPr>
            <w:r w:rsidRPr="00760BAB">
              <w:rPr>
                <w:b/>
                <w:bCs/>
                <w:sz w:val="20"/>
              </w:rPr>
              <w:t>Asociación en Participación, Consorcio o Asociación (APCA): existente o prevista</w:t>
            </w:r>
          </w:p>
        </w:tc>
        <w:tc>
          <w:tcPr>
            <w:tcW w:w="1897" w:type="dxa"/>
            <w:vMerge w:val="restart"/>
            <w:vAlign w:val="center"/>
          </w:tcPr>
          <w:p w14:paraId="60468BFF" w14:textId="77777777" w:rsidR="00515BCD" w:rsidRPr="00760BAB" w:rsidRDefault="00515BCD" w:rsidP="00ED1786">
            <w:pPr>
              <w:jc w:val="center"/>
              <w:rPr>
                <w:b/>
                <w:bCs/>
                <w:sz w:val="20"/>
              </w:rPr>
            </w:pPr>
            <w:r w:rsidRPr="00760BAB">
              <w:rPr>
                <w:b/>
                <w:bCs/>
                <w:sz w:val="20"/>
              </w:rPr>
              <w:t>Requisitos de Presentación</w:t>
            </w:r>
          </w:p>
        </w:tc>
      </w:tr>
      <w:tr w:rsidR="00515BCD" w:rsidRPr="00760BAB" w14:paraId="64A9390A" w14:textId="77777777" w:rsidTr="00ED1786">
        <w:trPr>
          <w:cantSplit/>
          <w:tblHeader/>
        </w:trPr>
        <w:tc>
          <w:tcPr>
            <w:tcW w:w="745" w:type="dxa"/>
            <w:vMerge/>
            <w:vAlign w:val="center"/>
          </w:tcPr>
          <w:p w14:paraId="7430346B" w14:textId="77777777" w:rsidR="00515BCD" w:rsidRPr="00760BAB" w:rsidRDefault="00515BCD" w:rsidP="00ED1786">
            <w:pPr>
              <w:rPr>
                <w:sz w:val="20"/>
              </w:rPr>
            </w:pPr>
          </w:p>
        </w:tc>
        <w:tc>
          <w:tcPr>
            <w:tcW w:w="1699" w:type="dxa"/>
            <w:vMerge/>
          </w:tcPr>
          <w:p w14:paraId="7857DCE3" w14:textId="77777777" w:rsidR="00515BCD" w:rsidRPr="00760BAB" w:rsidRDefault="00515BCD" w:rsidP="00ED1786">
            <w:pPr>
              <w:rPr>
                <w:sz w:val="20"/>
              </w:rPr>
            </w:pPr>
          </w:p>
        </w:tc>
        <w:tc>
          <w:tcPr>
            <w:tcW w:w="2916" w:type="dxa"/>
            <w:vMerge/>
            <w:vAlign w:val="center"/>
          </w:tcPr>
          <w:p w14:paraId="5DC1DF95" w14:textId="77777777" w:rsidR="00515BCD" w:rsidRPr="00760BAB" w:rsidRDefault="00515BCD" w:rsidP="00ED1786">
            <w:pPr>
              <w:rPr>
                <w:sz w:val="20"/>
              </w:rPr>
            </w:pPr>
          </w:p>
        </w:tc>
        <w:tc>
          <w:tcPr>
            <w:tcW w:w="1674" w:type="dxa"/>
            <w:vMerge/>
            <w:vAlign w:val="center"/>
          </w:tcPr>
          <w:p w14:paraId="71AB3F5A" w14:textId="77777777" w:rsidR="00515BCD" w:rsidRPr="00760BAB" w:rsidRDefault="00515BCD" w:rsidP="00ED1786">
            <w:pPr>
              <w:rPr>
                <w:sz w:val="20"/>
              </w:rPr>
            </w:pPr>
          </w:p>
        </w:tc>
        <w:tc>
          <w:tcPr>
            <w:tcW w:w="1445" w:type="dxa"/>
            <w:vAlign w:val="center"/>
          </w:tcPr>
          <w:p w14:paraId="51AA52EF" w14:textId="77777777" w:rsidR="00515BCD" w:rsidRPr="00760BAB" w:rsidRDefault="00515BCD" w:rsidP="00ED1786">
            <w:pPr>
              <w:jc w:val="center"/>
              <w:rPr>
                <w:b/>
                <w:bCs/>
                <w:sz w:val="18"/>
                <w:szCs w:val="18"/>
              </w:rPr>
            </w:pPr>
            <w:r w:rsidRPr="00760BAB">
              <w:rPr>
                <w:b/>
                <w:bCs/>
                <w:sz w:val="18"/>
                <w:szCs w:val="18"/>
              </w:rPr>
              <w:t>Todas las partes combinadas</w:t>
            </w:r>
          </w:p>
        </w:tc>
        <w:tc>
          <w:tcPr>
            <w:tcW w:w="1275" w:type="dxa"/>
            <w:vAlign w:val="center"/>
          </w:tcPr>
          <w:p w14:paraId="0E3C82C1" w14:textId="77777777" w:rsidR="00515BCD" w:rsidRPr="00760BAB" w:rsidRDefault="00515BCD" w:rsidP="00ED1786">
            <w:pPr>
              <w:jc w:val="center"/>
              <w:rPr>
                <w:b/>
                <w:bCs/>
                <w:sz w:val="18"/>
                <w:szCs w:val="18"/>
              </w:rPr>
            </w:pPr>
            <w:r w:rsidRPr="00760BAB">
              <w:rPr>
                <w:b/>
                <w:bCs/>
                <w:sz w:val="18"/>
                <w:szCs w:val="18"/>
              </w:rPr>
              <w:t>Cada integrante</w:t>
            </w:r>
          </w:p>
        </w:tc>
        <w:tc>
          <w:tcPr>
            <w:tcW w:w="1560" w:type="dxa"/>
            <w:vAlign w:val="center"/>
          </w:tcPr>
          <w:p w14:paraId="4270D71E" w14:textId="77777777" w:rsidR="00515BCD" w:rsidRPr="00760BAB" w:rsidRDefault="00515BCD" w:rsidP="00ED1786">
            <w:pPr>
              <w:jc w:val="center"/>
              <w:rPr>
                <w:b/>
                <w:bCs/>
                <w:sz w:val="18"/>
                <w:szCs w:val="18"/>
              </w:rPr>
            </w:pPr>
            <w:r w:rsidRPr="00760BAB">
              <w:rPr>
                <w:b/>
                <w:bCs/>
                <w:sz w:val="18"/>
                <w:szCs w:val="18"/>
              </w:rPr>
              <w:t>Un integrante</w:t>
            </w:r>
          </w:p>
        </w:tc>
        <w:tc>
          <w:tcPr>
            <w:tcW w:w="1897" w:type="dxa"/>
            <w:vMerge/>
            <w:vAlign w:val="center"/>
          </w:tcPr>
          <w:p w14:paraId="7DF96BCB" w14:textId="77777777" w:rsidR="00515BCD" w:rsidRPr="00760BAB" w:rsidRDefault="00515BCD" w:rsidP="00ED1786">
            <w:pPr>
              <w:rPr>
                <w:sz w:val="20"/>
              </w:rPr>
            </w:pPr>
          </w:p>
        </w:tc>
      </w:tr>
      <w:tr w:rsidR="00515BCD" w:rsidRPr="00760BAB" w14:paraId="2613A9E3" w14:textId="77777777" w:rsidTr="00ED1786">
        <w:tc>
          <w:tcPr>
            <w:tcW w:w="13211" w:type="dxa"/>
            <w:gridSpan w:val="8"/>
            <w:shd w:val="clear" w:color="auto" w:fill="F2F2F2"/>
          </w:tcPr>
          <w:p w14:paraId="4AFE1CDC" w14:textId="21E7373E" w:rsidR="00515BCD" w:rsidRPr="00760BAB" w:rsidRDefault="00515BCD" w:rsidP="00ED1786">
            <w:pPr>
              <w:pStyle w:val="Section3-head1"/>
              <w:rPr>
                <w:rFonts w:ascii="Times New Roman" w:hAnsi="Times New Roman" w:cs="Times New Roman"/>
                <w:b/>
                <w:bCs/>
              </w:rPr>
            </w:pPr>
            <w:bookmarkStart w:id="297" w:name="_Toc25477553"/>
            <w:bookmarkStart w:id="298" w:name="_Toc24552636"/>
            <w:r w:rsidRPr="00760BAB">
              <w:rPr>
                <w:rFonts w:ascii="Times New Roman" w:hAnsi="Times New Roman" w:cs="Times New Roman"/>
                <w:b/>
                <w:bCs/>
              </w:rPr>
              <w:t>1. Elegibili</w:t>
            </w:r>
            <w:bookmarkEnd w:id="297"/>
            <w:r w:rsidRPr="00760BAB">
              <w:rPr>
                <w:rFonts w:ascii="Times New Roman" w:hAnsi="Times New Roman" w:cs="Times New Roman"/>
                <w:b/>
                <w:bCs/>
              </w:rPr>
              <w:t>dad</w:t>
            </w:r>
            <w:bookmarkEnd w:id="298"/>
          </w:p>
          <w:p w14:paraId="11A5F0CD" w14:textId="77777777" w:rsidR="00515BCD" w:rsidRPr="00760BAB" w:rsidRDefault="00515BCD" w:rsidP="00ED1786">
            <w:pPr>
              <w:pStyle w:val="Section3-head1"/>
              <w:rPr>
                <w:rFonts w:ascii="Times New Roman" w:hAnsi="Times New Roman" w:cs="Times New Roman"/>
                <w:b/>
                <w:bCs/>
              </w:rPr>
            </w:pPr>
          </w:p>
        </w:tc>
      </w:tr>
      <w:tr w:rsidR="00515BCD" w:rsidRPr="00760BAB" w14:paraId="5678F5D3" w14:textId="77777777" w:rsidTr="00ED1786">
        <w:tc>
          <w:tcPr>
            <w:tcW w:w="745" w:type="dxa"/>
          </w:tcPr>
          <w:p w14:paraId="5B6932E5" w14:textId="77777777" w:rsidR="00515BCD" w:rsidRPr="00760BAB" w:rsidRDefault="00515BCD" w:rsidP="00ED1786">
            <w:pPr>
              <w:jc w:val="center"/>
              <w:rPr>
                <w:sz w:val="20"/>
              </w:rPr>
            </w:pPr>
            <w:r w:rsidRPr="00760BAB">
              <w:rPr>
                <w:sz w:val="20"/>
              </w:rPr>
              <w:t>1.1</w:t>
            </w:r>
          </w:p>
        </w:tc>
        <w:tc>
          <w:tcPr>
            <w:tcW w:w="1699" w:type="dxa"/>
          </w:tcPr>
          <w:p w14:paraId="6DD25554" w14:textId="77777777" w:rsidR="00515BCD" w:rsidRPr="00760BAB" w:rsidRDefault="00515BCD" w:rsidP="00ED1786">
            <w:pPr>
              <w:rPr>
                <w:sz w:val="20"/>
              </w:rPr>
            </w:pPr>
            <w:r w:rsidRPr="00760BAB">
              <w:rPr>
                <w:sz w:val="20"/>
              </w:rPr>
              <w:t>Nacionalidad</w:t>
            </w:r>
          </w:p>
        </w:tc>
        <w:tc>
          <w:tcPr>
            <w:tcW w:w="2916" w:type="dxa"/>
          </w:tcPr>
          <w:p w14:paraId="39206510" w14:textId="77777777" w:rsidR="00515BCD" w:rsidRPr="00760BAB" w:rsidRDefault="00515BCD" w:rsidP="00ED1786">
            <w:pPr>
              <w:widowControl w:val="0"/>
              <w:rPr>
                <w:sz w:val="20"/>
              </w:rPr>
            </w:pPr>
            <w:r w:rsidRPr="00760BAB">
              <w:rPr>
                <w:sz w:val="20"/>
              </w:rPr>
              <w:t xml:space="preserve">Nacionalidad de conformidad con la IAS 4.1. </w:t>
            </w:r>
          </w:p>
        </w:tc>
        <w:tc>
          <w:tcPr>
            <w:tcW w:w="1674" w:type="dxa"/>
          </w:tcPr>
          <w:p w14:paraId="2AD1DFDF" w14:textId="77777777" w:rsidR="00515BCD" w:rsidRPr="00760BAB" w:rsidRDefault="00515BCD" w:rsidP="00ED1786">
            <w:pPr>
              <w:rPr>
                <w:sz w:val="20"/>
              </w:rPr>
            </w:pPr>
            <w:r w:rsidRPr="00760BAB">
              <w:rPr>
                <w:sz w:val="20"/>
              </w:rPr>
              <w:t>Debe cumplir con el requisito</w:t>
            </w:r>
          </w:p>
        </w:tc>
        <w:tc>
          <w:tcPr>
            <w:tcW w:w="1445" w:type="dxa"/>
          </w:tcPr>
          <w:p w14:paraId="5086254F" w14:textId="77777777" w:rsidR="00515BCD" w:rsidRPr="00760BAB" w:rsidRDefault="00515BCD" w:rsidP="00ED1786">
            <w:pPr>
              <w:rPr>
                <w:sz w:val="20"/>
              </w:rPr>
            </w:pPr>
            <w:r w:rsidRPr="00760BAB">
              <w:rPr>
                <w:sz w:val="20"/>
              </w:rPr>
              <w:t xml:space="preserve">La APCA existente o propuesta debe cumplir con el requisito </w:t>
            </w:r>
          </w:p>
          <w:p w14:paraId="4552237D" w14:textId="77777777" w:rsidR="00515BCD" w:rsidRPr="00760BAB" w:rsidRDefault="00515BCD" w:rsidP="00ED1786">
            <w:pPr>
              <w:rPr>
                <w:sz w:val="20"/>
              </w:rPr>
            </w:pPr>
          </w:p>
        </w:tc>
        <w:tc>
          <w:tcPr>
            <w:tcW w:w="1275" w:type="dxa"/>
          </w:tcPr>
          <w:p w14:paraId="7B283970" w14:textId="77777777" w:rsidR="00515BCD" w:rsidRPr="00760BAB" w:rsidRDefault="00515BCD" w:rsidP="00ED1786">
            <w:pPr>
              <w:rPr>
                <w:sz w:val="20"/>
              </w:rPr>
            </w:pPr>
            <w:r w:rsidRPr="00760BAB">
              <w:rPr>
                <w:sz w:val="20"/>
              </w:rPr>
              <w:t>Debe cumplir con el requisito</w:t>
            </w:r>
          </w:p>
        </w:tc>
        <w:tc>
          <w:tcPr>
            <w:tcW w:w="1560" w:type="dxa"/>
          </w:tcPr>
          <w:p w14:paraId="51308562" w14:textId="77777777" w:rsidR="00515BCD" w:rsidRPr="00760BAB" w:rsidRDefault="00515BCD" w:rsidP="00ED1786">
            <w:pPr>
              <w:rPr>
                <w:sz w:val="20"/>
              </w:rPr>
            </w:pPr>
            <w:r w:rsidRPr="00760BAB">
              <w:rPr>
                <w:sz w:val="20"/>
              </w:rPr>
              <w:t>N / A</w:t>
            </w:r>
          </w:p>
        </w:tc>
        <w:tc>
          <w:tcPr>
            <w:tcW w:w="1897" w:type="dxa"/>
          </w:tcPr>
          <w:p w14:paraId="4D79D8A4" w14:textId="77777777" w:rsidR="00515BCD" w:rsidRPr="00760BAB" w:rsidRDefault="00515BCD" w:rsidP="00ED1786">
            <w:pPr>
              <w:rPr>
                <w:sz w:val="20"/>
              </w:rPr>
            </w:pPr>
            <w:r w:rsidRPr="00760BAB">
              <w:rPr>
                <w:sz w:val="20"/>
              </w:rPr>
              <w:t xml:space="preserve">Formularios ELE –1.1 y 1.2, con los anexos </w:t>
            </w:r>
          </w:p>
        </w:tc>
      </w:tr>
      <w:tr w:rsidR="00515BCD" w:rsidRPr="00760BAB" w14:paraId="5A13F070" w14:textId="77777777" w:rsidTr="00ED1786">
        <w:tc>
          <w:tcPr>
            <w:tcW w:w="745" w:type="dxa"/>
          </w:tcPr>
          <w:p w14:paraId="797B8F38" w14:textId="77777777" w:rsidR="00515BCD" w:rsidRPr="00760BAB" w:rsidRDefault="00515BCD" w:rsidP="00ED1786">
            <w:pPr>
              <w:jc w:val="center"/>
              <w:rPr>
                <w:sz w:val="20"/>
              </w:rPr>
            </w:pPr>
            <w:r w:rsidRPr="00760BAB">
              <w:rPr>
                <w:sz w:val="20"/>
              </w:rPr>
              <w:t>1.2</w:t>
            </w:r>
          </w:p>
        </w:tc>
        <w:tc>
          <w:tcPr>
            <w:tcW w:w="1699" w:type="dxa"/>
          </w:tcPr>
          <w:p w14:paraId="143242F2" w14:textId="77777777" w:rsidR="00515BCD" w:rsidRPr="00760BAB" w:rsidRDefault="00515BCD" w:rsidP="00ED1786">
            <w:pPr>
              <w:rPr>
                <w:sz w:val="20"/>
              </w:rPr>
            </w:pPr>
            <w:r w:rsidRPr="00760BAB">
              <w:rPr>
                <w:sz w:val="20"/>
              </w:rPr>
              <w:t>Conflictos de Interés</w:t>
            </w:r>
          </w:p>
        </w:tc>
        <w:tc>
          <w:tcPr>
            <w:tcW w:w="2916" w:type="dxa"/>
          </w:tcPr>
          <w:p w14:paraId="673EEB18" w14:textId="77777777" w:rsidR="00515BCD" w:rsidRPr="00760BAB" w:rsidRDefault="00515BCD" w:rsidP="00ED1786">
            <w:pPr>
              <w:rPr>
                <w:sz w:val="20"/>
              </w:rPr>
            </w:pPr>
            <w:r w:rsidRPr="00760BAB">
              <w:rPr>
                <w:sz w:val="20"/>
              </w:rPr>
              <w:t>No presenta conflictos de interés de conformidad con la IAS 4.2.</w:t>
            </w:r>
          </w:p>
        </w:tc>
        <w:tc>
          <w:tcPr>
            <w:tcW w:w="1674" w:type="dxa"/>
          </w:tcPr>
          <w:p w14:paraId="73CDE5DC" w14:textId="77777777" w:rsidR="00515BCD" w:rsidRPr="00760BAB" w:rsidRDefault="00515BCD" w:rsidP="00ED1786">
            <w:pPr>
              <w:rPr>
                <w:sz w:val="20"/>
              </w:rPr>
            </w:pPr>
            <w:r w:rsidRPr="00760BAB">
              <w:rPr>
                <w:sz w:val="20"/>
              </w:rPr>
              <w:t>Debe cumplir con el requisito</w:t>
            </w:r>
          </w:p>
        </w:tc>
        <w:tc>
          <w:tcPr>
            <w:tcW w:w="1445" w:type="dxa"/>
          </w:tcPr>
          <w:p w14:paraId="3CF82993" w14:textId="77777777" w:rsidR="00515BCD" w:rsidRPr="00760BAB" w:rsidRDefault="00515BCD" w:rsidP="00ED1786">
            <w:pPr>
              <w:rPr>
                <w:sz w:val="20"/>
              </w:rPr>
            </w:pPr>
            <w:r w:rsidRPr="00760BAB">
              <w:rPr>
                <w:sz w:val="20"/>
              </w:rPr>
              <w:t>La APCA existente o propuesta debe cumplir con el requisito</w:t>
            </w:r>
          </w:p>
          <w:p w14:paraId="175FC199" w14:textId="77777777" w:rsidR="00515BCD" w:rsidRPr="00760BAB" w:rsidRDefault="00515BCD" w:rsidP="00ED1786">
            <w:pPr>
              <w:rPr>
                <w:sz w:val="20"/>
              </w:rPr>
            </w:pPr>
          </w:p>
        </w:tc>
        <w:tc>
          <w:tcPr>
            <w:tcW w:w="1275" w:type="dxa"/>
          </w:tcPr>
          <w:p w14:paraId="4F92D236" w14:textId="77777777" w:rsidR="00515BCD" w:rsidRPr="00760BAB" w:rsidRDefault="00515BCD" w:rsidP="00ED1786">
            <w:pPr>
              <w:rPr>
                <w:sz w:val="20"/>
              </w:rPr>
            </w:pPr>
            <w:r w:rsidRPr="00760BAB">
              <w:rPr>
                <w:sz w:val="20"/>
              </w:rPr>
              <w:t>Debe cumplir con el requisito</w:t>
            </w:r>
          </w:p>
        </w:tc>
        <w:tc>
          <w:tcPr>
            <w:tcW w:w="1560" w:type="dxa"/>
          </w:tcPr>
          <w:p w14:paraId="4E975455" w14:textId="77777777" w:rsidR="00515BCD" w:rsidRPr="00760BAB" w:rsidRDefault="00515BCD" w:rsidP="00ED1786">
            <w:pPr>
              <w:rPr>
                <w:sz w:val="20"/>
              </w:rPr>
            </w:pPr>
            <w:r w:rsidRPr="00760BAB">
              <w:rPr>
                <w:sz w:val="20"/>
              </w:rPr>
              <w:t>N / A</w:t>
            </w:r>
          </w:p>
        </w:tc>
        <w:tc>
          <w:tcPr>
            <w:tcW w:w="1897" w:type="dxa"/>
          </w:tcPr>
          <w:p w14:paraId="1E8B1E3E" w14:textId="77777777" w:rsidR="00515BCD" w:rsidRPr="00760BAB" w:rsidRDefault="00515BCD" w:rsidP="00ED1786">
            <w:pPr>
              <w:rPr>
                <w:sz w:val="20"/>
              </w:rPr>
            </w:pPr>
            <w:r w:rsidRPr="00760BAB">
              <w:rPr>
                <w:sz w:val="20"/>
              </w:rPr>
              <w:t xml:space="preserve">Carta de Presentación de la Solicitud </w:t>
            </w:r>
          </w:p>
        </w:tc>
      </w:tr>
      <w:tr w:rsidR="00515BCD" w:rsidRPr="00760BAB" w14:paraId="7B8385DA" w14:textId="77777777" w:rsidTr="00ED1786">
        <w:tc>
          <w:tcPr>
            <w:tcW w:w="745" w:type="dxa"/>
          </w:tcPr>
          <w:p w14:paraId="49FBD034" w14:textId="77777777" w:rsidR="00515BCD" w:rsidRPr="00760BAB" w:rsidRDefault="00515BCD" w:rsidP="00ED1786">
            <w:pPr>
              <w:jc w:val="center"/>
              <w:rPr>
                <w:sz w:val="20"/>
              </w:rPr>
            </w:pPr>
            <w:r w:rsidRPr="00760BAB">
              <w:rPr>
                <w:sz w:val="20"/>
              </w:rPr>
              <w:t>1.3</w:t>
            </w:r>
          </w:p>
        </w:tc>
        <w:tc>
          <w:tcPr>
            <w:tcW w:w="1699" w:type="dxa"/>
          </w:tcPr>
          <w:p w14:paraId="5C6F3AB9" w14:textId="77777777" w:rsidR="00515BCD" w:rsidRPr="00760BAB" w:rsidRDefault="00515BCD" w:rsidP="00ED1786">
            <w:pPr>
              <w:rPr>
                <w:sz w:val="20"/>
              </w:rPr>
            </w:pPr>
            <w:r w:rsidRPr="00760BAB">
              <w:rPr>
                <w:sz w:val="20"/>
              </w:rPr>
              <w:t xml:space="preserve">Declaración de Inelegibilidad por parte del Banco </w:t>
            </w:r>
          </w:p>
        </w:tc>
        <w:tc>
          <w:tcPr>
            <w:tcW w:w="2916" w:type="dxa"/>
          </w:tcPr>
          <w:p w14:paraId="322CB143" w14:textId="77777777" w:rsidR="00515BCD" w:rsidRPr="00760BAB" w:rsidRDefault="00515BCD" w:rsidP="00ED1786">
            <w:pPr>
              <w:rPr>
                <w:sz w:val="20"/>
              </w:rPr>
            </w:pPr>
            <w:r w:rsidRPr="00760BAB">
              <w:rPr>
                <w:sz w:val="20"/>
              </w:rPr>
              <w:t>No ha sido declarado inelegible por el Banco de conformidad con la IAS 4.3.</w:t>
            </w:r>
          </w:p>
        </w:tc>
        <w:tc>
          <w:tcPr>
            <w:tcW w:w="1674" w:type="dxa"/>
          </w:tcPr>
          <w:p w14:paraId="779919F3" w14:textId="77777777" w:rsidR="00515BCD" w:rsidRPr="00760BAB" w:rsidRDefault="00515BCD" w:rsidP="00ED1786">
            <w:pPr>
              <w:rPr>
                <w:sz w:val="20"/>
              </w:rPr>
            </w:pPr>
            <w:r w:rsidRPr="00760BAB">
              <w:rPr>
                <w:sz w:val="20"/>
              </w:rPr>
              <w:t>Debe cumplir con el requisito</w:t>
            </w:r>
          </w:p>
        </w:tc>
        <w:tc>
          <w:tcPr>
            <w:tcW w:w="1445" w:type="dxa"/>
          </w:tcPr>
          <w:p w14:paraId="47856B79" w14:textId="77777777" w:rsidR="00515BCD" w:rsidRPr="00760BAB" w:rsidRDefault="00515BCD" w:rsidP="00ED1786">
            <w:pPr>
              <w:rPr>
                <w:sz w:val="20"/>
              </w:rPr>
            </w:pPr>
            <w:r w:rsidRPr="00760BAB">
              <w:rPr>
                <w:sz w:val="20"/>
              </w:rPr>
              <w:t>La APCA existente debe cumplir con el requisito</w:t>
            </w:r>
          </w:p>
          <w:p w14:paraId="6478E5E2" w14:textId="77777777" w:rsidR="00515BCD" w:rsidRPr="00760BAB" w:rsidRDefault="00515BCD" w:rsidP="00ED1786">
            <w:pPr>
              <w:rPr>
                <w:sz w:val="20"/>
              </w:rPr>
            </w:pPr>
          </w:p>
        </w:tc>
        <w:tc>
          <w:tcPr>
            <w:tcW w:w="1275" w:type="dxa"/>
          </w:tcPr>
          <w:p w14:paraId="0D1802A5" w14:textId="77777777" w:rsidR="00515BCD" w:rsidRPr="00760BAB" w:rsidRDefault="00515BCD" w:rsidP="00ED1786">
            <w:pPr>
              <w:rPr>
                <w:sz w:val="20"/>
              </w:rPr>
            </w:pPr>
            <w:r w:rsidRPr="00760BAB">
              <w:rPr>
                <w:sz w:val="20"/>
              </w:rPr>
              <w:t>Debe cumplir con el requisito</w:t>
            </w:r>
          </w:p>
        </w:tc>
        <w:tc>
          <w:tcPr>
            <w:tcW w:w="1560" w:type="dxa"/>
          </w:tcPr>
          <w:p w14:paraId="6D2A2ADD" w14:textId="77777777" w:rsidR="00515BCD" w:rsidRPr="00760BAB" w:rsidRDefault="00515BCD" w:rsidP="00ED1786">
            <w:pPr>
              <w:rPr>
                <w:sz w:val="20"/>
              </w:rPr>
            </w:pPr>
            <w:r w:rsidRPr="00760BAB">
              <w:rPr>
                <w:sz w:val="20"/>
              </w:rPr>
              <w:t>N / A</w:t>
            </w:r>
          </w:p>
        </w:tc>
        <w:tc>
          <w:tcPr>
            <w:tcW w:w="1897" w:type="dxa"/>
          </w:tcPr>
          <w:p w14:paraId="05BB3F99" w14:textId="77777777" w:rsidR="00515BCD" w:rsidRPr="00760BAB" w:rsidRDefault="00515BCD" w:rsidP="00ED1786">
            <w:pPr>
              <w:rPr>
                <w:sz w:val="20"/>
              </w:rPr>
            </w:pPr>
            <w:r w:rsidRPr="00760BAB">
              <w:rPr>
                <w:sz w:val="20"/>
              </w:rPr>
              <w:t>Carta de Presentación de la Solicitud</w:t>
            </w:r>
          </w:p>
        </w:tc>
      </w:tr>
      <w:tr w:rsidR="00515BCD" w:rsidRPr="00760BAB" w14:paraId="267082A8" w14:textId="77777777" w:rsidTr="00ED1786">
        <w:tc>
          <w:tcPr>
            <w:tcW w:w="745" w:type="dxa"/>
          </w:tcPr>
          <w:p w14:paraId="7FB30204" w14:textId="77777777" w:rsidR="00515BCD" w:rsidRPr="00760BAB" w:rsidRDefault="00515BCD" w:rsidP="00ED1786">
            <w:pPr>
              <w:jc w:val="center"/>
              <w:rPr>
                <w:sz w:val="20"/>
              </w:rPr>
            </w:pPr>
            <w:r w:rsidRPr="00760BAB">
              <w:rPr>
                <w:sz w:val="20"/>
              </w:rPr>
              <w:t>1.4</w:t>
            </w:r>
          </w:p>
        </w:tc>
        <w:tc>
          <w:tcPr>
            <w:tcW w:w="1699" w:type="dxa"/>
          </w:tcPr>
          <w:p w14:paraId="11613D2E" w14:textId="77777777" w:rsidR="00515BCD" w:rsidRPr="00760BAB" w:rsidRDefault="00515BCD" w:rsidP="00ED1786">
            <w:pPr>
              <w:rPr>
                <w:sz w:val="20"/>
              </w:rPr>
            </w:pPr>
            <w:r w:rsidRPr="00760BAB">
              <w:rPr>
                <w:sz w:val="20"/>
              </w:rPr>
              <w:t>Entidad de propiedad del Gobierno</w:t>
            </w:r>
          </w:p>
          <w:p w14:paraId="5A74CC93" w14:textId="77777777" w:rsidR="00515BCD" w:rsidRPr="00760BAB" w:rsidRDefault="00515BCD" w:rsidP="00ED1786">
            <w:pPr>
              <w:rPr>
                <w:sz w:val="20"/>
              </w:rPr>
            </w:pPr>
          </w:p>
        </w:tc>
        <w:tc>
          <w:tcPr>
            <w:tcW w:w="2916" w:type="dxa"/>
          </w:tcPr>
          <w:p w14:paraId="4DD90C74" w14:textId="77777777" w:rsidR="00515BCD" w:rsidRPr="00760BAB" w:rsidRDefault="00515BCD" w:rsidP="00ED1786">
            <w:pPr>
              <w:rPr>
                <w:sz w:val="20"/>
              </w:rPr>
            </w:pPr>
            <w:r w:rsidRPr="00760BAB">
              <w:rPr>
                <w:sz w:val="20"/>
              </w:rPr>
              <w:t>El Solicitante debe cumplir con las condiciones establecidas en la IAS 4.5.</w:t>
            </w:r>
          </w:p>
        </w:tc>
        <w:tc>
          <w:tcPr>
            <w:tcW w:w="1674" w:type="dxa"/>
          </w:tcPr>
          <w:p w14:paraId="1ABF8AF2" w14:textId="77777777" w:rsidR="00515BCD" w:rsidRPr="00760BAB" w:rsidRDefault="00515BCD" w:rsidP="00ED1786">
            <w:pPr>
              <w:rPr>
                <w:sz w:val="20"/>
              </w:rPr>
            </w:pPr>
            <w:r w:rsidRPr="00760BAB">
              <w:rPr>
                <w:sz w:val="20"/>
              </w:rPr>
              <w:t>Debe cumplir con el requisito</w:t>
            </w:r>
          </w:p>
        </w:tc>
        <w:tc>
          <w:tcPr>
            <w:tcW w:w="1445" w:type="dxa"/>
          </w:tcPr>
          <w:p w14:paraId="4142205C" w14:textId="77777777" w:rsidR="00515BCD" w:rsidRPr="00760BAB" w:rsidRDefault="00515BCD" w:rsidP="00ED1786">
            <w:pPr>
              <w:rPr>
                <w:sz w:val="20"/>
              </w:rPr>
            </w:pPr>
            <w:r w:rsidRPr="00760BAB">
              <w:rPr>
                <w:sz w:val="20"/>
              </w:rPr>
              <w:t>Debe cumplir con el requisito</w:t>
            </w:r>
          </w:p>
        </w:tc>
        <w:tc>
          <w:tcPr>
            <w:tcW w:w="1275" w:type="dxa"/>
          </w:tcPr>
          <w:p w14:paraId="20E036FA" w14:textId="77777777" w:rsidR="00515BCD" w:rsidRPr="00760BAB" w:rsidRDefault="00515BCD" w:rsidP="00ED1786">
            <w:pPr>
              <w:rPr>
                <w:sz w:val="20"/>
              </w:rPr>
            </w:pPr>
            <w:r w:rsidRPr="00760BAB">
              <w:rPr>
                <w:sz w:val="20"/>
              </w:rPr>
              <w:t>Debe cumplir con el requisito</w:t>
            </w:r>
          </w:p>
        </w:tc>
        <w:tc>
          <w:tcPr>
            <w:tcW w:w="1560" w:type="dxa"/>
          </w:tcPr>
          <w:p w14:paraId="54A9C838" w14:textId="77777777" w:rsidR="00515BCD" w:rsidRPr="00760BAB" w:rsidRDefault="00515BCD" w:rsidP="00ED1786">
            <w:pPr>
              <w:rPr>
                <w:sz w:val="20"/>
              </w:rPr>
            </w:pPr>
            <w:r w:rsidRPr="00760BAB">
              <w:rPr>
                <w:sz w:val="20"/>
              </w:rPr>
              <w:t>N / A</w:t>
            </w:r>
          </w:p>
        </w:tc>
        <w:tc>
          <w:tcPr>
            <w:tcW w:w="1897" w:type="dxa"/>
          </w:tcPr>
          <w:p w14:paraId="1072FD6A" w14:textId="77777777" w:rsidR="00515BCD" w:rsidRPr="00760BAB" w:rsidRDefault="00515BCD" w:rsidP="00ED1786">
            <w:pPr>
              <w:rPr>
                <w:sz w:val="20"/>
              </w:rPr>
            </w:pPr>
            <w:r w:rsidRPr="00760BAB">
              <w:rPr>
                <w:sz w:val="20"/>
              </w:rPr>
              <w:t xml:space="preserve">Formularios ELE -1.1 y 1.2, con los anexos </w:t>
            </w:r>
          </w:p>
        </w:tc>
      </w:tr>
      <w:tr w:rsidR="00515BCD" w:rsidRPr="00760BAB" w14:paraId="73C49D7E" w14:textId="77777777" w:rsidTr="00ED1786">
        <w:tc>
          <w:tcPr>
            <w:tcW w:w="745" w:type="dxa"/>
            <w:noWrap/>
          </w:tcPr>
          <w:p w14:paraId="455134E2" w14:textId="77777777" w:rsidR="00515BCD" w:rsidRPr="00760BAB" w:rsidRDefault="00515BCD" w:rsidP="00ED1786">
            <w:pPr>
              <w:jc w:val="center"/>
              <w:rPr>
                <w:sz w:val="20"/>
              </w:rPr>
            </w:pPr>
            <w:r w:rsidRPr="00760BAB">
              <w:rPr>
                <w:sz w:val="20"/>
              </w:rPr>
              <w:t>1.5</w:t>
            </w:r>
          </w:p>
        </w:tc>
        <w:tc>
          <w:tcPr>
            <w:tcW w:w="1699" w:type="dxa"/>
          </w:tcPr>
          <w:p w14:paraId="57669160" w14:textId="77777777" w:rsidR="00515BCD" w:rsidRPr="00760BAB" w:rsidRDefault="00515BCD" w:rsidP="00ED1786">
            <w:pPr>
              <w:widowControl w:val="0"/>
              <w:rPr>
                <w:sz w:val="20"/>
              </w:rPr>
            </w:pPr>
            <w:r w:rsidRPr="00760BAB">
              <w:rPr>
                <w:sz w:val="20"/>
              </w:rPr>
              <w:t xml:space="preserve">Resolución de las Naciones Unidas </w:t>
            </w:r>
            <w:r w:rsidRPr="00760BAB">
              <w:rPr>
                <w:sz w:val="20"/>
              </w:rPr>
              <w:lastRenderedPageBreak/>
              <w:t>o Leyes del país del Prestatario</w:t>
            </w:r>
          </w:p>
        </w:tc>
        <w:tc>
          <w:tcPr>
            <w:tcW w:w="2916" w:type="dxa"/>
          </w:tcPr>
          <w:p w14:paraId="14E3F076" w14:textId="77777777" w:rsidR="00515BCD" w:rsidRPr="00760BAB" w:rsidRDefault="00515BCD" w:rsidP="00ED1786">
            <w:pPr>
              <w:widowControl w:val="0"/>
              <w:rPr>
                <w:sz w:val="20"/>
              </w:rPr>
            </w:pPr>
            <w:r w:rsidRPr="00760BAB">
              <w:rPr>
                <w:sz w:val="20"/>
              </w:rPr>
              <w:lastRenderedPageBreak/>
              <w:t xml:space="preserve">No haber sido excluido como resultado de alguna ley o </w:t>
            </w:r>
            <w:r w:rsidRPr="00760BAB">
              <w:rPr>
                <w:sz w:val="20"/>
              </w:rPr>
              <w:lastRenderedPageBreak/>
              <w:t>regulación oficial del país del Prestatario, o en cumplimiento de una resolución del Consejo de Seguridad de las Naciones Unidas, de conformidad con la IAS 4.1.</w:t>
            </w:r>
          </w:p>
          <w:p w14:paraId="078C9784" w14:textId="77777777" w:rsidR="00515BCD" w:rsidRPr="00760BAB" w:rsidRDefault="00515BCD" w:rsidP="00ED1786">
            <w:pPr>
              <w:widowControl w:val="0"/>
              <w:rPr>
                <w:sz w:val="20"/>
              </w:rPr>
            </w:pPr>
          </w:p>
        </w:tc>
        <w:tc>
          <w:tcPr>
            <w:tcW w:w="1674" w:type="dxa"/>
          </w:tcPr>
          <w:p w14:paraId="379D62B8" w14:textId="77777777" w:rsidR="00515BCD" w:rsidRPr="00760BAB" w:rsidRDefault="00515BCD" w:rsidP="00ED1786">
            <w:pPr>
              <w:widowControl w:val="0"/>
              <w:rPr>
                <w:sz w:val="20"/>
              </w:rPr>
            </w:pPr>
            <w:r w:rsidRPr="00760BAB">
              <w:rPr>
                <w:sz w:val="20"/>
              </w:rPr>
              <w:lastRenderedPageBreak/>
              <w:t xml:space="preserve">Debe cumplir con </w:t>
            </w:r>
            <w:r w:rsidRPr="00760BAB">
              <w:rPr>
                <w:sz w:val="20"/>
              </w:rPr>
              <w:lastRenderedPageBreak/>
              <w:t>el requisito</w:t>
            </w:r>
          </w:p>
        </w:tc>
        <w:tc>
          <w:tcPr>
            <w:tcW w:w="1445" w:type="dxa"/>
          </w:tcPr>
          <w:p w14:paraId="2BE0F66D" w14:textId="77777777" w:rsidR="00515BCD" w:rsidRPr="00760BAB" w:rsidRDefault="00515BCD" w:rsidP="00ED1786">
            <w:pPr>
              <w:widowControl w:val="0"/>
              <w:rPr>
                <w:sz w:val="20"/>
              </w:rPr>
            </w:pPr>
            <w:r w:rsidRPr="00760BAB">
              <w:rPr>
                <w:sz w:val="20"/>
              </w:rPr>
              <w:lastRenderedPageBreak/>
              <w:t xml:space="preserve">Debe cumplir </w:t>
            </w:r>
            <w:r w:rsidRPr="00760BAB">
              <w:rPr>
                <w:sz w:val="20"/>
              </w:rPr>
              <w:lastRenderedPageBreak/>
              <w:t>con el requisito</w:t>
            </w:r>
          </w:p>
        </w:tc>
        <w:tc>
          <w:tcPr>
            <w:tcW w:w="1275" w:type="dxa"/>
          </w:tcPr>
          <w:p w14:paraId="705A754F" w14:textId="77777777" w:rsidR="00515BCD" w:rsidRPr="00760BAB" w:rsidRDefault="00515BCD" w:rsidP="00ED1786">
            <w:pPr>
              <w:widowControl w:val="0"/>
              <w:rPr>
                <w:sz w:val="20"/>
              </w:rPr>
            </w:pPr>
            <w:r w:rsidRPr="00760BAB">
              <w:rPr>
                <w:sz w:val="20"/>
              </w:rPr>
              <w:lastRenderedPageBreak/>
              <w:t xml:space="preserve">Debe cumplir con </w:t>
            </w:r>
            <w:r w:rsidRPr="00760BAB">
              <w:rPr>
                <w:sz w:val="20"/>
              </w:rPr>
              <w:lastRenderedPageBreak/>
              <w:t>el requisito</w:t>
            </w:r>
          </w:p>
        </w:tc>
        <w:tc>
          <w:tcPr>
            <w:tcW w:w="1560" w:type="dxa"/>
          </w:tcPr>
          <w:p w14:paraId="59533D00" w14:textId="77777777" w:rsidR="00515BCD" w:rsidRPr="00760BAB" w:rsidRDefault="00515BCD" w:rsidP="00ED1786">
            <w:pPr>
              <w:widowControl w:val="0"/>
              <w:rPr>
                <w:sz w:val="20"/>
              </w:rPr>
            </w:pPr>
            <w:r w:rsidRPr="00760BAB">
              <w:rPr>
                <w:sz w:val="20"/>
              </w:rPr>
              <w:lastRenderedPageBreak/>
              <w:t>N / A</w:t>
            </w:r>
          </w:p>
        </w:tc>
        <w:tc>
          <w:tcPr>
            <w:tcW w:w="1897" w:type="dxa"/>
          </w:tcPr>
          <w:p w14:paraId="69581904" w14:textId="77777777" w:rsidR="00515BCD" w:rsidRPr="00760BAB" w:rsidRDefault="00515BCD" w:rsidP="00ED1786">
            <w:pPr>
              <w:widowControl w:val="0"/>
              <w:rPr>
                <w:sz w:val="20"/>
              </w:rPr>
            </w:pPr>
            <w:r w:rsidRPr="00760BAB">
              <w:rPr>
                <w:sz w:val="20"/>
              </w:rPr>
              <w:t xml:space="preserve">Formularios ELE -1.1 y 1.2, con los </w:t>
            </w:r>
            <w:r w:rsidRPr="00760BAB">
              <w:rPr>
                <w:sz w:val="20"/>
              </w:rPr>
              <w:lastRenderedPageBreak/>
              <w:t>anexos</w:t>
            </w:r>
          </w:p>
        </w:tc>
      </w:tr>
      <w:tr w:rsidR="00515BCD" w:rsidRPr="00760BAB" w14:paraId="22AF0652" w14:textId="77777777" w:rsidTr="00ED1786">
        <w:trPr>
          <w:cantSplit/>
        </w:trPr>
        <w:tc>
          <w:tcPr>
            <w:tcW w:w="13211" w:type="dxa"/>
            <w:gridSpan w:val="8"/>
            <w:shd w:val="clear" w:color="auto" w:fill="F2F2F2"/>
            <w:noWrap/>
          </w:tcPr>
          <w:p w14:paraId="58DAF251" w14:textId="78853AFA" w:rsidR="00515BCD" w:rsidRPr="00760BAB" w:rsidRDefault="00515BCD" w:rsidP="00ED1786">
            <w:pPr>
              <w:pStyle w:val="Section3-head1"/>
              <w:keepNext/>
              <w:rPr>
                <w:rFonts w:ascii="Times New Roman" w:hAnsi="Times New Roman" w:cs="Times New Roman"/>
                <w:b/>
                <w:bCs/>
              </w:rPr>
            </w:pPr>
            <w:bookmarkStart w:id="299" w:name="_Toc24552637"/>
            <w:r w:rsidRPr="00760BAB">
              <w:rPr>
                <w:rFonts w:ascii="Times New Roman" w:hAnsi="Times New Roman" w:cs="Times New Roman"/>
                <w:b/>
                <w:bCs/>
              </w:rPr>
              <w:lastRenderedPageBreak/>
              <w:t>2. Antecedentes de incumplimiento de contratos</w:t>
            </w:r>
            <w:bookmarkEnd w:id="299"/>
          </w:p>
          <w:p w14:paraId="628EFDE4" w14:textId="77777777" w:rsidR="00515BCD" w:rsidRPr="00760BAB" w:rsidRDefault="00515BCD" w:rsidP="00ED1786">
            <w:pPr>
              <w:pStyle w:val="Section3-head1"/>
              <w:keepNext/>
              <w:rPr>
                <w:rFonts w:ascii="Times New Roman" w:hAnsi="Times New Roman" w:cs="Times New Roman"/>
                <w:b/>
                <w:bCs/>
                <w:sz w:val="18"/>
                <w:szCs w:val="18"/>
              </w:rPr>
            </w:pPr>
          </w:p>
        </w:tc>
      </w:tr>
      <w:tr w:rsidR="00515BCD" w:rsidRPr="00760BAB" w14:paraId="641A1A79" w14:textId="77777777" w:rsidTr="00ED1786">
        <w:tc>
          <w:tcPr>
            <w:tcW w:w="745" w:type="dxa"/>
            <w:noWrap/>
          </w:tcPr>
          <w:p w14:paraId="2F92403F" w14:textId="77777777" w:rsidR="00515BCD" w:rsidRPr="00760BAB" w:rsidRDefault="00515BCD" w:rsidP="00ED1786">
            <w:pPr>
              <w:widowControl w:val="0"/>
              <w:rPr>
                <w:sz w:val="18"/>
                <w:szCs w:val="18"/>
              </w:rPr>
            </w:pPr>
            <w:r w:rsidRPr="00760BAB">
              <w:rPr>
                <w:sz w:val="18"/>
                <w:szCs w:val="18"/>
              </w:rPr>
              <w:t>2.1</w:t>
            </w:r>
          </w:p>
        </w:tc>
        <w:tc>
          <w:tcPr>
            <w:tcW w:w="1699" w:type="dxa"/>
          </w:tcPr>
          <w:p w14:paraId="18B77D2B" w14:textId="77777777" w:rsidR="00515BCD" w:rsidRPr="00760BAB" w:rsidRDefault="00515BCD" w:rsidP="00ED1786">
            <w:pPr>
              <w:widowControl w:val="0"/>
              <w:rPr>
                <w:sz w:val="20"/>
              </w:rPr>
            </w:pPr>
            <w:r w:rsidRPr="00760BAB">
              <w:rPr>
                <w:sz w:val="20"/>
              </w:rPr>
              <w:t>Antecedentes de incumplimiento de contratos</w:t>
            </w:r>
          </w:p>
        </w:tc>
        <w:tc>
          <w:tcPr>
            <w:tcW w:w="2916" w:type="dxa"/>
          </w:tcPr>
          <w:p w14:paraId="52498AA6" w14:textId="791EB5E4" w:rsidR="00515BCD" w:rsidRPr="00760BAB" w:rsidRDefault="00515BCD" w:rsidP="00ED1786">
            <w:pPr>
              <w:widowControl w:val="0"/>
              <w:rPr>
                <w:sz w:val="20"/>
              </w:rPr>
            </w:pPr>
            <w:r w:rsidRPr="00760BAB">
              <w:rPr>
                <w:sz w:val="20"/>
              </w:rPr>
              <w:t>No ha habido incumplimiento de contratos</w:t>
            </w:r>
            <w:r w:rsidRPr="00760BAB">
              <w:rPr>
                <w:rStyle w:val="Refdenotaalpie"/>
              </w:rPr>
              <w:footnoteReference w:id="4"/>
            </w:r>
            <w:r w:rsidRPr="00760BAB">
              <w:rPr>
                <w:sz w:val="20"/>
              </w:rPr>
              <w:t xml:space="preserve"> en atribuible al Licitante </w:t>
            </w:r>
            <w:r w:rsidRPr="00760BAB">
              <w:rPr>
                <w:b/>
                <w:sz w:val="20"/>
              </w:rPr>
              <w:t>en los últimos 3 (</w:t>
            </w:r>
            <w:proofErr w:type="gramStart"/>
            <w:r w:rsidRPr="00760BAB">
              <w:rPr>
                <w:b/>
                <w:sz w:val="20"/>
              </w:rPr>
              <w:t>tres)</w:t>
            </w:r>
            <w:r w:rsidRPr="00760BAB">
              <w:rPr>
                <w:b/>
                <w:i/>
                <w:iCs/>
                <w:sz w:val="20"/>
              </w:rPr>
              <w:t xml:space="preserve">  </w:t>
            </w:r>
            <w:r w:rsidRPr="00760BAB">
              <w:rPr>
                <w:b/>
                <w:sz w:val="20"/>
              </w:rPr>
              <w:t>años</w:t>
            </w:r>
            <w:proofErr w:type="gramEnd"/>
            <w:r w:rsidRPr="00760BAB">
              <w:rPr>
                <w:b/>
                <w:sz w:val="20"/>
              </w:rPr>
              <w:t xml:space="preserve"> (201</w:t>
            </w:r>
            <w:r w:rsidR="009B5C57">
              <w:rPr>
                <w:b/>
                <w:sz w:val="20"/>
              </w:rPr>
              <w:t>9</w:t>
            </w:r>
            <w:r w:rsidRPr="00760BAB">
              <w:rPr>
                <w:b/>
                <w:sz w:val="20"/>
              </w:rPr>
              <w:t>, 20|</w:t>
            </w:r>
            <w:r w:rsidR="009B5C57">
              <w:rPr>
                <w:b/>
                <w:sz w:val="20"/>
              </w:rPr>
              <w:t>20</w:t>
            </w:r>
            <w:r w:rsidRPr="00760BAB">
              <w:rPr>
                <w:b/>
                <w:sz w:val="20"/>
              </w:rPr>
              <w:t xml:space="preserve"> y 202</w:t>
            </w:r>
            <w:r w:rsidR="009B5C57">
              <w:rPr>
                <w:b/>
                <w:sz w:val="20"/>
              </w:rPr>
              <w:t>1</w:t>
            </w:r>
            <w:r w:rsidRPr="00760BAB">
              <w:rPr>
                <w:b/>
                <w:sz w:val="20"/>
              </w:rPr>
              <w:t xml:space="preserve">), </w:t>
            </w:r>
            <w:r w:rsidRPr="00760BAB">
              <w:rPr>
                <w:sz w:val="20"/>
              </w:rPr>
              <w:t xml:space="preserve">con base en la información sobre controversias y litigios totalmente resueltos.  </w:t>
            </w:r>
          </w:p>
          <w:p w14:paraId="6A58ECB3" w14:textId="77777777" w:rsidR="00515BCD" w:rsidRPr="00760BAB" w:rsidRDefault="00515BCD" w:rsidP="00ED1786">
            <w:pPr>
              <w:widowControl w:val="0"/>
              <w:rPr>
                <w:sz w:val="20"/>
              </w:rPr>
            </w:pPr>
          </w:p>
        </w:tc>
        <w:tc>
          <w:tcPr>
            <w:tcW w:w="1674" w:type="dxa"/>
          </w:tcPr>
          <w:p w14:paraId="707D8C88" w14:textId="77777777" w:rsidR="00515BCD" w:rsidRPr="00760BAB" w:rsidRDefault="00515BCD" w:rsidP="00ED1786">
            <w:pPr>
              <w:widowControl w:val="0"/>
              <w:rPr>
                <w:sz w:val="20"/>
              </w:rPr>
            </w:pPr>
            <w:r w:rsidRPr="00760BAB">
              <w:rPr>
                <w:sz w:val="20"/>
              </w:rPr>
              <w:t>Debe cumplir con el requisito por sí solo o como socio de una APCA anterior o existente.</w:t>
            </w:r>
          </w:p>
        </w:tc>
        <w:tc>
          <w:tcPr>
            <w:tcW w:w="1445" w:type="dxa"/>
          </w:tcPr>
          <w:p w14:paraId="1B8520C4" w14:textId="77777777" w:rsidR="00515BCD" w:rsidRPr="00760BAB" w:rsidRDefault="00515BCD" w:rsidP="00ED1786">
            <w:pPr>
              <w:widowControl w:val="0"/>
              <w:rPr>
                <w:sz w:val="20"/>
              </w:rPr>
            </w:pPr>
            <w:r w:rsidRPr="00760BAB">
              <w:rPr>
                <w:sz w:val="20"/>
              </w:rPr>
              <w:t>Debe cumplir con el requisito</w:t>
            </w:r>
          </w:p>
        </w:tc>
        <w:tc>
          <w:tcPr>
            <w:tcW w:w="1275" w:type="dxa"/>
          </w:tcPr>
          <w:p w14:paraId="5D46AD48" w14:textId="77777777" w:rsidR="00515BCD" w:rsidRPr="00760BAB" w:rsidRDefault="00515BCD" w:rsidP="00ED1786">
            <w:pPr>
              <w:widowControl w:val="0"/>
              <w:rPr>
                <w:sz w:val="20"/>
              </w:rPr>
            </w:pPr>
            <w:r w:rsidRPr="00760BAB">
              <w:rPr>
                <w:sz w:val="20"/>
              </w:rPr>
              <w:t>Debe cumplir con el requisito por sí solo o como socio de una APCA anterior o existente</w:t>
            </w:r>
            <w:r w:rsidRPr="00760BAB">
              <w:rPr>
                <w:rStyle w:val="Refdenotaalpie"/>
              </w:rPr>
              <w:footnoteReference w:id="5"/>
            </w:r>
            <w:r w:rsidRPr="00760BAB">
              <w:rPr>
                <w:sz w:val="20"/>
              </w:rPr>
              <w:t>.</w:t>
            </w:r>
          </w:p>
        </w:tc>
        <w:tc>
          <w:tcPr>
            <w:tcW w:w="1560" w:type="dxa"/>
          </w:tcPr>
          <w:p w14:paraId="7B729831" w14:textId="77777777" w:rsidR="00515BCD" w:rsidRPr="00760BAB" w:rsidRDefault="00515BCD" w:rsidP="00ED1786">
            <w:pPr>
              <w:widowControl w:val="0"/>
              <w:rPr>
                <w:sz w:val="20"/>
              </w:rPr>
            </w:pPr>
            <w:r w:rsidRPr="00760BAB">
              <w:rPr>
                <w:sz w:val="20"/>
              </w:rPr>
              <w:t>N / A</w:t>
            </w:r>
          </w:p>
        </w:tc>
        <w:tc>
          <w:tcPr>
            <w:tcW w:w="1897" w:type="dxa"/>
          </w:tcPr>
          <w:p w14:paraId="7645855C" w14:textId="77777777" w:rsidR="00515BCD" w:rsidRPr="00760BAB" w:rsidRDefault="00515BCD" w:rsidP="00ED1786">
            <w:pPr>
              <w:widowControl w:val="0"/>
              <w:rPr>
                <w:sz w:val="20"/>
              </w:rPr>
            </w:pPr>
            <w:r w:rsidRPr="00760BAB">
              <w:rPr>
                <w:sz w:val="20"/>
              </w:rPr>
              <w:t>Formulario CON – 2</w:t>
            </w:r>
          </w:p>
        </w:tc>
      </w:tr>
      <w:tr w:rsidR="00515BCD" w:rsidRPr="00760BAB" w14:paraId="3DB6E82A" w14:textId="77777777" w:rsidTr="00ED1786">
        <w:tc>
          <w:tcPr>
            <w:tcW w:w="745" w:type="dxa"/>
            <w:noWrap/>
          </w:tcPr>
          <w:p w14:paraId="58767E21" w14:textId="77777777" w:rsidR="00515BCD" w:rsidRPr="00760BAB" w:rsidRDefault="00515BCD" w:rsidP="00ED1786">
            <w:pPr>
              <w:widowControl w:val="0"/>
              <w:rPr>
                <w:sz w:val="20"/>
              </w:rPr>
            </w:pPr>
            <w:r w:rsidRPr="00760BAB">
              <w:rPr>
                <w:sz w:val="20"/>
              </w:rPr>
              <w:lastRenderedPageBreak/>
              <w:t>2.2</w:t>
            </w:r>
          </w:p>
        </w:tc>
        <w:tc>
          <w:tcPr>
            <w:tcW w:w="1699" w:type="dxa"/>
          </w:tcPr>
          <w:p w14:paraId="54D1A096" w14:textId="77FBD32B" w:rsidR="00515BCD" w:rsidRPr="00760BAB" w:rsidRDefault="00515BCD" w:rsidP="00ED1786">
            <w:pPr>
              <w:widowControl w:val="0"/>
              <w:rPr>
                <w:sz w:val="20"/>
              </w:rPr>
            </w:pPr>
            <w:r w:rsidRPr="00760BAB">
              <w:rPr>
                <w:sz w:val="20"/>
              </w:rPr>
              <w:t xml:space="preserve">Suspensión en virtud de la ejecución de una Declaración de Mantenimiento de la </w:t>
            </w:r>
            <w:r w:rsidR="00890B15">
              <w:rPr>
                <w:sz w:val="20"/>
              </w:rPr>
              <w:t>Propuesta</w:t>
            </w:r>
            <w:r w:rsidRPr="00760BAB">
              <w:rPr>
                <w:sz w:val="20"/>
              </w:rPr>
              <w:t xml:space="preserve"> / Propuesta por parte del Contratante</w:t>
            </w:r>
          </w:p>
          <w:p w14:paraId="090A8A37" w14:textId="77777777" w:rsidR="00515BCD" w:rsidRPr="00760BAB" w:rsidRDefault="00515BCD" w:rsidP="00ED1786">
            <w:pPr>
              <w:widowControl w:val="0"/>
              <w:rPr>
                <w:sz w:val="20"/>
              </w:rPr>
            </w:pPr>
          </w:p>
        </w:tc>
        <w:tc>
          <w:tcPr>
            <w:tcW w:w="2916" w:type="dxa"/>
          </w:tcPr>
          <w:p w14:paraId="74650CC9" w14:textId="67DA4A0E" w:rsidR="00515BCD" w:rsidRPr="00760BAB" w:rsidRDefault="00515BCD" w:rsidP="00ED1786">
            <w:pPr>
              <w:widowControl w:val="0"/>
              <w:rPr>
                <w:sz w:val="20"/>
              </w:rPr>
            </w:pPr>
            <w:r w:rsidRPr="00760BAB">
              <w:rPr>
                <w:sz w:val="20"/>
              </w:rPr>
              <w:t xml:space="preserve">No está sancionado por la ejecución de una Declaración de Mantenimiento de </w:t>
            </w:r>
            <w:r w:rsidR="00890B15">
              <w:rPr>
                <w:sz w:val="20"/>
              </w:rPr>
              <w:t>Propuesta</w:t>
            </w:r>
            <w:r w:rsidRPr="00760BAB">
              <w:rPr>
                <w:sz w:val="20"/>
              </w:rPr>
              <w:t xml:space="preserve"> de conformidad con la IAS 4.7 </w:t>
            </w:r>
            <w:r w:rsidRPr="00760BAB">
              <w:rPr>
                <w:b/>
                <w:sz w:val="20"/>
              </w:rPr>
              <w:t>últimos 3 (</w:t>
            </w:r>
            <w:proofErr w:type="gramStart"/>
            <w:r w:rsidRPr="00760BAB">
              <w:rPr>
                <w:b/>
                <w:sz w:val="20"/>
              </w:rPr>
              <w:t>tres)</w:t>
            </w:r>
            <w:r w:rsidRPr="00760BAB">
              <w:rPr>
                <w:b/>
                <w:i/>
                <w:iCs/>
                <w:sz w:val="20"/>
              </w:rPr>
              <w:t xml:space="preserve">  </w:t>
            </w:r>
            <w:r w:rsidR="00FF67FF">
              <w:rPr>
                <w:b/>
                <w:sz w:val="20"/>
              </w:rPr>
              <w:t>años</w:t>
            </w:r>
            <w:proofErr w:type="gramEnd"/>
            <w:r w:rsidR="00FF67FF">
              <w:rPr>
                <w:b/>
                <w:sz w:val="20"/>
              </w:rPr>
              <w:t xml:space="preserve"> (201</w:t>
            </w:r>
            <w:r w:rsidR="000978C0">
              <w:rPr>
                <w:b/>
                <w:sz w:val="20"/>
              </w:rPr>
              <w:t>9</w:t>
            </w:r>
            <w:r w:rsidR="00FF67FF">
              <w:rPr>
                <w:b/>
                <w:sz w:val="20"/>
              </w:rPr>
              <w:t>, 20</w:t>
            </w:r>
            <w:r w:rsidR="000978C0">
              <w:rPr>
                <w:b/>
                <w:sz w:val="20"/>
              </w:rPr>
              <w:t>20</w:t>
            </w:r>
            <w:r w:rsidRPr="00760BAB">
              <w:rPr>
                <w:b/>
                <w:sz w:val="20"/>
              </w:rPr>
              <w:t xml:space="preserve"> y 202</w:t>
            </w:r>
            <w:r w:rsidR="000978C0">
              <w:rPr>
                <w:b/>
                <w:sz w:val="20"/>
              </w:rPr>
              <w:t>1</w:t>
            </w:r>
            <w:r w:rsidRPr="00760BAB">
              <w:rPr>
                <w:b/>
                <w:sz w:val="20"/>
              </w:rPr>
              <w:t>),</w:t>
            </w:r>
          </w:p>
        </w:tc>
        <w:tc>
          <w:tcPr>
            <w:tcW w:w="1674" w:type="dxa"/>
          </w:tcPr>
          <w:p w14:paraId="63A86CAF" w14:textId="77777777" w:rsidR="00515BCD" w:rsidRPr="00760BAB" w:rsidRDefault="00515BCD" w:rsidP="00ED1786">
            <w:pPr>
              <w:widowControl w:val="0"/>
              <w:rPr>
                <w:sz w:val="20"/>
              </w:rPr>
            </w:pPr>
            <w:r w:rsidRPr="00760BAB">
              <w:rPr>
                <w:sz w:val="20"/>
              </w:rPr>
              <w:t>Debe cumplir con el requisito</w:t>
            </w:r>
          </w:p>
        </w:tc>
        <w:tc>
          <w:tcPr>
            <w:tcW w:w="1445" w:type="dxa"/>
          </w:tcPr>
          <w:p w14:paraId="4F5E648B" w14:textId="77777777" w:rsidR="00515BCD" w:rsidRPr="00760BAB" w:rsidRDefault="00515BCD" w:rsidP="00ED1786">
            <w:pPr>
              <w:widowControl w:val="0"/>
              <w:rPr>
                <w:sz w:val="20"/>
              </w:rPr>
            </w:pPr>
            <w:r w:rsidRPr="00760BAB">
              <w:rPr>
                <w:sz w:val="20"/>
              </w:rPr>
              <w:t>Debe cumplir con el requisito</w:t>
            </w:r>
          </w:p>
        </w:tc>
        <w:tc>
          <w:tcPr>
            <w:tcW w:w="1275" w:type="dxa"/>
          </w:tcPr>
          <w:p w14:paraId="734402B5" w14:textId="77777777" w:rsidR="00515BCD" w:rsidRPr="00760BAB" w:rsidRDefault="00515BCD" w:rsidP="00ED1786">
            <w:pPr>
              <w:widowControl w:val="0"/>
              <w:rPr>
                <w:sz w:val="20"/>
              </w:rPr>
            </w:pPr>
            <w:r w:rsidRPr="00760BAB">
              <w:rPr>
                <w:sz w:val="20"/>
              </w:rPr>
              <w:t>Debe cumplir con el requisito por sí solo o como socio de una APCA anterior o existente</w:t>
            </w:r>
          </w:p>
        </w:tc>
        <w:tc>
          <w:tcPr>
            <w:tcW w:w="1560" w:type="dxa"/>
          </w:tcPr>
          <w:p w14:paraId="1328CE45" w14:textId="77777777" w:rsidR="00515BCD" w:rsidRPr="00760BAB" w:rsidRDefault="00515BCD" w:rsidP="00ED1786">
            <w:pPr>
              <w:widowControl w:val="0"/>
              <w:rPr>
                <w:sz w:val="20"/>
              </w:rPr>
            </w:pPr>
            <w:r w:rsidRPr="00760BAB">
              <w:rPr>
                <w:sz w:val="20"/>
              </w:rPr>
              <w:t>N/A</w:t>
            </w:r>
          </w:p>
        </w:tc>
        <w:tc>
          <w:tcPr>
            <w:tcW w:w="1897" w:type="dxa"/>
          </w:tcPr>
          <w:p w14:paraId="1F7DF1EE" w14:textId="77777777" w:rsidR="00515BCD" w:rsidRPr="00760BAB" w:rsidRDefault="00515BCD" w:rsidP="00ED1786">
            <w:pPr>
              <w:widowControl w:val="0"/>
              <w:rPr>
                <w:sz w:val="20"/>
              </w:rPr>
            </w:pPr>
            <w:r w:rsidRPr="00760BAB">
              <w:rPr>
                <w:sz w:val="20"/>
              </w:rPr>
              <w:t>Carta de Presentación de la Solicitud</w:t>
            </w:r>
          </w:p>
        </w:tc>
      </w:tr>
      <w:tr w:rsidR="00515BCD" w:rsidRPr="00760BAB" w14:paraId="6B0BB85D" w14:textId="77777777" w:rsidTr="00ED1786">
        <w:tc>
          <w:tcPr>
            <w:tcW w:w="745" w:type="dxa"/>
            <w:noWrap/>
          </w:tcPr>
          <w:p w14:paraId="2CF56FA5" w14:textId="77777777" w:rsidR="00515BCD" w:rsidRPr="00760BAB" w:rsidRDefault="00515BCD" w:rsidP="00ED1786">
            <w:pPr>
              <w:widowControl w:val="0"/>
              <w:rPr>
                <w:sz w:val="20"/>
              </w:rPr>
            </w:pPr>
            <w:r w:rsidRPr="00760BAB">
              <w:rPr>
                <w:sz w:val="20"/>
              </w:rPr>
              <w:t>2.3</w:t>
            </w:r>
          </w:p>
        </w:tc>
        <w:tc>
          <w:tcPr>
            <w:tcW w:w="1699" w:type="dxa"/>
          </w:tcPr>
          <w:p w14:paraId="5EC8E55B" w14:textId="77777777" w:rsidR="00515BCD" w:rsidRPr="00760BAB" w:rsidRDefault="00515BCD" w:rsidP="00ED1786">
            <w:pPr>
              <w:widowControl w:val="0"/>
              <w:rPr>
                <w:sz w:val="20"/>
              </w:rPr>
            </w:pPr>
            <w:r w:rsidRPr="00760BAB">
              <w:rPr>
                <w:sz w:val="20"/>
              </w:rPr>
              <w:t>Litigios pendientes de resolución</w:t>
            </w:r>
          </w:p>
        </w:tc>
        <w:tc>
          <w:tcPr>
            <w:tcW w:w="2916" w:type="dxa"/>
          </w:tcPr>
          <w:p w14:paraId="5C13BAC9" w14:textId="77777777" w:rsidR="00515BCD" w:rsidRPr="00760BAB" w:rsidRDefault="00515BCD" w:rsidP="00ED1786">
            <w:pPr>
              <w:widowControl w:val="0"/>
              <w:rPr>
                <w:sz w:val="20"/>
              </w:rPr>
            </w:pPr>
            <w:r w:rsidRPr="00760BAB">
              <w:rPr>
                <w:sz w:val="20"/>
              </w:rPr>
              <w:t xml:space="preserve">El total de todos los litigios pendientes no deberá representar más del </w:t>
            </w:r>
            <w:r w:rsidRPr="00760BAB">
              <w:rPr>
                <w:b/>
                <w:iCs/>
                <w:sz w:val="20"/>
              </w:rPr>
              <w:t xml:space="preserve">30 </w:t>
            </w:r>
            <w:r w:rsidRPr="00760BAB">
              <w:rPr>
                <w:b/>
                <w:sz w:val="20"/>
              </w:rPr>
              <w:t>%</w:t>
            </w:r>
            <w:r w:rsidRPr="00760BAB">
              <w:rPr>
                <w:i/>
                <w:iCs/>
                <w:sz w:val="20"/>
              </w:rPr>
              <w:t xml:space="preserve"> </w:t>
            </w:r>
            <w:r w:rsidRPr="00760BAB">
              <w:rPr>
                <w:sz w:val="20"/>
              </w:rPr>
              <w:t xml:space="preserve">del patrimonio neto del Solicitante y se considerarán como fallados en contra del Solicitante.  </w:t>
            </w:r>
          </w:p>
        </w:tc>
        <w:tc>
          <w:tcPr>
            <w:tcW w:w="1674" w:type="dxa"/>
          </w:tcPr>
          <w:p w14:paraId="7BF18BFB" w14:textId="77777777" w:rsidR="00515BCD" w:rsidRPr="00760BAB" w:rsidRDefault="00515BCD" w:rsidP="00ED1786">
            <w:pPr>
              <w:widowControl w:val="0"/>
              <w:rPr>
                <w:sz w:val="20"/>
              </w:rPr>
            </w:pPr>
            <w:r w:rsidRPr="00760BAB">
              <w:rPr>
                <w:sz w:val="20"/>
              </w:rPr>
              <w:t>Debe cumplir con el requisito por sí solo o como socio de una APCA anterior o existente.</w:t>
            </w:r>
          </w:p>
        </w:tc>
        <w:tc>
          <w:tcPr>
            <w:tcW w:w="1445" w:type="dxa"/>
          </w:tcPr>
          <w:p w14:paraId="7C9409A7" w14:textId="77777777" w:rsidR="00515BCD" w:rsidRPr="00760BAB" w:rsidRDefault="00515BCD" w:rsidP="00ED1786">
            <w:pPr>
              <w:widowControl w:val="0"/>
              <w:rPr>
                <w:sz w:val="20"/>
              </w:rPr>
            </w:pPr>
            <w:r w:rsidRPr="00760BAB">
              <w:rPr>
                <w:sz w:val="20"/>
              </w:rPr>
              <w:t>N / A</w:t>
            </w:r>
          </w:p>
        </w:tc>
        <w:tc>
          <w:tcPr>
            <w:tcW w:w="1275" w:type="dxa"/>
          </w:tcPr>
          <w:p w14:paraId="5643340B" w14:textId="77777777" w:rsidR="00515BCD" w:rsidRPr="00760BAB" w:rsidRDefault="00515BCD" w:rsidP="00ED1786">
            <w:pPr>
              <w:widowControl w:val="0"/>
              <w:rPr>
                <w:sz w:val="20"/>
              </w:rPr>
            </w:pPr>
            <w:r w:rsidRPr="00760BAB">
              <w:rPr>
                <w:sz w:val="20"/>
              </w:rPr>
              <w:t>Debe cumplir con el requisito por sí solo o como socio de una APCA anterior o existente.</w:t>
            </w:r>
          </w:p>
        </w:tc>
        <w:tc>
          <w:tcPr>
            <w:tcW w:w="1560" w:type="dxa"/>
          </w:tcPr>
          <w:p w14:paraId="6B3064E2" w14:textId="77777777" w:rsidR="00515BCD" w:rsidRPr="00760BAB" w:rsidRDefault="00515BCD" w:rsidP="00ED1786">
            <w:pPr>
              <w:widowControl w:val="0"/>
              <w:rPr>
                <w:sz w:val="20"/>
              </w:rPr>
            </w:pPr>
            <w:r w:rsidRPr="00760BAB">
              <w:rPr>
                <w:sz w:val="20"/>
              </w:rPr>
              <w:t>N / A</w:t>
            </w:r>
          </w:p>
        </w:tc>
        <w:tc>
          <w:tcPr>
            <w:tcW w:w="1897" w:type="dxa"/>
          </w:tcPr>
          <w:p w14:paraId="3A9B189B" w14:textId="77777777" w:rsidR="00515BCD" w:rsidRPr="00760BAB" w:rsidRDefault="00515BCD" w:rsidP="00ED1786">
            <w:pPr>
              <w:widowControl w:val="0"/>
              <w:rPr>
                <w:sz w:val="20"/>
              </w:rPr>
            </w:pPr>
            <w:r w:rsidRPr="00760BAB">
              <w:rPr>
                <w:sz w:val="20"/>
              </w:rPr>
              <w:t>Formulario CON - 2</w:t>
            </w:r>
          </w:p>
        </w:tc>
      </w:tr>
      <w:tr w:rsidR="00515BCD" w:rsidRPr="00760BAB" w14:paraId="7F1335C9" w14:textId="77777777" w:rsidTr="00ED1786">
        <w:tc>
          <w:tcPr>
            <w:tcW w:w="745" w:type="dxa"/>
            <w:noWrap/>
          </w:tcPr>
          <w:p w14:paraId="3BACC19F" w14:textId="77777777" w:rsidR="00515BCD" w:rsidRPr="00760BAB" w:rsidRDefault="00515BCD" w:rsidP="00ED1786">
            <w:pPr>
              <w:widowControl w:val="0"/>
              <w:rPr>
                <w:sz w:val="20"/>
              </w:rPr>
            </w:pPr>
            <w:r w:rsidRPr="00760BAB">
              <w:rPr>
                <w:sz w:val="20"/>
              </w:rPr>
              <w:t>2.4</w:t>
            </w:r>
          </w:p>
        </w:tc>
        <w:tc>
          <w:tcPr>
            <w:tcW w:w="1699" w:type="dxa"/>
          </w:tcPr>
          <w:p w14:paraId="6D8CB1B9" w14:textId="77777777" w:rsidR="00515BCD" w:rsidRPr="00760BAB" w:rsidRDefault="00515BCD" w:rsidP="00ED1786">
            <w:pPr>
              <w:widowControl w:val="0"/>
              <w:rPr>
                <w:bCs/>
                <w:sz w:val="20"/>
              </w:rPr>
            </w:pPr>
            <w:r w:rsidRPr="00760BAB">
              <w:rPr>
                <w:bCs/>
                <w:sz w:val="20"/>
              </w:rPr>
              <w:t xml:space="preserve">Antecedentes </w:t>
            </w:r>
            <w:r w:rsidRPr="00760BAB">
              <w:rPr>
                <w:bCs/>
                <w:sz w:val="20"/>
              </w:rPr>
              <w:br/>
              <w:t>de litigios</w:t>
            </w:r>
          </w:p>
        </w:tc>
        <w:tc>
          <w:tcPr>
            <w:tcW w:w="2916" w:type="dxa"/>
          </w:tcPr>
          <w:p w14:paraId="498AF28E" w14:textId="172F5345" w:rsidR="00515BCD" w:rsidRPr="00760BAB" w:rsidRDefault="00515BCD" w:rsidP="00ED1786">
            <w:pPr>
              <w:widowControl w:val="0"/>
              <w:rPr>
                <w:sz w:val="20"/>
              </w:rPr>
            </w:pPr>
            <w:r w:rsidRPr="00760BAB">
              <w:rPr>
                <w:sz w:val="20"/>
              </w:rPr>
              <w:t>La inexistencia de antecedentes sistemáticos de fallos judiciales o laudos arbitrales contra el Solicitante</w:t>
            </w:r>
            <w:r w:rsidRPr="00760BAB">
              <w:rPr>
                <w:rStyle w:val="Refdenotaalpie"/>
              </w:rPr>
              <w:footnoteReference w:id="6"/>
            </w:r>
            <w:r w:rsidRPr="00760BAB">
              <w:rPr>
                <w:sz w:val="20"/>
              </w:rPr>
              <w:t xml:space="preserve">  </w:t>
            </w:r>
            <w:r w:rsidRPr="00760BAB">
              <w:rPr>
                <w:b/>
                <w:sz w:val="20"/>
              </w:rPr>
              <w:t>últimos 3 (</w:t>
            </w:r>
            <w:proofErr w:type="gramStart"/>
            <w:r w:rsidRPr="00760BAB">
              <w:rPr>
                <w:b/>
                <w:sz w:val="20"/>
              </w:rPr>
              <w:t>tres)</w:t>
            </w:r>
            <w:r w:rsidRPr="00760BAB">
              <w:rPr>
                <w:b/>
                <w:i/>
                <w:iCs/>
                <w:sz w:val="20"/>
              </w:rPr>
              <w:t xml:space="preserve">  </w:t>
            </w:r>
            <w:r w:rsidRPr="00760BAB">
              <w:rPr>
                <w:b/>
                <w:sz w:val="20"/>
              </w:rPr>
              <w:lastRenderedPageBreak/>
              <w:t>años</w:t>
            </w:r>
            <w:proofErr w:type="gramEnd"/>
            <w:r w:rsidRPr="00760BAB">
              <w:rPr>
                <w:b/>
                <w:sz w:val="20"/>
              </w:rPr>
              <w:t xml:space="preserve"> (201</w:t>
            </w:r>
            <w:r w:rsidR="00530558">
              <w:rPr>
                <w:b/>
                <w:sz w:val="20"/>
              </w:rPr>
              <w:t>9</w:t>
            </w:r>
            <w:r w:rsidRPr="00760BAB">
              <w:rPr>
                <w:b/>
                <w:sz w:val="20"/>
              </w:rPr>
              <w:t>, 20|</w:t>
            </w:r>
            <w:r w:rsidR="00530558">
              <w:rPr>
                <w:b/>
                <w:sz w:val="20"/>
              </w:rPr>
              <w:t>20</w:t>
            </w:r>
            <w:r w:rsidRPr="00760BAB">
              <w:rPr>
                <w:b/>
                <w:sz w:val="20"/>
              </w:rPr>
              <w:t xml:space="preserve"> y 202</w:t>
            </w:r>
            <w:r w:rsidR="00530558">
              <w:rPr>
                <w:b/>
                <w:sz w:val="20"/>
              </w:rPr>
              <w:t>1</w:t>
            </w:r>
            <w:r w:rsidRPr="00760BAB">
              <w:rPr>
                <w:b/>
                <w:sz w:val="20"/>
              </w:rPr>
              <w:t>).</w:t>
            </w:r>
          </w:p>
        </w:tc>
        <w:tc>
          <w:tcPr>
            <w:tcW w:w="1674" w:type="dxa"/>
          </w:tcPr>
          <w:p w14:paraId="7287FE3C" w14:textId="77777777" w:rsidR="00515BCD" w:rsidRPr="00760BAB" w:rsidRDefault="00515BCD" w:rsidP="00ED1786">
            <w:pPr>
              <w:widowControl w:val="0"/>
              <w:rPr>
                <w:sz w:val="20"/>
              </w:rPr>
            </w:pPr>
            <w:r w:rsidRPr="00760BAB">
              <w:rPr>
                <w:sz w:val="20"/>
              </w:rPr>
              <w:lastRenderedPageBreak/>
              <w:t xml:space="preserve">Debe cumplir con el requisito. </w:t>
            </w:r>
          </w:p>
        </w:tc>
        <w:tc>
          <w:tcPr>
            <w:tcW w:w="1445" w:type="dxa"/>
          </w:tcPr>
          <w:p w14:paraId="66313D07" w14:textId="77777777" w:rsidR="00515BCD" w:rsidRPr="00760BAB" w:rsidRDefault="00515BCD" w:rsidP="00ED1786">
            <w:pPr>
              <w:widowControl w:val="0"/>
              <w:rPr>
                <w:sz w:val="20"/>
              </w:rPr>
            </w:pPr>
            <w:r w:rsidRPr="00760BAB">
              <w:rPr>
                <w:sz w:val="20"/>
              </w:rPr>
              <w:t xml:space="preserve">Debe cumplir </w:t>
            </w:r>
            <w:r w:rsidRPr="00760BAB">
              <w:rPr>
                <w:sz w:val="20"/>
              </w:rPr>
              <w:br/>
              <w:t>con el requisito.</w:t>
            </w:r>
          </w:p>
        </w:tc>
        <w:tc>
          <w:tcPr>
            <w:tcW w:w="1275" w:type="dxa"/>
          </w:tcPr>
          <w:p w14:paraId="09FF31DA" w14:textId="77777777" w:rsidR="00515BCD" w:rsidRPr="00760BAB" w:rsidRDefault="00515BCD" w:rsidP="00ED1786">
            <w:pPr>
              <w:widowControl w:val="0"/>
              <w:rPr>
                <w:sz w:val="20"/>
              </w:rPr>
            </w:pPr>
            <w:r w:rsidRPr="00760BAB">
              <w:rPr>
                <w:spacing w:val="-2"/>
                <w:sz w:val="20"/>
              </w:rPr>
              <w:t xml:space="preserve">Debe cumplir con el requisito. </w:t>
            </w:r>
          </w:p>
        </w:tc>
        <w:tc>
          <w:tcPr>
            <w:tcW w:w="1560" w:type="dxa"/>
          </w:tcPr>
          <w:p w14:paraId="1E2838C9" w14:textId="77777777" w:rsidR="00515BCD" w:rsidRPr="00760BAB" w:rsidRDefault="00515BCD" w:rsidP="00ED1786">
            <w:pPr>
              <w:widowControl w:val="0"/>
              <w:rPr>
                <w:sz w:val="20"/>
              </w:rPr>
            </w:pPr>
            <w:r w:rsidRPr="00760BAB">
              <w:rPr>
                <w:spacing w:val="-4"/>
                <w:sz w:val="20"/>
              </w:rPr>
              <w:t>No corresponde.</w:t>
            </w:r>
          </w:p>
        </w:tc>
        <w:tc>
          <w:tcPr>
            <w:tcW w:w="1897" w:type="dxa"/>
          </w:tcPr>
          <w:p w14:paraId="08174087" w14:textId="77777777" w:rsidR="00515BCD" w:rsidRPr="00760BAB" w:rsidRDefault="00515BCD" w:rsidP="00ED1786">
            <w:pPr>
              <w:widowControl w:val="0"/>
              <w:rPr>
                <w:sz w:val="20"/>
              </w:rPr>
            </w:pPr>
            <w:r w:rsidRPr="00760BAB">
              <w:rPr>
                <w:sz w:val="20"/>
              </w:rPr>
              <w:t>Formulario CON 2</w:t>
            </w:r>
          </w:p>
        </w:tc>
      </w:tr>
      <w:tr w:rsidR="00515BCD" w:rsidRPr="00760BAB" w14:paraId="347CB72A" w14:textId="77777777" w:rsidTr="00ED1786">
        <w:tc>
          <w:tcPr>
            <w:tcW w:w="13211" w:type="dxa"/>
            <w:gridSpan w:val="8"/>
            <w:noWrap/>
          </w:tcPr>
          <w:p w14:paraId="04D11F1A" w14:textId="55CED336" w:rsidR="00515BCD" w:rsidRPr="00760BAB" w:rsidRDefault="00515BCD" w:rsidP="00ED1786">
            <w:pPr>
              <w:pStyle w:val="Section3-head1"/>
              <w:rPr>
                <w:rFonts w:ascii="Times New Roman" w:hAnsi="Times New Roman" w:cs="Times New Roman"/>
                <w:b/>
                <w:bCs/>
              </w:rPr>
            </w:pPr>
            <w:bookmarkStart w:id="300" w:name="_Toc24552639"/>
            <w:r w:rsidRPr="00760BAB">
              <w:rPr>
                <w:rFonts w:ascii="Times New Roman" w:hAnsi="Times New Roman" w:cs="Times New Roman"/>
                <w:b/>
                <w:bCs/>
              </w:rPr>
              <w:t>4.  Experiencia</w:t>
            </w:r>
            <w:bookmarkEnd w:id="300"/>
          </w:p>
          <w:p w14:paraId="65A2E01D" w14:textId="77777777" w:rsidR="00515BCD" w:rsidRPr="00760BAB" w:rsidRDefault="00515BCD" w:rsidP="00ED1786">
            <w:pPr>
              <w:pStyle w:val="Section3-head1"/>
              <w:rPr>
                <w:rFonts w:ascii="Times New Roman" w:hAnsi="Times New Roman" w:cs="Times New Roman"/>
                <w:b/>
                <w:bCs/>
                <w:sz w:val="18"/>
                <w:szCs w:val="18"/>
              </w:rPr>
            </w:pPr>
          </w:p>
        </w:tc>
      </w:tr>
      <w:tr w:rsidR="00515BCD" w:rsidRPr="00760BAB" w14:paraId="7E8BFAF9" w14:textId="77777777" w:rsidTr="00ED1786">
        <w:tc>
          <w:tcPr>
            <w:tcW w:w="745" w:type="dxa"/>
            <w:noWrap/>
            <w:vAlign w:val="center"/>
          </w:tcPr>
          <w:p w14:paraId="2F8B9F0D" w14:textId="77777777" w:rsidR="00515BCD" w:rsidRPr="00760BAB" w:rsidRDefault="00515BCD" w:rsidP="00ED1786">
            <w:pPr>
              <w:widowControl w:val="0"/>
              <w:rPr>
                <w:sz w:val="18"/>
                <w:szCs w:val="18"/>
              </w:rPr>
            </w:pPr>
            <w:r w:rsidRPr="00760BAB">
              <w:rPr>
                <w:sz w:val="18"/>
                <w:szCs w:val="18"/>
              </w:rPr>
              <w:t>4.1</w:t>
            </w:r>
          </w:p>
        </w:tc>
        <w:tc>
          <w:tcPr>
            <w:tcW w:w="1699" w:type="dxa"/>
            <w:vAlign w:val="center"/>
          </w:tcPr>
          <w:p w14:paraId="1A617291" w14:textId="5FD1B38F" w:rsidR="00515BCD" w:rsidRPr="00760BAB" w:rsidRDefault="00515BCD" w:rsidP="00ED1786">
            <w:pPr>
              <w:widowControl w:val="0"/>
              <w:rPr>
                <w:sz w:val="20"/>
              </w:rPr>
            </w:pPr>
            <w:r w:rsidRPr="00760BAB">
              <w:rPr>
                <w:sz w:val="20"/>
              </w:rPr>
              <w:t xml:space="preserve">Experiencia general en </w:t>
            </w:r>
            <w:r w:rsidR="00C24AAE">
              <w:rPr>
                <w:sz w:val="20"/>
              </w:rPr>
              <w:t>Soluciones similares</w:t>
            </w:r>
          </w:p>
        </w:tc>
        <w:tc>
          <w:tcPr>
            <w:tcW w:w="2916" w:type="dxa"/>
            <w:vAlign w:val="center"/>
          </w:tcPr>
          <w:p w14:paraId="2774EB09" w14:textId="4D990FBD" w:rsidR="00515BCD" w:rsidRPr="00760BAB" w:rsidRDefault="006153FA" w:rsidP="00ED1786">
            <w:pPr>
              <w:widowControl w:val="0"/>
              <w:rPr>
                <w:sz w:val="20"/>
              </w:rPr>
            </w:pPr>
            <w:r w:rsidRPr="006153FA">
              <w:rPr>
                <w:sz w:val="20"/>
              </w:rPr>
              <w:t>Con al menos cinco (5) proyectos vinculados al diseño o implementación de soluciones tecnológicas, en entidades públicas o privadas</w:t>
            </w:r>
          </w:p>
        </w:tc>
        <w:tc>
          <w:tcPr>
            <w:tcW w:w="1674" w:type="dxa"/>
            <w:vAlign w:val="center"/>
          </w:tcPr>
          <w:p w14:paraId="4B698140" w14:textId="77777777" w:rsidR="00515BCD" w:rsidRPr="00760BAB" w:rsidRDefault="00515BCD" w:rsidP="00ED1786">
            <w:pPr>
              <w:rPr>
                <w:sz w:val="20"/>
              </w:rPr>
            </w:pPr>
            <w:r w:rsidRPr="00760BAB">
              <w:rPr>
                <w:sz w:val="20"/>
              </w:rPr>
              <w:t>Debe cumplir con el requisito</w:t>
            </w:r>
          </w:p>
        </w:tc>
        <w:tc>
          <w:tcPr>
            <w:tcW w:w="1445" w:type="dxa"/>
            <w:vAlign w:val="center"/>
          </w:tcPr>
          <w:p w14:paraId="29904AF2" w14:textId="77777777" w:rsidR="00515BCD" w:rsidRPr="00760BAB" w:rsidRDefault="00515BCD" w:rsidP="00ED1786">
            <w:pPr>
              <w:rPr>
                <w:sz w:val="20"/>
              </w:rPr>
            </w:pPr>
            <w:r w:rsidRPr="00760BAB">
              <w:rPr>
                <w:sz w:val="20"/>
              </w:rPr>
              <w:t>Debe cumplir con el requisito</w:t>
            </w:r>
          </w:p>
        </w:tc>
        <w:tc>
          <w:tcPr>
            <w:tcW w:w="1275" w:type="dxa"/>
            <w:vAlign w:val="center"/>
          </w:tcPr>
          <w:p w14:paraId="1F97DF76" w14:textId="77777777" w:rsidR="00515BCD" w:rsidRPr="00760BAB" w:rsidRDefault="00515BCD" w:rsidP="00ED1786">
            <w:pPr>
              <w:rPr>
                <w:sz w:val="20"/>
              </w:rPr>
            </w:pPr>
            <w:r w:rsidRPr="00760BAB">
              <w:rPr>
                <w:sz w:val="20"/>
              </w:rPr>
              <w:t>N / A</w:t>
            </w:r>
          </w:p>
        </w:tc>
        <w:tc>
          <w:tcPr>
            <w:tcW w:w="1560" w:type="dxa"/>
            <w:vAlign w:val="center"/>
          </w:tcPr>
          <w:p w14:paraId="20647887" w14:textId="77777777" w:rsidR="00515BCD" w:rsidRPr="00760BAB" w:rsidRDefault="00515BCD" w:rsidP="00ED1786">
            <w:pPr>
              <w:rPr>
                <w:sz w:val="20"/>
              </w:rPr>
            </w:pPr>
            <w:r w:rsidRPr="00760BAB">
              <w:rPr>
                <w:sz w:val="20"/>
              </w:rPr>
              <w:t>N / A</w:t>
            </w:r>
          </w:p>
        </w:tc>
        <w:tc>
          <w:tcPr>
            <w:tcW w:w="1897" w:type="dxa"/>
            <w:vAlign w:val="center"/>
          </w:tcPr>
          <w:p w14:paraId="49709188" w14:textId="77777777" w:rsidR="00515BCD" w:rsidRPr="00760BAB" w:rsidRDefault="00515BCD" w:rsidP="00ED1786">
            <w:pPr>
              <w:widowControl w:val="0"/>
              <w:rPr>
                <w:sz w:val="20"/>
              </w:rPr>
            </w:pPr>
            <w:r w:rsidRPr="00760BAB">
              <w:rPr>
                <w:sz w:val="20"/>
              </w:rPr>
              <w:t>Formulario EXP-4.1</w:t>
            </w:r>
          </w:p>
        </w:tc>
      </w:tr>
    </w:tbl>
    <w:p w14:paraId="0A216BA8" w14:textId="77777777" w:rsidR="00515BCD" w:rsidRPr="00760BAB" w:rsidRDefault="00515BCD" w:rsidP="00515BCD"/>
    <w:p w14:paraId="46868420" w14:textId="77777777" w:rsidR="00515BCD" w:rsidRPr="00760BAB" w:rsidRDefault="00515BCD" w:rsidP="00575FD3">
      <w:pPr>
        <w:pStyle w:val="Piedepgina"/>
        <w:ind w:left="1440" w:hanging="720"/>
        <w:sectPr w:rsidR="00515BCD" w:rsidRPr="00760BAB" w:rsidSect="00515BCD">
          <w:pgSz w:w="15840" w:h="12240" w:orient="landscape" w:code="1"/>
          <w:pgMar w:top="1440" w:right="1440" w:bottom="1440" w:left="1440" w:header="720" w:footer="720" w:gutter="0"/>
          <w:cols w:space="720"/>
          <w:docGrid w:linePitch="326"/>
        </w:sectPr>
      </w:pPr>
    </w:p>
    <w:p w14:paraId="2E80A315" w14:textId="400B2887" w:rsidR="001040E4" w:rsidRPr="00760BAB" w:rsidRDefault="002941E8" w:rsidP="00515BCD">
      <w:pPr>
        <w:spacing w:after="200"/>
        <w:ind w:right="-72" w:firstLine="720"/>
      </w:pPr>
      <w:r w:rsidRPr="00760BAB">
        <w:rPr>
          <w:b/>
        </w:rPr>
        <w:lastRenderedPageBreak/>
        <w:t>5</w:t>
      </w:r>
      <w:r w:rsidR="00515BCD" w:rsidRPr="00760BAB">
        <w:rPr>
          <w:b/>
        </w:rPr>
        <w:t>.</w:t>
      </w:r>
      <w:r w:rsidR="001040E4" w:rsidRPr="00760BAB">
        <w:t xml:space="preserve"> </w:t>
      </w:r>
      <w:r w:rsidR="001040E4" w:rsidRPr="00760BAB">
        <w:tab/>
      </w:r>
      <w:r w:rsidR="001040E4" w:rsidRPr="00753FDE">
        <w:rPr>
          <w:b/>
        </w:rPr>
        <w:t xml:space="preserve">Subcontratistas, </w:t>
      </w:r>
      <w:r w:rsidR="00F45409" w:rsidRPr="00753FDE">
        <w:rPr>
          <w:b/>
        </w:rPr>
        <w:t>v</w:t>
      </w:r>
      <w:r w:rsidR="001040E4" w:rsidRPr="00753FDE">
        <w:rPr>
          <w:b/>
        </w:rPr>
        <w:t xml:space="preserve">endedores y </w:t>
      </w:r>
      <w:r w:rsidR="00F45409" w:rsidRPr="00753FDE">
        <w:rPr>
          <w:b/>
        </w:rPr>
        <w:t>f</w:t>
      </w:r>
      <w:r w:rsidR="001040E4" w:rsidRPr="00753FDE">
        <w:rPr>
          <w:b/>
        </w:rPr>
        <w:t>abricantes</w:t>
      </w:r>
    </w:p>
    <w:p w14:paraId="6598A85D" w14:textId="6274327A" w:rsidR="001040E4" w:rsidRPr="00760BAB" w:rsidRDefault="001040E4" w:rsidP="001040E4">
      <w:pPr>
        <w:spacing w:after="200"/>
        <w:ind w:left="1440" w:right="-72"/>
        <w:rPr>
          <w:spacing w:val="-4"/>
        </w:rPr>
      </w:pPr>
      <w:r w:rsidRPr="00760BAB">
        <w:rPr>
          <w:spacing w:val="-4"/>
        </w:rPr>
        <w:t>Los subcontratistas, vendedores o fabricantes de los principales artículos de suministros o servicios identificados en el documento de precalificación</w:t>
      </w:r>
      <w:r w:rsidR="00F45409" w:rsidRPr="00760BAB">
        <w:rPr>
          <w:spacing w:val="-4"/>
        </w:rPr>
        <w:t xml:space="preserve"> </w:t>
      </w:r>
      <w:r w:rsidRPr="00760BAB">
        <w:rPr>
          <w:spacing w:val="-4"/>
        </w:rPr>
        <w:t>debe</w:t>
      </w:r>
      <w:r w:rsidR="00026C5C" w:rsidRPr="00760BAB">
        <w:rPr>
          <w:spacing w:val="-4"/>
        </w:rPr>
        <w:t>rá</w:t>
      </w:r>
      <w:r w:rsidRPr="00760BAB">
        <w:rPr>
          <w:spacing w:val="-4"/>
        </w:rPr>
        <w:t>n cumplir o</w:t>
      </w:r>
      <w:r w:rsidRPr="00760BAB">
        <w:rPr>
          <w:i/>
          <w:spacing w:val="-4"/>
        </w:rPr>
        <w:t xml:space="preserve"> </w:t>
      </w:r>
      <w:r w:rsidRPr="00760BAB">
        <w:rPr>
          <w:spacing w:val="-4"/>
        </w:rPr>
        <w:t>continuar cumpliendo los criterios mínimos especificados para cada artículo.</w:t>
      </w:r>
    </w:p>
    <w:p w14:paraId="2C7FD7B2" w14:textId="1EC14E69" w:rsidR="001040E4" w:rsidRPr="00760BAB" w:rsidRDefault="001040E4" w:rsidP="001040E4">
      <w:pPr>
        <w:spacing w:after="200"/>
        <w:ind w:left="1440" w:right="-72"/>
      </w:pPr>
      <w:r w:rsidRPr="00760BAB">
        <w:t xml:space="preserve">Los </w:t>
      </w:r>
      <w:r w:rsidR="00402CB2" w:rsidRPr="00760BAB">
        <w:t>s</w:t>
      </w:r>
      <w:r w:rsidRPr="00760BAB">
        <w:t>ubcontratistas de los principales artículos de suministros o servicios indicados a continuación deberán cumplir los siguientes criterios mínimos:</w:t>
      </w:r>
    </w:p>
    <w:p w14:paraId="3F828E52" w14:textId="77777777" w:rsidR="001040E4" w:rsidRPr="00760BAB" w:rsidRDefault="001040E4" w:rsidP="001040E4">
      <w:pPr>
        <w:ind w:right="-72"/>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2592"/>
        <w:gridCol w:w="4120"/>
      </w:tblGrid>
      <w:tr w:rsidR="00760BAB" w:rsidRPr="00760BAB" w14:paraId="70BDB18C" w14:textId="77777777" w:rsidTr="00753FDE">
        <w:trPr>
          <w:trHeight w:val="483"/>
        </w:trPr>
        <w:tc>
          <w:tcPr>
            <w:tcW w:w="1070" w:type="dxa"/>
            <w:tcBorders>
              <w:top w:val="single" w:sz="12" w:space="0" w:color="auto"/>
              <w:left w:val="single" w:sz="12" w:space="0" w:color="auto"/>
              <w:bottom w:val="single" w:sz="12" w:space="0" w:color="auto"/>
              <w:right w:val="single" w:sz="12" w:space="0" w:color="auto"/>
            </w:tcBorders>
            <w:vAlign w:val="center"/>
          </w:tcPr>
          <w:p w14:paraId="0E9AC4A5" w14:textId="77777777" w:rsidR="001040E4" w:rsidRPr="00760BAB" w:rsidRDefault="001040E4" w:rsidP="001040E4">
            <w:pPr>
              <w:ind w:right="-72"/>
              <w:jc w:val="center"/>
              <w:rPr>
                <w:b/>
              </w:rPr>
            </w:pPr>
            <w:r w:rsidRPr="00760BAB">
              <w:rPr>
                <w:b/>
              </w:rPr>
              <w:t>Artículo n.°</w:t>
            </w:r>
          </w:p>
        </w:tc>
        <w:tc>
          <w:tcPr>
            <w:tcW w:w="2592" w:type="dxa"/>
            <w:tcBorders>
              <w:top w:val="single" w:sz="12" w:space="0" w:color="auto"/>
              <w:left w:val="single" w:sz="12" w:space="0" w:color="auto"/>
              <w:bottom w:val="single" w:sz="12" w:space="0" w:color="auto"/>
              <w:right w:val="single" w:sz="12" w:space="0" w:color="auto"/>
            </w:tcBorders>
            <w:vAlign w:val="center"/>
          </w:tcPr>
          <w:p w14:paraId="6276B426" w14:textId="77777777" w:rsidR="001040E4" w:rsidRPr="00753FDE" w:rsidRDefault="001040E4" w:rsidP="001040E4">
            <w:pPr>
              <w:ind w:right="-72"/>
              <w:jc w:val="center"/>
              <w:rPr>
                <w:b/>
              </w:rPr>
            </w:pPr>
            <w:r w:rsidRPr="00753FDE">
              <w:rPr>
                <w:b/>
              </w:rPr>
              <w:t>Descripción del artículo</w:t>
            </w:r>
          </w:p>
        </w:tc>
        <w:tc>
          <w:tcPr>
            <w:tcW w:w="4120" w:type="dxa"/>
            <w:tcBorders>
              <w:top w:val="single" w:sz="12" w:space="0" w:color="auto"/>
              <w:left w:val="single" w:sz="12" w:space="0" w:color="auto"/>
              <w:bottom w:val="single" w:sz="12" w:space="0" w:color="auto"/>
              <w:right w:val="single" w:sz="12" w:space="0" w:color="auto"/>
            </w:tcBorders>
            <w:vAlign w:val="center"/>
          </w:tcPr>
          <w:p w14:paraId="7EE9F735" w14:textId="77777777" w:rsidR="001040E4" w:rsidRPr="00753FDE" w:rsidRDefault="001040E4" w:rsidP="001040E4">
            <w:pPr>
              <w:ind w:right="-72"/>
              <w:jc w:val="center"/>
              <w:rPr>
                <w:b/>
              </w:rPr>
            </w:pPr>
            <w:r w:rsidRPr="00753FDE">
              <w:rPr>
                <w:b/>
              </w:rPr>
              <w:t>Criterios mínimos exigidos</w:t>
            </w:r>
          </w:p>
        </w:tc>
      </w:tr>
      <w:tr w:rsidR="00760BAB" w:rsidRPr="00760BAB" w14:paraId="70FD1C66" w14:textId="77777777" w:rsidTr="00753FDE">
        <w:tc>
          <w:tcPr>
            <w:tcW w:w="1070" w:type="dxa"/>
            <w:tcBorders>
              <w:top w:val="single" w:sz="12" w:space="0" w:color="auto"/>
            </w:tcBorders>
          </w:tcPr>
          <w:p w14:paraId="38514D75" w14:textId="77777777" w:rsidR="001040E4" w:rsidRPr="00760BAB" w:rsidRDefault="001040E4" w:rsidP="001040E4">
            <w:pPr>
              <w:ind w:right="-72"/>
              <w:jc w:val="center"/>
            </w:pPr>
            <w:r w:rsidRPr="00760BAB">
              <w:t>1</w:t>
            </w:r>
          </w:p>
        </w:tc>
        <w:tc>
          <w:tcPr>
            <w:tcW w:w="2592" w:type="dxa"/>
            <w:tcBorders>
              <w:top w:val="single" w:sz="12" w:space="0" w:color="auto"/>
            </w:tcBorders>
          </w:tcPr>
          <w:p w14:paraId="22155640" w14:textId="682216CF" w:rsidR="001040E4" w:rsidRPr="00753FDE" w:rsidRDefault="00BA3646" w:rsidP="00BA3646">
            <w:pPr>
              <w:ind w:left="-50" w:right="-72"/>
              <w:jc w:val="left"/>
            </w:pPr>
            <w:r w:rsidRPr="00753FDE">
              <w:t xml:space="preserve">Servicios de implementación </w:t>
            </w:r>
          </w:p>
        </w:tc>
        <w:tc>
          <w:tcPr>
            <w:tcW w:w="4120" w:type="dxa"/>
            <w:tcBorders>
              <w:top w:val="single" w:sz="12" w:space="0" w:color="auto"/>
            </w:tcBorders>
          </w:tcPr>
          <w:p w14:paraId="319D217D" w14:textId="77777777" w:rsidR="001040E4" w:rsidRPr="00753FDE" w:rsidRDefault="00BA3646" w:rsidP="00BA3646">
            <w:pPr>
              <w:ind w:right="-72"/>
            </w:pPr>
            <w:r w:rsidRPr="00753FDE">
              <w:t>IAL 17.4</w:t>
            </w:r>
            <w:proofErr w:type="gramStart"/>
            <w:r w:rsidRPr="00753FDE">
              <w:t>,  17.5.</w:t>
            </w:r>
            <w:proofErr w:type="gramEnd"/>
          </w:p>
          <w:p w14:paraId="279A9970" w14:textId="7B3BA5E1" w:rsidR="00BA3646" w:rsidRPr="00753FDE" w:rsidRDefault="00BA3646" w:rsidP="00BA3646">
            <w:pPr>
              <w:ind w:right="-72"/>
            </w:pPr>
            <w:r w:rsidRPr="00753FDE">
              <w:t>Tener experiencia en la ejecución de los servicios para el cual está siendo subcontratado.</w:t>
            </w:r>
          </w:p>
        </w:tc>
      </w:tr>
      <w:tr w:rsidR="00760BAB" w:rsidRPr="00760BAB" w14:paraId="3D556956" w14:textId="77777777" w:rsidTr="00753FDE">
        <w:tc>
          <w:tcPr>
            <w:tcW w:w="1070" w:type="dxa"/>
          </w:tcPr>
          <w:p w14:paraId="39377688" w14:textId="77777777" w:rsidR="001040E4" w:rsidRPr="00760BAB" w:rsidRDefault="001040E4" w:rsidP="001040E4">
            <w:pPr>
              <w:ind w:right="-72"/>
              <w:jc w:val="center"/>
            </w:pPr>
            <w:r w:rsidRPr="00760BAB">
              <w:t>2</w:t>
            </w:r>
          </w:p>
        </w:tc>
        <w:tc>
          <w:tcPr>
            <w:tcW w:w="2592" w:type="dxa"/>
          </w:tcPr>
          <w:p w14:paraId="1FCB1474" w14:textId="468D3E04" w:rsidR="001040E4" w:rsidRPr="00753FDE" w:rsidRDefault="00BA3646" w:rsidP="00BA3646">
            <w:pPr>
              <w:ind w:left="-50" w:right="-72"/>
            </w:pPr>
            <w:r w:rsidRPr="00753FDE">
              <w:t xml:space="preserve">Servicios de </w:t>
            </w:r>
            <w:r w:rsidR="00CF58FD">
              <w:t xml:space="preserve">mantenimiento y </w:t>
            </w:r>
            <w:r w:rsidRPr="00753FDE">
              <w:t>soporte</w:t>
            </w:r>
          </w:p>
        </w:tc>
        <w:tc>
          <w:tcPr>
            <w:tcW w:w="4120" w:type="dxa"/>
          </w:tcPr>
          <w:p w14:paraId="277A3F75" w14:textId="77777777" w:rsidR="00BA3646" w:rsidRPr="00753FDE" w:rsidRDefault="00BA3646" w:rsidP="00BA3646">
            <w:pPr>
              <w:ind w:right="-72"/>
            </w:pPr>
            <w:r w:rsidRPr="00753FDE">
              <w:t>IAL 17.4</w:t>
            </w:r>
            <w:proofErr w:type="gramStart"/>
            <w:r w:rsidRPr="00753FDE">
              <w:t>,  17.5.</w:t>
            </w:r>
            <w:proofErr w:type="gramEnd"/>
          </w:p>
          <w:p w14:paraId="4CDC5FD6" w14:textId="17E131F0" w:rsidR="001040E4" w:rsidRPr="00753FDE" w:rsidRDefault="00BA3646" w:rsidP="0010642E">
            <w:pPr>
              <w:ind w:right="-72"/>
            </w:pPr>
            <w:r w:rsidRPr="00753FDE">
              <w:t>Tener experiencia en la ejecución de los servicios para el cual está siendo subcontratado.</w:t>
            </w:r>
          </w:p>
        </w:tc>
      </w:tr>
    </w:tbl>
    <w:p w14:paraId="6226D12C" w14:textId="77777777" w:rsidR="001040E4" w:rsidRPr="00760BAB" w:rsidRDefault="001040E4" w:rsidP="001040E4">
      <w:pPr>
        <w:ind w:right="-72"/>
      </w:pPr>
    </w:p>
    <w:p w14:paraId="063375FB" w14:textId="77777777" w:rsidR="001040E4" w:rsidRPr="00760BAB" w:rsidRDefault="001040E4" w:rsidP="001040E4">
      <w:pPr>
        <w:ind w:left="1440" w:right="-72"/>
      </w:pPr>
      <w:r w:rsidRPr="00760BAB">
        <w:t>El incumplimiento de este requisito será causa de rechazo del subcontratista.</w:t>
      </w:r>
    </w:p>
    <w:p w14:paraId="7F41CE5C" w14:textId="6D402152" w:rsidR="001040E4" w:rsidRPr="00760BAB" w:rsidRDefault="001040E4" w:rsidP="001040E4">
      <w:pPr>
        <w:ind w:left="1440" w:right="-72"/>
      </w:pPr>
      <w:r w:rsidRPr="00760BAB">
        <w:t xml:space="preserve">En el caso de un Licitante que en virtud del Contrato ofrezca proveer e instalar artículos importantes de suministro que no haya fabricado ni producido, el Licitante deberá presentar, mediante el formulario incluido en la </w:t>
      </w:r>
      <w:r w:rsidR="005E641B" w:rsidRPr="00760BAB">
        <w:t xml:space="preserve">Sección </w:t>
      </w:r>
      <w:r w:rsidRPr="00760BAB">
        <w:t xml:space="preserve">IV, la autorización del fabricante, en la que se demuestre que el Licitante ha sido debidamente autorizado por el fabricante o productor del </w:t>
      </w:r>
      <w:r w:rsidR="00C4597A" w:rsidRPr="00760BAB">
        <w:t>S</w:t>
      </w:r>
      <w:r w:rsidRPr="00760BAB">
        <w:t xml:space="preserve">ubsistema o componente en cuestión para suministrar o instalar ese artículo en el </w:t>
      </w:r>
      <w:r w:rsidR="005C14A1" w:rsidRPr="00760BAB">
        <w:t>p</w:t>
      </w:r>
      <w:r w:rsidRPr="00760BAB">
        <w:t xml:space="preserve">aís del Comprador. Es responsabilidad del Licitante asegurar que el fabricante o productor cumpla los requisitos de las </w:t>
      </w:r>
      <w:r w:rsidR="00503647" w:rsidRPr="00760BAB">
        <w:t>IAL</w:t>
      </w:r>
      <w:r w:rsidRPr="00760BAB">
        <w:t> 4 y 5 y reúna los criterios mínimos enumerados anteriormente para ese artículo.</w:t>
      </w:r>
    </w:p>
    <w:p w14:paraId="1A9697C2" w14:textId="77777777" w:rsidR="001040E4" w:rsidRPr="00760BAB" w:rsidRDefault="001040E4" w:rsidP="001040E4">
      <w:pPr>
        <w:ind w:left="720"/>
        <w:jc w:val="left"/>
        <w:rPr>
          <w:i/>
          <w:iCs/>
        </w:rPr>
      </w:pPr>
    </w:p>
    <w:p w14:paraId="1E48BC87" w14:textId="77777777" w:rsidR="001040E4" w:rsidRPr="00760BAB" w:rsidRDefault="001040E4" w:rsidP="001040E4">
      <w:pPr>
        <w:ind w:left="720"/>
        <w:jc w:val="left"/>
        <w:rPr>
          <w:i/>
          <w:iCs/>
        </w:rPr>
        <w:sectPr w:rsidR="001040E4" w:rsidRPr="00760BAB" w:rsidSect="0037209E">
          <w:pgSz w:w="12240" w:h="15840" w:code="1"/>
          <w:pgMar w:top="1440" w:right="1440" w:bottom="1440" w:left="1440" w:header="720" w:footer="720" w:gutter="0"/>
          <w:cols w:space="720"/>
          <w:docGrid w:linePitch="326"/>
        </w:sectPr>
      </w:pPr>
    </w:p>
    <w:p w14:paraId="677552B8" w14:textId="77777777" w:rsidR="001040E4" w:rsidRPr="00760BAB" w:rsidRDefault="001040E4" w:rsidP="001040E4">
      <w:pPr>
        <w:tabs>
          <w:tab w:val="left" w:pos="-1440"/>
          <w:tab w:val="left" w:pos="-720"/>
          <w:tab w:val="left" w:pos="0"/>
        </w:tabs>
        <w:ind w:left="720"/>
      </w:pPr>
    </w:p>
    <w:tbl>
      <w:tblPr>
        <w:tblW w:w="9356" w:type="dxa"/>
        <w:tblLayout w:type="fixed"/>
        <w:tblLook w:val="0000" w:firstRow="0" w:lastRow="0" w:firstColumn="0" w:lastColumn="0" w:noHBand="0" w:noVBand="0"/>
      </w:tblPr>
      <w:tblGrid>
        <w:gridCol w:w="9356"/>
      </w:tblGrid>
      <w:tr w:rsidR="00580092" w:rsidRPr="00760BAB" w14:paraId="44C53BEC" w14:textId="77777777" w:rsidTr="00967350">
        <w:trPr>
          <w:trHeight w:val="1100"/>
        </w:trPr>
        <w:tc>
          <w:tcPr>
            <w:tcW w:w="9356" w:type="dxa"/>
            <w:vAlign w:val="center"/>
          </w:tcPr>
          <w:p w14:paraId="4BDD35A3" w14:textId="7633E1E1" w:rsidR="00580092" w:rsidRPr="00760BAB" w:rsidRDefault="00580092" w:rsidP="003B1CB5">
            <w:pPr>
              <w:pStyle w:val="TDC11"/>
            </w:pPr>
            <w:bookmarkStart w:id="301" w:name="_Toc438266927"/>
            <w:bookmarkStart w:id="302" w:name="_Toc438267901"/>
            <w:bookmarkStart w:id="303" w:name="_Toc438366667"/>
            <w:bookmarkStart w:id="304" w:name="_Toc41971244"/>
            <w:bookmarkStart w:id="305" w:name="_Toc125954067"/>
            <w:bookmarkStart w:id="306" w:name="_Toc197840923"/>
            <w:bookmarkStart w:id="307" w:name="_Toc454907531"/>
            <w:bookmarkStart w:id="308" w:name="_Toc476307817"/>
            <w:bookmarkStart w:id="309" w:name="_Toc90597473"/>
            <w:bookmarkStart w:id="310" w:name="_Toc93943243"/>
            <w:bookmarkStart w:id="311" w:name="_Toc218673933"/>
            <w:bookmarkStart w:id="312" w:name="_Toc218673996"/>
            <w:bookmarkStart w:id="313" w:name="_Toc521498750"/>
            <w:bookmarkStart w:id="314" w:name="_Toc215902374"/>
            <w:bookmarkStart w:id="315" w:name="_Toc218573809"/>
            <w:bookmarkEnd w:id="2"/>
            <w:bookmarkEnd w:id="3"/>
            <w:bookmarkEnd w:id="4"/>
            <w:bookmarkEnd w:id="5"/>
            <w:bookmarkEnd w:id="6"/>
            <w:r w:rsidRPr="00760BAB">
              <w:t>Sección IV</w:t>
            </w:r>
            <w:r w:rsidR="005E641B" w:rsidRPr="00760BAB">
              <w:t xml:space="preserve">. </w:t>
            </w:r>
            <w:bookmarkEnd w:id="301"/>
            <w:bookmarkEnd w:id="302"/>
            <w:bookmarkEnd w:id="303"/>
            <w:bookmarkEnd w:id="304"/>
            <w:bookmarkEnd w:id="305"/>
            <w:bookmarkEnd w:id="306"/>
            <w:bookmarkEnd w:id="307"/>
            <w:bookmarkEnd w:id="308"/>
            <w:r w:rsidR="002918CE" w:rsidRPr="00760BAB">
              <w:t xml:space="preserve">Formularios de </w:t>
            </w:r>
            <w:r w:rsidR="004132F9" w:rsidRPr="00760BAB">
              <w:t xml:space="preserve">la </w:t>
            </w:r>
            <w:bookmarkEnd w:id="309"/>
            <w:bookmarkEnd w:id="310"/>
            <w:r w:rsidR="00890B15">
              <w:t>Propuesta</w:t>
            </w:r>
          </w:p>
          <w:p w14:paraId="7CF45747" w14:textId="187EBC6E" w:rsidR="001029A1" w:rsidRPr="00D65153" w:rsidRDefault="00D65153" w:rsidP="00F75915">
            <w:pPr>
              <w:jc w:val="center"/>
              <w:rPr>
                <w:b/>
                <w:smallCaps/>
                <w:sz w:val="36"/>
                <w:szCs w:val="36"/>
              </w:rPr>
            </w:pPr>
            <w:r w:rsidRPr="00D65153">
              <w:rPr>
                <w:b/>
                <w:smallCaps/>
                <w:sz w:val="36"/>
                <w:szCs w:val="36"/>
              </w:rPr>
              <w:t>De la Primera Etapa</w:t>
            </w:r>
          </w:p>
        </w:tc>
      </w:tr>
    </w:tbl>
    <w:p w14:paraId="5D98B3C2" w14:textId="77777777" w:rsidR="00A44EB2" w:rsidRPr="00760BAB" w:rsidRDefault="00A44EB2" w:rsidP="00506FFF">
      <w:pPr>
        <w:rPr>
          <w:b/>
          <w:sz w:val="32"/>
          <w:u w:val="single"/>
        </w:rPr>
      </w:pPr>
    </w:p>
    <w:p w14:paraId="46351050" w14:textId="1991E886" w:rsidR="00A861ED" w:rsidRPr="00760BAB" w:rsidRDefault="00EA721E" w:rsidP="00967350">
      <w:pPr>
        <w:spacing w:after="240"/>
        <w:jc w:val="center"/>
        <w:rPr>
          <w:b/>
          <w:sz w:val="36"/>
          <w:szCs w:val="21"/>
        </w:rPr>
      </w:pPr>
      <w:r w:rsidRPr="00760BAB">
        <w:rPr>
          <w:b/>
          <w:sz w:val="36"/>
          <w:szCs w:val="21"/>
        </w:rPr>
        <w:t>Índice</w:t>
      </w:r>
      <w:r w:rsidR="00026C5C" w:rsidRPr="00760BAB">
        <w:rPr>
          <w:b/>
          <w:sz w:val="36"/>
          <w:szCs w:val="21"/>
        </w:rPr>
        <w:t xml:space="preserve"> de </w:t>
      </w:r>
      <w:r w:rsidR="00C85FC3" w:rsidRPr="00760BAB">
        <w:rPr>
          <w:b/>
          <w:sz w:val="36"/>
          <w:szCs w:val="21"/>
        </w:rPr>
        <w:t>F</w:t>
      </w:r>
      <w:r w:rsidR="00026C5C" w:rsidRPr="00760BAB">
        <w:rPr>
          <w:b/>
          <w:sz w:val="36"/>
          <w:szCs w:val="21"/>
        </w:rPr>
        <w:t>ormularios</w:t>
      </w:r>
    </w:p>
    <w:p w14:paraId="546C69E1" w14:textId="734D43CE" w:rsidR="00B46948" w:rsidRDefault="00E82609">
      <w:pPr>
        <w:pStyle w:val="TDC1"/>
        <w:rPr>
          <w:rFonts w:asciiTheme="minorHAnsi" w:eastAsiaTheme="minorEastAsia" w:hAnsiTheme="minorHAnsi" w:cstheme="minorBidi"/>
          <w:b w:val="0"/>
          <w:noProof/>
          <w:sz w:val="22"/>
          <w:szCs w:val="22"/>
          <w:lang w:val="es-PE" w:eastAsia="es-PE" w:bidi="ar-SA"/>
        </w:rPr>
      </w:pPr>
      <w:r>
        <w:rPr>
          <w:sz w:val="36"/>
          <w:szCs w:val="21"/>
        </w:rPr>
        <w:fldChar w:fldCharType="begin"/>
      </w:r>
      <w:r>
        <w:rPr>
          <w:sz w:val="36"/>
          <w:szCs w:val="21"/>
        </w:rPr>
        <w:instrText xml:space="preserve"> TOC \h \z \t "TOC 3-1;1" </w:instrText>
      </w:r>
      <w:r>
        <w:rPr>
          <w:sz w:val="36"/>
          <w:szCs w:val="21"/>
        </w:rPr>
        <w:fldChar w:fldCharType="separate"/>
      </w:r>
      <w:hyperlink w:anchor="_Toc93943066" w:history="1">
        <w:r w:rsidR="00B46948" w:rsidRPr="001F0554">
          <w:rPr>
            <w:rStyle w:val="Hipervnculo"/>
            <w:noProof/>
          </w:rPr>
          <w:t xml:space="preserve">Carta de la </w:t>
        </w:r>
        <w:r w:rsidR="00890B15">
          <w:rPr>
            <w:rStyle w:val="Hipervnculo"/>
            <w:noProof/>
          </w:rPr>
          <w:t>Propuesta</w:t>
        </w:r>
        <w:r w:rsidR="00B46948" w:rsidRPr="001F0554">
          <w:rPr>
            <w:rStyle w:val="Hipervnculo"/>
            <w:noProof/>
          </w:rPr>
          <w:t xml:space="preserve"> - Parte Técnica</w:t>
        </w:r>
        <w:r w:rsidR="00B46948">
          <w:rPr>
            <w:noProof/>
            <w:webHidden/>
          </w:rPr>
          <w:tab/>
        </w:r>
        <w:r w:rsidR="00B46948">
          <w:rPr>
            <w:noProof/>
            <w:webHidden/>
          </w:rPr>
          <w:fldChar w:fldCharType="begin"/>
        </w:r>
        <w:r w:rsidR="00B46948">
          <w:rPr>
            <w:noProof/>
            <w:webHidden/>
          </w:rPr>
          <w:instrText xml:space="preserve"> PAGEREF _Toc93943066 \h </w:instrText>
        </w:r>
        <w:r w:rsidR="00B46948">
          <w:rPr>
            <w:noProof/>
            <w:webHidden/>
          </w:rPr>
        </w:r>
        <w:r w:rsidR="00B46948">
          <w:rPr>
            <w:noProof/>
            <w:webHidden/>
          </w:rPr>
          <w:fldChar w:fldCharType="separate"/>
        </w:r>
        <w:r w:rsidR="000123FE">
          <w:rPr>
            <w:noProof/>
            <w:webHidden/>
          </w:rPr>
          <w:t>88</w:t>
        </w:r>
        <w:r w:rsidR="00B46948">
          <w:rPr>
            <w:noProof/>
            <w:webHidden/>
          </w:rPr>
          <w:fldChar w:fldCharType="end"/>
        </w:r>
      </w:hyperlink>
    </w:p>
    <w:p w14:paraId="5E26B2FB" w14:textId="0989EE38" w:rsidR="00B46948" w:rsidRDefault="00000000">
      <w:pPr>
        <w:pStyle w:val="TDC1"/>
        <w:rPr>
          <w:rFonts w:asciiTheme="minorHAnsi" w:eastAsiaTheme="minorEastAsia" w:hAnsiTheme="minorHAnsi" w:cstheme="minorBidi"/>
          <w:b w:val="0"/>
          <w:noProof/>
          <w:sz w:val="22"/>
          <w:szCs w:val="22"/>
          <w:lang w:val="es-PE" w:eastAsia="es-PE" w:bidi="ar-SA"/>
        </w:rPr>
      </w:pPr>
      <w:hyperlink w:anchor="_Toc93943067" w:history="1">
        <w:r w:rsidR="00B46948" w:rsidRPr="001F0554">
          <w:rPr>
            <w:rStyle w:val="Hipervnculo"/>
            <w:noProof/>
          </w:rPr>
          <w:t>Formulario de Información sobre el Licitante</w:t>
        </w:r>
        <w:r w:rsidR="00B46948">
          <w:rPr>
            <w:noProof/>
            <w:webHidden/>
          </w:rPr>
          <w:tab/>
        </w:r>
        <w:r w:rsidR="00B46948">
          <w:rPr>
            <w:noProof/>
            <w:webHidden/>
          </w:rPr>
          <w:fldChar w:fldCharType="begin"/>
        </w:r>
        <w:r w:rsidR="00B46948">
          <w:rPr>
            <w:noProof/>
            <w:webHidden/>
          </w:rPr>
          <w:instrText xml:space="preserve"> PAGEREF _Toc93943067 \h </w:instrText>
        </w:r>
        <w:r w:rsidR="00B46948">
          <w:rPr>
            <w:noProof/>
            <w:webHidden/>
          </w:rPr>
        </w:r>
        <w:r w:rsidR="00B46948">
          <w:rPr>
            <w:noProof/>
            <w:webHidden/>
          </w:rPr>
          <w:fldChar w:fldCharType="separate"/>
        </w:r>
        <w:r w:rsidR="000123FE">
          <w:rPr>
            <w:noProof/>
            <w:webHidden/>
          </w:rPr>
          <w:t>90</w:t>
        </w:r>
        <w:r w:rsidR="00B46948">
          <w:rPr>
            <w:noProof/>
            <w:webHidden/>
          </w:rPr>
          <w:fldChar w:fldCharType="end"/>
        </w:r>
      </w:hyperlink>
    </w:p>
    <w:p w14:paraId="0DAD23A6" w14:textId="75531934" w:rsidR="00B46948" w:rsidRDefault="00000000">
      <w:pPr>
        <w:pStyle w:val="TDC1"/>
        <w:rPr>
          <w:rFonts w:asciiTheme="minorHAnsi" w:eastAsiaTheme="minorEastAsia" w:hAnsiTheme="minorHAnsi" w:cstheme="minorBidi"/>
          <w:b w:val="0"/>
          <w:noProof/>
          <w:sz w:val="22"/>
          <w:szCs w:val="22"/>
          <w:lang w:val="es-PE" w:eastAsia="es-PE" w:bidi="ar-SA"/>
        </w:rPr>
      </w:pPr>
      <w:hyperlink w:anchor="_Toc93943068" w:history="1">
        <w:r w:rsidR="00B46948" w:rsidRPr="001F0554">
          <w:rPr>
            <w:rStyle w:val="Hipervnculo"/>
            <w:noProof/>
          </w:rPr>
          <w:t>Formulario de Información sobre los Miembros  de la APCA del Licitante</w:t>
        </w:r>
        <w:r w:rsidR="00B46948">
          <w:rPr>
            <w:noProof/>
            <w:webHidden/>
          </w:rPr>
          <w:tab/>
        </w:r>
        <w:r w:rsidR="00B46948">
          <w:rPr>
            <w:noProof/>
            <w:webHidden/>
          </w:rPr>
          <w:fldChar w:fldCharType="begin"/>
        </w:r>
        <w:r w:rsidR="00B46948">
          <w:rPr>
            <w:noProof/>
            <w:webHidden/>
          </w:rPr>
          <w:instrText xml:space="preserve"> PAGEREF _Toc93943068 \h </w:instrText>
        </w:r>
        <w:r w:rsidR="00B46948">
          <w:rPr>
            <w:noProof/>
            <w:webHidden/>
          </w:rPr>
        </w:r>
        <w:r w:rsidR="00B46948">
          <w:rPr>
            <w:noProof/>
            <w:webHidden/>
          </w:rPr>
          <w:fldChar w:fldCharType="separate"/>
        </w:r>
        <w:r w:rsidR="000123FE">
          <w:rPr>
            <w:noProof/>
            <w:webHidden/>
          </w:rPr>
          <w:t>92</w:t>
        </w:r>
        <w:r w:rsidR="00B46948">
          <w:rPr>
            <w:noProof/>
            <w:webHidden/>
          </w:rPr>
          <w:fldChar w:fldCharType="end"/>
        </w:r>
      </w:hyperlink>
    </w:p>
    <w:p w14:paraId="463D5053" w14:textId="23602DE7" w:rsidR="00B46948" w:rsidRPr="00D94A51" w:rsidRDefault="00000000">
      <w:pPr>
        <w:pStyle w:val="TDC1"/>
        <w:rPr>
          <w:rFonts w:asciiTheme="minorHAnsi" w:eastAsiaTheme="minorEastAsia" w:hAnsiTheme="minorHAnsi" w:cstheme="minorBidi"/>
          <w:b w:val="0"/>
          <w:noProof/>
          <w:color w:val="000000" w:themeColor="text1"/>
          <w:sz w:val="22"/>
          <w:szCs w:val="22"/>
          <w:lang w:val="es-PE" w:eastAsia="es-PE" w:bidi="ar-SA"/>
        </w:rPr>
      </w:pPr>
      <w:hyperlink w:anchor="_Toc93943069" w:history="1">
        <w:r w:rsidR="00B46948" w:rsidRPr="00D94A51">
          <w:rPr>
            <w:rStyle w:val="Hipervnculo"/>
            <w:noProof/>
            <w:color w:val="000000" w:themeColor="text1"/>
          </w:rPr>
          <w:t>Historial de Incumplimiento de Contratos  y Litigios Pendientes de Resolución</w:t>
        </w:r>
        <w:r w:rsidR="00B46948" w:rsidRPr="00D94A51">
          <w:rPr>
            <w:noProof/>
            <w:webHidden/>
            <w:color w:val="000000" w:themeColor="text1"/>
          </w:rPr>
          <w:tab/>
        </w:r>
        <w:r w:rsidR="00B46948" w:rsidRPr="00D94A51">
          <w:rPr>
            <w:noProof/>
            <w:webHidden/>
            <w:color w:val="000000" w:themeColor="text1"/>
          </w:rPr>
          <w:fldChar w:fldCharType="begin"/>
        </w:r>
        <w:r w:rsidR="00B46948" w:rsidRPr="00D94A51">
          <w:rPr>
            <w:noProof/>
            <w:webHidden/>
            <w:color w:val="000000" w:themeColor="text1"/>
          </w:rPr>
          <w:instrText xml:space="preserve"> PAGEREF _Toc93943069 \h </w:instrText>
        </w:r>
        <w:r w:rsidR="00B46948" w:rsidRPr="00D94A51">
          <w:rPr>
            <w:noProof/>
            <w:webHidden/>
            <w:color w:val="000000" w:themeColor="text1"/>
          </w:rPr>
        </w:r>
        <w:r w:rsidR="00B46948" w:rsidRPr="00D94A51">
          <w:rPr>
            <w:noProof/>
            <w:webHidden/>
            <w:color w:val="000000" w:themeColor="text1"/>
          </w:rPr>
          <w:fldChar w:fldCharType="separate"/>
        </w:r>
        <w:r w:rsidR="000123FE">
          <w:rPr>
            <w:noProof/>
            <w:webHidden/>
            <w:color w:val="000000" w:themeColor="text1"/>
          </w:rPr>
          <w:t>94</w:t>
        </w:r>
        <w:r w:rsidR="00B46948" w:rsidRPr="00D94A51">
          <w:rPr>
            <w:noProof/>
            <w:webHidden/>
            <w:color w:val="000000" w:themeColor="text1"/>
          </w:rPr>
          <w:fldChar w:fldCharType="end"/>
        </w:r>
      </w:hyperlink>
    </w:p>
    <w:p w14:paraId="393F62C2" w14:textId="5F86EE66" w:rsidR="00B46948" w:rsidRPr="00D94A51" w:rsidRDefault="00000000">
      <w:pPr>
        <w:pStyle w:val="TDC1"/>
        <w:rPr>
          <w:rFonts w:asciiTheme="minorHAnsi" w:eastAsiaTheme="minorEastAsia" w:hAnsiTheme="minorHAnsi" w:cstheme="minorBidi"/>
          <w:b w:val="0"/>
          <w:noProof/>
          <w:color w:val="000000" w:themeColor="text1"/>
          <w:sz w:val="22"/>
          <w:szCs w:val="22"/>
          <w:lang w:val="es-PE" w:eastAsia="es-PE" w:bidi="ar-SA"/>
        </w:rPr>
      </w:pPr>
      <w:hyperlink w:anchor="_Toc93943070" w:history="1">
        <w:r w:rsidR="00B46948" w:rsidRPr="00D94A51">
          <w:rPr>
            <w:rStyle w:val="Hipervnculo"/>
            <w:noProof/>
            <w:color w:val="000000" w:themeColor="text1"/>
          </w:rPr>
          <w:t xml:space="preserve">Experiencia </w:t>
        </w:r>
        <w:r w:rsidR="00A1140A" w:rsidRPr="00D94A51">
          <w:rPr>
            <w:rStyle w:val="Hipervnculo"/>
            <w:noProof/>
            <w:color w:val="000000" w:themeColor="text1"/>
          </w:rPr>
          <w:t xml:space="preserve">Específica en </w:t>
        </w:r>
        <w:r w:rsidR="00A1140A" w:rsidRPr="00D94A51">
          <w:rPr>
            <w:rFonts w:asciiTheme="majorHAnsi" w:eastAsia="Calibri" w:hAnsiTheme="majorHAnsi" w:cstheme="majorHAnsi"/>
            <w:noProof/>
            <w:color w:val="000000" w:themeColor="text1"/>
            <w:sz w:val="22"/>
            <w:szCs w:val="22"/>
          </w:rPr>
          <w:t>proyectos vinculados al diseño o implementación de soluciones tecnológicas, en entidades públicas o privadas.</w:t>
        </w:r>
        <w:r w:rsidR="00B46948" w:rsidRPr="00D94A51">
          <w:rPr>
            <w:noProof/>
            <w:webHidden/>
            <w:color w:val="000000" w:themeColor="text1"/>
          </w:rPr>
          <w:tab/>
        </w:r>
        <w:r w:rsidR="00B46948" w:rsidRPr="00D94A51">
          <w:rPr>
            <w:noProof/>
            <w:webHidden/>
            <w:color w:val="000000" w:themeColor="text1"/>
          </w:rPr>
          <w:fldChar w:fldCharType="begin"/>
        </w:r>
        <w:r w:rsidR="00B46948" w:rsidRPr="00D94A51">
          <w:rPr>
            <w:noProof/>
            <w:webHidden/>
            <w:color w:val="000000" w:themeColor="text1"/>
          </w:rPr>
          <w:instrText xml:space="preserve"> PAGEREF _Toc93943070 \h </w:instrText>
        </w:r>
        <w:r w:rsidR="00B46948" w:rsidRPr="00D94A51">
          <w:rPr>
            <w:noProof/>
            <w:webHidden/>
            <w:color w:val="000000" w:themeColor="text1"/>
          </w:rPr>
        </w:r>
        <w:r w:rsidR="00B46948" w:rsidRPr="00D94A51">
          <w:rPr>
            <w:noProof/>
            <w:webHidden/>
            <w:color w:val="000000" w:themeColor="text1"/>
          </w:rPr>
          <w:fldChar w:fldCharType="separate"/>
        </w:r>
        <w:r w:rsidR="000123FE">
          <w:rPr>
            <w:noProof/>
            <w:webHidden/>
            <w:color w:val="000000" w:themeColor="text1"/>
          </w:rPr>
          <w:t>96</w:t>
        </w:r>
        <w:r w:rsidR="00B46948" w:rsidRPr="00D94A51">
          <w:rPr>
            <w:noProof/>
            <w:webHidden/>
            <w:color w:val="000000" w:themeColor="text1"/>
          </w:rPr>
          <w:fldChar w:fldCharType="end"/>
        </w:r>
      </w:hyperlink>
    </w:p>
    <w:p w14:paraId="22796135" w14:textId="56AC463A" w:rsidR="00B46948" w:rsidRDefault="00000000">
      <w:pPr>
        <w:pStyle w:val="TDC1"/>
        <w:rPr>
          <w:rFonts w:asciiTheme="minorHAnsi" w:eastAsiaTheme="minorEastAsia" w:hAnsiTheme="minorHAnsi" w:cstheme="minorBidi"/>
          <w:b w:val="0"/>
          <w:noProof/>
          <w:sz w:val="22"/>
          <w:szCs w:val="22"/>
          <w:lang w:val="es-PE" w:eastAsia="es-PE" w:bidi="ar-SA"/>
        </w:rPr>
      </w:pPr>
      <w:hyperlink w:anchor="_Toc93943075" w:history="1">
        <w:r w:rsidR="00B46948" w:rsidRPr="001F0554">
          <w:rPr>
            <w:rStyle w:val="Hipervnculo"/>
            <w:noProof/>
          </w:rPr>
          <w:t>Capacidades Técnicas</w:t>
        </w:r>
        <w:r w:rsidR="00B46948">
          <w:rPr>
            <w:noProof/>
            <w:webHidden/>
          </w:rPr>
          <w:tab/>
        </w:r>
        <w:r w:rsidR="00B46948">
          <w:rPr>
            <w:noProof/>
            <w:webHidden/>
          </w:rPr>
          <w:fldChar w:fldCharType="begin"/>
        </w:r>
        <w:r w:rsidR="00B46948">
          <w:rPr>
            <w:noProof/>
            <w:webHidden/>
          </w:rPr>
          <w:instrText xml:space="preserve"> PAGEREF _Toc93943075 \h </w:instrText>
        </w:r>
        <w:r w:rsidR="00B46948">
          <w:rPr>
            <w:noProof/>
            <w:webHidden/>
          </w:rPr>
        </w:r>
        <w:r w:rsidR="00B46948">
          <w:rPr>
            <w:noProof/>
            <w:webHidden/>
          </w:rPr>
          <w:fldChar w:fldCharType="separate"/>
        </w:r>
        <w:r w:rsidR="000123FE">
          <w:rPr>
            <w:noProof/>
            <w:webHidden/>
          </w:rPr>
          <w:t>101</w:t>
        </w:r>
        <w:r w:rsidR="00B46948">
          <w:rPr>
            <w:noProof/>
            <w:webHidden/>
          </w:rPr>
          <w:fldChar w:fldCharType="end"/>
        </w:r>
      </w:hyperlink>
    </w:p>
    <w:p w14:paraId="1414D91E" w14:textId="1CF9A29A" w:rsidR="00B46948" w:rsidRDefault="00000000">
      <w:pPr>
        <w:pStyle w:val="TDC1"/>
        <w:rPr>
          <w:rFonts w:asciiTheme="minorHAnsi" w:eastAsiaTheme="minorEastAsia" w:hAnsiTheme="minorHAnsi" w:cstheme="minorBidi"/>
          <w:b w:val="0"/>
          <w:noProof/>
          <w:sz w:val="22"/>
          <w:szCs w:val="22"/>
          <w:lang w:val="es-PE" w:eastAsia="es-PE" w:bidi="ar-SA"/>
        </w:rPr>
      </w:pPr>
      <w:hyperlink w:anchor="_Toc93943077" w:history="1">
        <w:r w:rsidR="00B46948" w:rsidRPr="001F0554">
          <w:rPr>
            <w:rStyle w:val="Hipervnculo"/>
            <w:noProof/>
          </w:rPr>
          <w:t>Convenio con el Subcontratista</w:t>
        </w:r>
        <w:r w:rsidR="00B46948">
          <w:rPr>
            <w:noProof/>
            <w:webHidden/>
          </w:rPr>
          <w:tab/>
        </w:r>
        <w:r w:rsidR="00B46948">
          <w:rPr>
            <w:noProof/>
            <w:webHidden/>
          </w:rPr>
          <w:fldChar w:fldCharType="begin"/>
        </w:r>
        <w:r w:rsidR="00B46948">
          <w:rPr>
            <w:noProof/>
            <w:webHidden/>
          </w:rPr>
          <w:instrText xml:space="preserve"> PAGEREF _Toc93943077 \h </w:instrText>
        </w:r>
        <w:r w:rsidR="00B46948">
          <w:rPr>
            <w:noProof/>
            <w:webHidden/>
          </w:rPr>
        </w:r>
        <w:r w:rsidR="00B46948">
          <w:rPr>
            <w:noProof/>
            <w:webHidden/>
          </w:rPr>
          <w:fldChar w:fldCharType="separate"/>
        </w:r>
        <w:r w:rsidR="000123FE">
          <w:rPr>
            <w:noProof/>
            <w:webHidden/>
          </w:rPr>
          <w:t>103</w:t>
        </w:r>
        <w:r w:rsidR="00B46948">
          <w:rPr>
            <w:noProof/>
            <w:webHidden/>
          </w:rPr>
          <w:fldChar w:fldCharType="end"/>
        </w:r>
      </w:hyperlink>
    </w:p>
    <w:p w14:paraId="7EDA1D66" w14:textId="32D00BEE" w:rsidR="00B46948" w:rsidRDefault="00000000">
      <w:pPr>
        <w:pStyle w:val="TDC1"/>
        <w:rPr>
          <w:rFonts w:asciiTheme="minorHAnsi" w:eastAsiaTheme="minorEastAsia" w:hAnsiTheme="minorHAnsi" w:cstheme="minorBidi"/>
          <w:b w:val="0"/>
          <w:noProof/>
          <w:sz w:val="22"/>
          <w:szCs w:val="22"/>
          <w:lang w:val="es-PE" w:eastAsia="es-PE" w:bidi="ar-SA"/>
        </w:rPr>
      </w:pPr>
      <w:hyperlink w:anchor="_Toc93943078" w:history="1">
        <w:r w:rsidR="00B46948" w:rsidRPr="001F0554">
          <w:rPr>
            <w:rStyle w:val="Hipervnculo"/>
            <w:noProof/>
          </w:rPr>
          <w:t>Lista de Subcontratistas Propuestos</w:t>
        </w:r>
        <w:r w:rsidR="00B46948">
          <w:rPr>
            <w:noProof/>
            <w:webHidden/>
          </w:rPr>
          <w:tab/>
        </w:r>
        <w:r w:rsidR="00B46948">
          <w:rPr>
            <w:noProof/>
            <w:webHidden/>
          </w:rPr>
          <w:fldChar w:fldCharType="begin"/>
        </w:r>
        <w:r w:rsidR="00B46948">
          <w:rPr>
            <w:noProof/>
            <w:webHidden/>
          </w:rPr>
          <w:instrText xml:space="preserve"> PAGEREF _Toc93943078 \h </w:instrText>
        </w:r>
        <w:r w:rsidR="00B46948">
          <w:rPr>
            <w:noProof/>
            <w:webHidden/>
          </w:rPr>
        </w:r>
        <w:r w:rsidR="00B46948">
          <w:rPr>
            <w:noProof/>
            <w:webHidden/>
          </w:rPr>
          <w:fldChar w:fldCharType="separate"/>
        </w:r>
        <w:r w:rsidR="000123FE">
          <w:rPr>
            <w:noProof/>
            <w:webHidden/>
          </w:rPr>
          <w:t>104</w:t>
        </w:r>
        <w:r w:rsidR="00B46948">
          <w:rPr>
            <w:noProof/>
            <w:webHidden/>
          </w:rPr>
          <w:fldChar w:fldCharType="end"/>
        </w:r>
      </w:hyperlink>
    </w:p>
    <w:p w14:paraId="10A6D987" w14:textId="621B4EE4" w:rsidR="00B46948" w:rsidRDefault="00000000">
      <w:pPr>
        <w:pStyle w:val="TDC1"/>
        <w:rPr>
          <w:rFonts w:asciiTheme="minorHAnsi" w:eastAsiaTheme="minorEastAsia" w:hAnsiTheme="minorHAnsi" w:cstheme="minorBidi"/>
          <w:b w:val="0"/>
          <w:noProof/>
          <w:sz w:val="22"/>
          <w:szCs w:val="22"/>
          <w:lang w:val="es-PE" w:eastAsia="es-PE" w:bidi="ar-SA"/>
        </w:rPr>
      </w:pPr>
      <w:hyperlink w:anchor="_Toc93943079" w:history="1">
        <w:r w:rsidR="00B46948" w:rsidRPr="001F0554">
          <w:rPr>
            <w:rStyle w:val="Hipervnculo"/>
            <w:noProof/>
          </w:rPr>
          <w:t>Formularios de propiedad intelectual</w:t>
        </w:r>
        <w:r w:rsidR="00B46948">
          <w:rPr>
            <w:noProof/>
            <w:webHidden/>
          </w:rPr>
          <w:tab/>
        </w:r>
        <w:r w:rsidR="00B46948">
          <w:rPr>
            <w:noProof/>
            <w:webHidden/>
          </w:rPr>
          <w:fldChar w:fldCharType="begin"/>
        </w:r>
        <w:r w:rsidR="00B46948">
          <w:rPr>
            <w:noProof/>
            <w:webHidden/>
          </w:rPr>
          <w:instrText xml:space="preserve"> PAGEREF _Toc93943079 \h </w:instrText>
        </w:r>
        <w:r w:rsidR="00B46948">
          <w:rPr>
            <w:noProof/>
            <w:webHidden/>
          </w:rPr>
        </w:r>
        <w:r w:rsidR="00B46948">
          <w:rPr>
            <w:noProof/>
            <w:webHidden/>
          </w:rPr>
          <w:fldChar w:fldCharType="separate"/>
        </w:r>
        <w:r w:rsidR="000123FE">
          <w:rPr>
            <w:noProof/>
            <w:webHidden/>
          </w:rPr>
          <w:t>105</w:t>
        </w:r>
        <w:r w:rsidR="00B46948">
          <w:rPr>
            <w:noProof/>
            <w:webHidden/>
          </w:rPr>
          <w:fldChar w:fldCharType="end"/>
        </w:r>
      </w:hyperlink>
    </w:p>
    <w:p w14:paraId="03F67C18" w14:textId="5CE0E9DA" w:rsidR="00B46948" w:rsidRDefault="00000000">
      <w:pPr>
        <w:pStyle w:val="TDC1"/>
        <w:rPr>
          <w:rFonts w:asciiTheme="minorHAnsi" w:eastAsiaTheme="minorEastAsia" w:hAnsiTheme="minorHAnsi" w:cstheme="minorBidi"/>
          <w:b w:val="0"/>
          <w:noProof/>
          <w:sz w:val="22"/>
          <w:szCs w:val="22"/>
          <w:lang w:val="es-PE" w:eastAsia="es-PE" w:bidi="ar-SA"/>
        </w:rPr>
      </w:pPr>
      <w:hyperlink w:anchor="_Toc93943081" w:history="1">
        <w:r w:rsidR="00B46948" w:rsidRPr="001F0554">
          <w:rPr>
            <w:rStyle w:val="Hipervnculo"/>
            <w:noProof/>
          </w:rPr>
          <w:t>Lista de Materiales Personalizados</w:t>
        </w:r>
        <w:r w:rsidR="00B46948">
          <w:rPr>
            <w:noProof/>
            <w:webHidden/>
          </w:rPr>
          <w:tab/>
        </w:r>
        <w:r w:rsidR="00B46948">
          <w:rPr>
            <w:noProof/>
            <w:webHidden/>
          </w:rPr>
          <w:fldChar w:fldCharType="begin"/>
        </w:r>
        <w:r w:rsidR="00B46948">
          <w:rPr>
            <w:noProof/>
            <w:webHidden/>
          </w:rPr>
          <w:instrText xml:space="preserve"> PAGEREF _Toc93943081 \h </w:instrText>
        </w:r>
        <w:r w:rsidR="00B46948">
          <w:rPr>
            <w:noProof/>
            <w:webHidden/>
          </w:rPr>
        </w:r>
        <w:r w:rsidR="00B46948">
          <w:rPr>
            <w:noProof/>
            <w:webHidden/>
          </w:rPr>
          <w:fldChar w:fldCharType="separate"/>
        </w:r>
        <w:r w:rsidR="000123FE">
          <w:rPr>
            <w:noProof/>
            <w:webHidden/>
          </w:rPr>
          <w:t>107</w:t>
        </w:r>
        <w:r w:rsidR="00B46948">
          <w:rPr>
            <w:noProof/>
            <w:webHidden/>
          </w:rPr>
          <w:fldChar w:fldCharType="end"/>
        </w:r>
      </w:hyperlink>
    </w:p>
    <w:p w14:paraId="22034AB6" w14:textId="10E7F3C8" w:rsidR="00B46948" w:rsidRDefault="00000000">
      <w:pPr>
        <w:pStyle w:val="TDC1"/>
        <w:rPr>
          <w:rFonts w:asciiTheme="minorHAnsi" w:eastAsiaTheme="minorEastAsia" w:hAnsiTheme="minorHAnsi" w:cstheme="minorBidi"/>
          <w:b w:val="0"/>
          <w:noProof/>
          <w:sz w:val="22"/>
          <w:szCs w:val="22"/>
          <w:lang w:val="es-PE" w:eastAsia="es-PE" w:bidi="ar-SA"/>
        </w:rPr>
      </w:pPr>
      <w:hyperlink w:anchor="_Toc93943082" w:history="1">
        <w:r w:rsidR="00B46948" w:rsidRPr="001F0554">
          <w:rPr>
            <w:rStyle w:val="Hipervnculo"/>
            <w:noProof/>
          </w:rPr>
          <w:t xml:space="preserve">Conformidad de los materiales </w:t>
        </w:r>
        <w:r w:rsidR="00EA57B3">
          <w:rPr>
            <w:rStyle w:val="Hipervnculo"/>
            <w:noProof/>
          </w:rPr>
          <w:t>de la Solución</w:t>
        </w:r>
        <w:r w:rsidR="00B46948">
          <w:rPr>
            <w:noProof/>
            <w:webHidden/>
          </w:rPr>
          <w:tab/>
        </w:r>
        <w:r w:rsidR="00B46948">
          <w:rPr>
            <w:noProof/>
            <w:webHidden/>
          </w:rPr>
          <w:fldChar w:fldCharType="begin"/>
        </w:r>
        <w:r w:rsidR="00B46948">
          <w:rPr>
            <w:noProof/>
            <w:webHidden/>
          </w:rPr>
          <w:instrText xml:space="preserve"> PAGEREF _Toc93943082 \h </w:instrText>
        </w:r>
        <w:r w:rsidR="00B46948">
          <w:rPr>
            <w:noProof/>
            <w:webHidden/>
          </w:rPr>
        </w:r>
        <w:r w:rsidR="00B46948">
          <w:rPr>
            <w:noProof/>
            <w:webHidden/>
          </w:rPr>
          <w:fldChar w:fldCharType="separate"/>
        </w:r>
        <w:r w:rsidR="000123FE">
          <w:rPr>
            <w:noProof/>
            <w:webHidden/>
          </w:rPr>
          <w:t>108</w:t>
        </w:r>
        <w:r w:rsidR="00B46948">
          <w:rPr>
            <w:noProof/>
            <w:webHidden/>
          </w:rPr>
          <w:fldChar w:fldCharType="end"/>
        </w:r>
      </w:hyperlink>
    </w:p>
    <w:p w14:paraId="0D920944" w14:textId="54B2A027" w:rsidR="00C85FC3" w:rsidRPr="00760BAB" w:rsidRDefault="00E82609" w:rsidP="00967350">
      <w:pPr>
        <w:spacing w:after="240"/>
        <w:jc w:val="center"/>
        <w:rPr>
          <w:b/>
          <w:sz w:val="36"/>
          <w:szCs w:val="21"/>
        </w:rPr>
      </w:pPr>
      <w:r>
        <w:rPr>
          <w:sz w:val="36"/>
          <w:szCs w:val="21"/>
        </w:rPr>
        <w:fldChar w:fldCharType="end"/>
      </w:r>
    </w:p>
    <w:p w14:paraId="70BC12FF" w14:textId="4E1F8FC3" w:rsidR="00A82162" w:rsidRPr="00760BAB" w:rsidRDefault="00580092" w:rsidP="002D3400">
      <w:pPr>
        <w:pStyle w:val="TOC3-1"/>
      </w:pPr>
      <w:r w:rsidRPr="00760BAB">
        <w:br w:type="page"/>
      </w:r>
      <w:bookmarkStart w:id="316" w:name="_Toc454958443"/>
      <w:bookmarkStart w:id="317" w:name="_Toc476309226"/>
      <w:bookmarkStart w:id="318" w:name="_Toc93943066"/>
      <w:r w:rsidRPr="00760BAB">
        <w:lastRenderedPageBreak/>
        <w:t xml:space="preserve">Carta de la </w:t>
      </w:r>
      <w:bookmarkEnd w:id="316"/>
      <w:bookmarkEnd w:id="317"/>
      <w:r w:rsidR="00890B15">
        <w:t>Propuesta</w:t>
      </w:r>
      <w:r w:rsidR="00145DD8" w:rsidRPr="00760BAB">
        <w:t xml:space="preserve"> - Parte Técnica</w:t>
      </w:r>
      <w:bookmarkEnd w:id="318"/>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5"/>
      </w:tblGrid>
      <w:tr w:rsidR="00A82162" w:rsidRPr="00760BAB" w14:paraId="7F823E81" w14:textId="77777777" w:rsidTr="00A01121">
        <w:tc>
          <w:tcPr>
            <w:tcW w:w="9445" w:type="dxa"/>
          </w:tcPr>
          <w:p w14:paraId="7A31B1A0" w14:textId="77777777" w:rsidR="00A82162" w:rsidRPr="00760BAB" w:rsidRDefault="00A82162" w:rsidP="00967350">
            <w:pPr>
              <w:spacing w:before="120"/>
              <w:ind w:right="132"/>
              <w:rPr>
                <w:i/>
              </w:rPr>
            </w:pPr>
            <w:r w:rsidRPr="00760BAB">
              <w:rPr>
                <w:i/>
              </w:rPr>
              <w:t>INSTRUCCIONES A LOS LICITANTES: ELIMINE ESTE RECUADRO UNA VEZ COMPLETADO EL DOCUMENTO.</w:t>
            </w:r>
          </w:p>
          <w:p w14:paraId="5F784407" w14:textId="5B39CC5D" w:rsidR="00A82162" w:rsidRPr="00760BAB" w:rsidRDefault="00A82162" w:rsidP="00967350">
            <w:pPr>
              <w:ind w:right="132"/>
              <w:rPr>
                <w:i/>
              </w:rPr>
            </w:pPr>
            <w:r w:rsidRPr="00760BAB">
              <w:rPr>
                <w:i/>
              </w:rPr>
              <w:t xml:space="preserve">El Licitante deberá preparar esta </w:t>
            </w:r>
            <w:r w:rsidR="00314214" w:rsidRPr="00760BAB">
              <w:rPr>
                <w:i/>
              </w:rPr>
              <w:t>c</w:t>
            </w:r>
            <w:r w:rsidRPr="00760BAB">
              <w:rPr>
                <w:i/>
              </w:rPr>
              <w:t xml:space="preserve">arta de la </w:t>
            </w:r>
            <w:r w:rsidR="00890B15">
              <w:rPr>
                <w:i/>
              </w:rPr>
              <w:t>Propuesta</w:t>
            </w:r>
            <w:r w:rsidRPr="00760BAB">
              <w:rPr>
                <w:i/>
              </w:rPr>
              <w:t xml:space="preserve"> en papel con membrete que indique claramente el nombre completo del Licitante y su dirección comercial.</w:t>
            </w:r>
          </w:p>
          <w:p w14:paraId="23D6B8F4" w14:textId="0818B52D" w:rsidR="00A82162" w:rsidRPr="00760BAB" w:rsidRDefault="00A82162" w:rsidP="00967350">
            <w:pPr>
              <w:ind w:right="132"/>
              <w:rPr>
                <w:i/>
              </w:rPr>
            </w:pPr>
            <w:r w:rsidRPr="00760BAB">
              <w:rPr>
                <w:i/>
                <w:u w:val="single"/>
              </w:rPr>
              <w:t>Nota</w:t>
            </w:r>
            <w:r w:rsidRPr="00760BAB">
              <w:rPr>
                <w:i/>
              </w:rPr>
              <w:t xml:space="preserve">: Todo el texto en bastardilla se incluye para ayudar a los Licitantes a preparar </w:t>
            </w:r>
            <w:r w:rsidR="00967350" w:rsidRPr="00760BAB">
              <w:rPr>
                <w:i/>
              </w:rPr>
              <w:br/>
            </w:r>
            <w:r w:rsidRPr="00760BAB">
              <w:rPr>
                <w:i/>
              </w:rPr>
              <w:t>este formulario.</w:t>
            </w:r>
          </w:p>
        </w:tc>
      </w:tr>
    </w:tbl>
    <w:p w14:paraId="42A4E136" w14:textId="77777777" w:rsidR="00A82162" w:rsidRPr="00760BAB" w:rsidRDefault="00A82162" w:rsidP="00A82162">
      <w:pPr>
        <w:jc w:val="left"/>
      </w:pPr>
      <w:bookmarkStart w:id="319" w:name="_Hlt139095454"/>
      <w:bookmarkEnd w:id="319"/>
    </w:p>
    <w:p w14:paraId="4A60A251" w14:textId="5C370461" w:rsidR="00A82162" w:rsidRPr="00760BAB" w:rsidRDefault="00A82162" w:rsidP="00A82162">
      <w:pPr>
        <w:tabs>
          <w:tab w:val="right" w:pos="9000"/>
        </w:tabs>
        <w:jc w:val="left"/>
      </w:pPr>
      <w:r w:rsidRPr="00760BAB">
        <w:rPr>
          <w:b/>
        </w:rPr>
        <w:t xml:space="preserve">Fecha de presentación de esta </w:t>
      </w:r>
      <w:r w:rsidR="00890B15">
        <w:rPr>
          <w:b/>
        </w:rPr>
        <w:t>Propuesta</w:t>
      </w:r>
      <w:r w:rsidRPr="00760BAB">
        <w:rPr>
          <w:b/>
        </w:rPr>
        <w:t>:</w:t>
      </w:r>
      <w:r w:rsidRPr="00760BAB">
        <w:t xml:space="preserve"> </w:t>
      </w:r>
      <w:r w:rsidRPr="00760BAB">
        <w:rPr>
          <w:i/>
        </w:rPr>
        <w:t xml:space="preserve">[indique la fecha (día, mes y año) de la presentación </w:t>
      </w:r>
      <w:r w:rsidR="00967350" w:rsidRPr="00760BAB">
        <w:rPr>
          <w:i/>
        </w:rPr>
        <w:br/>
      </w:r>
      <w:r w:rsidRPr="00760BAB">
        <w:rPr>
          <w:i/>
        </w:rPr>
        <w:t xml:space="preserve">de la </w:t>
      </w:r>
      <w:r w:rsidR="00890B15">
        <w:rPr>
          <w:i/>
        </w:rPr>
        <w:t>Propuesta</w:t>
      </w:r>
      <w:r w:rsidRPr="00760BAB">
        <w:rPr>
          <w:i/>
        </w:rPr>
        <w:t>]</w:t>
      </w:r>
    </w:p>
    <w:p w14:paraId="783FE520" w14:textId="30C6C9C5" w:rsidR="00A82162" w:rsidRPr="00760BAB" w:rsidRDefault="007A6659" w:rsidP="00A82162">
      <w:pPr>
        <w:tabs>
          <w:tab w:val="right" w:pos="9000"/>
        </w:tabs>
        <w:jc w:val="left"/>
      </w:pPr>
      <w:r w:rsidRPr="00760BAB">
        <w:rPr>
          <w:b/>
        </w:rPr>
        <w:t>SD</w:t>
      </w:r>
      <w:r>
        <w:rPr>
          <w:b/>
        </w:rPr>
        <w:t>P</w:t>
      </w:r>
      <w:r w:rsidRPr="00760BAB">
        <w:rPr>
          <w:b/>
        </w:rPr>
        <w:t xml:space="preserve"> </w:t>
      </w:r>
      <w:r w:rsidR="00A82162" w:rsidRPr="00760BAB">
        <w:rPr>
          <w:b/>
        </w:rPr>
        <w:t>n.º:</w:t>
      </w:r>
      <w:r w:rsidR="00A82162" w:rsidRPr="00760BAB">
        <w:t xml:space="preserve"> [</w:t>
      </w:r>
      <w:r w:rsidR="00A82162" w:rsidRPr="00760BAB">
        <w:rPr>
          <w:i/>
        </w:rPr>
        <w:t xml:space="preserve">indique el número del proceso de </w:t>
      </w:r>
      <w:r w:rsidR="0046742A" w:rsidRPr="00760BAB">
        <w:rPr>
          <w:i/>
        </w:rPr>
        <w:t>licitación</w:t>
      </w:r>
      <w:r w:rsidR="00A82162" w:rsidRPr="00760BAB">
        <w:rPr>
          <w:i/>
        </w:rPr>
        <w:t>]</w:t>
      </w:r>
    </w:p>
    <w:p w14:paraId="4645E573" w14:textId="6F9A871F" w:rsidR="00A82162" w:rsidRPr="00760BAB" w:rsidRDefault="00A82162" w:rsidP="00A82162">
      <w:pPr>
        <w:jc w:val="left"/>
      </w:pPr>
      <w:r w:rsidRPr="00760BAB">
        <w:rPr>
          <w:b/>
        </w:rPr>
        <w:t>Alternativa n.º</w:t>
      </w:r>
      <w:r w:rsidRPr="00760BAB">
        <w:t>:</w:t>
      </w:r>
      <w:r w:rsidRPr="00760BAB">
        <w:rPr>
          <w:i/>
        </w:rPr>
        <w:t xml:space="preserve"> [indique el n.° de identificación si se trata de una </w:t>
      </w:r>
      <w:r w:rsidR="00890B15">
        <w:rPr>
          <w:i/>
        </w:rPr>
        <w:t>Propuesta</w:t>
      </w:r>
      <w:r w:rsidRPr="00760BAB">
        <w:rPr>
          <w:i/>
        </w:rPr>
        <w:t xml:space="preserve"> para una alternativa]</w:t>
      </w:r>
    </w:p>
    <w:p w14:paraId="02804B1E" w14:textId="77777777" w:rsidR="00A82162" w:rsidRPr="00760BAB" w:rsidRDefault="00A82162" w:rsidP="00A82162">
      <w:pPr>
        <w:jc w:val="left"/>
      </w:pPr>
    </w:p>
    <w:p w14:paraId="0ECE6550" w14:textId="67591751" w:rsidR="00A82162" w:rsidRPr="00760BAB" w:rsidRDefault="00A82162" w:rsidP="00A82162">
      <w:pPr>
        <w:rPr>
          <w:b/>
          <w:i/>
          <w:iCs/>
        </w:rPr>
      </w:pPr>
      <w:r w:rsidRPr="00760BAB">
        <w:t xml:space="preserve">Para: </w:t>
      </w:r>
      <w:r w:rsidR="003E704C" w:rsidRPr="00760BAB">
        <w:t xml:space="preserve">________________ </w:t>
      </w:r>
      <w:r w:rsidRPr="00760BAB">
        <w:rPr>
          <w:b/>
          <w:i/>
          <w:iCs/>
        </w:rPr>
        <w:t>[indique el nombre completo del Comprador]</w:t>
      </w:r>
    </w:p>
    <w:p w14:paraId="1F11765F" w14:textId="22E8B024" w:rsidR="00A82162" w:rsidRPr="00760BAB" w:rsidRDefault="00A82162" w:rsidP="002D64E5">
      <w:pPr>
        <w:numPr>
          <w:ilvl w:val="0"/>
          <w:numId w:val="10"/>
        </w:numPr>
        <w:suppressAutoHyphens w:val="0"/>
        <w:spacing w:after="200"/>
        <w:ind w:right="-14"/>
      </w:pPr>
      <w:r w:rsidRPr="00760BAB">
        <w:rPr>
          <w:b/>
        </w:rPr>
        <w:t>Sin reservas:</w:t>
      </w:r>
      <w:r w:rsidRPr="00760BAB">
        <w:t xml:space="preserve"> Hemos examinado el </w:t>
      </w:r>
      <w:r w:rsidR="00807C34" w:rsidRPr="00760BAB">
        <w:t>documento de licitación</w:t>
      </w:r>
      <w:r w:rsidRPr="00760BAB">
        <w:t xml:space="preserve">, incluidas las enmiendas publicadas según la </w:t>
      </w:r>
      <w:r w:rsidR="00503647" w:rsidRPr="00760BAB">
        <w:t>IAL</w:t>
      </w:r>
      <w:r w:rsidRPr="00760BAB">
        <w:t> 8, y no tenemos reservas al respecto</w:t>
      </w:r>
      <w:r w:rsidR="00B30201" w:rsidRPr="00760BAB">
        <w:t>;</w:t>
      </w:r>
    </w:p>
    <w:p w14:paraId="7BF6EFDA" w14:textId="44131FC4" w:rsidR="00A82162" w:rsidRPr="00760BAB" w:rsidRDefault="00A82162" w:rsidP="002D64E5">
      <w:pPr>
        <w:numPr>
          <w:ilvl w:val="0"/>
          <w:numId w:val="10"/>
        </w:numPr>
        <w:suppressAutoHyphens w:val="0"/>
        <w:spacing w:after="200"/>
        <w:ind w:right="-14"/>
      </w:pPr>
      <w:r w:rsidRPr="00760BAB">
        <w:rPr>
          <w:b/>
        </w:rPr>
        <w:t>Elegibilidad</w:t>
      </w:r>
      <w:r w:rsidRPr="00760BAB">
        <w:t xml:space="preserve">: Cumplimos los requisitos de elegibilidad y no tenemos ningún conflicto de intereses de conformidad con la </w:t>
      </w:r>
      <w:r w:rsidR="00503647" w:rsidRPr="00760BAB">
        <w:t>IAL</w:t>
      </w:r>
      <w:r w:rsidRPr="00760BAB">
        <w:t xml:space="preserve"> 4</w:t>
      </w:r>
      <w:r w:rsidR="001A499A" w:rsidRPr="00760BAB">
        <w:t xml:space="preserve"> y en caso de detectar que cualquiera de los nombrados nos encontramos en cualquier conflicto de interés, notificaremos esta circunstancia por escrito al </w:t>
      </w:r>
      <w:r w:rsidR="00395098" w:rsidRPr="00760BAB">
        <w:t>Comprador</w:t>
      </w:r>
      <w:r w:rsidR="001A499A" w:rsidRPr="00760BAB">
        <w:t>, ya sea durante el proceso de selección, las negociaciones o la ejecución del Contrato</w:t>
      </w:r>
      <w:r w:rsidR="00B30201" w:rsidRPr="00760BAB">
        <w:t>;</w:t>
      </w:r>
    </w:p>
    <w:p w14:paraId="4B5C7A20" w14:textId="6A0803B4" w:rsidR="00A82162" w:rsidRPr="00760BAB" w:rsidRDefault="00A82162" w:rsidP="002D64E5">
      <w:pPr>
        <w:numPr>
          <w:ilvl w:val="0"/>
          <w:numId w:val="10"/>
        </w:numPr>
        <w:suppressAutoHyphens w:val="0"/>
        <w:spacing w:after="200"/>
        <w:ind w:right="-14"/>
      </w:pPr>
      <w:r w:rsidRPr="00760BAB">
        <w:rPr>
          <w:b/>
        </w:rPr>
        <w:t xml:space="preserve">Declaración de </w:t>
      </w:r>
      <w:r w:rsidR="00145DD8" w:rsidRPr="00760BAB">
        <w:rPr>
          <w:b/>
        </w:rPr>
        <w:t>M</w:t>
      </w:r>
      <w:r w:rsidRPr="00760BAB">
        <w:rPr>
          <w:b/>
        </w:rPr>
        <w:t xml:space="preserve">antenimiento de la </w:t>
      </w:r>
      <w:r w:rsidR="00890B15">
        <w:rPr>
          <w:b/>
        </w:rPr>
        <w:t>Propuesta</w:t>
      </w:r>
      <w:r w:rsidRPr="00760BAB">
        <w:rPr>
          <w:b/>
        </w:rPr>
        <w:t>:</w:t>
      </w:r>
      <w:r w:rsidRPr="00760BAB">
        <w:t xml:space="preserve"> No hemos sido suspendidos ni declarados inelegibles por el Comprador </w:t>
      </w:r>
      <w:r w:rsidR="00A861ED" w:rsidRPr="00760BAB">
        <w:t>sobre la base de</w:t>
      </w:r>
      <w:r w:rsidRPr="00760BAB">
        <w:t xml:space="preserve"> la ejecución de una </w:t>
      </w:r>
      <w:r w:rsidR="00A861ED" w:rsidRPr="00760BAB">
        <w:t>d</w:t>
      </w:r>
      <w:r w:rsidRPr="00760BAB">
        <w:t xml:space="preserve">eclaración de </w:t>
      </w:r>
      <w:r w:rsidR="00A861ED" w:rsidRPr="00760BAB">
        <w:t>m</w:t>
      </w:r>
      <w:r w:rsidRPr="00760BAB">
        <w:t xml:space="preserve">antenimiento de la </w:t>
      </w:r>
      <w:r w:rsidR="00890B15">
        <w:t>Propuesta</w:t>
      </w:r>
      <w:r w:rsidRPr="00760BAB">
        <w:t xml:space="preserve"> en el </w:t>
      </w:r>
      <w:r w:rsidR="005C14A1" w:rsidRPr="00760BAB">
        <w:t>p</w:t>
      </w:r>
      <w:r w:rsidRPr="00760BAB">
        <w:t xml:space="preserve">aís del Comprador de conformidad con la </w:t>
      </w:r>
      <w:r w:rsidR="00503647" w:rsidRPr="00760BAB">
        <w:t>IAL</w:t>
      </w:r>
      <w:r w:rsidRPr="00760BAB">
        <w:t> 4.</w:t>
      </w:r>
      <w:r w:rsidR="00145DD8" w:rsidRPr="00760BAB">
        <w:t>6</w:t>
      </w:r>
      <w:r w:rsidR="00B30201" w:rsidRPr="00760BAB">
        <w:t>;</w:t>
      </w:r>
      <w:r w:rsidR="00F116FC" w:rsidRPr="00760BAB">
        <w:t xml:space="preserve"> </w:t>
      </w:r>
    </w:p>
    <w:p w14:paraId="35C60840" w14:textId="72070BC5" w:rsidR="00A82162" w:rsidRPr="00760BAB" w:rsidRDefault="00A82162" w:rsidP="002D64E5">
      <w:pPr>
        <w:numPr>
          <w:ilvl w:val="0"/>
          <w:numId w:val="10"/>
        </w:numPr>
        <w:suppressAutoHyphens w:val="0"/>
        <w:spacing w:after="200"/>
        <w:ind w:right="-14"/>
      </w:pPr>
      <w:r w:rsidRPr="00760BAB">
        <w:rPr>
          <w:b/>
        </w:rPr>
        <w:t>Conformidad:</w:t>
      </w:r>
      <w:r w:rsidRPr="00760BAB">
        <w:t xml:space="preserve"> Ofrecemos brindar servicios de diseño, suministro e instalación con arreglo al </w:t>
      </w:r>
      <w:r w:rsidR="00807C34" w:rsidRPr="00760BAB">
        <w:t>documento de licitación</w:t>
      </w:r>
      <w:r w:rsidRPr="00760BAB">
        <w:t xml:space="preserve"> de lo siguiente: </w:t>
      </w:r>
      <w:r w:rsidRPr="00760BAB">
        <w:rPr>
          <w:i/>
          <w:iCs/>
        </w:rPr>
        <w:t xml:space="preserve">[incluya una descripción breve de los servicios de diseño, suministro e instalación </w:t>
      </w:r>
      <w:r w:rsidR="00EA57B3">
        <w:rPr>
          <w:i/>
          <w:iCs/>
        </w:rPr>
        <w:t>de la Solución</w:t>
      </w:r>
      <w:r w:rsidR="00077377" w:rsidRPr="00760BAB">
        <w:rPr>
          <w:i/>
          <w:iCs/>
        </w:rPr>
        <w:t>]</w:t>
      </w:r>
      <w:r w:rsidR="00B30201" w:rsidRPr="00760BAB">
        <w:rPr>
          <w:i/>
          <w:iCs/>
        </w:rPr>
        <w:t>;</w:t>
      </w:r>
    </w:p>
    <w:p w14:paraId="0E4C312F" w14:textId="031C6C7E" w:rsidR="00A82162" w:rsidRPr="00760BAB" w:rsidRDefault="00A82162" w:rsidP="002D64E5">
      <w:pPr>
        <w:numPr>
          <w:ilvl w:val="0"/>
          <w:numId w:val="10"/>
        </w:numPr>
        <w:suppressAutoHyphens w:val="0"/>
        <w:spacing w:after="200"/>
        <w:ind w:right="-14"/>
      </w:pPr>
      <w:r w:rsidRPr="00760BAB">
        <w:rPr>
          <w:b/>
        </w:rPr>
        <w:t xml:space="preserve">Período de </w:t>
      </w:r>
      <w:r w:rsidR="000D0730" w:rsidRPr="00760BAB">
        <w:rPr>
          <w:b/>
        </w:rPr>
        <w:t>v</w:t>
      </w:r>
      <w:r w:rsidRPr="00760BAB">
        <w:rPr>
          <w:b/>
        </w:rPr>
        <w:t xml:space="preserve">alidez de la </w:t>
      </w:r>
      <w:r w:rsidR="00890B15">
        <w:rPr>
          <w:b/>
        </w:rPr>
        <w:t>Propuesta</w:t>
      </w:r>
      <w:r w:rsidRPr="00760BAB">
        <w:rPr>
          <w:b/>
        </w:rPr>
        <w:t>:</w:t>
      </w:r>
      <w:r w:rsidRPr="00760BAB">
        <w:t xml:space="preserve"> Nuestra </w:t>
      </w:r>
      <w:r w:rsidR="00890B15">
        <w:t>Propuesta</w:t>
      </w:r>
      <w:r w:rsidRPr="00760BAB">
        <w:t xml:space="preserve"> será válida por el período establecido en la </w:t>
      </w:r>
      <w:r w:rsidR="00503647" w:rsidRPr="00760BAB">
        <w:t>IAL</w:t>
      </w:r>
      <w:r w:rsidRPr="00760BAB">
        <w:t xml:space="preserve"> 19.1 de los DDL (con las enmiendas que correspondan, si las hubiera), a partir del día fijado como fecha límite para la presentación de </w:t>
      </w:r>
      <w:r w:rsidR="00890B15">
        <w:t>Propuesta</w:t>
      </w:r>
      <w:r w:rsidRPr="00760BAB">
        <w:t xml:space="preserve">s que se especifica en la </w:t>
      </w:r>
      <w:r w:rsidR="00884AB4" w:rsidRPr="00760BAB">
        <w:t>IAL</w:t>
      </w:r>
      <w:r w:rsidRPr="00760BAB">
        <w:t> 23.1 de los DDL (con las enmiendas que correspondan, si las hubiera), y seguirá siendo de carácter vinculante para nosotros y podrá ser aceptada en cualquier momento antes de la finalización de ese período</w:t>
      </w:r>
      <w:r w:rsidR="00B30201" w:rsidRPr="00760BAB">
        <w:t>;</w:t>
      </w:r>
    </w:p>
    <w:p w14:paraId="69B7E3ED" w14:textId="718930F0" w:rsidR="00A82162" w:rsidRPr="00760BAB" w:rsidRDefault="00A82162" w:rsidP="002D64E5">
      <w:pPr>
        <w:numPr>
          <w:ilvl w:val="0"/>
          <w:numId w:val="10"/>
        </w:numPr>
        <w:suppressAutoHyphens w:val="0"/>
        <w:spacing w:after="200"/>
        <w:ind w:right="-14"/>
      </w:pPr>
      <w:r w:rsidRPr="00760BAB">
        <w:rPr>
          <w:b/>
        </w:rPr>
        <w:t xml:space="preserve">Una </w:t>
      </w:r>
      <w:r w:rsidR="00890B15">
        <w:rPr>
          <w:b/>
        </w:rPr>
        <w:t>Propuesta</w:t>
      </w:r>
      <w:r w:rsidRPr="00760BAB">
        <w:rPr>
          <w:b/>
        </w:rPr>
        <w:t xml:space="preserve"> por Licitante:</w:t>
      </w:r>
      <w:r w:rsidRPr="00760BAB">
        <w:t xml:space="preserve"> No estamos presentando ninguna otra </w:t>
      </w:r>
      <w:r w:rsidR="00890B15">
        <w:t>Propuesta</w:t>
      </w:r>
      <w:r w:rsidRPr="00760BAB">
        <w:t xml:space="preserve"> en carácter de Licitante individual, no estamos participando en ninguna otra </w:t>
      </w:r>
      <w:r w:rsidR="00890B15">
        <w:t>Propuesta</w:t>
      </w:r>
      <w:r w:rsidRPr="00760BAB">
        <w:t xml:space="preserve"> en </w:t>
      </w:r>
      <w:r w:rsidRPr="00760BAB">
        <w:lastRenderedPageBreak/>
        <w:t xml:space="preserve">carácter de miembros de una </w:t>
      </w:r>
      <w:r w:rsidR="000107E9" w:rsidRPr="00760BAB">
        <w:t>APCA</w:t>
      </w:r>
      <w:r w:rsidRPr="00760BAB">
        <w:t xml:space="preserve"> y cumplimos los requisitos establecidos en la </w:t>
      </w:r>
      <w:r w:rsidR="00884AB4" w:rsidRPr="00760BAB">
        <w:t>IAL</w:t>
      </w:r>
      <w:r w:rsidRPr="00760BAB">
        <w:t> 4.</w:t>
      </w:r>
      <w:r w:rsidR="00145DD8" w:rsidRPr="00760BAB">
        <w:t>2</w:t>
      </w:r>
      <w:r w:rsidRPr="00760BAB">
        <w:t xml:space="preserve">, salvo cualquier </w:t>
      </w:r>
      <w:r w:rsidR="00890B15">
        <w:t>Propuesta</w:t>
      </w:r>
      <w:r w:rsidRPr="00760BAB">
        <w:t xml:space="preserve"> alternativa presentada de conformidad con la </w:t>
      </w:r>
      <w:r w:rsidR="00884AB4" w:rsidRPr="00760BAB">
        <w:t>IAL</w:t>
      </w:r>
      <w:r w:rsidRPr="00760BAB">
        <w:t> 13</w:t>
      </w:r>
      <w:r w:rsidR="00B30201" w:rsidRPr="00760BAB">
        <w:t>;</w:t>
      </w:r>
    </w:p>
    <w:p w14:paraId="58EA4E0F" w14:textId="44777338" w:rsidR="001A499A" w:rsidRPr="00760BAB" w:rsidRDefault="00A82162" w:rsidP="002D64E5">
      <w:pPr>
        <w:numPr>
          <w:ilvl w:val="0"/>
          <w:numId w:val="10"/>
        </w:numPr>
        <w:suppressAutoHyphens w:val="0"/>
        <w:spacing w:after="200"/>
        <w:ind w:right="-14"/>
        <w:rPr>
          <w:spacing w:val="-2"/>
        </w:rPr>
      </w:pPr>
      <w:r w:rsidRPr="00760BAB">
        <w:rPr>
          <w:b/>
        </w:rPr>
        <w:t>Suspensión e inhabilitación</w:t>
      </w:r>
      <w:r w:rsidRPr="00760BAB">
        <w:t xml:space="preserve">: </w:t>
      </w:r>
      <w:r w:rsidR="001A499A" w:rsidRPr="00760BAB">
        <w:rPr>
          <w:spacing w:val="-2"/>
        </w:rPr>
        <w:t xml:space="preserve">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 </w:t>
      </w:r>
    </w:p>
    <w:p w14:paraId="2FC18B17" w14:textId="71A74DCF" w:rsidR="001A499A" w:rsidRPr="00760BAB" w:rsidRDefault="001A499A" w:rsidP="00BD5036">
      <w:pPr>
        <w:tabs>
          <w:tab w:val="right" w:pos="9000"/>
        </w:tabs>
        <w:spacing w:before="240" w:after="240"/>
        <w:ind w:left="1080"/>
        <w:rPr>
          <w:spacing w:val="-2"/>
        </w:rPr>
      </w:pPr>
      <w:r w:rsidRPr="00760BAB">
        <w:rPr>
          <w:spacing w:val="-2"/>
        </w:rPr>
        <w:t xml:space="preserve">Asimismo, no somos inelegibles de acuerdo con las leyes o regulaciones oficiales del País del </w:t>
      </w:r>
      <w:r w:rsidR="00395098" w:rsidRPr="00760BAB">
        <w:rPr>
          <w:spacing w:val="-2"/>
        </w:rPr>
        <w:t>Comprador</w:t>
      </w:r>
      <w:r w:rsidRPr="00760BAB">
        <w:rPr>
          <w:spacing w:val="-2"/>
        </w:rPr>
        <w:t xml:space="preserve"> o de conformidad con una decisión del Consejo de Seguridad de las Naciones Unidas.</w:t>
      </w:r>
    </w:p>
    <w:p w14:paraId="4CC1F341" w14:textId="3ED31C26" w:rsidR="00A82162" w:rsidRPr="00760BAB" w:rsidRDefault="00A82162" w:rsidP="002D64E5">
      <w:pPr>
        <w:numPr>
          <w:ilvl w:val="0"/>
          <w:numId w:val="10"/>
        </w:numPr>
        <w:suppressAutoHyphens w:val="0"/>
        <w:spacing w:after="200"/>
        <w:ind w:right="-14"/>
        <w:rPr>
          <w:i/>
          <w:iCs/>
        </w:rPr>
      </w:pPr>
      <w:r w:rsidRPr="00760BAB">
        <w:rPr>
          <w:b/>
        </w:rPr>
        <w:t>Empresa o institución de propiedad estatal:</w:t>
      </w:r>
      <w:r w:rsidRPr="00760BAB">
        <w:t xml:space="preserve"> </w:t>
      </w:r>
      <w:r w:rsidRPr="00760BAB">
        <w:rPr>
          <w:i/>
          <w:iCs/>
        </w:rPr>
        <w:t xml:space="preserve">[seleccione la opción correspondiente y elimine la otra] [No somos una institución o empresa de propiedad estatal] / [Somos una institución o empresa de propiedad </w:t>
      </w:r>
      <w:proofErr w:type="gramStart"/>
      <w:r w:rsidRPr="00760BAB">
        <w:rPr>
          <w:i/>
          <w:iCs/>
        </w:rPr>
        <w:t>estatal</w:t>
      </w:r>
      <w:proofErr w:type="gramEnd"/>
      <w:r w:rsidRPr="00760BAB">
        <w:rPr>
          <w:i/>
          <w:iCs/>
        </w:rPr>
        <w:t xml:space="preserve"> pero reunimos los requisitos establecidos en la </w:t>
      </w:r>
      <w:r w:rsidR="00884AB4" w:rsidRPr="00760BAB">
        <w:rPr>
          <w:i/>
          <w:iCs/>
        </w:rPr>
        <w:t>IAL</w:t>
      </w:r>
      <w:r w:rsidRPr="00760BAB">
        <w:rPr>
          <w:i/>
          <w:iCs/>
        </w:rPr>
        <w:t> 4.</w:t>
      </w:r>
      <w:r w:rsidR="00145DD8" w:rsidRPr="00760BAB">
        <w:rPr>
          <w:i/>
          <w:iCs/>
        </w:rPr>
        <w:t>4</w:t>
      </w:r>
      <w:r w:rsidRPr="00760BAB">
        <w:rPr>
          <w:i/>
          <w:iCs/>
        </w:rPr>
        <w:t>]</w:t>
      </w:r>
      <w:r w:rsidR="00B30201" w:rsidRPr="00760BAB">
        <w:rPr>
          <w:iCs/>
        </w:rPr>
        <w:t>;</w:t>
      </w:r>
    </w:p>
    <w:p w14:paraId="67B1B1CA" w14:textId="2BE3D366" w:rsidR="00A82162" w:rsidRPr="00760BAB" w:rsidRDefault="00A82162" w:rsidP="002D64E5">
      <w:pPr>
        <w:numPr>
          <w:ilvl w:val="0"/>
          <w:numId w:val="10"/>
        </w:numPr>
        <w:suppressAutoHyphens w:val="0"/>
        <w:spacing w:after="200"/>
        <w:ind w:right="-14"/>
      </w:pPr>
      <w:r w:rsidRPr="00760BAB">
        <w:rPr>
          <w:b/>
        </w:rPr>
        <w:t xml:space="preserve">Contrato </w:t>
      </w:r>
      <w:r w:rsidR="005E641B" w:rsidRPr="00760BAB">
        <w:rPr>
          <w:b/>
        </w:rPr>
        <w:t>Vinculante</w:t>
      </w:r>
      <w:r w:rsidRPr="00760BAB">
        <w:rPr>
          <w:b/>
        </w:rPr>
        <w:t xml:space="preserve">: </w:t>
      </w:r>
      <w:r w:rsidRPr="00760BAB">
        <w:t xml:space="preserve">Entendemos que esta </w:t>
      </w:r>
      <w:r w:rsidR="00890B15">
        <w:t>Propuesta</w:t>
      </w:r>
      <w:r w:rsidRPr="00760BAB">
        <w:t xml:space="preserve">, junto con su aceptación por escrito incluida en su </w:t>
      </w:r>
      <w:r w:rsidR="00314214" w:rsidRPr="00760BAB">
        <w:t>c</w:t>
      </w:r>
      <w:r w:rsidRPr="00760BAB">
        <w:t xml:space="preserve">arta de </w:t>
      </w:r>
      <w:r w:rsidR="00314214" w:rsidRPr="00760BAB">
        <w:t>a</w:t>
      </w:r>
      <w:r w:rsidRPr="00760BAB">
        <w:t xml:space="preserve">ceptación, constituirá un contrato vinculante entre nosotros, hasta que el Contrato formal haya sido preparado y perfeccionado por </w:t>
      </w:r>
      <w:r w:rsidR="00622960" w:rsidRPr="00760BAB">
        <w:br/>
      </w:r>
      <w:r w:rsidRPr="00760BAB">
        <w:t>las partes</w:t>
      </w:r>
      <w:r w:rsidR="00B30201" w:rsidRPr="00760BAB">
        <w:t xml:space="preserve">; </w:t>
      </w:r>
    </w:p>
    <w:p w14:paraId="26FE70F2" w14:textId="42B22886" w:rsidR="00A82162" w:rsidRPr="00760BAB" w:rsidRDefault="00A82162" w:rsidP="002D64E5">
      <w:pPr>
        <w:numPr>
          <w:ilvl w:val="0"/>
          <w:numId w:val="10"/>
        </w:numPr>
        <w:suppressAutoHyphens w:val="0"/>
        <w:spacing w:after="200"/>
        <w:ind w:right="-14"/>
      </w:pPr>
      <w:r w:rsidRPr="00760BAB">
        <w:rPr>
          <w:b/>
        </w:rPr>
        <w:t xml:space="preserve">Obligación de </w:t>
      </w:r>
      <w:r w:rsidR="005E641B" w:rsidRPr="00760BAB">
        <w:rPr>
          <w:b/>
        </w:rPr>
        <w:t>Aceptar</w:t>
      </w:r>
      <w:r w:rsidRPr="00760BAB">
        <w:rPr>
          <w:b/>
        </w:rPr>
        <w:t>:</w:t>
      </w:r>
      <w:r w:rsidRPr="00760BAB">
        <w:t xml:space="preserve"> Entendemos que </w:t>
      </w:r>
      <w:r w:rsidR="001A499A" w:rsidRPr="00760BAB">
        <w:t xml:space="preserve">el Comprador </w:t>
      </w:r>
      <w:r w:rsidRPr="00760BAB">
        <w:t xml:space="preserve">no están obligados a aceptar la </w:t>
      </w:r>
      <w:r w:rsidR="00890B15">
        <w:t>Propuesta</w:t>
      </w:r>
      <w:r w:rsidRPr="00760BAB">
        <w:t xml:space="preserve"> evaluada más baja, la </w:t>
      </w:r>
      <w:r w:rsidR="00890B15">
        <w:t>Propuesta</w:t>
      </w:r>
      <w:r w:rsidRPr="00760BAB">
        <w:t xml:space="preserve"> Más </w:t>
      </w:r>
      <w:r w:rsidR="0077313B" w:rsidRPr="00760BAB">
        <w:t>Ventajosa</w:t>
      </w:r>
      <w:r w:rsidRPr="00760BAB">
        <w:t xml:space="preserve"> ni ninguna otra </w:t>
      </w:r>
      <w:r w:rsidR="00890B15">
        <w:t>Propuesta</w:t>
      </w:r>
      <w:r w:rsidRPr="00760BAB">
        <w:t xml:space="preserve"> que pudieran recibir</w:t>
      </w:r>
      <w:r w:rsidR="00B30201" w:rsidRPr="00760BAB">
        <w:t>; y</w:t>
      </w:r>
    </w:p>
    <w:p w14:paraId="0A3FB03C" w14:textId="3A51B029" w:rsidR="00A82162" w:rsidRPr="00760BAB" w:rsidRDefault="00644875" w:rsidP="002D64E5">
      <w:pPr>
        <w:numPr>
          <w:ilvl w:val="0"/>
          <w:numId w:val="10"/>
        </w:numPr>
        <w:suppressAutoHyphens w:val="0"/>
        <w:spacing w:after="200"/>
        <w:ind w:right="-14"/>
      </w:pPr>
      <w:r w:rsidRPr="00760BAB">
        <w:rPr>
          <w:b/>
        </w:rPr>
        <w:t>Prácticas Prohibidas</w:t>
      </w:r>
      <w:r w:rsidR="00A82162" w:rsidRPr="00760BAB">
        <w:t xml:space="preserve">: Certificamos por la presente que hemos adoptado medidas tendientes a garantizar que ninguna persona que actúe por nosotros o en nuestro nombre participe en acto alguno que entrañe </w:t>
      </w:r>
      <w:r w:rsidR="00C85FC3" w:rsidRPr="00760BAB">
        <w:t>Prácticas Prohibidas</w:t>
      </w:r>
      <w:r w:rsidR="00B30201" w:rsidRPr="00760BAB">
        <w:t xml:space="preserve"> señaladas en IAL 3.</w:t>
      </w:r>
    </w:p>
    <w:p w14:paraId="4858A9BD" w14:textId="77777777" w:rsidR="00A82162" w:rsidRPr="00760BAB" w:rsidRDefault="00A82162" w:rsidP="00A82162">
      <w:pPr>
        <w:jc w:val="left"/>
      </w:pPr>
    </w:p>
    <w:p w14:paraId="70CA987A" w14:textId="6410D576" w:rsidR="00A82162" w:rsidRPr="00D65153" w:rsidRDefault="00A82162" w:rsidP="00A82162">
      <w:pPr>
        <w:jc w:val="left"/>
        <w:rPr>
          <w:i/>
        </w:rPr>
      </w:pPr>
      <w:r w:rsidRPr="00760BAB">
        <w:rPr>
          <w:b/>
        </w:rPr>
        <w:t>Nombre del Licitante</w:t>
      </w:r>
      <w:r w:rsidRPr="00760BAB">
        <w:t>: *</w:t>
      </w:r>
      <w:r w:rsidRPr="00760BAB">
        <w:rPr>
          <w:i/>
        </w:rPr>
        <w:t xml:space="preserve">[indique el nombre completo de la persona que firma la </w:t>
      </w:r>
      <w:r w:rsidR="00890B15">
        <w:rPr>
          <w:i/>
        </w:rPr>
        <w:t>Propuesta</w:t>
      </w:r>
      <w:r w:rsidRPr="00760BAB">
        <w:rPr>
          <w:i/>
        </w:rPr>
        <w:t>]</w:t>
      </w:r>
    </w:p>
    <w:p w14:paraId="2252339F" w14:textId="1D995012" w:rsidR="00A82162" w:rsidRPr="00D65153" w:rsidRDefault="00A82162" w:rsidP="00A82162">
      <w:pPr>
        <w:jc w:val="left"/>
        <w:rPr>
          <w:spacing w:val="-4"/>
        </w:rPr>
      </w:pPr>
      <w:r w:rsidRPr="00760BAB">
        <w:rPr>
          <w:b/>
          <w:spacing w:val="-4"/>
        </w:rPr>
        <w:t xml:space="preserve">Nombre de la persona debidamente autorizada para firmar la </w:t>
      </w:r>
      <w:r w:rsidR="00890B15">
        <w:rPr>
          <w:b/>
          <w:spacing w:val="-4"/>
        </w:rPr>
        <w:t>Propuesta</w:t>
      </w:r>
      <w:r w:rsidRPr="00760BAB">
        <w:rPr>
          <w:b/>
          <w:spacing w:val="-4"/>
        </w:rPr>
        <w:t xml:space="preserve"> en nombre del Licitante</w:t>
      </w:r>
      <w:r w:rsidRPr="00760BAB">
        <w:rPr>
          <w:spacing w:val="-4"/>
        </w:rPr>
        <w:t>: **</w:t>
      </w:r>
      <w:r w:rsidRPr="00760BAB">
        <w:rPr>
          <w:i/>
          <w:spacing w:val="-4"/>
        </w:rPr>
        <w:t xml:space="preserve">[indique el nombre completo de la persona debidamente autorizada para firmar la </w:t>
      </w:r>
      <w:r w:rsidR="00890B15">
        <w:rPr>
          <w:i/>
          <w:spacing w:val="-4"/>
        </w:rPr>
        <w:t>Propuesta</w:t>
      </w:r>
      <w:r w:rsidRPr="00760BAB">
        <w:rPr>
          <w:i/>
          <w:spacing w:val="-4"/>
        </w:rPr>
        <w:t>]</w:t>
      </w:r>
    </w:p>
    <w:p w14:paraId="4693131C" w14:textId="60118604" w:rsidR="00A82162" w:rsidRPr="00760BAB" w:rsidRDefault="00A82162" w:rsidP="00A82162">
      <w:pPr>
        <w:jc w:val="left"/>
      </w:pPr>
      <w:r w:rsidRPr="00760BAB">
        <w:rPr>
          <w:b/>
        </w:rPr>
        <w:t xml:space="preserve">Cargo de la persona que firma la </w:t>
      </w:r>
      <w:r w:rsidR="00890B15">
        <w:rPr>
          <w:b/>
        </w:rPr>
        <w:t>Propuesta</w:t>
      </w:r>
      <w:r w:rsidRPr="00760BAB">
        <w:t xml:space="preserve">: </w:t>
      </w:r>
      <w:r w:rsidRPr="00760BAB">
        <w:rPr>
          <w:i/>
        </w:rPr>
        <w:t xml:space="preserve">[indique el cargo completo de la persona que firma la </w:t>
      </w:r>
      <w:r w:rsidR="00890B15">
        <w:rPr>
          <w:i/>
        </w:rPr>
        <w:t>Propuesta</w:t>
      </w:r>
      <w:r w:rsidRPr="00760BAB">
        <w:rPr>
          <w:i/>
        </w:rPr>
        <w:t>]</w:t>
      </w:r>
    </w:p>
    <w:p w14:paraId="1350E36E" w14:textId="77777777" w:rsidR="00A82162" w:rsidRPr="00760BAB" w:rsidRDefault="00A82162" w:rsidP="00A82162">
      <w:pPr>
        <w:jc w:val="left"/>
      </w:pPr>
    </w:p>
    <w:p w14:paraId="2131A6AA" w14:textId="77777777" w:rsidR="00A82162" w:rsidRPr="00760BAB" w:rsidRDefault="00A82162" w:rsidP="00A82162">
      <w:pPr>
        <w:jc w:val="left"/>
        <w:rPr>
          <w:spacing w:val="-4"/>
        </w:rPr>
      </w:pPr>
      <w:r w:rsidRPr="00760BAB">
        <w:rPr>
          <w:b/>
          <w:spacing w:val="-4"/>
        </w:rPr>
        <w:t>Firma de la persona indicada arriba</w:t>
      </w:r>
      <w:r w:rsidRPr="00760BAB">
        <w:rPr>
          <w:spacing w:val="-4"/>
        </w:rPr>
        <w:t xml:space="preserve">: </w:t>
      </w:r>
      <w:r w:rsidRPr="00760BAB">
        <w:rPr>
          <w:i/>
          <w:spacing w:val="-4"/>
        </w:rPr>
        <w:t>[firma de la persona cuyo nombre y cargo se indican arriba]</w:t>
      </w:r>
    </w:p>
    <w:p w14:paraId="08D387FA" w14:textId="77777777" w:rsidR="00A82162" w:rsidRPr="00760BAB" w:rsidRDefault="00A82162" w:rsidP="00A82162">
      <w:pPr>
        <w:jc w:val="left"/>
      </w:pPr>
    </w:p>
    <w:p w14:paraId="7B7F3D1B" w14:textId="07024434" w:rsidR="00BA4F46" w:rsidRPr="00D65153" w:rsidRDefault="00A82162" w:rsidP="00D65153">
      <w:pPr>
        <w:jc w:val="left"/>
        <w:rPr>
          <w:i/>
        </w:rPr>
      </w:pPr>
      <w:r w:rsidRPr="00760BAB">
        <w:rPr>
          <w:b/>
        </w:rPr>
        <w:t>Firmada a los</w:t>
      </w:r>
      <w:r w:rsidRPr="00760BAB">
        <w:t xml:space="preserve"> </w:t>
      </w:r>
      <w:r w:rsidRPr="00760BAB">
        <w:rPr>
          <w:i/>
        </w:rPr>
        <w:t>[indique el día de la firma]</w:t>
      </w:r>
      <w:r w:rsidRPr="00760BAB">
        <w:t xml:space="preserve"> </w:t>
      </w:r>
      <w:r w:rsidRPr="00760BAB">
        <w:rPr>
          <w:b/>
        </w:rPr>
        <w:t>días del mes de</w:t>
      </w:r>
      <w:r w:rsidRPr="00760BAB">
        <w:t xml:space="preserve"> </w:t>
      </w:r>
      <w:r w:rsidRPr="00760BAB">
        <w:rPr>
          <w:i/>
        </w:rPr>
        <w:t>[indique el mes]</w:t>
      </w:r>
      <w:r w:rsidRPr="00760BAB">
        <w:t xml:space="preserve"> de </w:t>
      </w:r>
      <w:r w:rsidRPr="00760BAB">
        <w:rPr>
          <w:i/>
        </w:rPr>
        <w:t>[indique el año]</w:t>
      </w:r>
      <w:r w:rsidR="00BA4F46" w:rsidRPr="00760BAB">
        <w:br w:type="page"/>
      </w:r>
    </w:p>
    <w:p w14:paraId="302CC8DC" w14:textId="5D955E6E" w:rsidR="00414467" w:rsidRPr="0050581E" w:rsidRDefault="005E4729" w:rsidP="00414467">
      <w:pPr>
        <w:suppressAutoHyphens w:val="0"/>
        <w:spacing w:after="0"/>
        <w:jc w:val="center"/>
        <w:rPr>
          <w:b/>
          <w:sz w:val="36"/>
          <w:szCs w:val="36"/>
        </w:rPr>
      </w:pPr>
      <w:bookmarkStart w:id="320" w:name="_Toc218673977"/>
      <w:bookmarkStart w:id="321" w:name="_Toc277345608"/>
      <w:r>
        <w:rPr>
          <w:b/>
          <w:sz w:val="36"/>
        </w:rPr>
        <w:lastRenderedPageBreak/>
        <w:t xml:space="preserve">Formulario ELE </w:t>
      </w:r>
      <w:r w:rsidR="00414467" w:rsidRPr="0050581E">
        <w:rPr>
          <w:b/>
          <w:sz w:val="36"/>
        </w:rPr>
        <w:t>1.1</w:t>
      </w:r>
    </w:p>
    <w:p w14:paraId="41227B7C" w14:textId="77777777" w:rsidR="00414467" w:rsidRPr="0062002E" w:rsidRDefault="00414467" w:rsidP="0062002E">
      <w:pPr>
        <w:pStyle w:val="TOC3-1"/>
      </w:pPr>
      <w:bookmarkStart w:id="322" w:name="_Toc93943067"/>
      <w:r w:rsidRPr="0050581E">
        <w:t>Formulario de Información sobre el Licitante</w:t>
      </w:r>
      <w:bookmarkEnd w:id="322"/>
    </w:p>
    <w:p w14:paraId="62E81C89" w14:textId="77777777" w:rsidR="00414467" w:rsidRPr="0050581E" w:rsidRDefault="00414467" w:rsidP="00414467">
      <w:pPr>
        <w:suppressAutoHyphens w:val="0"/>
        <w:spacing w:after="200"/>
        <w:rPr>
          <w:i/>
          <w:iCs/>
        </w:rPr>
      </w:pPr>
      <w:r w:rsidRPr="0050581E">
        <w:rPr>
          <w:i/>
        </w:rPr>
        <w:t>[El Licitante deberá completar este formulario según las instrucciones siguientes. No se aceptará ninguna alteración a este formulario ni se aceptarán substitutos].</w:t>
      </w:r>
    </w:p>
    <w:p w14:paraId="7D9BA176" w14:textId="69B7A260" w:rsidR="00414467" w:rsidRPr="0050581E" w:rsidRDefault="00414467" w:rsidP="00414467">
      <w:pPr>
        <w:suppressAutoHyphens w:val="0"/>
        <w:spacing w:after="0"/>
        <w:ind w:left="720" w:hanging="720"/>
        <w:jc w:val="right"/>
      </w:pPr>
      <w:r w:rsidRPr="0050581E">
        <w:t xml:space="preserve">Fecha: </w:t>
      </w:r>
      <w:r w:rsidRPr="0050581E">
        <w:rPr>
          <w:i/>
        </w:rPr>
        <w:t xml:space="preserve">[indique la fecha (día, mes y año) de la presentación de la </w:t>
      </w:r>
      <w:r w:rsidR="00890B15">
        <w:rPr>
          <w:i/>
        </w:rPr>
        <w:t>Propuesta</w:t>
      </w:r>
      <w:r w:rsidRPr="0050581E">
        <w:rPr>
          <w:i/>
        </w:rPr>
        <w:t>]</w:t>
      </w:r>
      <w:r w:rsidRPr="0050581E">
        <w:t xml:space="preserve"> </w:t>
      </w:r>
    </w:p>
    <w:p w14:paraId="568E2912" w14:textId="46728B8F" w:rsidR="00414467" w:rsidRPr="0050581E" w:rsidRDefault="00414467" w:rsidP="00414467">
      <w:pPr>
        <w:tabs>
          <w:tab w:val="right" w:pos="9360"/>
        </w:tabs>
        <w:suppressAutoHyphens w:val="0"/>
        <w:spacing w:after="0"/>
        <w:ind w:left="720" w:hanging="720"/>
        <w:jc w:val="right"/>
        <w:rPr>
          <w:i/>
        </w:rPr>
      </w:pPr>
      <w:r>
        <w:t>SD</w:t>
      </w:r>
      <w:r w:rsidR="00B445D0">
        <w:t>P</w:t>
      </w:r>
      <w:r w:rsidRPr="0050581E">
        <w:t xml:space="preserve"> n.º: </w:t>
      </w:r>
      <w:r w:rsidRPr="0050581E">
        <w:rPr>
          <w:i/>
        </w:rPr>
        <w:t xml:space="preserve">[indique el número del proceso de </w:t>
      </w:r>
      <w:r>
        <w:rPr>
          <w:i/>
        </w:rPr>
        <w:t>la SD</w:t>
      </w:r>
      <w:r w:rsidR="00B445D0">
        <w:rPr>
          <w:i/>
        </w:rPr>
        <w:t>P</w:t>
      </w:r>
      <w:r w:rsidRPr="0050581E">
        <w:rPr>
          <w:i/>
        </w:rPr>
        <w:t>]</w:t>
      </w:r>
    </w:p>
    <w:p w14:paraId="26CA8576" w14:textId="1263EB7C" w:rsidR="00414467" w:rsidRPr="0050581E" w:rsidRDefault="00414467" w:rsidP="00414467">
      <w:pPr>
        <w:tabs>
          <w:tab w:val="right" w:pos="9360"/>
        </w:tabs>
        <w:suppressAutoHyphens w:val="0"/>
        <w:spacing w:after="200"/>
        <w:ind w:left="720" w:hanging="720"/>
        <w:jc w:val="right"/>
      </w:pPr>
      <w:r w:rsidRPr="0050581E">
        <w:t xml:space="preserve">Alternativa n.º: </w:t>
      </w:r>
      <w:r w:rsidRPr="0050581E">
        <w:rPr>
          <w:i/>
        </w:rPr>
        <w:t xml:space="preserve">[indique el n.° de identificación si se trata de una </w:t>
      </w:r>
      <w:r w:rsidR="00890B15">
        <w:rPr>
          <w:i/>
        </w:rPr>
        <w:t>Propuesta</w:t>
      </w:r>
      <w:r w:rsidRPr="0050581E">
        <w:rPr>
          <w:i/>
        </w:rPr>
        <w:t xml:space="preserve"> para una alternativa]</w:t>
      </w:r>
    </w:p>
    <w:p w14:paraId="426EC540" w14:textId="77777777" w:rsidR="00414467" w:rsidRPr="0050581E" w:rsidRDefault="00414467" w:rsidP="00414467">
      <w:pPr>
        <w:suppressAutoHyphens w:val="0"/>
        <w:spacing w:after="200"/>
        <w:ind w:left="720" w:hanging="720"/>
        <w:jc w:val="right"/>
      </w:pPr>
      <w:r w:rsidRPr="0050581E">
        <w:t>Página ________ de ______ páginas</w:t>
      </w:r>
    </w:p>
    <w:tbl>
      <w:tblPr>
        <w:tblW w:w="94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5"/>
      </w:tblGrid>
      <w:tr w:rsidR="00414467" w:rsidRPr="0050581E" w14:paraId="338C30D6" w14:textId="77777777" w:rsidTr="009759B5">
        <w:trPr>
          <w:cantSplit/>
          <w:trHeight w:val="440"/>
        </w:trPr>
        <w:tc>
          <w:tcPr>
            <w:tcW w:w="9475" w:type="dxa"/>
            <w:tcBorders>
              <w:bottom w:val="nil"/>
            </w:tcBorders>
          </w:tcPr>
          <w:p w14:paraId="2E9209BC" w14:textId="77777777" w:rsidR="00414467" w:rsidRPr="0050581E" w:rsidRDefault="00414467" w:rsidP="009759B5">
            <w:pPr>
              <w:spacing w:after="160"/>
              <w:ind w:left="291" w:hanging="291"/>
              <w:jc w:val="left"/>
            </w:pPr>
            <w:r w:rsidRPr="0050581E">
              <w:t>1.</w:t>
            </w:r>
            <w:r w:rsidRPr="0050581E">
              <w:tab/>
              <w:t xml:space="preserve">Nombre del Licitante </w:t>
            </w:r>
            <w:r w:rsidRPr="0050581E">
              <w:rPr>
                <w:i/>
              </w:rPr>
              <w:t>[indique el nombre jurídico del Licitante]</w:t>
            </w:r>
          </w:p>
        </w:tc>
      </w:tr>
      <w:tr w:rsidR="00414467" w:rsidRPr="0050581E" w14:paraId="6E0632BB" w14:textId="77777777" w:rsidTr="009759B5">
        <w:trPr>
          <w:cantSplit/>
        </w:trPr>
        <w:tc>
          <w:tcPr>
            <w:tcW w:w="9475" w:type="dxa"/>
            <w:tcBorders>
              <w:left w:val="single" w:sz="4" w:space="0" w:color="auto"/>
            </w:tcBorders>
          </w:tcPr>
          <w:p w14:paraId="243A5CC8" w14:textId="77777777" w:rsidR="00414467" w:rsidRPr="0050581E" w:rsidRDefault="00414467" w:rsidP="009759B5">
            <w:pPr>
              <w:spacing w:after="160"/>
              <w:ind w:left="291" w:hanging="291"/>
              <w:jc w:val="left"/>
              <w:rPr>
                <w:spacing w:val="-2"/>
              </w:rPr>
            </w:pPr>
            <w:r w:rsidRPr="0050581E">
              <w:t>2.</w:t>
            </w:r>
            <w:r w:rsidRPr="0050581E">
              <w:tab/>
              <w:t xml:space="preserve">Si se trata de una APCA, nombre jurídico de cada miembro: </w:t>
            </w:r>
            <w:r w:rsidRPr="0050581E">
              <w:rPr>
                <w:i/>
                <w:spacing w:val="-2"/>
              </w:rPr>
              <w:t>[indique el nombre jurídico de cada miembro de la APCA]</w:t>
            </w:r>
          </w:p>
        </w:tc>
      </w:tr>
      <w:tr w:rsidR="00414467" w:rsidRPr="0050581E" w14:paraId="4F7170D4" w14:textId="77777777" w:rsidTr="009759B5">
        <w:trPr>
          <w:cantSplit/>
          <w:trHeight w:val="674"/>
        </w:trPr>
        <w:tc>
          <w:tcPr>
            <w:tcW w:w="9475" w:type="dxa"/>
            <w:tcBorders>
              <w:left w:val="single" w:sz="4" w:space="0" w:color="auto"/>
            </w:tcBorders>
          </w:tcPr>
          <w:p w14:paraId="7ED5141C" w14:textId="77777777" w:rsidR="00414467" w:rsidRPr="0050581E" w:rsidRDefault="00414467" w:rsidP="009759B5">
            <w:pPr>
              <w:spacing w:after="160"/>
              <w:ind w:left="291" w:hanging="291"/>
              <w:jc w:val="left"/>
              <w:rPr>
                <w:b/>
              </w:rPr>
            </w:pPr>
            <w:r w:rsidRPr="0050581E">
              <w:t>3.</w:t>
            </w:r>
            <w:r w:rsidRPr="0050581E">
              <w:tab/>
              <w:t xml:space="preserve">País donde el Licitante está registrado en la actualidad o donde pretende registrarse: </w:t>
            </w:r>
            <w:r w:rsidRPr="0050581E">
              <w:rPr>
                <w:i/>
                <w:spacing w:val="-2"/>
              </w:rPr>
              <w:t>[indique el país de registro del Licitante en la actualidad o país donde pretende registrarse]</w:t>
            </w:r>
          </w:p>
        </w:tc>
      </w:tr>
      <w:tr w:rsidR="00414467" w:rsidRPr="0050581E" w14:paraId="4B97A236" w14:textId="77777777" w:rsidTr="009759B5">
        <w:trPr>
          <w:cantSplit/>
          <w:trHeight w:val="404"/>
        </w:trPr>
        <w:tc>
          <w:tcPr>
            <w:tcW w:w="9475" w:type="dxa"/>
            <w:tcBorders>
              <w:left w:val="single" w:sz="4" w:space="0" w:color="auto"/>
            </w:tcBorders>
          </w:tcPr>
          <w:p w14:paraId="4E025C31" w14:textId="77777777" w:rsidR="00414467" w:rsidRPr="0050581E" w:rsidRDefault="00414467" w:rsidP="009759B5">
            <w:pPr>
              <w:spacing w:after="160"/>
              <w:ind w:left="291" w:hanging="291"/>
              <w:jc w:val="left"/>
              <w:rPr>
                <w:b/>
                <w:spacing w:val="-2"/>
              </w:rPr>
            </w:pPr>
            <w:r w:rsidRPr="0050581E">
              <w:t>4.</w:t>
            </w:r>
            <w:r w:rsidRPr="0050581E">
              <w:tab/>
              <w:t xml:space="preserve">Año de registro del Licitante: </w:t>
            </w:r>
            <w:r w:rsidRPr="0050581E">
              <w:rPr>
                <w:i/>
                <w:spacing w:val="-2"/>
              </w:rPr>
              <w:t>[indique el año de registro del Licitante]</w:t>
            </w:r>
          </w:p>
        </w:tc>
      </w:tr>
      <w:tr w:rsidR="00414467" w:rsidRPr="0050581E" w14:paraId="3764A1F9" w14:textId="77777777" w:rsidTr="009759B5">
        <w:trPr>
          <w:cantSplit/>
        </w:trPr>
        <w:tc>
          <w:tcPr>
            <w:tcW w:w="9475" w:type="dxa"/>
            <w:tcBorders>
              <w:left w:val="single" w:sz="4" w:space="0" w:color="auto"/>
            </w:tcBorders>
          </w:tcPr>
          <w:p w14:paraId="1336C65D" w14:textId="77777777" w:rsidR="00414467" w:rsidRPr="0050581E" w:rsidRDefault="00414467" w:rsidP="009759B5">
            <w:pPr>
              <w:spacing w:after="160"/>
              <w:ind w:left="291" w:hanging="291"/>
              <w:jc w:val="left"/>
              <w:rPr>
                <w:spacing w:val="-2"/>
              </w:rPr>
            </w:pPr>
            <w:r w:rsidRPr="0050581E">
              <w:t>5.</w:t>
            </w:r>
            <w:r w:rsidRPr="0050581E">
              <w:tab/>
              <w:t xml:space="preserve">Dirección del Licitante en el país donde está registrado: </w:t>
            </w:r>
            <w:r w:rsidRPr="0050581E">
              <w:rPr>
                <w:i/>
                <w:spacing w:val="-2"/>
              </w:rPr>
              <w:t>[indique la dirección jurídica del Licitante en el país donde está registrado]</w:t>
            </w:r>
          </w:p>
        </w:tc>
      </w:tr>
      <w:tr w:rsidR="00414467" w:rsidRPr="0050581E" w14:paraId="5D8E0A3B" w14:textId="77777777" w:rsidTr="009759B5">
        <w:trPr>
          <w:cantSplit/>
        </w:trPr>
        <w:tc>
          <w:tcPr>
            <w:tcW w:w="9475" w:type="dxa"/>
          </w:tcPr>
          <w:p w14:paraId="2AA68C2C" w14:textId="77777777" w:rsidR="00414467" w:rsidRPr="0050581E" w:rsidRDefault="00414467" w:rsidP="009759B5">
            <w:pPr>
              <w:ind w:left="291" w:hanging="291"/>
              <w:jc w:val="left"/>
              <w:rPr>
                <w:spacing w:val="-2"/>
              </w:rPr>
            </w:pPr>
            <w:r w:rsidRPr="0050581E">
              <w:t>6.</w:t>
            </w:r>
            <w:r w:rsidRPr="0050581E">
              <w:tab/>
              <w:t>Información del representante autorizado del Licitante:</w:t>
            </w:r>
          </w:p>
          <w:p w14:paraId="525C4F19" w14:textId="77777777" w:rsidR="00414467" w:rsidRPr="0050581E" w:rsidRDefault="00414467" w:rsidP="009759B5">
            <w:pPr>
              <w:spacing w:after="80"/>
              <w:ind w:left="291"/>
              <w:jc w:val="left"/>
              <w:rPr>
                <w:b/>
                <w:spacing w:val="-2"/>
              </w:rPr>
            </w:pPr>
            <w:r w:rsidRPr="0050581E">
              <w:t xml:space="preserve">Nombre: </w:t>
            </w:r>
            <w:r w:rsidRPr="0050581E">
              <w:rPr>
                <w:i/>
                <w:spacing w:val="-2"/>
              </w:rPr>
              <w:t>[indique el nombre del representante autorizado]</w:t>
            </w:r>
          </w:p>
          <w:p w14:paraId="3A534720" w14:textId="77777777" w:rsidR="00414467" w:rsidRPr="0050581E" w:rsidRDefault="00414467" w:rsidP="009759B5">
            <w:pPr>
              <w:spacing w:after="80"/>
              <w:ind w:left="291"/>
              <w:jc w:val="left"/>
              <w:rPr>
                <w:b/>
                <w:spacing w:val="-2"/>
              </w:rPr>
            </w:pPr>
            <w:r w:rsidRPr="0050581E">
              <w:t xml:space="preserve">Dirección: </w:t>
            </w:r>
            <w:r w:rsidRPr="0050581E">
              <w:rPr>
                <w:i/>
                <w:spacing w:val="-2"/>
              </w:rPr>
              <w:t>[indique la dirección del representante autorizado]</w:t>
            </w:r>
          </w:p>
          <w:p w14:paraId="27DC76AF" w14:textId="77777777" w:rsidR="00414467" w:rsidRPr="0050581E" w:rsidRDefault="00414467" w:rsidP="009759B5">
            <w:pPr>
              <w:spacing w:after="80"/>
              <w:ind w:left="291"/>
              <w:jc w:val="left"/>
              <w:rPr>
                <w:b/>
                <w:spacing w:val="-2"/>
              </w:rPr>
            </w:pPr>
            <w:r w:rsidRPr="0050581E">
              <w:t xml:space="preserve">Números de teléfono: </w:t>
            </w:r>
            <w:r w:rsidRPr="0050581E">
              <w:rPr>
                <w:i/>
                <w:spacing w:val="-2"/>
              </w:rPr>
              <w:t xml:space="preserve">[indique </w:t>
            </w:r>
            <w:r>
              <w:rPr>
                <w:i/>
                <w:spacing w:val="-2"/>
              </w:rPr>
              <w:t>el</w:t>
            </w:r>
            <w:r w:rsidRPr="0050581E">
              <w:rPr>
                <w:i/>
                <w:spacing w:val="-2"/>
              </w:rPr>
              <w:t xml:space="preserve"> número de teléfono</w:t>
            </w:r>
            <w:r>
              <w:rPr>
                <w:i/>
                <w:spacing w:val="-2"/>
              </w:rPr>
              <w:t xml:space="preserve"> </w:t>
            </w:r>
            <w:r w:rsidRPr="0050581E">
              <w:rPr>
                <w:i/>
                <w:spacing w:val="-2"/>
              </w:rPr>
              <w:t>del representante autorizado]</w:t>
            </w:r>
          </w:p>
          <w:p w14:paraId="4FC1EC2B" w14:textId="77777777" w:rsidR="00414467" w:rsidRPr="0050581E" w:rsidRDefault="00414467" w:rsidP="009759B5">
            <w:pPr>
              <w:spacing w:after="160"/>
              <w:ind w:left="291"/>
              <w:jc w:val="left"/>
              <w:rPr>
                <w:spacing w:val="-2"/>
              </w:rPr>
            </w:pPr>
            <w:r w:rsidRPr="0050581E">
              <w:t xml:space="preserve">Dirección de correo electrónico: </w:t>
            </w:r>
            <w:r w:rsidRPr="0050581E">
              <w:rPr>
                <w:i/>
                <w:spacing w:val="-2"/>
              </w:rPr>
              <w:t xml:space="preserve">[indique la dirección de correo electrónico del </w:t>
            </w:r>
            <w:r w:rsidRPr="0050581E">
              <w:rPr>
                <w:i/>
                <w:spacing w:val="-2"/>
              </w:rPr>
              <w:br/>
              <w:t>representante autorizado]</w:t>
            </w:r>
          </w:p>
        </w:tc>
      </w:tr>
      <w:tr w:rsidR="00414467" w:rsidRPr="0050581E" w14:paraId="58A2D9CA" w14:textId="77777777" w:rsidTr="009759B5">
        <w:tc>
          <w:tcPr>
            <w:tcW w:w="9475" w:type="dxa"/>
          </w:tcPr>
          <w:p w14:paraId="2D2B66C1" w14:textId="77777777" w:rsidR="00414467" w:rsidRPr="0050581E" w:rsidRDefault="00414467" w:rsidP="009759B5">
            <w:pPr>
              <w:suppressAutoHyphens w:val="0"/>
              <w:spacing w:before="40"/>
              <w:ind w:left="291" w:hanging="284"/>
              <w:jc w:val="left"/>
              <w:rPr>
                <w:spacing w:val="-2"/>
              </w:rPr>
            </w:pPr>
            <w:r w:rsidRPr="0050581E">
              <w:t xml:space="preserve">7. </w:t>
            </w:r>
            <w:r w:rsidRPr="0050581E">
              <w:tab/>
              <w:t>Se adjuntan copias de los documentos originales de</w:t>
            </w:r>
            <w:r w:rsidRPr="0050581E">
              <w:rPr>
                <w:i/>
              </w:rPr>
              <w:t xml:space="preserve"> [marque las casillas de los documentos originales adjuntos]</w:t>
            </w:r>
          </w:p>
          <w:p w14:paraId="7511D479" w14:textId="77777777" w:rsidR="00414467" w:rsidRPr="0050581E" w:rsidRDefault="00414467" w:rsidP="009759B5">
            <w:pPr>
              <w:suppressAutoHyphens w:val="0"/>
              <w:spacing w:before="40"/>
              <w:ind w:left="432" w:hanging="425"/>
              <w:jc w:val="left"/>
              <w:rPr>
                <w:spacing w:val="-4"/>
              </w:rPr>
            </w:pPr>
            <w:r w:rsidRPr="0050581E">
              <w:rPr>
                <w:rFonts w:eastAsia="MS Mincho"/>
                <w:spacing w:val="-4"/>
              </w:rPr>
              <w:sym w:font="Wingdings" w:char="F0A8"/>
            </w:r>
            <w:r w:rsidRPr="0050581E">
              <w:rPr>
                <w:spacing w:val="-4"/>
              </w:rPr>
              <w:tab/>
              <w:t xml:space="preserve">Escritura de constitución (o los documentos equivalentes de constitución o asociación) o los documentos de inscripción de la entidad jurídica mencionada </w:t>
            </w:r>
            <w:proofErr w:type="gramStart"/>
            <w:r w:rsidRPr="0050581E">
              <w:rPr>
                <w:spacing w:val="-4"/>
              </w:rPr>
              <w:t>arriba..</w:t>
            </w:r>
            <w:proofErr w:type="gramEnd"/>
          </w:p>
          <w:p w14:paraId="48112868" w14:textId="77777777" w:rsidR="00414467" w:rsidRPr="0050581E" w:rsidRDefault="00414467" w:rsidP="009759B5">
            <w:pPr>
              <w:suppressAutoHyphens w:val="0"/>
              <w:spacing w:before="40"/>
              <w:ind w:left="432" w:hanging="425"/>
              <w:jc w:val="left"/>
              <w:rPr>
                <w:spacing w:val="-2"/>
              </w:rPr>
            </w:pPr>
            <w:r w:rsidRPr="0050581E">
              <w:rPr>
                <w:rFonts w:eastAsia="MS Mincho"/>
                <w:spacing w:val="-2"/>
              </w:rPr>
              <w:sym w:font="Wingdings" w:char="F0A8"/>
            </w:r>
            <w:r w:rsidRPr="0050581E">
              <w:tab/>
              <w:t>En el caso de una APCA, carta de intención de constituir una APCA o convenio de APCA, de conformidad con la IAL 11.3.</w:t>
            </w:r>
          </w:p>
          <w:p w14:paraId="554800C3" w14:textId="033CBB81" w:rsidR="00414467" w:rsidRPr="0050581E" w:rsidRDefault="00414467" w:rsidP="009759B5">
            <w:pPr>
              <w:suppressAutoHyphens w:val="0"/>
              <w:spacing w:before="40" w:after="60"/>
              <w:ind w:left="432" w:hanging="425"/>
              <w:jc w:val="left"/>
              <w:rPr>
                <w:spacing w:val="-2"/>
              </w:rPr>
            </w:pPr>
            <w:r w:rsidRPr="0050581E">
              <w:rPr>
                <w:rFonts w:eastAsia="MS Mincho"/>
                <w:spacing w:val="-2"/>
              </w:rPr>
              <w:sym w:font="Wingdings" w:char="F0A8"/>
            </w:r>
            <w:r w:rsidRPr="0050581E">
              <w:tab/>
              <w:t xml:space="preserve">En el caso de una empresa o institución de propiedad estatal, de conformidad con la IAL 4.4 y la Carta de </w:t>
            </w:r>
            <w:r w:rsidR="00890B15">
              <w:t>Propuesta</w:t>
            </w:r>
            <w:r w:rsidRPr="0050581E">
              <w:t>, documentación que acredite:</w:t>
            </w:r>
          </w:p>
          <w:p w14:paraId="465210A8" w14:textId="77777777" w:rsidR="00414467" w:rsidRPr="0050581E" w:rsidRDefault="00414467" w:rsidP="00ED010C">
            <w:pPr>
              <w:widowControl w:val="0"/>
              <w:numPr>
                <w:ilvl w:val="0"/>
                <w:numId w:val="162"/>
              </w:numPr>
              <w:suppressAutoHyphens w:val="0"/>
              <w:autoSpaceDE w:val="0"/>
              <w:autoSpaceDN w:val="0"/>
              <w:spacing w:before="40" w:after="180"/>
              <w:contextualSpacing/>
              <w:jc w:val="left"/>
              <w:rPr>
                <w:spacing w:val="-8"/>
              </w:rPr>
            </w:pPr>
            <w:r w:rsidRPr="0050581E">
              <w:t>que tiene autonomía jurídica y financiera;</w:t>
            </w:r>
          </w:p>
          <w:p w14:paraId="5555D260" w14:textId="77777777" w:rsidR="00414467" w:rsidRPr="0050581E" w:rsidRDefault="00414467" w:rsidP="00ED010C">
            <w:pPr>
              <w:widowControl w:val="0"/>
              <w:numPr>
                <w:ilvl w:val="0"/>
                <w:numId w:val="162"/>
              </w:numPr>
              <w:suppressAutoHyphens w:val="0"/>
              <w:autoSpaceDE w:val="0"/>
              <w:autoSpaceDN w:val="0"/>
              <w:spacing w:before="40" w:after="180"/>
              <w:contextualSpacing/>
              <w:jc w:val="left"/>
              <w:rPr>
                <w:spacing w:val="-8"/>
              </w:rPr>
            </w:pPr>
            <w:r w:rsidRPr="0050581E">
              <w:t>que realiza operaciones con arreglo a la legislación comercial;</w:t>
            </w:r>
          </w:p>
          <w:p w14:paraId="58748271" w14:textId="77777777" w:rsidR="00414467" w:rsidRPr="0050581E" w:rsidRDefault="00414467" w:rsidP="00ED010C">
            <w:pPr>
              <w:widowControl w:val="0"/>
              <w:numPr>
                <w:ilvl w:val="0"/>
                <w:numId w:val="162"/>
              </w:numPr>
              <w:suppressAutoHyphens w:val="0"/>
              <w:autoSpaceDE w:val="0"/>
              <w:autoSpaceDN w:val="0"/>
              <w:spacing w:before="40"/>
              <w:contextualSpacing/>
              <w:jc w:val="left"/>
              <w:rPr>
                <w:spacing w:val="-8"/>
              </w:rPr>
            </w:pPr>
            <w:r w:rsidRPr="0050581E">
              <w:t>que el Licitante no está sometido a la supervisión del Comprador.</w:t>
            </w:r>
          </w:p>
          <w:p w14:paraId="08BD1387" w14:textId="06CD75D7" w:rsidR="00414467" w:rsidRPr="0050581E" w:rsidRDefault="00414467" w:rsidP="009759B5">
            <w:pPr>
              <w:suppressAutoHyphens w:val="0"/>
              <w:ind w:left="432" w:hanging="425"/>
              <w:jc w:val="left"/>
            </w:pPr>
            <w:r w:rsidRPr="0050581E">
              <w:lastRenderedPageBreak/>
              <w:t xml:space="preserve">8.   Incluimos el organigrama, una lista de la Junta Directiva o consejo de administración y la propiedad efectiva.  </w:t>
            </w:r>
            <w:r w:rsidRPr="0050581E">
              <w:rPr>
                <w:i/>
              </w:rPr>
              <w:t xml:space="preserve">[Si se especifica en los DDL </w:t>
            </w:r>
            <w:r>
              <w:rPr>
                <w:i/>
              </w:rPr>
              <w:t xml:space="preserve">en referencia a </w:t>
            </w:r>
            <w:r w:rsidRPr="0050581E">
              <w:rPr>
                <w:i/>
              </w:rPr>
              <w:t xml:space="preserve">IAL </w:t>
            </w:r>
            <w:r w:rsidR="00227127" w:rsidRPr="00227127">
              <w:rPr>
                <w:b/>
                <w:i/>
                <w:color w:val="0000CC"/>
              </w:rPr>
              <w:t>71.1</w:t>
            </w:r>
            <w:r w:rsidR="00227127">
              <w:rPr>
                <w:b/>
                <w:i/>
                <w:color w:val="0000CC"/>
              </w:rPr>
              <w:t xml:space="preserve">, </w:t>
            </w:r>
            <w:r w:rsidRPr="0050581E">
              <w:rPr>
                <w:i/>
              </w:rPr>
              <w:t>el Licitante seleccionado deberá proporcionar información adicional sobre la titularidad real, utilizando el Formulario de Divulgación de la Propiedad Efectiva].</w:t>
            </w:r>
          </w:p>
        </w:tc>
      </w:tr>
    </w:tbl>
    <w:p w14:paraId="7A89F99D" w14:textId="2F4D0387" w:rsidR="00414467" w:rsidRPr="0050581E" w:rsidRDefault="00414467" w:rsidP="00414467">
      <w:pPr>
        <w:suppressAutoHyphens w:val="0"/>
        <w:spacing w:after="0"/>
        <w:jc w:val="center"/>
        <w:rPr>
          <w:b/>
          <w:sz w:val="36"/>
        </w:rPr>
      </w:pPr>
      <w:r w:rsidRPr="0050581E">
        <w:lastRenderedPageBreak/>
        <w:br w:type="page"/>
      </w:r>
      <w:r w:rsidR="005E4729">
        <w:rPr>
          <w:b/>
          <w:sz w:val="36"/>
        </w:rPr>
        <w:lastRenderedPageBreak/>
        <w:t xml:space="preserve">Formulario ELE </w:t>
      </w:r>
      <w:r w:rsidRPr="00275E0F">
        <w:rPr>
          <w:b/>
          <w:sz w:val="36"/>
        </w:rPr>
        <w:t>1.2</w:t>
      </w:r>
    </w:p>
    <w:p w14:paraId="1A39F712" w14:textId="77777777" w:rsidR="00414467" w:rsidRPr="00B46948" w:rsidRDefault="00414467" w:rsidP="00B46948">
      <w:pPr>
        <w:pStyle w:val="TOC3-1"/>
      </w:pPr>
      <w:bookmarkStart w:id="323" w:name="_Toc93943068"/>
      <w:r w:rsidRPr="0050581E">
        <w:t xml:space="preserve">Formulario de Información sobre los Miembros </w:t>
      </w:r>
      <w:r w:rsidRPr="0050581E">
        <w:br/>
        <w:t>de la APCA del Licitante</w:t>
      </w:r>
      <w:bookmarkEnd w:id="323"/>
    </w:p>
    <w:p w14:paraId="3CC82AE8" w14:textId="77777777" w:rsidR="00414467" w:rsidRPr="0050581E" w:rsidRDefault="00414467" w:rsidP="00414467">
      <w:pPr>
        <w:suppressAutoHyphens w:val="0"/>
        <w:ind w:right="-138"/>
        <w:jc w:val="center"/>
        <w:rPr>
          <w:spacing w:val="-4"/>
          <w:sz w:val="36"/>
        </w:rPr>
      </w:pPr>
      <w:r w:rsidRPr="0050581E">
        <w:rPr>
          <w:i/>
          <w:spacing w:val="-4"/>
        </w:rPr>
        <w:t>[El Licitante deberá completar este formulario según las instrucciones siguientes. El siguiente cuadro deberá completarse con la información del Licitante y de cada uno de los miembros de la APCA].</w:t>
      </w:r>
    </w:p>
    <w:p w14:paraId="6622D70D" w14:textId="199DAAB3" w:rsidR="00414467" w:rsidRPr="0050581E" w:rsidRDefault="00414467" w:rsidP="00414467">
      <w:pPr>
        <w:suppressAutoHyphens w:val="0"/>
        <w:spacing w:after="0"/>
        <w:ind w:left="720" w:hanging="720"/>
        <w:jc w:val="right"/>
      </w:pPr>
      <w:r w:rsidRPr="0050581E">
        <w:t xml:space="preserve">Fecha: </w:t>
      </w:r>
      <w:r w:rsidRPr="0050581E">
        <w:rPr>
          <w:i/>
        </w:rPr>
        <w:t xml:space="preserve">[indique la fecha (día, mes y año) de la presentación de la </w:t>
      </w:r>
      <w:r w:rsidR="00890B15">
        <w:rPr>
          <w:i/>
        </w:rPr>
        <w:t>Propuesta</w:t>
      </w:r>
      <w:r w:rsidRPr="0050581E">
        <w:rPr>
          <w:i/>
        </w:rPr>
        <w:t>]</w:t>
      </w:r>
      <w:r w:rsidRPr="0050581E">
        <w:t xml:space="preserve"> </w:t>
      </w:r>
    </w:p>
    <w:p w14:paraId="61A10695" w14:textId="77777777" w:rsidR="00414467" w:rsidRPr="0050581E" w:rsidRDefault="00414467" w:rsidP="00414467">
      <w:pPr>
        <w:tabs>
          <w:tab w:val="right" w:pos="9360"/>
        </w:tabs>
        <w:suppressAutoHyphens w:val="0"/>
        <w:spacing w:after="0"/>
        <w:ind w:left="720" w:hanging="720"/>
        <w:jc w:val="right"/>
        <w:rPr>
          <w:i/>
        </w:rPr>
      </w:pPr>
      <w:r>
        <w:t>RFB</w:t>
      </w:r>
      <w:r w:rsidRPr="0050581E">
        <w:t xml:space="preserve"> n.º: </w:t>
      </w:r>
      <w:r w:rsidRPr="0050581E">
        <w:rPr>
          <w:i/>
        </w:rPr>
        <w:t>[indique el número del proceso de Licitación]</w:t>
      </w:r>
    </w:p>
    <w:p w14:paraId="79865B71" w14:textId="72DFE304" w:rsidR="00414467" w:rsidRPr="0050581E" w:rsidRDefault="00414467" w:rsidP="00414467">
      <w:pPr>
        <w:tabs>
          <w:tab w:val="right" w:pos="9360"/>
        </w:tabs>
        <w:suppressAutoHyphens w:val="0"/>
        <w:spacing w:after="240"/>
        <w:ind w:left="720" w:hanging="720"/>
        <w:jc w:val="right"/>
      </w:pPr>
      <w:r w:rsidRPr="0050581E">
        <w:t xml:space="preserve">Alternativa n.º: </w:t>
      </w:r>
      <w:r w:rsidRPr="0050581E">
        <w:rPr>
          <w:i/>
        </w:rPr>
        <w:t xml:space="preserve">[indique el n.° de identificación si se trata de una </w:t>
      </w:r>
      <w:r w:rsidR="00890B15">
        <w:rPr>
          <w:i/>
        </w:rPr>
        <w:t>Propuesta</w:t>
      </w:r>
      <w:r w:rsidRPr="0050581E">
        <w:rPr>
          <w:i/>
        </w:rPr>
        <w:t xml:space="preserve"> para una alternativa]</w:t>
      </w:r>
    </w:p>
    <w:p w14:paraId="326EEBAC" w14:textId="77777777" w:rsidR="00414467" w:rsidRPr="0050581E" w:rsidRDefault="00414467" w:rsidP="00414467">
      <w:pPr>
        <w:suppressAutoHyphens w:val="0"/>
        <w:spacing w:after="240"/>
        <w:ind w:left="720" w:hanging="720"/>
        <w:jc w:val="right"/>
      </w:pPr>
      <w:r w:rsidRPr="0050581E">
        <w:t>Página ________ de ______ páginas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414467" w:rsidRPr="0050581E" w14:paraId="03FB75E6" w14:textId="77777777" w:rsidTr="009759B5">
        <w:trPr>
          <w:cantSplit/>
          <w:trHeight w:val="440"/>
        </w:trPr>
        <w:tc>
          <w:tcPr>
            <w:tcW w:w="9243" w:type="dxa"/>
            <w:tcBorders>
              <w:bottom w:val="nil"/>
            </w:tcBorders>
          </w:tcPr>
          <w:p w14:paraId="6453F56E" w14:textId="77777777" w:rsidR="00414467" w:rsidRPr="0050581E" w:rsidRDefault="00414467" w:rsidP="009759B5">
            <w:pPr>
              <w:suppressAutoHyphens w:val="0"/>
              <w:spacing w:before="40" w:after="160"/>
              <w:ind w:left="360" w:hanging="360"/>
            </w:pPr>
            <w:r w:rsidRPr="0050581E">
              <w:t>1.</w:t>
            </w:r>
            <w:r w:rsidRPr="0050581E">
              <w:tab/>
              <w:t xml:space="preserve">Nombre del Licitante: </w:t>
            </w:r>
            <w:r w:rsidRPr="0050581E">
              <w:rPr>
                <w:i/>
              </w:rPr>
              <w:t>[indique el nombre jurídico del Licitante]</w:t>
            </w:r>
          </w:p>
        </w:tc>
      </w:tr>
      <w:tr w:rsidR="00414467" w:rsidRPr="0050581E" w14:paraId="0D59B576" w14:textId="77777777" w:rsidTr="009759B5">
        <w:trPr>
          <w:cantSplit/>
          <w:trHeight w:val="674"/>
        </w:trPr>
        <w:tc>
          <w:tcPr>
            <w:tcW w:w="9243" w:type="dxa"/>
            <w:tcBorders>
              <w:left w:val="single" w:sz="4" w:space="0" w:color="auto"/>
            </w:tcBorders>
          </w:tcPr>
          <w:p w14:paraId="60E6B279" w14:textId="77777777" w:rsidR="00414467" w:rsidRPr="0050581E" w:rsidRDefault="00414467" w:rsidP="009759B5">
            <w:pPr>
              <w:suppressAutoHyphens w:val="0"/>
              <w:spacing w:before="40" w:after="160"/>
              <w:ind w:left="360" w:hanging="360"/>
              <w:rPr>
                <w:b/>
              </w:rPr>
            </w:pPr>
            <w:r w:rsidRPr="0050581E">
              <w:t>2.</w:t>
            </w:r>
            <w:r w:rsidRPr="0050581E">
              <w:tab/>
              <w:t xml:space="preserve">Nombre del miembro de la APCA del Licitante: </w:t>
            </w:r>
            <w:r w:rsidRPr="0050581E">
              <w:rPr>
                <w:i/>
              </w:rPr>
              <w:t>[indique el nombre jurídico del miembro de la APCA]</w:t>
            </w:r>
          </w:p>
        </w:tc>
      </w:tr>
      <w:tr w:rsidR="00414467" w:rsidRPr="0050581E" w14:paraId="374FC932" w14:textId="77777777" w:rsidTr="009759B5">
        <w:trPr>
          <w:cantSplit/>
          <w:trHeight w:val="674"/>
        </w:trPr>
        <w:tc>
          <w:tcPr>
            <w:tcW w:w="9243" w:type="dxa"/>
            <w:tcBorders>
              <w:left w:val="single" w:sz="4" w:space="0" w:color="auto"/>
            </w:tcBorders>
          </w:tcPr>
          <w:p w14:paraId="459319C1" w14:textId="77777777" w:rsidR="00414467" w:rsidRPr="0050581E" w:rsidRDefault="00414467" w:rsidP="009759B5">
            <w:pPr>
              <w:suppressAutoHyphens w:val="0"/>
              <w:spacing w:before="40" w:after="160"/>
              <w:ind w:left="360" w:hanging="360"/>
              <w:rPr>
                <w:b/>
              </w:rPr>
            </w:pPr>
            <w:r w:rsidRPr="0050581E">
              <w:t>3.</w:t>
            </w:r>
            <w:r w:rsidRPr="0050581E">
              <w:tab/>
              <w:t xml:space="preserve">País de registro del miembro de la APCA del Licitante: </w:t>
            </w:r>
            <w:r w:rsidRPr="0050581E">
              <w:rPr>
                <w:i/>
              </w:rPr>
              <w:t>[indique el país de registro del miembro de la APCA]</w:t>
            </w:r>
          </w:p>
        </w:tc>
      </w:tr>
      <w:tr w:rsidR="00414467" w:rsidRPr="0050581E" w14:paraId="4109925D" w14:textId="77777777" w:rsidTr="009759B5">
        <w:trPr>
          <w:cantSplit/>
        </w:trPr>
        <w:tc>
          <w:tcPr>
            <w:tcW w:w="9243" w:type="dxa"/>
            <w:tcBorders>
              <w:left w:val="single" w:sz="4" w:space="0" w:color="auto"/>
            </w:tcBorders>
          </w:tcPr>
          <w:p w14:paraId="0AE652F7" w14:textId="77777777" w:rsidR="00414467" w:rsidRPr="0050581E" w:rsidRDefault="00414467" w:rsidP="009759B5">
            <w:pPr>
              <w:suppressAutoHyphens w:val="0"/>
              <w:spacing w:before="40" w:after="160"/>
              <w:ind w:left="360" w:hanging="360"/>
            </w:pPr>
            <w:r w:rsidRPr="0050581E">
              <w:t>4.</w:t>
            </w:r>
            <w:r w:rsidRPr="0050581E">
              <w:tab/>
              <w:t xml:space="preserve">Año de registro del miembro de la APCA del Licitante: </w:t>
            </w:r>
            <w:r w:rsidRPr="0050581E">
              <w:rPr>
                <w:i/>
              </w:rPr>
              <w:t>[indique el año de registro del miembro de la APCA]</w:t>
            </w:r>
          </w:p>
        </w:tc>
      </w:tr>
      <w:tr w:rsidR="00414467" w:rsidRPr="0050581E" w14:paraId="7F36D972" w14:textId="77777777" w:rsidTr="009759B5">
        <w:trPr>
          <w:cantSplit/>
        </w:trPr>
        <w:tc>
          <w:tcPr>
            <w:tcW w:w="9243" w:type="dxa"/>
            <w:tcBorders>
              <w:left w:val="single" w:sz="4" w:space="0" w:color="auto"/>
            </w:tcBorders>
          </w:tcPr>
          <w:p w14:paraId="2740E250" w14:textId="77777777" w:rsidR="00414467" w:rsidRPr="0050581E" w:rsidRDefault="00414467" w:rsidP="009759B5">
            <w:pPr>
              <w:suppressAutoHyphens w:val="0"/>
              <w:spacing w:before="40" w:after="160"/>
              <w:ind w:left="360" w:hanging="360"/>
            </w:pPr>
            <w:r w:rsidRPr="0050581E">
              <w:t>5.</w:t>
            </w:r>
            <w:r w:rsidRPr="0050581E">
              <w:tab/>
              <w:t xml:space="preserve">Dirección legal en el país de registro del miembro de la APCA del Licitante: </w:t>
            </w:r>
            <w:r w:rsidRPr="0050581E">
              <w:rPr>
                <w:i/>
              </w:rPr>
              <w:t>[indique la dirección legal en el país de registro del miembro de la APCA]</w:t>
            </w:r>
          </w:p>
        </w:tc>
      </w:tr>
      <w:tr w:rsidR="00414467" w:rsidRPr="0050581E" w14:paraId="057D7609" w14:textId="77777777" w:rsidTr="009759B5">
        <w:trPr>
          <w:cantSplit/>
        </w:trPr>
        <w:tc>
          <w:tcPr>
            <w:tcW w:w="9243" w:type="dxa"/>
          </w:tcPr>
          <w:p w14:paraId="7640E811" w14:textId="77777777" w:rsidR="00414467" w:rsidRPr="0050581E" w:rsidRDefault="00414467" w:rsidP="009759B5">
            <w:pPr>
              <w:suppressAutoHyphens w:val="0"/>
              <w:spacing w:before="40"/>
              <w:ind w:left="360" w:hanging="360"/>
            </w:pPr>
            <w:r w:rsidRPr="0050581E">
              <w:t>6.</w:t>
            </w:r>
            <w:r w:rsidRPr="0050581E">
              <w:tab/>
              <w:t>Información sobre el representante autorizado del miembro de la APCA del Licitante:</w:t>
            </w:r>
          </w:p>
          <w:p w14:paraId="3313C58B" w14:textId="77777777" w:rsidR="00414467" w:rsidRPr="0050581E" w:rsidRDefault="00414467" w:rsidP="009759B5">
            <w:pPr>
              <w:suppressAutoHyphens w:val="0"/>
              <w:spacing w:before="40" w:after="100"/>
              <w:ind w:left="342"/>
              <w:rPr>
                <w:b/>
              </w:rPr>
            </w:pPr>
            <w:r w:rsidRPr="0050581E">
              <w:t xml:space="preserve">Nombre: </w:t>
            </w:r>
            <w:r w:rsidRPr="0050581E">
              <w:rPr>
                <w:i/>
              </w:rPr>
              <w:t>[indique el nombre del representante autorizado del miembro de la APCA]</w:t>
            </w:r>
          </w:p>
          <w:p w14:paraId="188E3898" w14:textId="77777777" w:rsidR="00414467" w:rsidRPr="0050581E" w:rsidRDefault="00414467" w:rsidP="009759B5">
            <w:pPr>
              <w:suppressAutoHyphens w:val="0"/>
              <w:spacing w:before="40" w:after="100"/>
              <w:ind w:left="342"/>
              <w:rPr>
                <w:b/>
              </w:rPr>
            </w:pPr>
            <w:r w:rsidRPr="0050581E">
              <w:t xml:space="preserve">Dirección: </w:t>
            </w:r>
            <w:r w:rsidRPr="0050581E">
              <w:rPr>
                <w:i/>
              </w:rPr>
              <w:t>[indique la dirección del representante autorizado del miembro de la APCA]</w:t>
            </w:r>
          </w:p>
          <w:p w14:paraId="231DE38E" w14:textId="77777777" w:rsidR="00414467" w:rsidRPr="0050581E" w:rsidRDefault="00414467" w:rsidP="009759B5">
            <w:pPr>
              <w:suppressAutoHyphens w:val="0"/>
              <w:spacing w:before="40" w:after="100"/>
              <w:ind w:left="342"/>
              <w:rPr>
                <w:i/>
              </w:rPr>
            </w:pPr>
            <w:r w:rsidRPr="0050581E">
              <w:t xml:space="preserve">Número de teléfono: </w:t>
            </w:r>
            <w:r w:rsidRPr="0050581E">
              <w:rPr>
                <w:i/>
              </w:rPr>
              <w:t xml:space="preserve">[indique </w:t>
            </w:r>
            <w:r>
              <w:rPr>
                <w:i/>
              </w:rPr>
              <w:t>el</w:t>
            </w:r>
            <w:r w:rsidRPr="0050581E">
              <w:rPr>
                <w:i/>
              </w:rPr>
              <w:t xml:space="preserve"> número de teléfono del representante autorizado del miembro de la APCA]</w:t>
            </w:r>
          </w:p>
          <w:p w14:paraId="4CAF8B3D" w14:textId="77777777" w:rsidR="00414467" w:rsidRPr="0050581E" w:rsidRDefault="00414467" w:rsidP="009759B5">
            <w:pPr>
              <w:suppressAutoHyphens w:val="0"/>
              <w:spacing w:before="40" w:after="160"/>
              <w:ind w:left="342"/>
            </w:pPr>
            <w:r w:rsidRPr="0050581E">
              <w:t xml:space="preserve">Dirección de correo electrónico: </w:t>
            </w:r>
            <w:r w:rsidRPr="0050581E">
              <w:rPr>
                <w:i/>
              </w:rPr>
              <w:t>[indique la dirección de correo electrónico del representante autorizado del miembro de la APCA]</w:t>
            </w:r>
          </w:p>
        </w:tc>
      </w:tr>
      <w:tr w:rsidR="00414467" w:rsidRPr="0050581E" w14:paraId="43313F94" w14:textId="77777777" w:rsidTr="009759B5">
        <w:tc>
          <w:tcPr>
            <w:tcW w:w="9243" w:type="dxa"/>
          </w:tcPr>
          <w:p w14:paraId="3925E6B3" w14:textId="77777777" w:rsidR="00414467" w:rsidRPr="0050581E" w:rsidRDefault="00414467" w:rsidP="009759B5">
            <w:pPr>
              <w:suppressAutoHyphens w:val="0"/>
              <w:spacing w:before="40" w:after="100"/>
              <w:ind w:left="342" w:hanging="342"/>
              <w:jc w:val="left"/>
              <w:rPr>
                <w:spacing w:val="-2"/>
                <w:szCs w:val="24"/>
              </w:rPr>
            </w:pPr>
            <w:r w:rsidRPr="0050581E">
              <w:rPr>
                <w:szCs w:val="24"/>
              </w:rPr>
              <w:t>7.</w:t>
            </w:r>
            <w:r w:rsidRPr="0050581E">
              <w:rPr>
                <w:szCs w:val="24"/>
              </w:rPr>
              <w:tab/>
            </w:r>
            <w:r w:rsidRPr="0050581E">
              <w:rPr>
                <w:spacing w:val="-2"/>
                <w:szCs w:val="24"/>
              </w:rPr>
              <w:t xml:space="preserve">Se adjuntan copias de los documentos originales de </w:t>
            </w:r>
            <w:r w:rsidRPr="0050581E">
              <w:rPr>
                <w:i/>
                <w:szCs w:val="24"/>
              </w:rPr>
              <w:t>[marque las casillas de los documentos originales adjuntos]</w:t>
            </w:r>
          </w:p>
          <w:p w14:paraId="7E103A0A" w14:textId="77777777" w:rsidR="00414467" w:rsidRPr="0050581E" w:rsidRDefault="00414467" w:rsidP="009759B5">
            <w:pPr>
              <w:suppressAutoHyphens w:val="0"/>
              <w:spacing w:before="40" w:after="100"/>
              <w:ind w:left="342" w:hanging="342"/>
              <w:jc w:val="left"/>
              <w:rPr>
                <w:spacing w:val="-8"/>
                <w:szCs w:val="24"/>
              </w:rPr>
            </w:pPr>
            <w:r w:rsidRPr="0050581E">
              <w:rPr>
                <w:rFonts w:eastAsia="MS Mincho"/>
                <w:spacing w:val="-2"/>
                <w:szCs w:val="24"/>
              </w:rPr>
              <w:sym w:font="Wingdings" w:char="F0A8"/>
            </w:r>
            <w:r w:rsidRPr="0050581E">
              <w:rPr>
                <w:szCs w:val="24"/>
              </w:rPr>
              <w:tab/>
            </w:r>
            <w:r w:rsidRPr="0050581E">
              <w:rPr>
                <w:spacing w:val="-2"/>
                <w:szCs w:val="24"/>
              </w:rPr>
              <w:t>Escritura de constitución (o los documentos equivalentes de constitución o asociación) o los documentos de inscripción de la entidad jurídica mencionada arriba.</w:t>
            </w:r>
          </w:p>
          <w:p w14:paraId="4F8F89BE" w14:textId="77777777" w:rsidR="00414467" w:rsidRPr="0050581E" w:rsidRDefault="00414467" w:rsidP="009759B5">
            <w:pPr>
              <w:suppressAutoHyphens w:val="0"/>
              <w:spacing w:before="40" w:after="100"/>
              <w:ind w:left="342" w:hanging="342"/>
              <w:jc w:val="left"/>
              <w:rPr>
                <w:spacing w:val="-2"/>
                <w:szCs w:val="24"/>
              </w:rPr>
            </w:pPr>
            <w:r w:rsidRPr="0050581E">
              <w:rPr>
                <w:rFonts w:eastAsia="MS Mincho"/>
                <w:spacing w:val="-2"/>
                <w:szCs w:val="24"/>
              </w:rPr>
              <w:sym w:font="Wingdings" w:char="F0A8"/>
            </w:r>
            <w:r w:rsidRPr="0050581E">
              <w:rPr>
                <w:spacing w:val="-2"/>
                <w:szCs w:val="24"/>
              </w:rPr>
              <w:t xml:space="preserve"> </w:t>
            </w:r>
            <w:r w:rsidRPr="0050581E">
              <w:rPr>
                <w:szCs w:val="24"/>
              </w:rPr>
              <w:tab/>
            </w:r>
            <w:r w:rsidRPr="0050581E">
              <w:rPr>
                <w:spacing w:val="-2"/>
                <w:szCs w:val="24"/>
              </w:rPr>
              <w:t>En el caso de una empresa o institución estatal, documentos que acrediten que goza de autonomía jurídica y financiera que funciona con arreglo a la legislación comercial y que no se halla bajo la supervisión del Comprador, de conformidad con la IAL 4.4.</w:t>
            </w:r>
          </w:p>
          <w:p w14:paraId="50A41E75" w14:textId="03481F33" w:rsidR="00414467" w:rsidRPr="0050581E" w:rsidRDefault="00414467" w:rsidP="00227127">
            <w:pPr>
              <w:suppressAutoHyphens w:val="0"/>
              <w:spacing w:before="40"/>
              <w:ind w:left="319" w:hanging="229"/>
              <w:jc w:val="left"/>
              <w:rPr>
                <w:spacing w:val="-2"/>
                <w:szCs w:val="24"/>
              </w:rPr>
            </w:pPr>
            <w:r w:rsidRPr="0050581E">
              <w:lastRenderedPageBreak/>
              <w:t xml:space="preserve">8. Incluimos el organigrama, una lista de la Junta Directiva o consejo de administración y la propiedad efectiva.  </w:t>
            </w:r>
            <w:r w:rsidRPr="0050581E">
              <w:rPr>
                <w:i/>
              </w:rPr>
              <w:t xml:space="preserve">[Si se especifica en los DDL </w:t>
            </w:r>
            <w:r>
              <w:rPr>
                <w:i/>
              </w:rPr>
              <w:t xml:space="preserve">en referencia a </w:t>
            </w:r>
            <w:r w:rsidRPr="0050581E">
              <w:rPr>
                <w:i/>
              </w:rPr>
              <w:t xml:space="preserve">IAL </w:t>
            </w:r>
            <w:r w:rsidR="00227127" w:rsidRPr="00227127">
              <w:rPr>
                <w:b/>
                <w:i/>
                <w:color w:val="0000CC"/>
              </w:rPr>
              <w:t>71</w:t>
            </w:r>
            <w:r w:rsidRPr="00227127">
              <w:rPr>
                <w:b/>
                <w:i/>
                <w:color w:val="0000CC"/>
              </w:rPr>
              <w:t>.1</w:t>
            </w:r>
            <w:r w:rsidRPr="0050581E">
              <w:rPr>
                <w:i/>
              </w:rPr>
              <w:t>, el Licitante seleccionado deberá proporcionar información adicional sobre la titularidad real de cada miembro de la APCA, utilizando el Formulario de Divulgación de la Propiedad Efectiva].</w:t>
            </w:r>
          </w:p>
        </w:tc>
      </w:tr>
    </w:tbl>
    <w:p w14:paraId="5360D8C5" w14:textId="77777777" w:rsidR="00414467" w:rsidRPr="0050581E" w:rsidRDefault="00414467" w:rsidP="00414467">
      <w:pPr>
        <w:suppressAutoHyphens w:val="0"/>
        <w:spacing w:after="0"/>
        <w:jc w:val="center"/>
      </w:pPr>
      <w:r w:rsidRPr="0050581E">
        <w:lastRenderedPageBreak/>
        <w:br w:type="page"/>
      </w:r>
      <w:r w:rsidRPr="00275E0F">
        <w:rPr>
          <w:b/>
          <w:sz w:val="36"/>
        </w:rPr>
        <w:lastRenderedPageBreak/>
        <w:t>Formulario CON – 2</w:t>
      </w:r>
    </w:p>
    <w:p w14:paraId="4568ECC3" w14:textId="142C6D4A" w:rsidR="00414467" w:rsidRPr="00BD5036" w:rsidRDefault="00414467" w:rsidP="00414467">
      <w:pPr>
        <w:pStyle w:val="TOC3-1"/>
        <w:spacing w:before="0"/>
        <w:ind w:left="1418" w:right="1422"/>
      </w:pPr>
      <w:bookmarkStart w:id="324" w:name="_Toc454958444"/>
      <w:bookmarkStart w:id="325" w:name="_Toc476309227"/>
      <w:bookmarkStart w:id="326" w:name="_Toc527966230"/>
      <w:bookmarkStart w:id="327" w:name="_Toc93943069"/>
      <w:r w:rsidRPr="0050581E">
        <w:t xml:space="preserve">Historial de Incumplimiento de </w:t>
      </w:r>
      <w:proofErr w:type="gramStart"/>
      <w:r w:rsidRPr="0050581E">
        <w:t>Contratos</w:t>
      </w:r>
      <w:r>
        <w:t xml:space="preserve"> </w:t>
      </w:r>
      <w:r w:rsidRPr="0050581E">
        <w:t xml:space="preserve"> y</w:t>
      </w:r>
      <w:proofErr w:type="gramEnd"/>
      <w:r w:rsidRPr="0050581E">
        <w:t xml:space="preserve"> Litigios </w:t>
      </w:r>
      <w:bookmarkEnd w:id="324"/>
      <w:bookmarkEnd w:id="325"/>
      <w:r w:rsidRPr="0050581E">
        <w:t>Pendientes</w:t>
      </w:r>
      <w:bookmarkEnd w:id="326"/>
      <w:r>
        <w:t xml:space="preserve"> de Resolución</w:t>
      </w:r>
      <w:bookmarkEnd w:id="327"/>
      <w:r>
        <w:t xml:space="preserve"> </w:t>
      </w:r>
    </w:p>
    <w:p w14:paraId="654FBD98" w14:textId="77777777" w:rsidR="00414467" w:rsidRPr="0050581E" w:rsidRDefault="00414467" w:rsidP="00414467">
      <w:pPr>
        <w:jc w:val="left"/>
        <w:rPr>
          <w:spacing w:val="-4"/>
        </w:rPr>
      </w:pPr>
      <w:r w:rsidRPr="0050581E">
        <w:rPr>
          <w:spacing w:val="-4"/>
        </w:rPr>
        <w:t>En caso de que se haya realizado un proceso de precalificación, este formulario solo deberá utilizarse cuando la información suministrada al momento de la precalificación deba ser actualizada.</w:t>
      </w:r>
    </w:p>
    <w:p w14:paraId="3F29585F" w14:textId="77777777" w:rsidR="00414467" w:rsidRPr="0050581E" w:rsidRDefault="00414467" w:rsidP="00414467">
      <w:pPr>
        <w:tabs>
          <w:tab w:val="right" w:pos="9000"/>
          <w:tab w:val="right" w:pos="9630"/>
        </w:tabs>
      </w:pPr>
    </w:p>
    <w:p w14:paraId="302FFA6C" w14:textId="77777777" w:rsidR="00414467" w:rsidRPr="0050581E" w:rsidRDefault="00414467" w:rsidP="00414467">
      <w:pPr>
        <w:tabs>
          <w:tab w:val="left" w:pos="6096"/>
          <w:tab w:val="right" w:pos="9630"/>
        </w:tabs>
      </w:pPr>
      <w:r w:rsidRPr="0050581E">
        <w:t xml:space="preserve">Nombre jurídico del Licitante: _______________________ </w:t>
      </w:r>
      <w:r w:rsidRPr="0050581E">
        <w:tab/>
        <w:t>Fecha: _____________________</w:t>
      </w:r>
    </w:p>
    <w:p w14:paraId="3BA6C6C5" w14:textId="77777777" w:rsidR="00414467" w:rsidRPr="0050581E" w:rsidRDefault="00414467" w:rsidP="00414467">
      <w:pPr>
        <w:tabs>
          <w:tab w:val="left" w:pos="6804"/>
          <w:tab w:val="right" w:pos="9630"/>
        </w:tabs>
      </w:pPr>
      <w:r w:rsidRPr="0050581E">
        <w:t>Nombre jurídico del miembro de la APCA: _________________</w:t>
      </w:r>
      <w:r w:rsidRPr="0050581E">
        <w:tab/>
        <w:t xml:space="preserve">_____________________ </w:t>
      </w:r>
    </w:p>
    <w:p w14:paraId="08243CA0" w14:textId="20F10D07" w:rsidR="00414467" w:rsidRPr="0050581E" w:rsidRDefault="00414467" w:rsidP="00414467">
      <w:pPr>
        <w:tabs>
          <w:tab w:val="right" w:pos="9000"/>
        </w:tabs>
        <w:jc w:val="right"/>
      </w:pPr>
      <w:r>
        <w:t>SD</w:t>
      </w:r>
      <w:r w:rsidR="00B445D0">
        <w:t>P</w:t>
      </w:r>
      <w:r>
        <w:t xml:space="preserve"> </w:t>
      </w:r>
      <w:r w:rsidRPr="0050581E">
        <w:t>n.º: _________________</w:t>
      </w:r>
    </w:p>
    <w:p w14:paraId="71367D6B" w14:textId="77777777" w:rsidR="00414467" w:rsidRPr="0050581E" w:rsidRDefault="00414467" w:rsidP="00414467">
      <w:pPr>
        <w:tabs>
          <w:tab w:val="right" w:pos="9000"/>
        </w:tabs>
        <w:jc w:val="right"/>
      </w:pPr>
      <w:r w:rsidRPr="0050581E">
        <w:t xml:space="preserve">Página ______ de ______ páginas </w:t>
      </w:r>
    </w:p>
    <w:p w14:paraId="52767405" w14:textId="77777777" w:rsidR="00414467" w:rsidRPr="0050581E" w:rsidRDefault="00414467" w:rsidP="00414467">
      <w:pPr>
        <w:rPr>
          <w:spacing w:val="-2"/>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1701"/>
        <w:gridCol w:w="479"/>
        <w:gridCol w:w="4320"/>
        <w:gridCol w:w="1170"/>
        <w:gridCol w:w="990"/>
      </w:tblGrid>
      <w:tr w:rsidR="00414467" w:rsidRPr="0050581E" w14:paraId="3562C5D2" w14:textId="77777777" w:rsidTr="009759B5">
        <w:trPr>
          <w:cantSplit/>
          <w:trHeight w:val="440"/>
        </w:trPr>
        <w:tc>
          <w:tcPr>
            <w:tcW w:w="9630" w:type="dxa"/>
            <w:gridSpan w:val="6"/>
          </w:tcPr>
          <w:p w14:paraId="254DD14A" w14:textId="77777777" w:rsidR="00414467" w:rsidRPr="0050581E" w:rsidRDefault="00414467" w:rsidP="009759B5">
            <w:pPr>
              <w:pStyle w:val="titulo"/>
              <w:suppressAutoHyphens/>
              <w:spacing w:before="120" w:after="120"/>
              <w:rPr>
                <w:rFonts w:ascii="Times New Roman" w:hAnsi="Times New Roman"/>
                <w:b w:val="0"/>
                <w:spacing w:val="-2"/>
              </w:rPr>
            </w:pPr>
            <w:r w:rsidRPr="0050581E">
              <w:rPr>
                <w:rFonts w:ascii="Times New Roman" w:hAnsi="Times New Roman"/>
                <w:b w:val="0"/>
                <w:spacing w:val="-2"/>
              </w:rPr>
              <w:t>Incumplimientos de contrato según la Sección III, “Criterios de Evaluación y Calificación”</w:t>
            </w:r>
          </w:p>
        </w:tc>
      </w:tr>
      <w:tr w:rsidR="00414467" w:rsidRPr="0050581E" w14:paraId="5E6F4501" w14:textId="77777777" w:rsidTr="009759B5">
        <w:trPr>
          <w:cantSplit/>
          <w:trHeight w:val="440"/>
        </w:trPr>
        <w:tc>
          <w:tcPr>
            <w:tcW w:w="9630" w:type="dxa"/>
            <w:gridSpan w:val="6"/>
          </w:tcPr>
          <w:p w14:paraId="294BDD23" w14:textId="77777777" w:rsidR="00414467" w:rsidRPr="0050581E" w:rsidRDefault="00414467" w:rsidP="009759B5">
            <w:pPr>
              <w:jc w:val="left"/>
              <w:rPr>
                <w:spacing w:val="-2"/>
              </w:rPr>
            </w:pPr>
            <w:r w:rsidRPr="0050581E">
              <w:t>Ningún incumplimiento de contrato ocurrió durante el período establecido, de conformidad con el ítem 5.2.1 de la Sección III, “Criterios de Evaluación y Calificación”.</w:t>
            </w:r>
          </w:p>
        </w:tc>
      </w:tr>
      <w:tr w:rsidR="00414467" w:rsidRPr="0050581E" w14:paraId="326FFA1D" w14:textId="77777777" w:rsidTr="009759B5">
        <w:trPr>
          <w:cantSplit/>
          <w:trHeight w:val="440"/>
        </w:trPr>
        <w:tc>
          <w:tcPr>
            <w:tcW w:w="970" w:type="dxa"/>
          </w:tcPr>
          <w:p w14:paraId="6DB72787" w14:textId="77777777" w:rsidR="00414467" w:rsidRPr="0050581E" w:rsidRDefault="00414467" w:rsidP="009759B5">
            <w:pPr>
              <w:jc w:val="center"/>
              <w:rPr>
                <w:spacing w:val="-2"/>
              </w:rPr>
            </w:pPr>
          </w:p>
        </w:tc>
        <w:tc>
          <w:tcPr>
            <w:tcW w:w="2180" w:type="dxa"/>
            <w:gridSpan w:val="2"/>
          </w:tcPr>
          <w:p w14:paraId="26746306" w14:textId="77777777" w:rsidR="00414467" w:rsidRPr="0050581E" w:rsidRDefault="00414467" w:rsidP="009759B5">
            <w:pPr>
              <w:jc w:val="center"/>
              <w:rPr>
                <w:spacing w:val="-2"/>
              </w:rPr>
            </w:pPr>
          </w:p>
        </w:tc>
        <w:tc>
          <w:tcPr>
            <w:tcW w:w="5490" w:type="dxa"/>
            <w:gridSpan w:val="2"/>
          </w:tcPr>
          <w:p w14:paraId="5A07B61E" w14:textId="77777777" w:rsidR="00414467" w:rsidRPr="0050581E" w:rsidRDefault="00414467" w:rsidP="009759B5">
            <w:pPr>
              <w:jc w:val="center"/>
              <w:rPr>
                <w:spacing w:val="-2"/>
              </w:rPr>
            </w:pPr>
          </w:p>
        </w:tc>
        <w:tc>
          <w:tcPr>
            <w:tcW w:w="990" w:type="dxa"/>
          </w:tcPr>
          <w:p w14:paraId="74E28E0A" w14:textId="77777777" w:rsidR="00414467" w:rsidRPr="0050581E" w:rsidRDefault="00414467" w:rsidP="009759B5">
            <w:pPr>
              <w:jc w:val="center"/>
              <w:rPr>
                <w:spacing w:val="-2"/>
                <w:sz w:val="20"/>
              </w:rPr>
            </w:pPr>
          </w:p>
        </w:tc>
      </w:tr>
      <w:tr w:rsidR="00414467" w:rsidRPr="0050581E" w14:paraId="6F71781B" w14:textId="77777777" w:rsidTr="009759B5">
        <w:trPr>
          <w:cantSplit/>
        </w:trPr>
        <w:tc>
          <w:tcPr>
            <w:tcW w:w="970" w:type="dxa"/>
          </w:tcPr>
          <w:p w14:paraId="0CDAF458" w14:textId="77777777" w:rsidR="00414467" w:rsidRPr="0050581E" w:rsidRDefault="00414467" w:rsidP="009759B5">
            <w:pPr>
              <w:jc w:val="center"/>
              <w:rPr>
                <w:spacing w:val="-2"/>
              </w:rPr>
            </w:pPr>
          </w:p>
        </w:tc>
        <w:tc>
          <w:tcPr>
            <w:tcW w:w="2180" w:type="dxa"/>
            <w:gridSpan w:val="2"/>
          </w:tcPr>
          <w:p w14:paraId="46DC8439" w14:textId="77777777" w:rsidR="00414467" w:rsidRPr="0050581E" w:rsidRDefault="00414467" w:rsidP="009759B5">
            <w:pPr>
              <w:jc w:val="left"/>
              <w:rPr>
                <w:spacing w:val="-2"/>
              </w:rPr>
            </w:pPr>
          </w:p>
        </w:tc>
        <w:tc>
          <w:tcPr>
            <w:tcW w:w="5490" w:type="dxa"/>
            <w:gridSpan w:val="2"/>
          </w:tcPr>
          <w:p w14:paraId="14C957A6" w14:textId="77777777" w:rsidR="00414467" w:rsidRPr="0050581E" w:rsidRDefault="00414467" w:rsidP="009759B5">
            <w:pPr>
              <w:jc w:val="left"/>
              <w:rPr>
                <w:spacing w:val="-2"/>
              </w:rPr>
            </w:pPr>
          </w:p>
        </w:tc>
        <w:tc>
          <w:tcPr>
            <w:tcW w:w="990" w:type="dxa"/>
          </w:tcPr>
          <w:p w14:paraId="0B344616" w14:textId="77777777" w:rsidR="00414467" w:rsidRPr="0050581E" w:rsidRDefault="00414467" w:rsidP="009759B5">
            <w:pPr>
              <w:jc w:val="left"/>
              <w:rPr>
                <w:spacing w:val="-2"/>
              </w:rPr>
            </w:pPr>
          </w:p>
        </w:tc>
      </w:tr>
      <w:tr w:rsidR="00414467" w:rsidRPr="0050581E" w14:paraId="434BD491" w14:textId="77777777" w:rsidTr="009759B5">
        <w:trPr>
          <w:cantSplit/>
        </w:trPr>
        <w:tc>
          <w:tcPr>
            <w:tcW w:w="9630" w:type="dxa"/>
            <w:gridSpan w:val="6"/>
          </w:tcPr>
          <w:p w14:paraId="6F1993E6" w14:textId="77777777" w:rsidR="00414467" w:rsidRPr="0050581E" w:rsidRDefault="00414467" w:rsidP="009759B5">
            <w:pPr>
              <w:pStyle w:val="titulo"/>
              <w:suppressAutoHyphens/>
              <w:spacing w:before="120" w:after="120"/>
              <w:rPr>
                <w:rFonts w:ascii="Times New Roman" w:hAnsi="Times New Roman"/>
                <w:b w:val="0"/>
                <w:spacing w:val="-2"/>
              </w:rPr>
            </w:pPr>
            <w:r w:rsidRPr="0050581E">
              <w:rPr>
                <w:rFonts w:ascii="Times New Roman" w:hAnsi="Times New Roman"/>
                <w:b w:val="0"/>
                <w:spacing w:val="-2"/>
              </w:rPr>
              <w:t>Litigios pendientes, de conformidad con la Sección III, “Criterios de Evaluación y Calificación</w:t>
            </w:r>
          </w:p>
        </w:tc>
      </w:tr>
      <w:tr w:rsidR="00414467" w:rsidRPr="0050581E" w14:paraId="4C51F3B4" w14:textId="77777777" w:rsidTr="009759B5">
        <w:trPr>
          <w:cantSplit/>
        </w:trPr>
        <w:tc>
          <w:tcPr>
            <w:tcW w:w="9630" w:type="dxa"/>
            <w:gridSpan w:val="6"/>
          </w:tcPr>
          <w:p w14:paraId="4F269BD0" w14:textId="77777777" w:rsidR="00414467" w:rsidRPr="0050581E" w:rsidRDefault="00414467" w:rsidP="009759B5">
            <w:pPr>
              <w:jc w:val="left"/>
              <w:rPr>
                <w:spacing w:val="-2"/>
              </w:rPr>
            </w:pPr>
            <w:r w:rsidRPr="0050581E">
              <w:t>No hay litigios pendientes de conformidad con el ítem 5.2.3 de la Sección III, “Criterios de Evaluación y Calificación”.</w:t>
            </w:r>
          </w:p>
          <w:p w14:paraId="17344BF0" w14:textId="77777777" w:rsidR="00414467" w:rsidRPr="0050581E" w:rsidRDefault="00414467" w:rsidP="009759B5">
            <w:pPr>
              <w:ind w:left="360" w:hanging="360"/>
              <w:jc w:val="left"/>
              <w:rPr>
                <w:spacing w:val="-2"/>
              </w:rPr>
            </w:pPr>
            <w:r w:rsidRPr="0050581E">
              <w:t>Existe algún litigio pendiente de conformidad con el ítem 5.2.3 de la Sección III, “Criterios de Evaluación y Calificación”, como se indica a continuación.</w:t>
            </w:r>
          </w:p>
        </w:tc>
      </w:tr>
      <w:tr w:rsidR="00414467" w:rsidRPr="0050581E" w14:paraId="4399296B" w14:textId="77777777" w:rsidTr="009759B5">
        <w:trPr>
          <w:cantSplit/>
        </w:trPr>
        <w:tc>
          <w:tcPr>
            <w:tcW w:w="970" w:type="dxa"/>
          </w:tcPr>
          <w:p w14:paraId="7EFF1F19" w14:textId="77777777" w:rsidR="00414467" w:rsidRPr="0050581E" w:rsidRDefault="00414467" w:rsidP="009759B5">
            <w:pPr>
              <w:jc w:val="center"/>
              <w:rPr>
                <w:spacing w:val="-2"/>
              </w:rPr>
            </w:pPr>
            <w:r w:rsidRPr="0050581E">
              <w:t>Año</w:t>
            </w:r>
          </w:p>
        </w:tc>
        <w:tc>
          <w:tcPr>
            <w:tcW w:w="1701" w:type="dxa"/>
          </w:tcPr>
          <w:p w14:paraId="1C58F2B4" w14:textId="77777777" w:rsidR="00414467" w:rsidRPr="0050581E" w:rsidRDefault="00414467" w:rsidP="009759B5">
            <w:pPr>
              <w:jc w:val="center"/>
              <w:rPr>
                <w:spacing w:val="-2"/>
              </w:rPr>
            </w:pPr>
            <w:r w:rsidRPr="0050581E">
              <w:t>Resultado como porcentaje del total del activo</w:t>
            </w:r>
          </w:p>
        </w:tc>
        <w:tc>
          <w:tcPr>
            <w:tcW w:w="4799" w:type="dxa"/>
            <w:gridSpan w:val="2"/>
          </w:tcPr>
          <w:p w14:paraId="1B63972B" w14:textId="77777777" w:rsidR="00414467" w:rsidRPr="0050581E" w:rsidRDefault="00414467" w:rsidP="009759B5">
            <w:pPr>
              <w:jc w:val="center"/>
              <w:rPr>
                <w:spacing w:val="-2"/>
              </w:rPr>
            </w:pPr>
          </w:p>
          <w:p w14:paraId="56AB13CD" w14:textId="77777777" w:rsidR="00414467" w:rsidRPr="0050581E" w:rsidRDefault="00414467" w:rsidP="009759B5">
            <w:pPr>
              <w:jc w:val="center"/>
              <w:rPr>
                <w:spacing w:val="-2"/>
              </w:rPr>
            </w:pPr>
            <w:r w:rsidRPr="0050581E">
              <w:t xml:space="preserve">Identificación del Contrato </w:t>
            </w:r>
          </w:p>
          <w:p w14:paraId="7C238EBD" w14:textId="77777777" w:rsidR="00414467" w:rsidRPr="0050581E" w:rsidRDefault="00414467" w:rsidP="009759B5">
            <w:pPr>
              <w:jc w:val="center"/>
              <w:rPr>
                <w:spacing w:val="-2"/>
              </w:rPr>
            </w:pPr>
          </w:p>
        </w:tc>
        <w:tc>
          <w:tcPr>
            <w:tcW w:w="2160" w:type="dxa"/>
            <w:gridSpan w:val="2"/>
          </w:tcPr>
          <w:p w14:paraId="7B27DEBE" w14:textId="77777777" w:rsidR="00414467" w:rsidRPr="0050581E" w:rsidRDefault="00414467" w:rsidP="009759B5">
            <w:pPr>
              <w:jc w:val="center"/>
              <w:rPr>
                <w:spacing w:val="-2"/>
                <w:szCs w:val="21"/>
              </w:rPr>
            </w:pPr>
            <w:r w:rsidRPr="0050581E">
              <w:rPr>
                <w:spacing w:val="-2"/>
                <w:szCs w:val="21"/>
              </w:rPr>
              <w:t xml:space="preserve">Monto total </w:t>
            </w:r>
            <w:r w:rsidRPr="0050581E">
              <w:rPr>
                <w:spacing w:val="-2"/>
                <w:szCs w:val="21"/>
              </w:rPr>
              <w:br/>
              <w:t xml:space="preserve">del Contrato </w:t>
            </w:r>
            <w:r w:rsidRPr="0050581E">
              <w:rPr>
                <w:spacing w:val="-2"/>
                <w:szCs w:val="21"/>
              </w:rPr>
              <w:br/>
              <w:t>(valor actual, equivalente en USD)</w:t>
            </w:r>
          </w:p>
        </w:tc>
      </w:tr>
      <w:tr w:rsidR="00414467" w:rsidRPr="0050581E" w14:paraId="2ECDCEE3" w14:textId="77777777" w:rsidTr="009759B5">
        <w:trPr>
          <w:cantSplit/>
        </w:trPr>
        <w:tc>
          <w:tcPr>
            <w:tcW w:w="970" w:type="dxa"/>
          </w:tcPr>
          <w:p w14:paraId="65D6B43A" w14:textId="77777777" w:rsidR="00414467" w:rsidRPr="0050581E" w:rsidRDefault="00414467" w:rsidP="009759B5">
            <w:pPr>
              <w:jc w:val="center"/>
              <w:rPr>
                <w:spacing w:val="-2"/>
              </w:rPr>
            </w:pPr>
          </w:p>
          <w:p w14:paraId="78CD0469" w14:textId="77777777" w:rsidR="00414467" w:rsidRPr="0050581E" w:rsidRDefault="00414467" w:rsidP="009759B5">
            <w:pPr>
              <w:jc w:val="center"/>
              <w:rPr>
                <w:spacing w:val="-2"/>
              </w:rPr>
            </w:pPr>
            <w:r w:rsidRPr="0050581E">
              <w:t>______</w:t>
            </w:r>
          </w:p>
        </w:tc>
        <w:tc>
          <w:tcPr>
            <w:tcW w:w="1701" w:type="dxa"/>
          </w:tcPr>
          <w:p w14:paraId="6C2F2D33" w14:textId="77777777" w:rsidR="00414467" w:rsidRPr="0050581E" w:rsidRDefault="00414467" w:rsidP="009759B5">
            <w:pPr>
              <w:jc w:val="center"/>
              <w:rPr>
                <w:spacing w:val="-2"/>
              </w:rPr>
            </w:pPr>
          </w:p>
          <w:p w14:paraId="68E5DD82" w14:textId="77777777" w:rsidR="00414467" w:rsidRPr="0050581E" w:rsidRDefault="00414467" w:rsidP="009759B5">
            <w:pPr>
              <w:jc w:val="center"/>
              <w:rPr>
                <w:spacing w:val="-2"/>
              </w:rPr>
            </w:pPr>
            <w:r w:rsidRPr="0050581E">
              <w:t>______</w:t>
            </w:r>
          </w:p>
        </w:tc>
        <w:tc>
          <w:tcPr>
            <w:tcW w:w="4799" w:type="dxa"/>
            <w:gridSpan w:val="2"/>
          </w:tcPr>
          <w:p w14:paraId="556FB84A" w14:textId="77777777" w:rsidR="00414467" w:rsidRPr="0050581E" w:rsidRDefault="00414467" w:rsidP="009759B5">
            <w:pPr>
              <w:jc w:val="left"/>
              <w:rPr>
                <w:spacing w:val="-2"/>
              </w:rPr>
            </w:pPr>
            <w:r w:rsidRPr="0050581E">
              <w:t>Identificación del Contrato:</w:t>
            </w:r>
          </w:p>
          <w:p w14:paraId="39FDD696" w14:textId="77777777" w:rsidR="00414467" w:rsidRPr="0050581E" w:rsidRDefault="00414467" w:rsidP="009759B5">
            <w:pPr>
              <w:jc w:val="left"/>
              <w:rPr>
                <w:spacing w:val="-2"/>
              </w:rPr>
            </w:pPr>
            <w:r w:rsidRPr="0050581E">
              <w:t>Nombre del Comprador:</w:t>
            </w:r>
          </w:p>
          <w:p w14:paraId="5A1DFAF4" w14:textId="77777777" w:rsidR="00414467" w:rsidRPr="0050581E" w:rsidRDefault="00414467" w:rsidP="009759B5">
            <w:pPr>
              <w:jc w:val="left"/>
              <w:rPr>
                <w:spacing w:val="-2"/>
              </w:rPr>
            </w:pPr>
            <w:r w:rsidRPr="0050581E">
              <w:t>Dirección del Comprador:</w:t>
            </w:r>
          </w:p>
          <w:p w14:paraId="4B3140E6" w14:textId="77777777" w:rsidR="00414467" w:rsidRPr="0050581E" w:rsidRDefault="00414467" w:rsidP="009759B5">
            <w:pPr>
              <w:jc w:val="left"/>
              <w:rPr>
                <w:spacing w:val="-2"/>
              </w:rPr>
            </w:pPr>
            <w:r w:rsidRPr="0050581E">
              <w:t>Objeto de la disputa:</w:t>
            </w:r>
          </w:p>
        </w:tc>
        <w:tc>
          <w:tcPr>
            <w:tcW w:w="2160" w:type="dxa"/>
            <w:gridSpan w:val="2"/>
          </w:tcPr>
          <w:p w14:paraId="3B93A4BA" w14:textId="77777777" w:rsidR="00414467" w:rsidRPr="0050581E" w:rsidRDefault="00414467" w:rsidP="009759B5">
            <w:pPr>
              <w:jc w:val="left"/>
              <w:rPr>
                <w:spacing w:val="-2"/>
              </w:rPr>
            </w:pPr>
          </w:p>
          <w:p w14:paraId="2A234000" w14:textId="77777777" w:rsidR="00414467" w:rsidRPr="0050581E" w:rsidRDefault="00414467" w:rsidP="009759B5">
            <w:pPr>
              <w:jc w:val="left"/>
              <w:rPr>
                <w:spacing w:val="-2"/>
              </w:rPr>
            </w:pPr>
            <w:r w:rsidRPr="0050581E">
              <w:t>___________</w:t>
            </w:r>
          </w:p>
          <w:p w14:paraId="255AFDF8" w14:textId="77777777" w:rsidR="00414467" w:rsidRPr="0050581E" w:rsidRDefault="00414467" w:rsidP="009759B5">
            <w:pPr>
              <w:jc w:val="left"/>
              <w:rPr>
                <w:spacing w:val="-2"/>
              </w:rPr>
            </w:pPr>
          </w:p>
        </w:tc>
      </w:tr>
      <w:tr w:rsidR="00414467" w:rsidRPr="0050581E" w14:paraId="08EA643A" w14:textId="77777777" w:rsidTr="009759B5">
        <w:trPr>
          <w:cantSplit/>
        </w:trPr>
        <w:tc>
          <w:tcPr>
            <w:tcW w:w="970" w:type="dxa"/>
          </w:tcPr>
          <w:p w14:paraId="2886B25C" w14:textId="77777777" w:rsidR="00414467" w:rsidRPr="0050581E" w:rsidRDefault="00414467" w:rsidP="009759B5">
            <w:pPr>
              <w:jc w:val="center"/>
              <w:rPr>
                <w:spacing w:val="-2"/>
              </w:rPr>
            </w:pPr>
          </w:p>
          <w:p w14:paraId="5275295F" w14:textId="77777777" w:rsidR="00414467" w:rsidRPr="0050581E" w:rsidRDefault="00414467" w:rsidP="009759B5">
            <w:pPr>
              <w:jc w:val="center"/>
              <w:rPr>
                <w:spacing w:val="-2"/>
              </w:rPr>
            </w:pPr>
            <w:r w:rsidRPr="0050581E">
              <w:t>______</w:t>
            </w:r>
          </w:p>
        </w:tc>
        <w:tc>
          <w:tcPr>
            <w:tcW w:w="1701" w:type="dxa"/>
          </w:tcPr>
          <w:p w14:paraId="73C0F2F5" w14:textId="77777777" w:rsidR="00414467" w:rsidRPr="0050581E" w:rsidRDefault="00414467" w:rsidP="009759B5">
            <w:pPr>
              <w:jc w:val="center"/>
              <w:rPr>
                <w:spacing w:val="-2"/>
              </w:rPr>
            </w:pPr>
          </w:p>
          <w:p w14:paraId="4C358BDA" w14:textId="77777777" w:rsidR="00414467" w:rsidRPr="0050581E" w:rsidRDefault="00414467" w:rsidP="009759B5">
            <w:pPr>
              <w:jc w:val="center"/>
              <w:rPr>
                <w:spacing w:val="-2"/>
              </w:rPr>
            </w:pPr>
            <w:r w:rsidRPr="0050581E">
              <w:t>______</w:t>
            </w:r>
          </w:p>
        </w:tc>
        <w:tc>
          <w:tcPr>
            <w:tcW w:w="4799" w:type="dxa"/>
            <w:gridSpan w:val="2"/>
          </w:tcPr>
          <w:p w14:paraId="3D4304EF" w14:textId="77777777" w:rsidR="00414467" w:rsidRPr="0050581E" w:rsidRDefault="00414467" w:rsidP="009759B5">
            <w:pPr>
              <w:jc w:val="left"/>
              <w:rPr>
                <w:spacing w:val="-2"/>
              </w:rPr>
            </w:pPr>
            <w:r w:rsidRPr="0050581E">
              <w:t>Identificación del Contrato:</w:t>
            </w:r>
          </w:p>
          <w:p w14:paraId="4F211D64" w14:textId="77777777" w:rsidR="00414467" w:rsidRPr="0050581E" w:rsidRDefault="00414467" w:rsidP="009759B5">
            <w:pPr>
              <w:jc w:val="left"/>
              <w:rPr>
                <w:spacing w:val="-2"/>
              </w:rPr>
            </w:pPr>
            <w:r w:rsidRPr="0050581E">
              <w:t>Nombre del Comprador:</w:t>
            </w:r>
          </w:p>
          <w:p w14:paraId="447153A1" w14:textId="77777777" w:rsidR="00414467" w:rsidRPr="0050581E" w:rsidRDefault="00414467" w:rsidP="009759B5">
            <w:pPr>
              <w:jc w:val="left"/>
              <w:rPr>
                <w:spacing w:val="-2"/>
              </w:rPr>
            </w:pPr>
            <w:r w:rsidRPr="0050581E">
              <w:t>Dirección del Comprador:</w:t>
            </w:r>
          </w:p>
          <w:p w14:paraId="4AA21A35" w14:textId="77777777" w:rsidR="00414467" w:rsidRPr="0050581E" w:rsidRDefault="00414467" w:rsidP="009759B5">
            <w:pPr>
              <w:jc w:val="left"/>
              <w:rPr>
                <w:spacing w:val="-2"/>
              </w:rPr>
            </w:pPr>
            <w:r w:rsidRPr="0050581E">
              <w:t>Objeto de la disputa:</w:t>
            </w:r>
          </w:p>
        </w:tc>
        <w:tc>
          <w:tcPr>
            <w:tcW w:w="2160" w:type="dxa"/>
            <w:gridSpan w:val="2"/>
          </w:tcPr>
          <w:p w14:paraId="47D45179" w14:textId="77777777" w:rsidR="00414467" w:rsidRPr="0050581E" w:rsidRDefault="00414467" w:rsidP="009759B5">
            <w:pPr>
              <w:jc w:val="left"/>
              <w:rPr>
                <w:spacing w:val="-2"/>
              </w:rPr>
            </w:pPr>
          </w:p>
          <w:p w14:paraId="37467037" w14:textId="77777777" w:rsidR="00414467" w:rsidRPr="0050581E" w:rsidRDefault="00414467" w:rsidP="009759B5">
            <w:pPr>
              <w:jc w:val="left"/>
              <w:rPr>
                <w:spacing w:val="-2"/>
              </w:rPr>
            </w:pPr>
            <w:r w:rsidRPr="0050581E">
              <w:t>___________</w:t>
            </w:r>
          </w:p>
          <w:p w14:paraId="244BBEFB" w14:textId="77777777" w:rsidR="00414467" w:rsidRPr="0050581E" w:rsidRDefault="00414467" w:rsidP="009759B5">
            <w:pPr>
              <w:jc w:val="left"/>
              <w:rPr>
                <w:spacing w:val="-2"/>
              </w:rPr>
            </w:pPr>
          </w:p>
        </w:tc>
      </w:tr>
    </w:tbl>
    <w:p w14:paraId="2313ABA9" w14:textId="77777777" w:rsidR="00414467" w:rsidRPr="00227327" w:rsidRDefault="00414467" w:rsidP="00414467">
      <w:pPr>
        <w:spacing w:before="240" w:after="240" w:line="468" w:lineRule="atLeast"/>
        <w:rPr>
          <w:b/>
          <w:bCs/>
          <w:color w:val="000000" w:themeColor="text1"/>
          <w:spacing w:val="8"/>
        </w:rPr>
      </w:pPr>
    </w:p>
    <w:p w14:paraId="44AD3AC6" w14:textId="77777777" w:rsidR="00414467" w:rsidRDefault="00414467" w:rsidP="00414467">
      <w:pPr>
        <w:suppressAutoHyphens w:val="0"/>
        <w:spacing w:after="0"/>
        <w:jc w:val="center"/>
        <w:rPr>
          <w:b/>
          <w:sz w:val="36"/>
        </w:rPr>
      </w:pPr>
    </w:p>
    <w:p w14:paraId="44B4A99A" w14:textId="77777777" w:rsidR="00414467" w:rsidRDefault="00414467" w:rsidP="00414467">
      <w:pPr>
        <w:suppressAutoHyphens w:val="0"/>
        <w:spacing w:after="0"/>
        <w:jc w:val="left"/>
        <w:rPr>
          <w:b/>
          <w:sz w:val="36"/>
        </w:rPr>
      </w:pPr>
      <w:r>
        <w:rPr>
          <w:b/>
          <w:sz w:val="36"/>
        </w:rPr>
        <w:br w:type="page"/>
      </w:r>
    </w:p>
    <w:p w14:paraId="61DB5375" w14:textId="59B488B2" w:rsidR="00414467" w:rsidRPr="00275E0F" w:rsidRDefault="005E4729" w:rsidP="00414467">
      <w:pPr>
        <w:suppressAutoHyphens w:val="0"/>
        <w:spacing w:after="0"/>
        <w:jc w:val="center"/>
        <w:rPr>
          <w:b/>
          <w:sz w:val="36"/>
        </w:rPr>
      </w:pPr>
      <w:r>
        <w:rPr>
          <w:b/>
          <w:sz w:val="36"/>
        </w:rPr>
        <w:lastRenderedPageBreak/>
        <w:t xml:space="preserve">Formulario EXP </w:t>
      </w:r>
      <w:r w:rsidR="00414467" w:rsidRPr="00275E0F">
        <w:rPr>
          <w:b/>
          <w:sz w:val="36"/>
        </w:rPr>
        <w:t>4.1</w:t>
      </w:r>
    </w:p>
    <w:p w14:paraId="361D9987" w14:textId="147F156A" w:rsidR="00414467" w:rsidRPr="0050581E" w:rsidRDefault="00414467" w:rsidP="00414467">
      <w:pPr>
        <w:pStyle w:val="TOC3-1"/>
      </w:pPr>
      <w:bookmarkStart w:id="328" w:name="_Toc454958445"/>
      <w:bookmarkStart w:id="329" w:name="_Toc476309228"/>
      <w:bookmarkStart w:id="330" w:name="_Toc527966231"/>
      <w:bookmarkStart w:id="331" w:name="_Toc93943070"/>
      <w:r w:rsidRPr="0050581E">
        <w:t xml:space="preserve">Experiencia </w:t>
      </w:r>
      <w:bookmarkEnd w:id="328"/>
      <w:bookmarkEnd w:id="329"/>
      <w:bookmarkEnd w:id="330"/>
      <w:r w:rsidR="00A1140A">
        <w:t xml:space="preserve">Específica </w:t>
      </w:r>
      <w:r w:rsidR="005E4729">
        <w:t>en</w:t>
      </w:r>
      <w:r w:rsidR="00A1140A">
        <w:t xml:space="preserve"> p</w:t>
      </w:r>
      <w:r w:rsidR="00A1140A" w:rsidRPr="00A1140A">
        <w:t>royectos vinculados al diseño o implementación de soluciones tecnológicas, en entidades públicas o privadas</w:t>
      </w:r>
      <w:r w:rsidR="00A1140A">
        <w:t xml:space="preserve"> </w:t>
      </w:r>
      <w:bookmarkEnd w:id="331"/>
    </w:p>
    <w:p w14:paraId="2897AAB5" w14:textId="77777777" w:rsidR="00414467" w:rsidRPr="0050581E" w:rsidRDefault="00414467" w:rsidP="00414467">
      <w:pPr>
        <w:tabs>
          <w:tab w:val="left" w:pos="5954"/>
          <w:tab w:val="right" w:pos="9630"/>
        </w:tabs>
        <w:ind w:right="162"/>
      </w:pPr>
      <w:r w:rsidRPr="0050581E">
        <w:t xml:space="preserve">Nombre jurídico del Licitante: _______________________ </w:t>
      </w:r>
      <w:r w:rsidRPr="0050581E">
        <w:tab/>
        <w:t>Fecha: _____________________</w:t>
      </w:r>
    </w:p>
    <w:p w14:paraId="5D7CB359" w14:textId="29DB3A05" w:rsidR="00414467" w:rsidRPr="0050581E" w:rsidRDefault="00414467" w:rsidP="00414467">
      <w:pPr>
        <w:tabs>
          <w:tab w:val="left" w:pos="5954"/>
        </w:tabs>
        <w:jc w:val="left"/>
      </w:pPr>
      <w:r w:rsidRPr="0050581E">
        <w:t>Nombre jurídico del miembro de la APCA: _____________</w:t>
      </w:r>
      <w:r w:rsidRPr="0050581E">
        <w:tab/>
      </w:r>
      <w:r>
        <w:t>SD</w:t>
      </w:r>
      <w:r w:rsidR="00B445D0">
        <w:t>P</w:t>
      </w:r>
      <w:r>
        <w:t xml:space="preserve"> </w:t>
      </w:r>
      <w:r w:rsidRPr="0050581E">
        <w:t>n.º: ________</w:t>
      </w:r>
    </w:p>
    <w:p w14:paraId="13F9561F" w14:textId="77777777" w:rsidR="00414467" w:rsidRPr="0050581E" w:rsidRDefault="00414467" w:rsidP="00414467">
      <w:pPr>
        <w:tabs>
          <w:tab w:val="right" w:pos="9630"/>
        </w:tabs>
      </w:pPr>
      <w:r w:rsidRPr="0050581E">
        <w:t xml:space="preserve"> </w:t>
      </w:r>
      <w:r w:rsidRPr="0050581E">
        <w:tab/>
        <w:t>Página ____ de ____ páginas</w:t>
      </w:r>
    </w:p>
    <w:p w14:paraId="5F698F3E" w14:textId="77777777" w:rsidR="00414467" w:rsidRPr="0050581E" w:rsidRDefault="00414467" w:rsidP="00414467">
      <w:pPr>
        <w:pStyle w:val="Outline"/>
        <w:suppressAutoHyphens/>
        <w:spacing w:before="0"/>
        <w:rPr>
          <w:spacing w:val="-2"/>
          <w:kern w:val="0"/>
        </w:rPr>
      </w:pPr>
    </w:p>
    <w:tbl>
      <w:tblPr>
        <w:tblW w:w="10306" w:type="dxa"/>
        <w:tblInd w:w="-431" w:type="dxa"/>
        <w:tblLayout w:type="fixed"/>
        <w:tblCellMar>
          <w:left w:w="70" w:type="dxa"/>
          <w:right w:w="70" w:type="dxa"/>
        </w:tblCellMar>
        <w:tblLook w:val="0000" w:firstRow="0" w:lastRow="0" w:firstColumn="0" w:lastColumn="0" w:noHBand="0" w:noVBand="0"/>
      </w:tblPr>
      <w:tblGrid>
        <w:gridCol w:w="2431"/>
        <w:gridCol w:w="3098"/>
        <w:gridCol w:w="1134"/>
        <w:gridCol w:w="1275"/>
        <w:gridCol w:w="1418"/>
        <w:gridCol w:w="935"/>
        <w:gridCol w:w="15"/>
      </w:tblGrid>
      <w:tr w:rsidR="004C468C" w:rsidRPr="007D48C6" w14:paraId="7271012C" w14:textId="77777777" w:rsidTr="00D94A51">
        <w:trPr>
          <w:gridAfter w:val="1"/>
          <w:wAfter w:w="15" w:type="dxa"/>
          <w:trHeight w:val="313"/>
        </w:trPr>
        <w:tc>
          <w:tcPr>
            <w:tcW w:w="2431" w:type="dxa"/>
            <w:vMerge w:val="restart"/>
            <w:tcBorders>
              <w:top w:val="single" w:sz="4" w:space="0" w:color="auto"/>
              <w:left w:val="single" w:sz="4" w:space="0" w:color="auto"/>
              <w:right w:val="single" w:sz="4" w:space="0" w:color="auto"/>
            </w:tcBorders>
            <w:vAlign w:val="center"/>
          </w:tcPr>
          <w:p w14:paraId="1C5EA95D"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NOMBRE DEL CONTRATANTE</w:t>
            </w:r>
          </w:p>
        </w:tc>
        <w:tc>
          <w:tcPr>
            <w:tcW w:w="3098" w:type="dxa"/>
            <w:vMerge w:val="restart"/>
            <w:tcBorders>
              <w:top w:val="single" w:sz="4" w:space="0" w:color="auto"/>
              <w:left w:val="nil"/>
              <w:right w:val="single" w:sz="4" w:space="0" w:color="auto"/>
            </w:tcBorders>
            <w:vAlign w:val="center"/>
          </w:tcPr>
          <w:p w14:paraId="76942495"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OBJETO DEL SERVICIO DE LA CONSULTORIA</w:t>
            </w:r>
            <w:r>
              <w:rPr>
                <w:rFonts w:ascii="Arial" w:hAnsi="Arial" w:cs="Arial"/>
                <w:b/>
                <w:color w:val="000000"/>
                <w:sz w:val="20"/>
              </w:rPr>
              <w:t xml:space="preserve"> Y DESCRIPCIÓN BREVE</w:t>
            </w:r>
          </w:p>
        </w:tc>
        <w:tc>
          <w:tcPr>
            <w:tcW w:w="2409" w:type="dxa"/>
            <w:gridSpan w:val="2"/>
            <w:tcBorders>
              <w:top w:val="single" w:sz="4" w:space="0" w:color="auto"/>
              <w:left w:val="nil"/>
              <w:bottom w:val="single" w:sz="4" w:space="0" w:color="auto"/>
              <w:right w:val="single" w:sz="4" w:space="0" w:color="auto"/>
            </w:tcBorders>
            <w:vAlign w:val="center"/>
          </w:tcPr>
          <w:p w14:paraId="2C4C5321"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PERIODO DE EJECUCION</w:t>
            </w:r>
          </w:p>
          <w:p w14:paraId="071DDB27"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 xml:space="preserve"> (DÍA-MES-AÑO)</w:t>
            </w:r>
          </w:p>
        </w:tc>
        <w:tc>
          <w:tcPr>
            <w:tcW w:w="1418" w:type="dxa"/>
            <w:vMerge w:val="restart"/>
            <w:tcBorders>
              <w:top w:val="single" w:sz="4" w:space="0" w:color="auto"/>
              <w:left w:val="single" w:sz="4" w:space="0" w:color="auto"/>
              <w:right w:val="single" w:sz="4" w:space="0" w:color="auto"/>
            </w:tcBorders>
            <w:vAlign w:val="center"/>
          </w:tcPr>
          <w:p w14:paraId="1F6D298F"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 xml:space="preserve">MONTO DEL CONTRATO  </w:t>
            </w:r>
            <w:proofErr w:type="gramStart"/>
            <w:r w:rsidRPr="007D48C6">
              <w:rPr>
                <w:rFonts w:ascii="Arial" w:hAnsi="Arial" w:cs="Arial"/>
                <w:b/>
                <w:color w:val="000000"/>
                <w:sz w:val="20"/>
              </w:rPr>
              <w:t xml:space="preserve">   (</w:t>
            </w:r>
            <w:proofErr w:type="gramEnd"/>
            <w:r w:rsidRPr="007D48C6">
              <w:rPr>
                <w:rFonts w:ascii="Arial" w:hAnsi="Arial" w:cs="Arial"/>
                <w:b/>
                <w:color w:val="000000"/>
                <w:sz w:val="20"/>
              </w:rPr>
              <w:t>US$)</w:t>
            </w:r>
          </w:p>
        </w:tc>
        <w:tc>
          <w:tcPr>
            <w:tcW w:w="935" w:type="dxa"/>
            <w:vMerge w:val="restart"/>
            <w:tcBorders>
              <w:top w:val="single" w:sz="4" w:space="0" w:color="auto"/>
              <w:left w:val="single" w:sz="4" w:space="0" w:color="auto"/>
              <w:right w:val="single" w:sz="4" w:space="0" w:color="auto"/>
            </w:tcBorders>
          </w:tcPr>
          <w:p w14:paraId="39E003E1" w14:textId="77777777" w:rsidR="004C468C" w:rsidRPr="007D48C6" w:rsidRDefault="004C468C" w:rsidP="000964C4">
            <w:pPr>
              <w:jc w:val="center"/>
              <w:rPr>
                <w:rFonts w:ascii="Arial" w:hAnsi="Arial" w:cs="Arial"/>
                <w:b/>
                <w:color w:val="000000"/>
                <w:sz w:val="28"/>
                <w:szCs w:val="28"/>
              </w:rPr>
            </w:pPr>
          </w:p>
          <w:p w14:paraId="620199AA"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FOLIO*</w:t>
            </w:r>
          </w:p>
        </w:tc>
      </w:tr>
      <w:tr w:rsidR="004C468C" w:rsidRPr="007D48C6" w14:paraId="25FD64EB" w14:textId="77777777" w:rsidTr="00D94A51">
        <w:trPr>
          <w:gridAfter w:val="1"/>
          <w:wAfter w:w="15" w:type="dxa"/>
          <w:trHeight w:val="313"/>
        </w:trPr>
        <w:tc>
          <w:tcPr>
            <w:tcW w:w="2431" w:type="dxa"/>
            <w:vMerge/>
            <w:tcBorders>
              <w:left w:val="single" w:sz="4" w:space="0" w:color="auto"/>
              <w:bottom w:val="nil"/>
              <w:right w:val="single" w:sz="4" w:space="0" w:color="auto"/>
            </w:tcBorders>
            <w:vAlign w:val="center"/>
          </w:tcPr>
          <w:p w14:paraId="7446DCD5" w14:textId="77777777" w:rsidR="004C468C" w:rsidRPr="007D48C6" w:rsidRDefault="004C468C" w:rsidP="000964C4">
            <w:pPr>
              <w:jc w:val="center"/>
              <w:rPr>
                <w:rFonts w:ascii="Arial" w:hAnsi="Arial" w:cs="Arial"/>
                <w:b/>
                <w:color w:val="000000"/>
                <w:sz w:val="20"/>
              </w:rPr>
            </w:pPr>
          </w:p>
        </w:tc>
        <w:tc>
          <w:tcPr>
            <w:tcW w:w="3098" w:type="dxa"/>
            <w:vMerge/>
            <w:tcBorders>
              <w:left w:val="nil"/>
              <w:bottom w:val="nil"/>
              <w:right w:val="single" w:sz="4" w:space="0" w:color="auto"/>
            </w:tcBorders>
            <w:vAlign w:val="center"/>
          </w:tcPr>
          <w:p w14:paraId="5D92CE4A" w14:textId="77777777" w:rsidR="004C468C" w:rsidRPr="007D48C6" w:rsidRDefault="004C468C" w:rsidP="000964C4">
            <w:pPr>
              <w:jc w:val="center"/>
              <w:rPr>
                <w:rFonts w:ascii="Arial" w:hAnsi="Arial" w:cs="Arial"/>
                <w:b/>
                <w:color w:val="000000"/>
                <w:sz w:val="20"/>
              </w:rPr>
            </w:pPr>
          </w:p>
        </w:tc>
        <w:tc>
          <w:tcPr>
            <w:tcW w:w="1134" w:type="dxa"/>
            <w:tcBorders>
              <w:top w:val="single" w:sz="4" w:space="0" w:color="auto"/>
              <w:left w:val="nil"/>
              <w:bottom w:val="single" w:sz="4" w:space="0" w:color="auto"/>
              <w:right w:val="single" w:sz="4" w:space="0" w:color="auto"/>
            </w:tcBorders>
            <w:vAlign w:val="center"/>
          </w:tcPr>
          <w:p w14:paraId="6400D0E9"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INICIO</w:t>
            </w:r>
          </w:p>
        </w:tc>
        <w:tc>
          <w:tcPr>
            <w:tcW w:w="1275" w:type="dxa"/>
            <w:tcBorders>
              <w:top w:val="single" w:sz="4" w:space="0" w:color="auto"/>
              <w:left w:val="nil"/>
              <w:bottom w:val="single" w:sz="4" w:space="0" w:color="auto"/>
              <w:right w:val="single" w:sz="4" w:space="0" w:color="auto"/>
            </w:tcBorders>
          </w:tcPr>
          <w:p w14:paraId="0E5B674B"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FIN</w:t>
            </w:r>
          </w:p>
        </w:tc>
        <w:tc>
          <w:tcPr>
            <w:tcW w:w="1418" w:type="dxa"/>
            <w:vMerge/>
            <w:tcBorders>
              <w:left w:val="single" w:sz="4" w:space="0" w:color="auto"/>
              <w:bottom w:val="nil"/>
              <w:right w:val="single" w:sz="4" w:space="0" w:color="auto"/>
            </w:tcBorders>
            <w:vAlign w:val="center"/>
          </w:tcPr>
          <w:p w14:paraId="63966A42" w14:textId="77777777" w:rsidR="004C468C" w:rsidRPr="007D48C6" w:rsidRDefault="004C468C" w:rsidP="000964C4">
            <w:pPr>
              <w:jc w:val="center"/>
              <w:rPr>
                <w:rFonts w:ascii="Arial" w:hAnsi="Arial" w:cs="Arial"/>
                <w:b/>
                <w:color w:val="000000"/>
                <w:sz w:val="20"/>
              </w:rPr>
            </w:pPr>
          </w:p>
        </w:tc>
        <w:tc>
          <w:tcPr>
            <w:tcW w:w="935" w:type="dxa"/>
            <w:vMerge/>
            <w:tcBorders>
              <w:left w:val="single" w:sz="4" w:space="0" w:color="auto"/>
              <w:bottom w:val="nil"/>
              <w:right w:val="single" w:sz="4" w:space="0" w:color="auto"/>
            </w:tcBorders>
          </w:tcPr>
          <w:p w14:paraId="1C7740CB" w14:textId="77777777" w:rsidR="004C468C" w:rsidRPr="007D48C6" w:rsidRDefault="004C468C" w:rsidP="000964C4">
            <w:pPr>
              <w:jc w:val="center"/>
              <w:rPr>
                <w:rFonts w:ascii="Arial" w:hAnsi="Arial" w:cs="Arial"/>
                <w:b/>
                <w:color w:val="000000"/>
                <w:sz w:val="20"/>
              </w:rPr>
            </w:pPr>
          </w:p>
        </w:tc>
      </w:tr>
      <w:tr w:rsidR="004C468C" w:rsidRPr="007D48C6" w14:paraId="21428B40" w14:textId="77777777" w:rsidTr="00D94A51">
        <w:trPr>
          <w:gridAfter w:val="1"/>
          <w:wAfter w:w="15" w:type="dxa"/>
          <w:trHeight w:val="1263"/>
        </w:trPr>
        <w:tc>
          <w:tcPr>
            <w:tcW w:w="2431" w:type="dxa"/>
            <w:tcBorders>
              <w:top w:val="single" w:sz="4" w:space="0" w:color="auto"/>
              <w:left w:val="single" w:sz="4" w:space="0" w:color="auto"/>
              <w:right w:val="single" w:sz="4" w:space="0" w:color="auto"/>
            </w:tcBorders>
            <w:vAlign w:val="center"/>
          </w:tcPr>
          <w:p w14:paraId="0515558E" w14:textId="77777777" w:rsidR="004C468C" w:rsidRPr="007D48C6" w:rsidRDefault="004C468C" w:rsidP="000964C4">
            <w:pPr>
              <w:rPr>
                <w:rFonts w:ascii="Arial" w:hAnsi="Arial" w:cs="Arial"/>
                <w:color w:val="000000"/>
                <w:sz w:val="20"/>
              </w:rPr>
            </w:pPr>
            <w:r w:rsidRPr="007D48C6">
              <w:rPr>
                <w:rFonts w:ascii="Arial" w:hAnsi="Arial" w:cs="Arial"/>
                <w:color w:val="000000"/>
                <w:sz w:val="20"/>
              </w:rPr>
              <w:t>Nombre de la entidad contratante</w:t>
            </w:r>
          </w:p>
          <w:p w14:paraId="1E7FD552" w14:textId="77777777" w:rsidR="004C468C" w:rsidRPr="007D48C6" w:rsidRDefault="004C468C" w:rsidP="000964C4">
            <w:pPr>
              <w:rPr>
                <w:rFonts w:ascii="Arial" w:hAnsi="Arial" w:cs="Arial"/>
                <w:color w:val="000000"/>
                <w:sz w:val="20"/>
              </w:rPr>
            </w:pPr>
            <w:r w:rsidRPr="007D48C6">
              <w:rPr>
                <w:rFonts w:ascii="Arial" w:hAnsi="Arial" w:cs="Arial"/>
                <w:color w:val="000000"/>
                <w:sz w:val="20"/>
              </w:rPr>
              <w:t>Contacto</w:t>
            </w:r>
          </w:p>
          <w:p w14:paraId="29276F20" w14:textId="77777777" w:rsidR="004C468C" w:rsidRPr="007D48C6" w:rsidRDefault="004C468C" w:rsidP="000964C4">
            <w:pPr>
              <w:rPr>
                <w:rFonts w:ascii="Arial" w:hAnsi="Arial" w:cs="Arial"/>
                <w:color w:val="000000"/>
                <w:sz w:val="20"/>
              </w:rPr>
            </w:pPr>
            <w:proofErr w:type="gramStart"/>
            <w:r w:rsidRPr="007D48C6">
              <w:rPr>
                <w:rFonts w:ascii="Arial" w:hAnsi="Arial" w:cs="Arial"/>
                <w:color w:val="000000"/>
                <w:sz w:val="20"/>
              </w:rPr>
              <w:t>Cargo :</w:t>
            </w:r>
            <w:proofErr w:type="gramEnd"/>
          </w:p>
          <w:p w14:paraId="68DEEB46" w14:textId="77777777" w:rsidR="004C468C" w:rsidRPr="007D48C6" w:rsidRDefault="004C468C" w:rsidP="000964C4">
            <w:pPr>
              <w:rPr>
                <w:rFonts w:ascii="Arial" w:hAnsi="Arial" w:cs="Arial"/>
                <w:color w:val="000000"/>
                <w:sz w:val="20"/>
              </w:rPr>
            </w:pPr>
            <w:r w:rsidRPr="007D48C6">
              <w:rPr>
                <w:rFonts w:ascii="Arial" w:hAnsi="Arial" w:cs="Arial"/>
                <w:color w:val="000000"/>
                <w:sz w:val="20"/>
              </w:rPr>
              <w:t>e-mail:</w:t>
            </w:r>
          </w:p>
          <w:p w14:paraId="4AF4D5AA" w14:textId="77777777" w:rsidR="004C468C" w:rsidRPr="007D48C6" w:rsidRDefault="004C468C" w:rsidP="000964C4">
            <w:pPr>
              <w:rPr>
                <w:rFonts w:ascii="Arial" w:hAnsi="Arial" w:cs="Arial"/>
                <w:color w:val="000000"/>
                <w:sz w:val="20"/>
              </w:rPr>
            </w:pPr>
            <w:r w:rsidRPr="007D48C6">
              <w:rPr>
                <w:rFonts w:ascii="Arial" w:hAnsi="Arial" w:cs="Arial"/>
                <w:color w:val="000000"/>
                <w:sz w:val="20"/>
              </w:rPr>
              <w:t xml:space="preserve"> Telf.: </w:t>
            </w:r>
          </w:p>
          <w:p w14:paraId="2DB5B08D" w14:textId="77777777" w:rsidR="004C468C" w:rsidRPr="007D48C6" w:rsidRDefault="004C468C" w:rsidP="000964C4">
            <w:pPr>
              <w:rPr>
                <w:rFonts w:ascii="Arial" w:hAnsi="Arial" w:cs="Arial"/>
                <w:color w:val="000000"/>
                <w:sz w:val="20"/>
              </w:rPr>
            </w:pPr>
            <w:proofErr w:type="gramStart"/>
            <w:r w:rsidRPr="007D48C6">
              <w:rPr>
                <w:rFonts w:ascii="Arial" w:hAnsi="Arial" w:cs="Arial"/>
                <w:color w:val="000000"/>
                <w:sz w:val="20"/>
              </w:rPr>
              <w:t>País :</w:t>
            </w:r>
            <w:proofErr w:type="gramEnd"/>
          </w:p>
        </w:tc>
        <w:tc>
          <w:tcPr>
            <w:tcW w:w="3098" w:type="dxa"/>
            <w:tcBorders>
              <w:top w:val="single" w:sz="4" w:space="0" w:color="auto"/>
              <w:left w:val="nil"/>
              <w:right w:val="single" w:sz="4" w:space="0" w:color="auto"/>
            </w:tcBorders>
            <w:vAlign w:val="center"/>
          </w:tcPr>
          <w:p w14:paraId="2E42EA3D" w14:textId="77777777" w:rsidR="004C468C" w:rsidRPr="007D48C6" w:rsidRDefault="004C468C" w:rsidP="000964C4">
            <w:pPr>
              <w:jc w:val="center"/>
              <w:rPr>
                <w:rFonts w:ascii="Arial" w:hAnsi="Arial" w:cs="Arial"/>
                <w:color w:val="000000"/>
                <w:sz w:val="20"/>
              </w:rPr>
            </w:pPr>
            <w:r w:rsidRPr="007D48C6">
              <w:rPr>
                <w:rFonts w:ascii="Arial" w:hAnsi="Arial" w:cs="Arial"/>
                <w:color w:val="000000"/>
                <w:sz w:val="20"/>
              </w:rPr>
              <w:t> </w:t>
            </w:r>
          </w:p>
          <w:p w14:paraId="5820F7E8" w14:textId="77777777" w:rsidR="004C468C" w:rsidRPr="007D48C6" w:rsidRDefault="004C468C" w:rsidP="000964C4">
            <w:pPr>
              <w:jc w:val="center"/>
              <w:rPr>
                <w:rFonts w:ascii="Arial" w:hAnsi="Arial" w:cs="Arial"/>
                <w:color w:val="000000"/>
                <w:sz w:val="20"/>
              </w:rPr>
            </w:pPr>
            <w:r w:rsidRPr="007D48C6">
              <w:rPr>
                <w:rFonts w:ascii="Arial" w:hAnsi="Arial" w:cs="Arial"/>
                <w:color w:val="000000"/>
                <w:sz w:val="20"/>
              </w:rPr>
              <w:t> </w:t>
            </w:r>
          </w:p>
          <w:p w14:paraId="03D35FA5" w14:textId="77777777" w:rsidR="004C468C" w:rsidRPr="007D48C6" w:rsidRDefault="004C468C" w:rsidP="000964C4">
            <w:pPr>
              <w:jc w:val="center"/>
              <w:rPr>
                <w:rFonts w:ascii="Arial" w:hAnsi="Arial" w:cs="Arial"/>
                <w:color w:val="000000"/>
                <w:sz w:val="20"/>
              </w:rPr>
            </w:pPr>
            <w:r w:rsidRPr="007D48C6">
              <w:rPr>
                <w:rFonts w:ascii="Arial" w:hAnsi="Arial" w:cs="Arial"/>
                <w:color w:val="000000"/>
                <w:sz w:val="20"/>
              </w:rPr>
              <w:t> </w:t>
            </w:r>
          </w:p>
          <w:p w14:paraId="5F08E0AE" w14:textId="77777777" w:rsidR="004C468C" w:rsidRPr="007D48C6" w:rsidRDefault="004C468C" w:rsidP="000964C4">
            <w:pPr>
              <w:jc w:val="center"/>
              <w:rPr>
                <w:rFonts w:ascii="Arial" w:hAnsi="Arial" w:cs="Arial"/>
                <w:color w:val="000000"/>
                <w:sz w:val="20"/>
              </w:rPr>
            </w:pPr>
            <w:r w:rsidRPr="007D48C6">
              <w:rPr>
                <w:rFonts w:ascii="Arial" w:hAnsi="Arial" w:cs="Arial"/>
                <w:color w:val="000000"/>
                <w:sz w:val="20"/>
              </w:rPr>
              <w:t> </w:t>
            </w:r>
          </w:p>
          <w:p w14:paraId="72A065B3" w14:textId="77777777" w:rsidR="004C468C" w:rsidRPr="007D48C6" w:rsidRDefault="004C468C" w:rsidP="000964C4">
            <w:pPr>
              <w:jc w:val="center"/>
              <w:rPr>
                <w:rFonts w:ascii="Arial" w:hAnsi="Arial" w:cs="Arial"/>
                <w:color w:val="000000"/>
                <w:sz w:val="20"/>
              </w:rPr>
            </w:pPr>
            <w:r w:rsidRPr="007D48C6">
              <w:rPr>
                <w:rFonts w:ascii="Arial" w:hAnsi="Arial" w:cs="Arial"/>
                <w:color w:val="000000"/>
                <w:sz w:val="20"/>
              </w:rPr>
              <w:t> </w:t>
            </w:r>
          </w:p>
        </w:tc>
        <w:tc>
          <w:tcPr>
            <w:tcW w:w="1134" w:type="dxa"/>
            <w:tcBorders>
              <w:top w:val="single" w:sz="4" w:space="0" w:color="auto"/>
              <w:left w:val="nil"/>
              <w:bottom w:val="single" w:sz="4" w:space="0" w:color="auto"/>
              <w:right w:val="nil"/>
            </w:tcBorders>
            <w:vAlign w:val="center"/>
          </w:tcPr>
          <w:p w14:paraId="0E6A72DA" w14:textId="77777777" w:rsidR="004C468C" w:rsidRPr="007D48C6" w:rsidRDefault="004C468C" w:rsidP="000964C4">
            <w:pPr>
              <w:rPr>
                <w:rFonts w:ascii="Arial" w:hAnsi="Arial" w:cs="Arial"/>
                <w:color w:val="000000"/>
                <w:sz w:val="20"/>
              </w:rPr>
            </w:pPr>
          </w:p>
        </w:tc>
        <w:tc>
          <w:tcPr>
            <w:tcW w:w="1275" w:type="dxa"/>
            <w:tcBorders>
              <w:top w:val="single" w:sz="4" w:space="0" w:color="auto"/>
              <w:left w:val="single" w:sz="4" w:space="0" w:color="auto"/>
              <w:bottom w:val="single" w:sz="4" w:space="0" w:color="auto"/>
              <w:right w:val="single" w:sz="4" w:space="0" w:color="auto"/>
            </w:tcBorders>
          </w:tcPr>
          <w:p w14:paraId="24C4BB30" w14:textId="77777777" w:rsidR="004C468C" w:rsidRPr="007D48C6" w:rsidRDefault="004C468C" w:rsidP="000964C4">
            <w:pPr>
              <w:jc w:val="center"/>
              <w:rPr>
                <w:rFonts w:ascii="Arial" w:hAnsi="Arial" w:cs="Arial"/>
                <w:b/>
                <w:color w:val="000000"/>
                <w:sz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A4DD770"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 </w:t>
            </w:r>
          </w:p>
          <w:p w14:paraId="074EA39B"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 </w:t>
            </w:r>
          </w:p>
          <w:p w14:paraId="6EE72276"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 </w:t>
            </w:r>
          </w:p>
          <w:p w14:paraId="3421E8B4"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 </w:t>
            </w:r>
          </w:p>
          <w:p w14:paraId="13E90128" w14:textId="77777777" w:rsidR="004C468C" w:rsidRPr="007D48C6" w:rsidRDefault="004C468C" w:rsidP="000964C4">
            <w:pPr>
              <w:jc w:val="center"/>
              <w:rPr>
                <w:rFonts w:ascii="Arial" w:hAnsi="Arial" w:cs="Arial"/>
                <w:b/>
                <w:color w:val="000000"/>
                <w:sz w:val="20"/>
              </w:rPr>
            </w:pPr>
            <w:r w:rsidRPr="007D48C6">
              <w:rPr>
                <w:rFonts w:ascii="Arial" w:hAnsi="Arial" w:cs="Arial"/>
                <w:b/>
                <w:color w:val="000000"/>
                <w:sz w:val="20"/>
              </w:rPr>
              <w:t> </w:t>
            </w:r>
          </w:p>
        </w:tc>
        <w:tc>
          <w:tcPr>
            <w:tcW w:w="935" w:type="dxa"/>
            <w:tcBorders>
              <w:top w:val="single" w:sz="4" w:space="0" w:color="auto"/>
              <w:left w:val="single" w:sz="4" w:space="0" w:color="auto"/>
              <w:bottom w:val="single" w:sz="4" w:space="0" w:color="auto"/>
              <w:right w:val="single" w:sz="4" w:space="0" w:color="auto"/>
            </w:tcBorders>
          </w:tcPr>
          <w:p w14:paraId="6CDE251C" w14:textId="77777777" w:rsidR="004C468C" w:rsidRPr="007D48C6" w:rsidRDefault="004C468C" w:rsidP="000964C4">
            <w:pPr>
              <w:jc w:val="center"/>
              <w:rPr>
                <w:rFonts w:ascii="Arial" w:hAnsi="Arial" w:cs="Arial"/>
                <w:b/>
                <w:color w:val="000000"/>
                <w:sz w:val="20"/>
              </w:rPr>
            </w:pPr>
          </w:p>
        </w:tc>
      </w:tr>
      <w:tr w:rsidR="004C468C" w:rsidRPr="007D48C6" w14:paraId="027273C2" w14:textId="77777777" w:rsidTr="00D94A51">
        <w:trPr>
          <w:gridAfter w:val="1"/>
          <w:wAfter w:w="15" w:type="dxa"/>
          <w:trHeight w:val="1263"/>
        </w:trPr>
        <w:tc>
          <w:tcPr>
            <w:tcW w:w="2431" w:type="dxa"/>
            <w:tcBorders>
              <w:top w:val="single" w:sz="4" w:space="0" w:color="auto"/>
              <w:left w:val="single" w:sz="4" w:space="0" w:color="auto"/>
              <w:right w:val="single" w:sz="4" w:space="0" w:color="auto"/>
            </w:tcBorders>
            <w:vAlign w:val="center"/>
          </w:tcPr>
          <w:p w14:paraId="10E4D545" w14:textId="77777777" w:rsidR="004C468C" w:rsidRPr="007D48C6" w:rsidRDefault="004C468C" w:rsidP="000964C4">
            <w:pPr>
              <w:rPr>
                <w:rFonts w:ascii="Arial" w:hAnsi="Arial" w:cs="Arial"/>
                <w:color w:val="000000"/>
                <w:sz w:val="20"/>
              </w:rPr>
            </w:pPr>
            <w:r w:rsidRPr="007D48C6">
              <w:rPr>
                <w:rFonts w:ascii="Arial" w:hAnsi="Arial" w:cs="Arial"/>
                <w:color w:val="000000"/>
                <w:sz w:val="20"/>
              </w:rPr>
              <w:t>Nombre de la entidad contratante</w:t>
            </w:r>
          </w:p>
          <w:p w14:paraId="35D66254" w14:textId="77777777" w:rsidR="004C468C" w:rsidRPr="007D48C6" w:rsidRDefault="004C468C" w:rsidP="000964C4">
            <w:pPr>
              <w:rPr>
                <w:rFonts w:ascii="Arial" w:hAnsi="Arial" w:cs="Arial"/>
                <w:color w:val="000000"/>
                <w:sz w:val="20"/>
              </w:rPr>
            </w:pPr>
            <w:r w:rsidRPr="007D48C6">
              <w:rPr>
                <w:rFonts w:ascii="Arial" w:hAnsi="Arial" w:cs="Arial"/>
                <w:color w:val="000000"/>
                <w:sz w:val="20"/>
              </w:rPr>
              <w:t>Contacto</w:t>
            </w:r>
          </w:p>
          <w:p w14:paraId="7C86F512" w14:textId="77777777" w:rsidR="004C468C" w:rsidRPr="007D48C6" w:rsidRDefault="004C468C" w:rsidP="000964C4">
            <w:pPr>
              <w:rPr>
                <w:rFonts w:ascii="Arial" w:hAnsi="Arial" w:cs="Arial"/>
                <w:color w:val="000000"/>
                <w:sz w:val="20"/>
              </w:rPr>
            </w:pPr>
            <w:proofErr w:type="gramStart"/>
            <w:r w:rsidRPr="007D48C6">
              <w:rPr>
                <w:rFonts w:ascii="Arial" w:hAnsi="Arial" w:cs="Arial"/>
                <w:color w:val="000000"/>
                <w:sz w:val="20"/>
              </w:rPr>
              <w:t>Cargo :</w:t>
            </w:r>
            <w:proofErr w:type="gramEnd"/>
          </w:p>
          <w:p w14:paraId="6074BB75" w14:textId="77777777" w:rsidR="004C468C" w:rsidRPr="007D48C6" w:rsidRDefault="004C468C" w:rsidP="000964C4">
            <w:pPr>
              <w:rPr>
                <w:rFonts w:ascii="Arial" w:hAnsi="Arial" w:cs="Arial"/>
                <w:color w:val="000000"/>
                <w:sz w:val="20"/>
              </w:rPr>
            </w:pPr>
            <w:r w:rsidRPr="007D48C6">
              <w:rPr>
                <w:rFonts w:ascii="Arial" w:hAnsi="Arial" w:cs="Arial"/>
                <w:color w:val="000000"/>
                <w:sz w:val="20"/>
              </w:rPr>
              <w:t>e-mail:</w:t>
            </w:r>
          </w:p>
          <w:p w14:paraId="79486485" w14:textId="77777777" w:rsidR="004C468C" w:rsidRPr="007D48C6" w:rsidRDefault="004C468C" w:rsidP="000964C4">
            <w:pPr>
              <w:rPr>
                <w:rFonts w:ascii="Arial" w:hAnsi="Arial" w:cs="Arial"/>
                <w:color w:val="000000"/>
                <w:sz w:val="20"/>
              </w:rPr>
            </w:pPr>
            <w:r w:rsidRPr="007D48C6">
              <w:rPr>
                <w:rFonts w:ascii="Arial" w:hAnsi="Arial" w:cs="Arial"/>
                <w:color w:val="000000"/>
                <w:sz w:val="20"/>
              </w:rPr>
              <w:t xml:space="preserve"> Telf.: </w:t>
            </w:r>
          </w:p>
          <w:p w14:paraId="69454D88" w14:textId="77777777" w:rsidR="004C468C" w:rsidRPr="007D48C6" w:rsidRDefault="004C468C" w:rsidP="000964C4">
            <w:pPr>
              <w:rPr>
                <w:rFonts w:ascii="Arial" w:hAnsi="Arial" w:cs="Arial"/>
                <w:color w:val="000000"/>
                <w:sz w:val="20"/>
              </w:rPr>
            </w:pPr>
            <w:proofErr w:type="gramStart"/>
            <w:r w:rsidRPr="007D48C6">
              <w:rPr>
                <w:rFonts w:ascii="Arial" w:hAnsi="Arial" w:cs="Arial"/>
                <w:color w:val="000000"/>
                <w:sz w:val="20"/>
              </w:rPr>
              <w:t>País :</w:t>
            </w:r>
            <w:proofErr w:type="gramEnd"/>
          </w:p>
        </w:tc>
        <w:tc>
          <w:tcPr>
            <w:tcW w:w="3098" w:type="dxa"/>
            <w:tcBorders>
              <w:top w:val="single" w:sz="4" w:space="0" w:color="auto"/>
              <w:left w:val="nil"/>
              <w:right w:val="single" w:sz="4" w:space="0" w:color="auto"/>
            </w:tcBorders>
            <w:vAlign w:val="center"/>
          </w:tcPr>
          <w:p w14:paraId="22BC4721" w14:textId="77777777" w:rsidR="004C468C" w:rsidRPr="007D48C6" w:rsidRDefault="004C468C" w:rsidP="000964C4">
            <w:pPr>
              <w:jc w:val="center"/>
              <w:rPr>
                <w:rFonts w:ascii="Arial" w:hAnsi="Arial" w:cs="Arial"/>
                <w:color w:val="000000"/>
                <w:sz w:val="20"/>
              </w:rPr>
            </w:pPr>
          </w:p>
        </w:tc>
        <w:tc>
          <w:tcPr>
            <w:tcW w:w="1134" w:type="dxa"/>
            <w:tcBorders>
              <w:top w:val="single" w:sz="4" w:space="0" w:color="auto"/>
              <w:left w:val="nil"/>
              <w:bottom w:val="single" w:sz="4" w:space="0" w:color="auto"/>
              <w:right w:val="nil"/>
            </w:tcBorders>
            <w:vAlign w:val="center"/>
          </w:tcPr>
          <w:p w14:paraId="2C0185F8" w14:textId="77777777" w:rsidR="004C468C" w:rsidRPr="007D48C6" w:rsidRDefault="004C468C" w:rsidP="000964C4">
            <w:pPr>
              <w:rPr>
                <w:rFonts w:ascii="Arial" w:hAnsi="Arial" w:cs="Arial"/>
                <w:color w:val="000000"/>
                <w:sz w:val="20"/>
              </w:rPr>
            </w:pPr>
          </w:p>
        </w:tc>
        <w:tc>
          <w:tcPr>
            <w:tcW w:w="1275" w:type="dxa"/>
            <w:tcBorders>
              <w:top w:val="single" w:sz="4" w:space="0" w:color="auto"/>
              <w:left w:val="single" w:sz="4" w:space="0" w:color="auto"/>
              <w:bottom w:val="single" w:sz="4" w:space="0" w:color="auto"/>
              <w:right w:val="single" w:sz="4" w:space="0" w:color="auto"/>
            </w:tcBorders>
          </w:tcPr>
          <w:p w14:paraId="517D51C9" w14:textId="77777777" w:rsidR="004C468C" w:rsidRPr="007D48C6" w:rsidRDefault="004C468C" w:rsidP="000964C4">
            <w:pPr>
              <w:jc w:val="center"/>
              <w:rPr>
                <w:rFonts w:ascii="Arial" w:hAnsi="Arial" w:cs="Arial"/>
                <w:b/>
                <w:color w:val="000000"/>
                <w:sz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4FB76BED" w14:textId="77777777" w:rsidR="004C468C" w:rsidRPr="007D48C6" w:rsidRDefault="004C468C" w:rsidP="000964C4">
            <w:pPr>
              <w:jc w:val="center"/>
              <w:rPr>
                <w:rFonts w:ascii="Arial" w:hAnsi="Arial" w:cs="Arial"/>
                <w:b/>
                <w:color w:val="000000"/>
                <w:sz w:val="20"/>
              </w:rPr>
            </w:pPr>
          </w:p>
        </w:tc>
        <w:tc>
          <w:tcPr>
            <w:tcW w:w="935" w:type="dxa"/>
            <w:tcBorders>
              <w:top w:val="single" w:sz="4" w:space="0" w:color="auto"/>
              <w:left w:val="single" w:sz="4" w:space="0" w:color="auto"/>
              <w:bottom w:val="single" w:sz="4" w:space="0" w:color="auto"/>
              <w:right w:val="single" w:sz="4" w:space="0" w:color="auto"/>
            </w:tcBorders>
          </w:tcPr>
          <w:p w14:paraId="4AB4501E" w14:textId="77777777" w:rsidR="004C468C" w:rsidRPr="007D48C6" w:rsidRDefault="004C468C" w:rsidP="000964C4">
            <w:pPr>
              <w:jc w:val="center"/>
              <w:rPr>
                <w:rFonts w:ascii="Arial" w:hAnsi="Arial" w:cs="Arial"/>
                <w:b/>
                <w:color w:val="000000"/>
                <w:sz w:val="20"/>
              </w:rPr>
            </w:pPr>
          </w:p>
        </w:tc>
      </w:tr>
      <w:tr w:rsidR="004C468C" w:rsidRPr="00A44056" w14:paraId="27D0DF69" w14:textId="77777777" w:rsidTr="004C468C">
        <w:trPr>
          <w:trHeight w:val="231"/>
        </w:trPr>
        <w:tc>
          <w:tcPr>
            <w:tcW w:w="7938" w:type="dxa"/>
            <w:gridSpan w:val="4"/>
            <w:tcBorders>
              <w:top w:val="single" w:sz="4" w:space="0" w:color="auto"/>
              <w:left w:val="single" w:sz="4" w:space="0" w:color="auto"/>
              <w:bottom w:val="single" w:sz="4" w:space="0" w:color="auto"/>
              <w:right w:val="single" w:sz="4" w:space="0" w:color="auto"/>
            </w:tcBorders>
            <w:vAlign w:val="center"/>
          </w:tcPr>
          <w:p w14:paraId="7BCF7951" w14:textId="77777777" w:rsidR="004C468C" w:rsidRPr="00A44056" w:rsidRDefault="004C468C" w:rsidP="000964C4">
            <w:pPr>
              <w:jc w:val="center"/>
              <w:rPr>
                <w:rFonts w:ascii="Arial" w:hAnsi="Arial" w:cs="Arial"/>
                <w:b/>
                <w:color w:val="000000"/>
                <w:sz w:val="20"/>
              </w:rPr>
            </w:pPr>
            <w:proofErr w:type="gramStart"/>
            <w:r w:rsidRPr="00A44056">
              <w:rPr>
                <w:rFonts w:ascii="Arial" w:hAnsi="Arial" w:cs="Arial"/>
                <w:color w:val="000000"/>
                <w:sz w:val="20"/>
              </w:rPr>
              <w:t>TOTAL</w:t>
            </w:r>
            <w:proofErr w:type="gramEnd"/>
            <w:r w:rsidRPr="00A44056">
              <w:rPr>
                <w:rFonts w:ascii="Arial" w:hAnsi="Arial" w:cs="Arial"/>
                <w:color w:val="000000"/>
                <w:sz w:val="20"/>
              </w:rPr>
              <w:t xml:space="preserve"> FACTURADO</w:t>
            </w:r>
          </w:p>
        </w:tc>
        <w:tc>
          <w:tcPr>
            <w:tcW w:w="1418" w:type="dxa"/>
            <w:tcBorders>
              <w:top w:val="single" w:sz="4" w:space="0" w:color="auto"/>
              <w:left w:val="single" w:sz="4" w:space="0" w:color="auto"/>
              <w:bottom w:val="single" w:sz="4" w:space="0" w:color="auto"/>
              <w:right w:val="single" w:sz="4" w:space="0" w:color="auto"/>
            </w:tcBorders>
            <w:vAlign w:val="center"/>
          </w:tcPr>
          <w:p w14:paraId="616E2032" w14:textId="77777777" w:rsidR="004C468C" w:rsidRPr="00A44056" w:rsidRDefault="004C468C" w:rsidP="000964C4">
            <w:pPr>
              <w:jc w:val="center"/>
              <w:rPr>
                <w:rFonts w:ascii="Arial" w:hAnsi="Arial" w:cs="Arial"/>
                <w:b/>
                <w:color w:val="000000"/>
                <w:sz w:val="20"/>
              </w:rPr>
            </w:pPr>
            <w:r w:rsidRPr="00A44056">
              <w:rPr>
                <w:rFonts w:ascii="Arial" w:hAnsi="Arial" w:cs="Arial"/>
                <w:b/>
                <w:color w:val="000000"/>
                <w:sz w:val="20"/>
              </w:rPr>
              <w:t> </w:t>
            </w:r>
          </w:p>
        </w:tc>
        <w:tc>
          <w:tcPr>
            <w:tcW w:w="950" w:type="dxa"/>
            <w:gridSpan w:val="2"/>
            <w:tcBorders>
              <w:top w:val="single" w:sz="4" w:space="0" w:color="auto"/>
              <w:left w:val="single" w:sz="4" w:space="0" w:color="auto"/>
              <w:bottom w:val="single" w:sz="4" w:space="0" w:color="auto"/>
              <w:right w:val="single" w:sz="4" w:space="0" w:color="auto"/>
            </w:tcBorders>
          </w:tcPr>
          <w:p w14:paraId="58D6142D" w14:textId="77777777" w:rsidR="004C468C" w:rsidRPr="00A44056" w:rsidRDefault="004C468C" w:rsidP="000964C4">
            <w:pPr>
              <w:jc w:val="center"/>
              <w:rPr>
                <w:rFonts w:ascii="Arial" w:hAnsi="Arial" w:cs="Arial"/>
                <w:b/>
                <w:color w:val="000000"/>
                <w:sz w:val="20"/>
              </w:rPr>
            </w:pPr>
          </w:p>
        </w:tc>
      </w:tr>
    </w:tbl>
    <w:p w14:paraId="1317898D" w14:textId="77777777" w:rsidR="004C468C" w:rsidRPr="000D60F3" w:rsidRDefault="004C468C" w:rsidP="004C468C">
      <w:pPr>
        <w:rPr>
          <w:sz w:val="12"/>
          <w:szCs w:val="12"/>
        </w:rPr>
      </w:pPr>
    </w:p>
    <w:p w14:paraId="0904A7DD" w14:textId="77777777" w:rsidR="004C468C" w:rsidRDefault="004C468C" w:rsidP="004C468C">
      <w:pPr>
        <w:ind w:left="-284" w:hanging="142"/>
        <w:rPr>
          <w:rFonts w:ascii="Arial" w:hAnsi="Arial" w:cs="Arial"/>
          <w:color w:val="000000"/>
          <w:sz w:val="20"/>
          <w:u w:val="single"/>
        </w:rPr>
      </w:pPr>
      <w:r w:rsidRPr="00A44056">
        <w:rPr>
          <w:rFonts w:ascii="Arial" w:hAnsi="Arial" w:cs="Arial"/>
          <w:color w:val="000000"/>
          <w:sz w:val="20"/>
          <w:u w:val="single"/>
        </w:rPr>
        <w:t>Notas:</w:t>
      </w:r>
    </w:p>
    <w:p w14:paraId="12A88142" w14:textId="77777777" w:rsidR="004C468C" w:rsidRDefault="004C468C" w:rsidP="004C468C">
      <w:pPr>
        <w:ind w:left="-426"/>
        <w:rPr>
          <w:rFonts w:ascii="Arial" w:hAnsi="Arial" w:cs="Arial"/>
          <w:color w:val="000000"/>
          <w:sz w:val="20"/>
        </w:rPr>
      </w:pPr>
      <w:r w:rsidRPr="00A44056">
        <w:rPr>
          <w:rFonts w:ascii="Arial" w:hAnsi="Arial" w:cs="Arial"/>
          <w:color w:val="000000"/>
          <w:sz w:val="20"/>
        </w:rPr>
        <w:t>Podrá incluir los campos que sean necesarios</w:t>
      </w:r>
    </w:p>
    <w:p w14:paraId="65738EC0" w14:textId="77777777" w:rsidR="004C468C" w:rsidRDefault="004C468C" w:rsidP="004C468C">
      <w:pPr>
        <w:ind w:left="-426"/>
        <w:rPr>
          <w:rFonts w:ascii="Arial" w:hAnsi="Arial" w:cs="Arial"/>
          <w:color w:val="000000"/>
          <w:sz w:val="20"/>
        </w:rPr>
      </w:pPr>
      <w:r w:rsidRPr="00A44056">
        <w:rPr>
          <w:rFonts w:ascii="Arial" w:hAnsi="Arial" w:cs="Arial"/>
          <w:color w:val="000000"/>
          <w:sz w:val="20"/>
        </w:rPr>
        <w:t>Podrá indicar también los contratos que se encuentran actualmente en ejecución</w:t>
      </w:r>
    </w:p>
    <w:p w14:paraId="1D384A6C" w14:textId="77777777" w:rsidR="004C468C" w:rsidRDefault="004C468C" w:rsidP="004C468C">
      <w:pPr>
        <w:ind w:left="-426"/>
        <w:rPr>
          <w:rFonts w:ascii="Arial" w:hAnsi="Arial" w:cs="Arial"/>
          <w:b/>
          <w:bCs/>
          <w:color w:val="000000"/>
          <w:sz w:val="20"/>
        </w:rPr>
      </w:pPr>
      <w:r w:rsidRPr="004B7A15">
        <w:rPr>
          <w:rFonts w:ascii="Arial" w:hAnsi="Arial" w:cs="Arial"/>
          <w:b/>
          <w:bCs/>
          <w:color w:val="000000"/>
          <w:sz w:val="20"/>
        </w:rPr>
        <w:t>Deberá indicar solo aquellos servicios de consultoría que pueda acreditar con los respectivos contratos o constancias</w:t>
      </w:r>
      <w:r>
        <w:rPr>
          <w:rFonts w:ascii="Arial" w:hAnsi="Arial" w:cs="Arial"/>
          <w:b/>
          <w:bCs/>
          <w:color w:val="000000"/>
          <w:sz w:val="20"/>
        </w:rPr>
        <w:t>, en caso se adjunte un documento de sustento diferente, no se tomará en cuenta la experiencia declarada.</w:t>
      </w:r>
    </w:p>
    <w:p w14:paraId="61BF77B1" w14:textId="77777777" w:rsidR="004C468C" w:rsidRDefault="004C468C" w:rsidP="004C468C">
      <w:pPr>
        <w:suppressAutoHyphens w:val="0"/>
        <w:spacing w:after="0"/>
        <w:jc w:val="left"/>
        <w:rPr>
          <w:rFonts w:ascii="Arial" w:hAnsi="Arial" w:cs="Arial"/>
          <w:bCs/>
          <w:color w:val="000000"/>
          <w:sz w:val="20"/>
        </w:rPr>
      </w:pPr>
      <w:r w:rsidRPr="009251D3">
        <w:rPr>
          <w:rFonts w:ascii="Arial" w:hAnsi="Arial" w:cs="Arial"/>
          <w:bCs/>
          <w:color w:val="000000"/>
          <w:sz w:val="20"/>
        </w:rPr>
        <w:t>*Número de página donde se encuentra el documento de acreditación de la experiencia.</w:t>
      </w:r>
    </w:p>
    <w:p w14:paraId="2B6FFAB1" w14:textId="77777777" w:rsidR="004C468C" w:rsidRDefault="004C468C" w:rsidP="004C468C">
      <w:pPr>
        <w:suppressAutoHyphens w:val="0"/>
        <w:spacing w:after="0"/>
        <w:jc w:val="left"/>
        <w:rPr>
          <w:rFonts w:ascii="Arial" w:hAnsi="Arial" w:cs="Arial"/>
          <w:bCs/>
          <w:color w:val="000000"/>
          <w:sz w:val="20"/>
        </w:rPr>
      </w:pPr>
    </w:p>
    <w:p w14:paraId="38D6EA0F" w14:textId="77777777" w:rsidR="004C468C" w:rsidRDefault="004C468C" w:rsidP="004C468C">
      <w:pPr>
        <w:suppressAutoHyphens w:val="0"/>
        <w:spacing w:after="0"/>
        <w:jc w:val="left"/>
        <w:rPr>
          <w:rFonts w:ascii="Arial" w:hAnsi="Arial" w:cs="Arial"/>
          <w:bCs/>
          <w:color w:val="000000"/>
          <w:sz w:val="20"/>
        </w:rPr>
      </w:pPr>
    </w:p>
    <w:p w14:paraId="287240D6" w14:textId="49576552" w:rsidR="005E4729" w:rsidRPr="00067D88" w:rsidRDefault="005E4729" w:rsidP="00D94A51">
      <w:pPr>
        <w:suppressAutoHyphens w:val="0"/>
        <w:spacing w:after="0"/>
        <w:jc w:val="center"/>
        <w:rPr>
          <w:b/>
          <w:bCs/>
          <w:sz w:val="32"/>
        </w:rPr>
      </w:pPr>
      <w:r w:rsidRPr="00067D88">
        <w:rPr>
          <w:b/>
          <w:bCs/>
          <w:sz w:val="32"/>
        </w:rPr>
        <w:lastRenderedPageBreak/>
        <w:t>Formulario EXP – 4.2(b)</w:t>
      </w:r>
    </w:p>
    <w:p w14:paraId="7D1789A8" w14:textId="3E93A28D" w:rsidR="005E4729" w:rsidRPr="00302D3D" w:rsidRDefault="005E4729" w:rsidP="00302D3D">
      <w:pPr>
        <w:pStyle w:val="TOC3-1"/>
      </w:pPr>
      <w:bookmarkStart w:id="332" w:name="_Toc24559858"/>
      <w:bookmarkStart w:id="333" w:name="_Toc93943073"/>
      <w:r w:rsidRPr="00302D3D">
        <w:t>Experiencia Específica – Actividades Clave</w:t>
      </w:r>
      <w:bookmarkEnd w:id="332"/>
      <w:bookmarkEnd w:id="333"/>
    </w:p>
    <w:p w14:paraId="0B08E307" w14:textId="77777777" w:rsidR="005E4729" w:rsidRPr="00067D88" w:rsidRDefault="005E4729" w:rsidP="00302D3D"/>
    <w:p w14:paraId="0F9F122F" w14:textId="77777777" w:rsidR="005E4729" w:rsidRPr="00067D88" w:rsidRDefault="005E4729" w:rsidP="005E4729">
      <w:pPr>
        <w:widowControl w:val="0"/>
        <w:ind w:right="10"/>
        <w:jc w:val="right"/>
      </w:pPr>
      <w:r w:rsidRPr="00067D88">
        <w:t xml:space="preserve">Nombre jurídico del Solicitante </w:t>
      </w:r>
      <w:r w:rsidRPr="00067D88">
        <w:rPr>
          <w:i/>
          <w:iCs/>
        </w:rPr>
        <w:t>[Insertar el nombre completo]</w:t>
      </w:r>
      <w:r w:rsidRPr="00067D88">
        <w:t xml:space="preserve"> </w:t>
      </w:r>
    </w:p>
    <w:p w14:paraId="64893DC2" w14:textId="77777777" w:rsidR="005E4729" w:rsidRPr="00067D88" w:rsidRDefault="005E4729" w:rsidP="005E4729">
      <w:pPr>
        <w:widowControl w:val="0"/>
        <w:ind w:right="10"/>
        <w:jc w:val="right"/>
      </w:pPr>
      <w:r w:rsidRPr="00067D88">
        <w:rPr>
          <w:lang w:val="es-MX"/>
        </w:rPr>
        <w:t xml:space="preserve">Fecha: </w:t>
      </w:r>
      <w:r w:rsidRPr="00067D88">
        <w:rPr>
          <w:i/>
          <w:iCs/>
          <w:lang w:val="es-MX"/>
        </w:rPr>
        <w:t>[Insertar día, mes, año]</w:t>
      </w:r>
    </w:p>
    <w:p w14:paraId="00132D86" w14:textId="77777777" w:rsidR="005E4729" w:rsidRPr="00067D88" w:rsidRDefault="005E4729" w:rsidP="005E4729">
      <w:pPr>
        <w:widowControl w:val="0"/>
        <w:ind w:right="10"/>
        <w:jc w:val="right"/>
        <w:rPr>
          <w:i/>
          <w:iCs/>
          <w:lang w:val="es-MX"/>
        </w:rPr>
      </w:pPr>
      <w:r w:rsidRPr="00067D88">
        <w:rPr>
          <w:lang w:val="es-MX"/>
        </w:rPr>
        <w:t>Nombre jurídico del Solicitante:</w:t>
      </w:r>
      <w:r w:rsidRPr="00067D88">
        <w:rPr>
          <w:i/>
          <w:iCs/>
          <w:lang w:val="es-MX"/>
        </w:rPr>
        <w:t xml:space="preserve"> [Insertar el nombre completo]</w:t>
      </w:r>
    </w:p>
    <w:p w14:paraId="7AC60C52" w14:textId="77777777" w:rsidR="005E4729" w:rsidRPr="00067D88" w:rsidRDefault="005E4729" w:rsidP="005E4729">
      <w:pPr>
        <w:widowControl w:val="0"/>
        <w:ind w:right="10"/>
        <w:jc w:val="right"/>
        <w:rPr>
          <w:i/>
          <w:iCs/>
          <w:lang w:val="es-MX"/>
        </w:rPr>
      </w:pPr>
      <w:r w:rsidRPr="00067D88">
        <w:rPr>
          <w:lang w:val="es-MX"/>
        </w:rPr>
        <w:t>Nombre jurídico del Subcontratista asignado (según la IAS 23.2</w:t>
      </w:r>
      <w:r w:rsidRPr="00067D88">
        <w:rPr>
          <w:i/>
          <w:iCs/>
          <w:lang w:val="es-MX"/>
        </w:rPr>
        <w:t>): [Insertar el nombre completo]</w:t>
      </w:r>
    </w:p>
    <w:p w14:paraId="1AD3B129" w14:textId="77777777" w:rsidR="005E4729" w:rsidRPr="00067D88" w:rsidRDefault="005E4729" w:rsidP="005E4729">
      <w:pPr>
        <w:widowControl w:val="0"/>
        <w:tabs>
          <w:tab w:val="right" w:leader="dot" w:pos="8976"/>
        </w:tabs>
        <w:ind w:right="10"/>
        <w:jc w:val="right"/>
        <w:rPr>
          <w:i/>
          <w:iCs/>
          <w:lang w:val="es-MX"/>
        </w:rPr>
      </w:pPr>
      <w:r w:rsidRPr="00067D88">
        <w:rPr>
          <w:lang w:val="es-MX"/>
        </w:rPr>
        <w:t>No.  y título</w:t>
      </w:r>
      <w:r w:rsidRPr="00067D88">
        <w:rPr>
          <w:i/>
          <w:iCs/>
          <w:lang w:val="es-MX"/>
        </w:rPr>
        <w:t xml:space="preserve"> [Insertar el número </w:t>
      </w:r>
      <w:proofErr w:type="gramStart"/>
      <w:r w:rsidRPr="00067D88">
        <w:rPr>
          <w:i/>
          <w:iCs/>
          <w:lang w:val="es-MX"/>
        </w:rPr>
        <w:t>y  nombre</w:t>
      </w:r>
      <w:proofErr w:type="gramEnd"/>
      <w:r w:rsidRPr="00067D88">
        <w:rPr>
          <w:i/>
          <w:iCs/>
          <w:lang w:val="es-MX"/>
        </w:rPr>
        <w:t xml:space="preserve"> de la  SDP]</w:t>
      </w:r>
    </w:p>
    <w:p w14:paraId="46402D76" w14:textId="77777777" w:rsidR="005E4729" w:rsidRPr="00067D88" w:rsidRDefault="005E4729" w:rsidP="005E4729">
      <w:pPr>
        <w:widowControl w:val="0"/>
        <w:tabs>
          <w:tab w:val="right" w:leader="dot" w:pos="8976"/>
        </w:tabs>
        <w:ind w:right="10"/>
        <w:jc w:val="right"/>
        <w:rPr>
          <w:i/>
          <w:iCs/>
          <w:lang w:val="es-MX"/>
        </w:rPr>
      </w:pPr>
    </w:p>
    <w:p w14:paraId="271CF138" w14:textId="77777777" w:rsidR="005E4729" w:rsidRPr="00067D88" w:rsidRDefault="005E4729" w:rsidP="005E4729">
      <w:pPr>
        <w:widowControl w:val="0"/>
        <w:tabs>
          <w:tab w:val="right" w:leader="dot" w:pos="8976"/>
        </w:tabs>
        <w:ind w:right="10"/>
        <w:jc w:val="right"/>
      </w:pPr>
      <w:r w:rsidRPr="00067D88">
        <w:t xml:space="preserve">Página </w:t>
      </w:r>
      <w:r w:rsidRPr="00067D88">
        <w:rPr>
          <w:i/>
          <w:iCs/>
        </w:rPr>
        <w:t xml:space="preserve">[insertar el número de la página] </w:t>
      </w:r>
      <w:proofErr w:type="gramStart"/>
      <w:r w:rsidRPr="00067D88">
        <w:t xml:space="preserve">de </w:t>
      </w:r>
      <w:r w:rsidRPr="00067D88">
        <w:rPr>
          <w:i/>
          <w:iCs/>
        </w:rPr>
        <w:t xml:space="preserve"> [</w:t>
      </w:r>
      <w:proofErr w:type="gramEnd"/>
      <w:r w:rsidRPr="00067D88">
        <w:rPr>
          <w:i/>
          <w:iCs/>
        </w:rPr>
        <w:t xml:space="preserve">insertar el número total] </w:t>
      </w:r>
      <w:r w:rsidRPr="00067D88">
        <w:t>páginas]</w:t>
      </w:r>
    </w:p>
    <w:p w14:paraId="1C5EB3A8" w14:textId="77777777" w:rsidR="005E4729" w:rsidRPr="00067D88" w:rsidRDefault="005E4729" w:rsidP="005E4729">
      <w:pPr>
        <w:widowControl w:val="0"/>
        <w:ind w:right="-364"/>
        <w:jc w:val="center"/>
        <w:rPr>
          <w:b/>
          <w:bCs/>
          <w:sz w:val="36"/>
        </w:rPr>
      </w:pPr>
    </w:p>
    <w:p w14:paraId="781F045A" w14:textId="77777777" w:rsidR="005E4729" w:rsidRPr="00067D88" w:rsidRDefault="005E4729" w:rsidP="005E4729">
      <w:pPr>
        <w:widowControl w:val="0"/>
        <w:ind w:right="10"/>
      </w:pPr>
      <w:r w:rsidRPr="00067D88">
        <w:t>Todos los Subcontratistas para actividades clave deben completar la información en este formulario de conformidad con la IAS 23.2 y con la Sección III, Criterios de Calificación y Requisitos, Subfactor 4.2.</w:t>
      </w:r>
    </w:p>
    <w:p w14:paraId="58F6E61B" w14:textId="77777777" w:rsidR="005E4729" w:rsidRPr="00067D88" w:rsidRDefault="005E4729" w:rsidP="005E4729">
      <w:pPr>
        <w:widowControl w:val="0"/>
        <w:ind w:right="-364"/>
      </w:pPr>
    </w:p>
    <w:p w14:paraId="12E68BED" w14:textId="77777777" w:rsidR="005E4729" w:rsidRPr="00067D88" w:rsidRDefault="005E4729" w:rsidP="005E4729">
      <w:pPr>
        <w:widowControl w:val="0"/>
        <w:ind w:right="-364"/>
        <w:rPr>
          <w:i/>
          <w:iCs/>
        </w:rPr>
      </w:pPr>
      <w:r w:rsidRPr="00067D88">
        <w:t>1.</w:t>
      </w:r>
      <w:r w:rsidRPr="00067D88">
        <w:tab/>
        <w:t xml:space="preserve">Actividad clave No. Uno: </w:t>
      </w:r>
      <w:r w:rsidRPr="00067D88">
        <w:rPr>
          <w:i/>
          <w:iCs/>
        </w:rPr>
        <w:t xml:space="preserve">[inserte una descripción breve de la actividad, enfatizando su especificidad] </w:t>
      </w:r>
    </w:p>
    <w:p w14:paraId="3192CF13" w14:textId="77777777" w:rsidR="005E4729" w:rsidRPr="00067D88" w:rsidRDefault="005E4729" w:rsidP="005E4729">
      <w:pPr>
        <w:widowControl w:val="0"/>
        <w:tabs>
          <w:tab w:val="right" w:leader="dot" w:pos="8976"/>
        </w:tabs>
        <w:ind w:right="-364"/>
        <w:jc w:val="cente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3"/>
        <w:gridCol w:w="2053"/>
        <w:gridCol w:w="2053"/>
        <w:gridCol w:w="1896"/>
      </w:tblGrid>
      <w:tr w:rsidR="005E4729" w:rsidRPr="00067D88" w14:paraId="65CC6580" w14:textId="77777777" w:rsidTr="001E60B7">
        <w:trPr>
          <w:tblHeader/>
        </w:trPr>
        <w:tc>
          <w:tcPr>
            <w:tcW w:w="3661" w:type="dxa"/>
          </w:tcPr>
          <w:p w14:paraId="681EECC8" w14:textId="77777777" w:rsidR="005E4729" w:rsidRPr="00067D88" w:rsidRDefault="005E4729" w:rsidP="001E60B7">
            <w:pPr>
              <w:widowControl w:val="0"/>
              <w:tabs>
                <w:tab w:val="right" w:leader="dot" w:pos="8976"/>
              </w:tabs>
              <w:ind w:right="-364"/>
              <w:jc w:val="center"/>
            </w:pPr>
          </w:p>
        </w:tc>
        <w:tc>
          <w:tcPr>
            <w:tcW w:w="5984" w:type="dxa"/>
            <w:gridSpan w:val="3"/>
          </w:tcPr>
          <w:p w14:paraId="056EAF8B" w14:textId="77777777" w:rsidR="005E4729" w:rsidRPr="00067D88" w:rsidRDefault="005E4729" w:rsidP="001E60B7">
            <w:pPr>
              <w:widowControl w:val="0"/>
              <w:tabs>
                <w:tab w:val="right" w:leader="dot" w:pos="8976"/>
              </w:tabs>
              <w:ind w:right="-364"/>
              <w:jc w:val="center"/>
            </w:pPr>
          </w:p>
          <w:p w14:paraId="025116C8" w14:textId="77777777" w:rsidR="005E4729" w:rsidRPr="00067D88" w:rsidRDefault="005E4729" w:rsidP="001E60B7">
            <w:pPr>
              <w:widowControl w:val="0"/>
              <w:tabs>
                <w:tab w:val="right" w:leader="dot" w:pos="8976"/>
              </w:tabs>
              <w:ind w:right="-364"/>
              <w:jc w:val="center"/>
              <w:rPr>
                <w:b/>
                <w:bCs/>
              </w:rPr>
            </w:pPr>
            <w:r w:rsidRPr="00067D88">
              <w:rPr>
                <w:b/>
                <w:bCs/>
                <w:sz w:val="28"/>
              </w:rPr>
              <w:t xml:space="preserve">Información </w:t>
            </w:r>
          </w:p>
          <w:p w14:paraId="7BE39B5E" w14:textId="77777777" w:rsidR="005E4729" w:rsidRPr="00067D88" w:rsidRDefault="005E4729" w:rsidP="001E60B7">
            <w:pPr>
              <w:widowControl w:val="0"/>
              <w:tabs>
                <w:tab w:val="right" w:leader="dot" w:pos="8976"/>
              </w:tabs>
              <w:ind w:right="-364"/>
              <w:jc w:val="center"/>
              <w:rPr>
                <w:b/>
                <w:bCs/>
              </w:rPr>
            </w:pPr>
          </w:p>
        </w:tc>
      </w:tr>
      <w:tr w:rsidR="005E4729" w:rsidRPr="00067D88" w14:paraId="4305DFE7" w14:textId="77777777" w:rsidTr="001E60B7">
        <w:tc>
          <w:tcPr>
            <w:tcW w:w="3661" w:type="dxa"/>
          </w:tcPr>
          <w:p w14:paraId="6D5ED61C" w14:textId="77777777" w:rsidR="005E4729" w:rsidRPr="00067D88" w:rsidRDefault="005E4729" w:rsidP="001E60B7">
            <w:pPr>
              <w:widowControl w:val="0"/>
              <w:tabs>
                <w:tab w:val="right" w:leader="dot" w:pos="8976"/>
              </w:tabs>
            </w:pPr>
            <w:r w:rsidRPr="00067D88">
              <w:t>Identificación del Contrato</w:t>
            </w:r>
          </w:p>
        </w:tc>
        <w:tc>
          <w:tcPr>
            <w:tcW w:w="5984" w:type="dxa"/>
            <w:gridSpan w:val="3"/>
          </w:tcPr>
          <w:p w14:paraId="6A48DE9D" w14:textId="77777777" w:rsidR="005E4729" w:rsidRPr="00067D88" w:rsidRDefault="005E4729" w:rsidP="001E60B7">
            <w:pPr>
              <w:widowControl w:val="0"/>
              <w:tabs>
                <w:tab w:val="right" w:leader="dot" w:pos="8976"/>
              </w:tabs>
              <w:rPr>
                <w:i/>
                <w:iCs/>
              </w:rPr>
            </w:pPr>
            <w:proofErr w:type="gramStart"/>
            <w:r w:rsidRPr="00067D88">
              <w:t>_</w:t>
            </w:r>
            <w:r w:rsidRPr="00067D88">
              <w:rPr>
                <w:i/>
                <w:iCs/>
              </w:rPr>
              <w:t>[</w:t>
            </w:r>
            <w:proofErr w:type="gramEnd"/>
            <w:r w:rsidRPr="00067D88">
              <w:rPr>
                <w:i/>
                <w:iCs/>
              </w:rPr>
              <w:t>Insertar el nombre y número del contrato, si corresponde]_</w:t>
            </w:r>
          </w:p>
          <w:p w14:paraId="0891235A" w14:textId="77777777" w:rsidR="005E4729" w:rsidRPr="00067D88" w:rsidRDefault="005E4729" w:rsidP="001E60B7">
            <w:pPr>
              <w:widowControl w:val="0"/>
              <w:tabs>
                <w:tab w:val="right" w:leader="dot" w:pos="8976"/>
              </w:tabs>
              <w:rPr>
                <w:i/>
                <w:iCs/>
              </w:rPr>
            </w:pPr>
          </w:p>
        </w:tc>
      </w:tr>
      <w:tr w:rsidR="005E4729" w:rsidRPr="00067D88" w14:paraId="50B722D4" w14:textId="77777777" w:rsidTr="001E60B7">
        <w:tc>
          <w:tcPr>
            <w:tcW w:w="3661" w:type="dxa"/>
          </w:tcPr>
          <w:p w14:paraId="536B8133" w14:textId="77777777" w:rsidR="005E4729" w:rsidRPr="00067D88" w:rsidRDefault="005E4729" w:rsidP="001E60B7">
            <w:pPr>
              <w:widowControl w:val="0"/>
              <w:tabs>
                <w:tab w:val="right" w:leader="dot" w:pos="8976"/>
              </w:tabs>
            </w:pPr>
            <w:r w:rsidRPr="00067D88">
              <w:t>Fecha de adjudicación</w:t>
            </w:r>
          </w:p>
        </w:tc>
        <w:tc>
          <w:tcPr>
            <w:tcW w:w="5984" w:type="dxa"/>
            <w:gridSpan w:val="3"/>
          </w:tcPr>
          <w:p w14:paraId="5E486B06" w14:textId="77777777" w:rsidR="005E4729" w:rsidRPr="00067D88" w:rsidRDefault="005E4729" w:rsidP="001E60B7">
            <w:pPr>
              <w:widowControl w:val="0"/>
              <w:tabs>
                <w:tab w:val="right" w:leader="dot" w:pos="8976"/>
              </w:tabs>
              <w:rPr>
                <w:i/>
                <w:iCs/>
              </w:rPr>
            </w:pPr>
            <w:proofErr w:type="gramStart"/>
            <w:r w:rsidRPr="00067D88">
              <w:rPr>
                <w:i/>
                <w:iCs/>
              </w:rPr>
              <w:t>_[</w:t>
            </w:r>
            <w:proofErr w:type="gramEnd"/>
            <w:r w:rsidRPr="00067D88">
              <w:rPr>
                <w:i/>
                <w:iCs/>
              </w:rPr>
              <w:t>Insertar día, mes, año, por ejemplo 14 de junio de 2015]</w:t>
            </w:r>
            <w:r w:rsidRPr="00067D88">
              <w:rPr>
                <w:i/>
                <w:iCs/>
              </w:rPr>
              <w:softHyphen/>
              <w:t>_</w:t>
            </w:r>
          </w:p>
          <w:p w14:paraId="1B3EBBCB" w14:textId="77777777" w:rsidR="005E4729" w:rsidRPr="00067D88" w:rsidRDefault="005E4729" w:rsidP="001E60B7">
            <w:pPr>
              <w:widowControl w:val="0"/>
              <w:tabs>
                <w:tab w:val="right" w:leader="dot" w:pos="8976"/>
              </w:tabs>
              <w:rPr>
                <w:i/>
                <w:iCs/>
              </w:rPr>
            </w:pPr>
          </w:p>
        </w:tc>
      </w:tr>
      <w:tr w:rsidR="005E4729" w:rsidRPr="00067D88" w14:paraId="06E734B6" w14:textId="77777777" w:rsidTr="001E60B7">
        <w:tc>
          <w:tcPr>
            <w:tcW w:w="3661" w:type="dxa"/>
          </w:tcPr>
          <w:p w14:paraId="1CBFEED1" w14:textId="77777777" w:rsidR="005E4729" w:rsidRPr="00067D88" w:rsidRDefault="005E4729" w:rsidP="001E60B7">
            <w:pPr>
              <w:widowControl w:val="0"/>
              <w:tabs>
                <w:tab w:val="right" w:leader="dot" w:pos="8976"/>
              </w:tabs>
            </w:pPr>
            <w:r w:rsidRPr="00067D88">
              <w:t>Fecha de conclusión</w:t>
            </w:r>
          </w:p>
        </w:tc>
        <w:tc>
          <w:tcPr>
            <w:tcW w:w="5984" w:type="dxa"/>
            <w:gridSpan w:val="3"/>
          </w:tcPr>
          <w:p w14:paraId="0A398C90" w14:textId="77777777" w:rsidR="005E4729" w:rsidRPr="00067D88" w:rsidRDefault="005E4729" w:rsidP="001E60B7">
            <w:pPr>
              <w:widowControl w:val="0"/>
              <w:tabs>
                <w:tab w:val="right" w:leader="dot" w:pos="8976"/>
              </w:tabs>
              <w:rPr>
                <w:i/>
                <w:iCs/>
              </w:rPr>
            </w:pPr>
            <w:proofErr w:type="gramStart"/>
            <w:r w:rsidRPr="00067D88">
              <w:rPr>
                <w:i/>
                <w:iCs/>
              </w:rPr>
              <w:t>_[</w:t>
            </w:r>
            <w:proofErr w:type="gramEnd"/>
            <w:r w:rsidRPr="00067D88">
              <w:rPr>
                <w:i/>
                <w:iCs/>
              </w:rPr>
              <w:t>Insertar día, mes, año, por ejemplo 3 de octubre de 2017]</w:t>
            </w:r>
            <w:r w:rsidRPr="00067D88">
              <w:rPr>
                <w:i/>
                <w:iCs/>
              </w:rPr>
              <w:softHyphen/>
            </w:r>
            <w:r w:rsidRPr="00067D88">
              <w:rPr>
                <w:i/>
                <w:iCs/>
              </w:rPr>
              <w:softHyphen/>
            </w:r>
          </w:p>
          <w:p w14:paraId="5CD23279" w14:textId="77777777" w:rsidR="005E4729" w:rsidRPr="00067D88" w:rsidRDefault="005E4729" w:rsidP="001E60B7">
            <w:pPr>
              <w:widowControl w:val="0"/>
              <w:tabs>
                <w:tab w:val="right" w:leader="dot" w:pos="8976"/>
              </w:tabs>
              <w:rPr>
                <w:i/>
                <w:iCs/>
              </w:rPr>
            </w:pPr>
          </w:p>
        </w:tc>
      </w:tr>
      <w:tr w:rsidR="005E4729" w:rsidRPr="00067D88" w14:paraId="55AEB0EF" w14:textId="77777777" w:rsidTr="001E60B7">
        <w:tc>
          <w:tcPr>
            <w:tcW w:w="3661" w:type="dxa"/>
          </w:tcPr>
          <w:p w14:paraId="6EDDDB0B" w14:textId="77777777" w:rsidR="005E4729" w:rsidRPr="00067D88" w:rsidRDefault="005E4729" w:rsidP="001E60B7">
            <w:pPr>
              <w:widowControl w:val="0"/>
              <w:tabs>
                <w:tab w:val="right" w:leader="dot" w:pos="8976"/>
              </w:tabs>
            </w:pPr>
          </w:p>
        </w:tc>
        <w:tc>
          <w:tcPr>
            <w:tcW w:w="5984" w:type="dxa"/>
            <w:gridSpan w:val="3"/>
          </w:tcPr>
          <w:p w14:paraId="50292649" w14:textId="77777777" w:rsidR="005E4729" w:rsidRPr="00067D88" w:rsidRDefault="005E4729" w:rsidP="001E60B7">
            <w:pPr>
              <w:widowControl w:val="0"/>
              <w:tabs>
                <w:tab w:val="right" w:leader="dot" w:pos="8976"/>
              </w:tabs>
              <w:rPr>
                <w:i/>
                <w:iCs/>
              </w:rPr>
            </w:pPr>
          </w:p>
        </w:tc>
      </w:tr>
      <w:tr w:rsidR="005E4729" w:rsidRPr="00067D88" w14:paraId="2903DA76" w14:textId="77777777" w:rsidTr="001E60B7">
        <w:trPr>
          <w:cantSplit/>
        </w:trPr>
        <w:tc>
          <w:tcPr>
            <w:tcW w:w="3661" w:type="dxa"/>
          </w:tcPr>
          <w:p w14:paraId="29C6A8AD" w14:textId="77777777" w:rsidR="005E4729" w:rsidRPr="00067D88" w:rsidRDefault="005E4729" w:rsidP="001E60B7">
            <w:pPr>
              <w:widowControl w:val="0"/>
              <w:tabs>
                <w:tab w:val="right" w:leader="dot" w:pos="8976"/>
              </w:tabs>
            </w:pPr>
            <w:r w:rsidRPr="00067D88">
              <w:lastRenderedPageBreak/>
              <w:t>Función que cumple en el contrato</w:t>
            </w:r>
          </w:p>
          <w:p w14:paraId="4541C53F" w14:textId="77777777" w:rsidR="005E4729" w:rsidRPr="00067D88" w:rsidRDefault="005E4729" w:rsidP="001E60B7">
            <w:pPr>
              <w:widowControl w:val="0"/>
              <w:tabs>
                <w:tab w:val="right" w:leader="dot" w:pos="8976"/>
              </w:tabs>
              <w:rPr>
                <w:i/>
                <w:iCs/>
              </w:rPr>
            </w:pPr>
            <w:r w:rsidRPr="00067D88">
              <w:rPr>
                <w:i/>
                <w:iCs/>
              </w:rPr>
              <w:t>[marque la casilla que corresponda]</w:t>
            </w:r>
          </w:p>
        </w:tc>
        <w:tc>
          <w:tcPr>
            <w:tcW w:w="2057" w:type="dxa"/>
          </w:tcPr>
          <w:p w14:paraId="0738D7E8" w14:textId="77777777" w:rsidR="005E4729" w:rsidRPr="00067D88" w:rsidRDefault="005E4729" w:rsidP="001E60B7">
            <w:pPr>
              <w:widowControl w:val="0"/>
              <w:tabs>
                <w:tab w:val="right" w:leader="dot" w:pos="8976"/>
              </w:tabs>
              <w:jc w:val="center"/>
            </w:pPr>
            <w:r w:rsidRPr="00067D88">
              <w:t>Contratista principal</w:t>
            </w:r>
          </w:p>
          <w:p w14:paraId="2ABFA6D7" w14:textId="77777777" w:rsidR="005E4729" w:rsidRPr="00067D88" w:rsidRDefault="005E4729" w:rsidP="001E60B7">
            <w:pPr>
              <w:widowControl w:val="0"/>
              <w:tabs>
                <w:tab w:val="right" w:leader="dot" w:pos="8976"/>
              </w:tabs>
              <w:jc w:val="center"/>
            </w:pPr>
          </w:p>
          <w:p w14:paraId="15704B7E" w14:textId="77777777" w:rsidR="005E4729" w:rsidRPr="00067D88" w:rsidRDefault="005E4729" w:rsidP="001E60B7">
            <w:pPr>
              <w:widowControl w:val="0"/>
              <w:tabs>
                <w:tab w:val="right" w:leader="dot" w:pos="8976"/>
              </w:tabs>
              <w:jc w:val="center"/>
            </w:pPr>
            <w:r w:rsidRPr="00067D88">
              <w:rPr>
                <w:rFonts w:eastAsia="MS Mincho"/>
                <w:spacing w:val="-2"/>
              </w:rPr>
              <w:sym w:font="Wingdings" w:char="F0A8"/>
            </w:r>
          </w:p>
        </w:tc>
        <w:tc>
          <w:tcPr>
            <w:tcW w:w="2057" w:type="dxa"/>
          </w:tcPr>
          <w:p w14:paraId="100CDBE5" w14:textId="77777777" w:rsidR="005E4729" w:rsidRPr="00067D88" w:rsidRDefault="005E4729" w:rsidP="001E60B7">
            <w:pPr>
              <w:widowControl w:val="0"/>
              <w:tabs>
                <w:tab w:val="right" w:leader="dot" w:pos="8976"/>
              </w:tabs>
              <w:jc w:val="center"/>
            </w:pPr>
            <w:r w:rsidRPr="00067D88">
              <w:t>Contratista Administrador</w:t>
            </w:r>
          </w:p>
          <w:p w14:paraId="585C9FBB" w14:textId="77777777" w:rsidR="005E4729" w:rsidRPr="00067D88" w:rsidRDefault="005E4729" w:rsidP="001E60B7">
            <w:pPr>
              <w:widowControl w:val="0"/>
              <w:tabs>
                <w:tab w:val="right" w:leader="dot" w:pos="8976"/>
              </w:tabs>
              <w:jc w:val="center"/>
            </w:pPr>
          </w:p>
          <w:p w14:paraId="7468A3F8" w14:textId="77777777" w:rsidR="005E4729" w:rsidRPr="00067D88" w:rsidRDefault="005E4729" w:rsidP="001E60B7">
            <w:pPr>
              <w:widowControl w:val="0"/>
              <w:tabs>
                <w:tab w:val="right" w:leader="dot" w:pos="8976"/>
              </w:tabs>
              <w:jc w:val="center"/>
            </w:pPr>
            <w:r w:rsidRPr="00067D88">
              <w:rPr>
                <w:rFonts w:eastAsia="MS Mincho"/>
                <w:spacing w:val="-2"/>
              </w:rPr>
              <w:sym w:font="Wingdings" w:char="F0A8"/>
            </w:r>
          </w:p>
        </w:tc>
        <w:tc>
          <w:tcPr>
            <w:tcW w:w="1870" w:type="dxa"/>
          </w:tcPr>
          <w:p w14:paraId="6D675588" w14:textId="77777777" w:rsidR="005E4729" w:rsidRPr="00067D88" w:rsidRDefault="005E4729" w:rsidP="001E60B7">
            <w:pPr>
              <w:widowControl w:val="0"/>
              <w:tabs>
                <w:tab w:val="right" w:leader="dot" w:pos="8976"/>
              </w:tabs>
              <w:jc w:val="center"/>
            </w:pPr>
            <w:r w:rsidRPr="00067D88">
              <w:t>Subcontratista</w:t>
            </w:r>
          </w:p>
          <w:p w14:paraId="304926BD" w14:textId="77777777" w:rsidR="005E4729" w:rsidRPr="00067D88" w:rsidRDefault="005E4729" w:rsidP="001E60B7">
            <w:pPr>
              <w:widowControl w:val="0"/>
              <w:tabs>
                <w:tab w:val="right" w:leader="dot" w:pos="8976"/>
              </w:tabs>
              <w:jc w:val="center"/>
            </w:pPr>
          </w:p>
          <w:p w14:paraId="015FDC88" w14:textId="77777777" w:rsidR="005E4729" w:rsidRPr="00067D88" w:rsidRDefault="005E4729" w:rsidP="001E60B7">
            <w:pPr>
              <w:widowControl w:val="0"/>
              <w:tabs>
                <w:tab w:val="right" w:leader="dot" w:pos="8976"/>
              </w:tabs>
              <w:jc w:val="center"/>
            </w:pPr>
          </w:p>
          <w:p w14:paraId="559C05E7" w14:textId="77777777" w:rsidR="005E4729" w:rsidRPr="00067D88" w:rsidRDefault="005E4729" w:rsidP="001E60B7">
            <w:pPr>
              <w:widowControl w:val="0"/>
              <w:tabs>
                <w:tab w:val="right" w:leader="dot" w:pos="8976"/>
              </w:tabs>
              <w:jc w:val="center"/>
            </w:pPr>
            <w:r w:rsidRPr="00067D88">
              <w:rPr>
                <w:rFonts w:eastAsia="MS Mincho"/>
                <w:spacing w:val="-2"/>
              </w:rPr>
              <w:sym w:font="Wingdings" w:char="F0A8"/>
            </w:r>
          </w:p>
          <w:p w14:paraId="5D9B471C" w14:textId="77777777" w:rsidR="005E4729" w:rsidRPr="00067D88" w:rsidRDefault="005E4729" w:rsidP="001E60B7">
            <w:pPr>
              <w:widowControl w:val="0"/>
              <w:tabs>
                <w:tab w:val="right" w:leader="dot" w:pos="8976"/>
              </w:tabs>
              <w:jc w:val="center"/>
            </w:pPr>
          </w:p>
        </w:tc>
      </w:tr>
      <w:tr w:rsidR="005E4729" w:rsidRPr="00067D88" w14:paraId="113A3C7B" w14:textId="77777777" w:rsidTr="001E60B7">
        <w:trPr>
          <w:cantSplit/>
        </w:trPr>
        <w:tc>
          <w:tcPr>
            <w:tcW w:w="9645" w:type="dxa"/>
            <w:gridSpan w:val="4"/>
          </w:tcPr>
          <w:p w14:paraId="13E099D1" w14:textId="77777777" w:rsidR="005E4729" w:rsidRPr="00067D88" w:rsidRDefault="005E4729" w:rsidP="001E60B7">
            <w:pPr>
              <w:widowControl w:val="0"/>
              <w:tabs>
                <w:tab w:val="right" w:leader="dot" w:pos="8976"/>
              </w:tabs>
            </w:pPr>
            <w:r w:rsidRPr="00067D88">
              <w:t>Monto total del contrato</w:t>
            </w:r>
          </w:p>
          <w:p w14:paraId="2A799C34" w14:textId="77777777" w:rsidR="005E4729" w:rsidRPr="00067D88" w:rsidRDefault="005E4729" w:rsidP="001E60B7">
            <w:pPr>
              <w:widowControl w:val="0"/>
              <w:tabs>
                <w:tab w:val="right" w:leader="dot" w:pos="8976"/>
              </w:tabs>
              <w:rPr>
                <w:i/>
                <w:iCs/>
              </w:rPr>
            </w:pPr>
            <w:r w:rsidRPr="00067D88">
              <w:t>Monto original ______________</w:t>
            </w:r>
            <w:r w:rsidRPr="00067D88">
              <w:rPr>
                <w:i/>
                <w:iCs/>
              </w:rPr>
              <w:t xml:space="preserve"> [indique el monto total del contrato en la moneda original]</w:t>
            </w:r>
          </w:p>
          <w:p w14:paraId="166A2FFD" w14:textId="77777777" w:rsidR="005E4729" w:rsidRPr="00067D88" w:rsidRDefault="005E4729" w:rsidP="001E60B7">
            <w:pPr>
              <w:pStyle w:val="Outline"/>
              <w:widowControl w:val="0"/>
              <w:tabs>
                <w:tab w:val="right" w:leader="dot" w:pos="8976"/>
              </w:tabs>
              <w:spacing w:before="0"/>
            </w:pPr>
            <w:r w:rsidRPr="00067D88">
              <w:rPr>
                <w:kern w:val="0"/>
                <w:szCs w:val="24"/>
              </w:rPr>
              <w:t xml:space="preserve">Monto equivalente en </w:t>
            </w:r>
            <w:r w:rsidRPr="00067D88">
              <w:t>Dólares de los EE.UU. ________________________</w:t>
            </w:r>
            <w:proofErr w:type="gramStart"/>
            <w:r w:rsidRPr="00067D88">
              <w:t xml:space="preserve">_  </w:t>
            </w:r>
            <w:r w:rsidRPr="00067D88">
              <w:rPr>
                <w:i/>
                <w:iCs/>
              </w:rPr>
              <w:t>[</w:t>
            </w:r>
            <w:proofErr w:type="gramEnd"/>
            <w:r w:rsidRPr="00067D88">
              <w:rPr>
                <w:i/>
                <w:iCs/>
              </w:rPr>
              <w:t>indique el monto total del contrato equivalente en Dólares de los EE.UU.]</w:t>
            </w:r>
            <w:r w:rsidRPr="00067D88">
              <w:t xml:space="preserve">   </w:t>
            </w:r>
          </w:p>
          <w:p w14:paraId="02BFC020" w14:textId="77777777" w:rsidR="005E4729" w:rsidRPr="00067D88" w:rsidRDefault="005E4729" w:rsidP="001E60B7">
            <w:pPr>
              <w:pStyle w:val="Outline"/>
              <w:widowControl w:val="0"/>
              <w:tabs>
                <w:tab w:val="right" w:leader="dot" w:pos="8976"/>
              </w:tabs>
              <w:spacing w:before="0"/>
              <w:rPr>
                <w:kern w:val="0"/>
                <w:szCs w:val="24"/>
              </w:rPr>
            </w:pPr>
            <w:r w:rsidRPr="00067D88">
              <w:t>Tasa de cambio ______________</w:t>
            </w:r>
            <w:r w:rsidRPr="00067D88">
              <w:rPr>
                <w:i/>
                <w:iCs/>
              </w:rPr>
              <w:t xml:space="preserve"> [Indique tasas de cambio utilizadas para calcular el monto equivalente en </w:t>
            </w:r>
            <w:proofErr w:type="gramStart"/>
            <w:r w:rsidRPr="00067D88">
              <w:rPr>
                <w:i/>
                <w:iCs/>
              </w:rPr>
              <w:t>Dólares</w:t>
            </w:r>
            <w:proofErr w:type="gramEnd"/>
            <w:r w:rsidRPr="00067D88">
              <w:rPr>
                <w:i/>
                <w:iCs/>
              </w:rPr>
              <w:t xml:space="preserve"> de los EE.UU.]</w:t>
            </w:r>
          </w:p>
        </w:tc>
      </w:tr>
      <w:tr w:rsidR="005E4729" w:rsidRPr="00067D88" w14:paraId="5D1A850F" w14:textId="77777777" w:rsidTr="001E60B7">
        <w:trPr>
          <w:cantSplit/>
        </w:trPr>
        <w:tc>
          <w:tcPr>
            <w:tcW w:w="3661" w:type="dxa"/>
          </w:tcPr>
          <w:p w14:paraId="022EFEA6" w14:textId="77777777" w:rsidR="005E4729" w:rsidRPr="00067D88" w:rsidRDefault="005E4729" w:rsidP="001E60B7">
            <w:pPr>
              <w:widowControl w:val="0"/>
              <w:tabs>
                <w:tab w:val="right" w:leader="dot" w:pos="8976"/>
              </w:tabs>
            </w:pPr>
            <w:r w:rsidRPr="00067D88">
              <w:t xml:space="preserve">En caso de ser socio de una APCA, o subcontratista, </w:t>
            </w:r>
            <w:proofErr w:type="gramStart"/>
            <w:r w:rsidRPr="00067D88">
              <w:t>indique  la</w:t>
            </w:r>
            <w:proofErr w:type="gramEnd"/>
            <w:r w:rsidRPr="00067D88">
              <w:t xml:space="preserve"> participación en el monto total del contrato</w:t>
            </w:r>
          </w:p>
        </w:tc>
        <w:tc>
          <w:tcPr>
            <w:tcW w:w="2057" w:type="dxa"/>
          </w:tcPr>
          <w:p w14:paraId="5FEBE71E" w14:textId="77777777" w:rsidR="005E4729" w:rsidRPr="00067D88" w:rsidRDefault="005E4729" w:rsidP="001E60B7">
            <w:pPr>
              <w:widowControl w:val="0"/>
              <w:tabs>
                <w:tab w:val="right" w:leader="dot" w:pos="8976"/>
              </w:tabs>
              <w:jc w:val="center"/>
              <w:rPr>
                <w:i/>
                <w:iCs/>
              </w:rPr>
            </w:pPr>
            <w:r w:rsidRPr="00067D88">
              <w:rPr>
                <w:i/>
                <w:iCs/>
              </w:rPr>
              <w:t>[indique un porcentaje del monto]</w:t>
            </w:r>
          </w:p>
          <w:p w14:paraId="780E484F" w14:textId="77777777" w:rsidR="005E4729" w:rsidRPr="00067D88" w:rsidRDefault="005E4729" w:rsidP="001E60B7">
            <w:pPr>
              <w:widowControl w:val="0"/>
              <w:tabs>
                <w:tab w:val="right" w:leader="dot" w:pos="8976"/>
              </w:tabs>
              <w:jc w:val="center"/>
              <w:rPr>
                <w:i/>
                <w:iCs/>
              </w:rPr>
            </w:pPr>
          </w:p>
          <w:p w14:paraId="56F8EA72" w14:textId="77777777" w:rsidR="005E4729" w:rsidRPr="00067D88" w:rsidRDefault="005E4729" w:rsidP="001E60B7">
            <w:pPr>
              <w:widowControl w:val="0"/>
              <w:tabs>
                <w:tab w:val="right" w:leader="dot" w:pos="8976"/>
              </w:tabs>
              <w:jc w:val="center"/>
              <w:rPr>
                <w:i/>
                <w:iCs/>
              </w:rPr>
            </w:pPr>
          </w:p>
          <w:p w14:paraId="2646F90C" w14:textId="77777777" w:rsidR="005E4729" w:rsidRPr="00067D88" w:rsidRDefault="005E4729" w:rsidP="001E60B7">
            <w:pPr>
              <w:widowControl w:val="0"/>
              <w:tabs>
                <w:tab w:val="right" w:leader="dot" w:pos="8976"/>
              </w:tabs>
              <w:jc w:val="center"/>
              <w:rPr>
                <w:i/>
                <w:iCs/>
              </w:rPr>
            </w:pPr>
            <w:r w:rsidRPr="00067D88">
              <w:rPr>
                <w:i/>
                <w:iCs/>
              </w:rPr>
              <w:t>___________</w:t>
            </w:r>
          </w:p>
        </w:tc>
        <w:tc>
          <w:tcPr>
            <w:tcW w:w="2057" w:type="dxa"/>
          </w:tcPr>
          <w:p w14:paraId="0BCD0ED7" w14:textId="77777777" w:rsidR="005E4729" w:rsidRPr="00067D88" w:rsidRDefault="005E4729" w:rsidP="001E60B7">
            <w:pPr>
              <w:widowControl w:val="0"/>
              <w:tabs>
                <w:tab w:val="right" w:leader="dot" w:pos="8976"/>
              </w:tabs>
              <w:jc w:val="center"/>
              <w:rPr>
                <w:i/>
                <w:iCs/>
              </w:rPr>
            </w:pPr>
            <w:r w:rsidRPr="00067D88">
              <w:rPr>
                <w:i/>
                <w:iCs/>
              </w:rPr>
              <w:t>[indique el monto total del contrato en moneda original]</w:t>
            </w:r>
          </w:p>
          <w:p w14:paraId="54BEFA89" w14:textId="77777777" w:rsidR="005E4729" w:rsidRPr="00067D88" w:rsidRDefault="005E4729" w:rsidP="001E60B7">
            <w:pPr>
              <w:widowControl w:val="0"/>
              <w:tabs>
                <w:tab w:val="right" w:leader="dot" w:pos="8976"/>
              </w:tabs>
              <w:jc w:val="center"/>
              <w:rPr>
                <w:i/>
                <w:iCs/>
              </w:rPr>
            </w:pPr>
          </w:p>
          <w:p w14:paraId="3D9E4EF5" w14:textId="77777777" w:rsidR="005E4729" w:rsidRPr="00067D88" w:rsidRDefault="005E4729" w:rsidP="001E60B7">
            <w:pPr>
              <w:widowControl w:val="0"/>
              <w:tabs>
                <w:tab w:val="right" w:leader="dot" w:pos="8976"/>
              </w:tabs>
              <w:jc w:val="center"/>
              <w:rPr>
                <w:i/>
                <w:iCs/>
              </w:rPr>
            </w:pPr>
            <w:r w:rsidRPr="00067D88">
              <w:rPr>
                <w:i/>
                <w:iCs/>
              </w:rPr>
              <w:t>___________</w:t>
            </w:r>
          </w:p>
          <w:p w14:paraId="7D47EA23" w14:textId="77777777" w:rsidR="005E4729" w:rsidRPr="00067D88" w:rsidRDefault="005E4729" w:rsidP="001E60B7">
            <w:pPr>
              <w:widowControl w:val="0"/>
              <w:tabs>
                <w:tab w:val="right" w:leader="dot" w:pos="8976"/>
              </w:tabs>
              <w:jc w:val="center"/>
              <w:rPr>
                <w:i/>
                <w:iCs/>
              </w:rPr>
            </w:pPr>
          </w:p>
        </w:tc>
        <w:tc>
          <w:tcPr>
            <w:tcW w:w="1870" w:type="dxa"/>
          </w:tcPr>
          <w:p w14:paraId="4AEE3873" w14:textId="77777777" w:rsidR="005E4729" w:rsidRPr="00067D88" w:rsidRDefault="005E4729" w:rsidP="001E60B7">
            <w:pPr>
              <w:widowControl w:val="0"/>
              <w:tabs>
                <w:tab w:val="right" w:leader="dot" w:pos="8976"/>
              </w:tabs>
              <w:jc w:val="center"/>
              <w:rPr>
                <w:i/>
                <w:iCs/>
              </w:rPr>
            </w:pPr>
            <w:r w:rsidRPr="00067D88">
              <w:rPr>
                <w:i/>
                <w:iCs/>
              </w:rPr>
              <w:t>[indique el monto total del contrato equivalente en dólares de los EE.UU.]</w:t>
            </w:r>
          </w:p>
          <w:p w14:paraId="2FF877CF" w14:textId="77777777" w:rsidR="005E4729" w:rsidRPr="00067D88" w:rsidRDefault="005E4729" w:rsidP="001E60B7">
            <w:pPr>
              <w:widowControl w:val="0"/>
              <w:tabs>
                <w:tab w:val="right" w:leader="dot" w:pos="8976"/>
              </w:tabs>
              <w:jc w:val="center"/>
              <w:rPr>
                <w:i/>
                <w:iCs/>
              </w:rPr>
            </w:pPr>
            <w:r w:rsidRPr="00067D88">
              <w:rPr>
                <w:i/>
                <w:iCs/>
              </w:rPr>
              <w:t>____________</w:t>
            </w:r>
          </w:p>
          <w:p w14:paraId="6A19067B" w14:textId="77777777" w:rsidR="005E4729" w:rsidRPr="00067D88" w:rsidRDefault="005E4729" w:rsidP="001E60B7">
            <w:pPr>
              <w:widowControl w:val="0"/>
              <w:tabs>
                <w:tab w:val="right" w:leader="dot" w:pos="8976"/>
              </w:tabs>
            </w:pPr>
            <w:r w:rsidRPr="00067D88">
              <w:t>Tasa de cambio ______________</w:t>
            </w:r>
            <w:r w:rsidRPr="00067D88">
              <w:rPr>
                <w:i/>
                <w:iCs/>
              </w:rPr>
              <w:t xml:space="preserve"> [Indique tasas de cambio utilizadas para calcular el monto equivalente en </w:t>
            </w:r>
            <w:proofErr w:type="gramStart"/>
            <w:r w:rsidRPr="00067D88">
              <w:rPr>
                <w:i/>
                <w:iCs/>
              </w:rPr>
              <w:t>Dólares</w:t>
            </w:r>
            <w:proofErr w:type="gramEnd"/>
            <w:r w:rsidRPr="00067D88">
              <w:rPr>
                <w:i/>
                <w:iCs/>
              </w:rPr>
              <w:t xml:space="preserve"> de los EE.UU.] _________</w:t>
            </w:r>
          </w:p>
        </w:tc>
      </w:tr>
      <w:tr w:rsidR="005E4729" w:rsidRPr="00067D88" w14:paraId="4C91038E" w14:textId="77777777" w:rsidTr="001E60B7">
        <w:trPr>
          <w:cantSplit/>
        </w:trPr>
        <w:tc>
          <w:tcPr>
            <w:tcW w:w="3661" w:type="dxa"/>
          </w:tcPr>
          <w:p w14:paraId="5D6F6B43" w14:textId="77777777" w:rsidR="005E4729" w:rsidRPr="00067D88" w:rsidRDefault="005E4729" w:rsidP="001E60B7">
            <w:pPr>
              <w:widowControl w:val="0"/>
              <w:tabs>
                <w:tab w:val="right" w:leader="dot" w:pos="8976"/>
              </w:tabs>
            </w:pPr>
          </w:p>
        </w:tc>
        <w:tc>
          <w:tcPr>
            <w:tcW w:w="5984" w:type="dxa"/>
            <w:gridSpan w:val="3"/>
          </w:tcPr>
          <w:p w14:paraId="1672C8E0" w14:textId="77777777" w:rsidR="005E4729" w:rsidRPr="00067D88" w:rsidRDefault="005E4729" w:rsidP="001E60B7">
            <w:pPr>
              <w:widowControl w:val="0"/>
              <w:tabs>
                <w:tab w:val="right" w:leader="dot" w:pos="8976"/>
              </w:tabs>
              <w:jc w:val="center"/>
              <w:rPr>
                <w:i/>
                <w:iCs/>
              </w:rPr>
            </w:pPr>
          </w:p>
        </w:tc>
      </w:tr>
      <w:tr w:rsidR="005E4729" w:rsidRPr="00067D88" w14:paraId="36C34D82" w14:textId="77777777" w:rsidTr="001E60B7">
        <w:trPr>
          <w:cantSplit/>
        </w:trPr>
        <w:tc>
          <w:tcPr>
            <w:tcW w:w="3661" w:type="dxa"/>
          </w:tcPr>
          <w:p w14:paraId="724231AE" w14:textId="77777777" w:rsidR="005E4729" w:rsidRPr="00067D88" w:rsidRDefault="005E4729" w:rsidP="001E60B7">
            <w:pPr>
              <w:widowControl w:val="0"/>
              <w:tabs>
                <w:tab w:val="right" w:leader="dot" w:pos="8976"/>
              </w:tabs>
            </w:pPr>
            <w:r w:rsidRPr="00067D88">
              <w:lastRenderedPageBreak/>
              <w:t>Nombre del Contratante:</w:t>
            </w:r>
          </w:p>
          <w:p w14:paraId="7078CAE8" w14:textId="77777777" w:rsidR="005E4729" w:rsidRPr="00067D88" w:rsidRDefault="005E4729" w:rsidP="001E60B7">
            <w:pPr>
              <w:widowControl w:val="0"/>
              <w:tabs>
                <w:tab w:val="right" w:leader="dot" w:pos="8976"/>
              </w:tabs>
            </w:pPr>
          </w:p>
          <w:p w14:paraId="650D194B" w14:textId="77777777" w:rsidR="005E4729" w:rsidRPr="00067D88" w:rsidRDefault="005E4729" w:rsidP="001E60B7">
            <w:pPr>
              <w:widowControl w:val="0"/>
              <w:tabs>
                <w:tab w:val="right" w:leader="dot" w:pos="8976"/>
              </w:tabs>
            </w:pPr>
            <w:r w:rsidRPr="00067D88">
              <w:t>Dirección:</w:t>
            </w:r>
          </w:p>
          <w:p w14:paraId="42904B8E" w14:textId="77777777" w:rsidR="005E4729" w:rsidRPr="00067D88" w:rsidRDefault="005E4729" w:rsidP="001E60B7">
            <w:pPr>
              <w:widowControl w:val="0"/>
              <w:tabs>
                <w:tab w:val="right" w:leader="dot" w:pos="8976"/>
              </w:tabs>
            </w:pPr>
          </w:p>
          <w:p w14:paraId="34AF6359" w14:textId="77777777" w:rsidR="005E4729" w:rsidRPr="00067D88" w:rsidRDefault="005E4729" w:rsidP="001E60B7">
            <w:pPr>
              <w:widowControl w:val="0"/>
              <w:tabs>
                <w:tab w:val="right" w:leader="dot" w:pos="8976"/>
              </w:tabs>
            </w:pPr>
            <w:r w:rsidRPr="00067D88">
              <w:t xml:space="preserve">Número de teléfono </w:t>
            </w:r>
          </w:p>
          <w:p w14:paraId="4783223A" w14:textId="77777777" w:rsidR="005E4729" w:rsidRPr="00067D88" w:rsidRDefault="005E4729" w:rsidP="001E60B7">
            <w:pPr>
              <w:widowControl w:val="0"/>
              <w:tabs>
                <w:tab w:val="right" w:leader="dot" w:pos="8976"/>
              </w:tabs>
            </w:pPr>
          </w:p>
          <w:p w14:paraId="0CC4DD32" w14:textId="77777777" w:rsidR="005E4729" w:rsidRPr="00067D88" w:rsidRDefault="005E4729" w:rsidP="001E60B7">
            <w:pPr>
              <w:widowControl w:val="0"/>
              <w:tabs>
                <w:tab w:val="right" w:leader="dot" w:pos="8976"/>
              </w:tabs>
            </w:pPr>
          </w:p>
          <w:p w14:paraId="77667DA2" w14:textId="77777777" w:rsidR="005E4729" w:rsidRPr="00067D88" w:rsidRDefault="005E4729" w:rsidP="001E60B7">
            <w:pPr>
              <w:widowControl w:val="0"/>
              <w:tabs>
                <w:tab w:val="right" w:leader="dot" w:pos="8976"/>
              </w:tabs>
            </w:pPr>
            <w:r w:rsidRPr="00067D88">
              <w:t>Dirección electrónica</w:t>
            </w:r>
          </w:p>
        </w:tc>
        <w:tc>
          <w:tcPr>
            <w:tcW w:w="5984" w:type="dxa"/>
            <w:gridSpan w:val="3"/>
          </w:tcPr>
          <w:p w14:paraId="31EEB214" w14:textId="77777777" w:rsidR="005E4729" w:rsidRPr="00067D88" w:rsidRDefault="005E4729" w:rsidP="001E60B7">
            <w:pPr>
              <w:widowControl w:val="0"/>
              <w:tabs>
                <w:tab w:val="right" w:leader="dot" w:pos="8976"/>
              </w:tabs>
              <w:jc w:val="center"/>
              <w:rPr>
                <w:i/>
                <w:iCs/>
              </w:rPr>
            </w:pPr>
            <w:r w:rsidRPr="00067D88">
              <w:rPr>
                <w:i/>
                <w:iCs/>
              </w:rPr>
              <w:t>__</w:t>
            </w:r>
            <w:proofErr w:type="gramStart"/>
            <w:r w:rsidRPr="00067D88">
              <w:rPr>
                <w:i/>
                <w:iCs/>
              </w:rPr>
              <w:t>_[</w:t>
            </w:r>
            <w:proofErr w:type="gramEnd"/>
            <w:r w:rsidRPr="00067D88">
              <w:rPr>
                <w:i/>
                <w:iCs/>
              </w:rPr>
              <w:t>indique el nombre completo]</w:t>
            </w:r>
          </w:p>
          <w:p w14:paraId="2D32776B" w14:textId="77777777" w:rsidR="005E4729" w:rsidRPr="00067D88" w:rsidRDefault="005E4729" w:rsidP="001E60B7">
            <w:pPr>
              <w:widowControl w:val="0"/>
              <w:tabs>
                <w:tab w:val="right" w:leader="dot" w:pos="8976"/>
              </w:tabs>
              <w:jc w:val="center"/>
              <w:rPr>
                <w:i/>
                <w:iCs/>
              </w:rPr>
            </w:pPr>
            <w:r w:rsidRPr="00067D88">
              <w:rPr>
                <w:i/>
                <w:iCs/>
              </w:rPr>
              <w:t xml:space="preserve"> </w:t>
            </w:r>
          </w:p>
          <w:p w14:paraId="041C08A9" w14:textId="77777777" w:rsidR="005E4729" w:rsidRPr="00067D88" w:rsidRDefault="005E4729" w:rsidP="001E60B7">
            <w:pPr>
              <w:widowControl w:val="0"/>
              <w:tabs>
                <w:tab w:val="right" w:leader="dot" w:pos="8976"/>
              </w:tabs>
              <w:jc w:val="center"/>
              <w:rPr>
                <w:i/>
                <w:iCs/>
              </w:rPr>
            </w:pPr>
            <w:r w:rsidRPr="00067D88">
              <w:rPr>
                <w:i/>
                <w:iCs/>
              </w:rPr>
              <w:t>[indique la calle, número, ciudad o pueblo y país]</w:t>
            </w:r>
          </w:p>
          <w:p w14:paraId="4284E521" w14:textId="77777777" w:rsidR="005E4729" w:rsidRPr="00067D88" w:rsidRDefault="005E4729" w:rsidP="001E60B7">
            <w:pPr>
              <w:widowControl w:val="0"/>
              <w:tabs>
                <w:tab w:val="right" w:leader="dot" w:pos="8976"/>
              </w:tabs>
              <w:jc w:val="center"/>
              <w:rPr>
                <w:i/>
                <w:iCs/>
              </w:rPr>
            </w:pPr>
          </w:p>
          <w:p w14:paraId="7F57037E" w14:textId="77777777" w:rsidR="005E4729" w:rsidRPr="00067D88" w:rsidRDefault="005E4729" w:rsidP="001E60B7">
            <w:pPr>
              <w:widowControl w:val="0"/>
              <w:tabs>
                <w:tab w:val="right" w:leader="dot" w:pos="8976"/>
              </w:tabs>
              <w:jc w:val="center"/>
              <w:rPr>
                <w:i/>
                <w:iCs/>
              </w:rPr>
            </w:pPr>
            <w:r w:rsidRPr="00067D88">
              <w:rPr>
                <w:i/>
                <w:iCs/>
              </w:rPr>
              <w:t>[indique el número de teléfono, incluyendo los códigos del país y de la ciudad]</w:t>
            </w:r>
          </w:p>
          <w:p w14:paraId="482DF72D" w14:textId="77777777" w:rsidR="005E4729" w:rsidRPr="00067D88" w:rsidRDefault="005E4729" w:rsidP="001E60B7">
            <w:pPr>
              <w:widowControl w:val="0"/>
              <w:tabs>
                <w:tab w:val="right" w:leader="dot" w:pos="8976"/>
              </w:tabs>
              <w:jc w:val="center"/>
              <w:rPr>
                <w:i/>
                <w:iCs/>
              </w:rPr>
            </w:pPr>
          </w:p>
          <w:p w14:paraId="267063AC" w14:textId="77777777" w:rsidR="005E4729" w:rsidRPr="00067D88" w:rsidRDefault="005E4729" w:rsidP="001E60B7">
            <w:pPr>
              <w:widowControl w:val="0"/>
              <w:tabs>
                <w:tab w:val="right" w:leader="dot" w:pos="8976"/>
              </w:tabs>
              <w:jc w:val="center"/>
              <w:rPr>
                <w:i/>
                <w:iCs/>
              </w:rPr>
            </w:pPr>
            <w:r w:rsidRPr="00067D88">
              <w:rPr>
                <w:i/>
                <w:iCs/>
              </w:rPr>
              <w:t>[indique la dirección electrónica, si hay]</w:t>
            </w:r>
          </w:p>
          <w:p w14:paraId="40AC8DA8" w14:textId="77777777" w:rsidR="005E4729" w:rsidRPr="00067D88" w:rsidRDefault="005E4729" w:rsidP="001E60B7">
            <w:pPr>
              <w:widowControl w:val="0"/>
              <w:tabs>
                <w:tab w:val="right" w:leader="dot" w:pos="8976"/>
              </w:tabs>
              <w:jc w:val="center"/>
              <w:rPr>
                <w:i/>
                <w:iCs/>
              </w:rPr>
            </w:pPr>
          </w:p>
        </w:tc>
      </w:tr>
    </w:tbl>
    <w:p w14:paraId="7D814825" w14:textId="77777777" w:rsidR="005E4729" w:rsidRPr="005E4729" w:rsidRDefault="005E4729" w:rsidP="005E4729">
      <w:pPr>
        <w:widowControl w:val="0"/>
        <w:tabs>
          <w:tab w:val="right" w:leader="dot" w:pos="8976"/>
        </w:tabs>
        <w:ind w:right="-364"/>
        <w:rPr>
          <w:color w:val="0000CC"/>
        </w:rPr>
      </w:pPr>
    </w:p>
    <w:p w14:paraId="63B99E10" w14:textId="6DF17988" w:rsidR="005E4729" w:rsidRPr="005E4729" w:rsidRDefault="005E4729" w:rsidP="005E4729">
      <w:pPr>
        <w:widowControl w:val="0"/>
        <w:numPr>
          <w:ilvl w:val="0"/>
          <w:numId w:val="165"/>
        </w:numPr>
        <w:tabs>
          <w:tab w:val="right" w:leader="dot" w:pos="8976"/>
        </w:tabs>
        <w:suppressAutoHyphens w:val="0"/>
        <w:spacing w:after="0"/>
        <w:ind w:left="0" w:right="-364" w:firstLine="0"/>
        <w:jc w:val="left"/>
        <w:rPr>
          <w:color w:val="0000CC"/>
        </w:rPr>
      </w:pPr>
      <w:r w:rsidRPr="005E4729">
        <w:rPr>
          <w:color w:val="0000CC"/>
        </w:rPr>
        <w:t>Actividad Clave- de</w:t>
      </w:r>
      <w:r w:rsidR="006030B0">
        <w:rPr>
          <w:color w:val="0000CC"/>
        </w:rPr>
        <w:t xml:space="preserve"> la Solución</w:t>
      </w:r>
      <w:r w:rsidRPr="005E4729">
        <w:rPr>
          <w:color w:val="0000CC"/>
        </w:rPr>
        <w:t>. No. Dos</w:t>
      </w:r>
    </w:p>
    <w:p w14:paraId="62F1B7EF" w14:textId="77777777" w:rsidR="005E4729" w:rsidRPr="005E4729" w:rsidRDefault="005E4729" w:rsidP="005E4729">
      <w:pPr>
        <w:widowControl w:val="0"/>
        <w:numPr>
          <w:ilvl w:val="0"/>
          <w:numId w:val="165"/>
        </w:numPr>
        <w:tabs>
          <w:tab w:val="right" w:leader="dot" w:pos="8976"/>
        </w:tabs>
        <w:suppressAutoHyphens w:val="0"/>
        <w:spacing w:after="0"/>
        <w:ind w:left="0" w:right="-364" w:firstLine="0"/>
        <w:jc w:val="left"/>
        <w:rPr>
          <w:color w:val="0000CC"/>
        </w:rPr>
      </w:pPr>
      <w:r w:rsidRPr="005E4729">
        <w:rPr>
          <w:color w:val="0000CC"/>
        </w:rPr>
        <w:t>......................</w:t>
      </w:r>
    </w:p>
    <w:p w14:paraId="6E2A29C8" w14:textId="77777777" w:rsidR="005E4729" w:rsidRPr="005E4729" w:rsidRDefault="005E4729" w:rsidP="005E4729">
      <w:pPr>
        <w:widowControl w:val="0"/>
        <w:tabs>
          <w:tab w:val="right" w:leader="dot" w:pos="8976"/>
        </w:tabs>
        <w:ind w:right="-364"/>
        <w:rPr>
          <w:color w:val="0000CC"/>
        </w:rPr>
      </w:pPr>
    </w:p>
    <w:p w14:paraId="6291D551" w14:textId="77777777" w:rsidR="005E4729" w:rsidRPr="00067D88" w:rsidRDefault="005E4729" w:rsidP="005E4729">
      <w:pPr>
        <w:widowControl w:val="0"/>
        <w:tabs>
          <w:tab w:val="right" w:leader="dot" w:pos="8976"/>
        </w:tabs>
        <w:ind w:right="-364"/>
        <w:rPr>
          <w:b/>
          <w:bCs/>
          <w:sz w:val="36"/>
        </w:rPr>
      </w:pPr>
    </w:p>
    <w:p w14:paraId="1332DD0E" w14:textId="7A6D8748" w:rsidR="00414467" w:rsidRPr="0050581E" w:rsidRDefault="00414467" w:rsidP="00414467">
      <w:pPr>
        <w:jc w:val="center"/>
        <w:rPr>
          <w:b/>
          <w:iCs/>
          <w:sz w:val="32"/>
        </w:rPr>
      </w:pPr>
      <w:r w:rsidRPr="0050581E">
        <w:br w:type="page"/>
      </w:r>
    </w:p>
    <w:p w14:paraId="21570E4C" w14:textId="77777777" w:rsidR="00414467" w:rsidRPr="00275E0F" w:rsidRDefault="00414467" w:rsidP="00414467">
      <w:pPr>
        <w:suppressAutoHyphens w:val="0"/>
        <w:spacing w:after="0"/>
        <w:jc w:val="center"/>
        <w:rPr>
          <w:b/>
          <w:sz w:val="36"/>
        </w:rPr>
      </w:pPr>
      <w:bookmarkStart w:id="334" w:name="_Toc125873866"/>
      <w:bookmarkStart w:id="335" w:name="_Toc490650437"/>
      <w:bookmarkStart w:id="336" w:name="_Toc490653378"/>
      <w:bookmarkStart w:id="337" w:name="_Toc521497256"/>
      <w:bookmarkStart w:id="338" w:name="_Toc218673973"/>
      <w:bookmarkStart w:id="339" w:name="_Toc277345604"/>
      <w:r w:rsidRPr="00275E0F">
        <w:rPr>
          <w:b/>
          <w:sz w:val="36"/>
        </w:rPr>
        <w:lastRenderedPageBreak/>
        <w:t>Formulario CCC</w:t>
      </w:r>
      <w:bookmarkEnd w:id="334"/>
    </w:p>
    <w:p w14:paraId="23CC3388" w14:textId="77777777" w:rsidR="00414467" w:rsidRPr="0050581E" w:rsidRDefault="00414467" w:rsidP="00414467">
      <w:pPr>
        <w:pStyle w:val="Head32"/>
        <w:ind w:left="851" w:right="855" w:firstLine="0"/>
      </w:pPr>
      <w:r w:rsidRPr="0050581E">
        <w:t xml:space="preserve">Hoja de resumen: Compromisos Contractuales en Vigencia/ Trabajos en </w:t>
      </w:r>
      <w:bookmarkEnd w:id="335"/>
      <w:bookmarkEnd w:id="336"/>
      <w:bookmarkEnd w:id="337"/>
      <w:bookmarkEnd w:id="338"/>
      <w:bookmarkEnd w:id="339"/>
      <w:r w:rsidRPr="0050581E">
        <w:t>Ejecución</w:t>
      </w:r>
    </w:p>
    <w:p w14:paraId="6BE1AB8A" w14:textId="77777777" w:rsidR="00414467" w:rsidRPr="0050581E" w:rsidRDefault="00414467" w:rsidP="00414467">
      <w:pPr>
        <w:ind w:right="-360"/>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348"/>
      </w:tblGrid>
      <w:tr w:rsidR="00414467" w:rsidRPr="0050581E" w14:paraId="59283E8B" w14:textId="77777777" w:rsidTr="009759B5">
        <w:trPr>
          <w:cantSplit/>
        </w:trPr>
        <w:tc>
          <w:tcPr>
            <w:tcW w:w="9348" w:type="dxa"/>
          </w:tcPr>
          <w:p w14:paraId="4B7EC3BE" w14:textId="77777777" w:rsidR="00414467" w:rsidRPr="0050581E" w:rsidRDefault="00414467" w:rsidP="009759B5">
            <w:pPr>
              <w:ind w:right="-360"/>
              <w:jc w:val="left"/>
            </w:pPr>
            <w:r w:rsidRPr="0050581E">
              <w:t>Nombre del Licitante o miembro de una APCA</w:t>
            </w:r>
          </w:p>
        </w:tc>
      </w:tr>
    </w:tbl>
    <w:p w14:paraId="77F43143" w14:textId="77777777" w:rsidR="00414467" w:rsidRPr="0050581E" w:rsidRDefault="00414467" w:rsidP="00414467">
      <w:pPr>
        <w:ind w:right="-360"/>
      </w:pPr>
    </w:p>
    <w:p w14:paraId="6E12BE37" w14:textId="77777777" w:rsidR="00414467" w:rsidRPr="0050581E" w:rsidRDefault="00414467" w:rsidP="00414467">
      <w:pPr>
        <w:spacing w:after="240"/>
        <w:ind w:right="-360"/>
      </w:pPr>
      <w:r w:rsidRPr="0050581E">
        <w:t>Los Licitantes y cada uno de los miembros de una APCA deberán proporcionar información sobre sus compromisos vigentes respecto de todos los contratos que les hayan sido adjudicados o para los cuales se haya recibido una carta de intención o de aceptación, o que estén por finalizar, pero para los cuales aún no se haya emitido un certificado de terminación final sin salvedades.</w:t>
      </w: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869"/>
        <w:gridCol w:w="1870"/>
        <w:gridCol w:w="1869"/>
        <w:gridCol w:w="1870"/>
        <w:gridCol w:w="1870"/>
      </w:tblGrid>
      <w:tr w:rsidR="00414467" w:rsidRPr="0050581E" w14:paraId="47A64AC3" w14:textId="77777777" w:rsidTr="009759B5">
        <w:trPr>
          <w:cantSplit/>
        </w:trPr>
        <w:tc>
          <w:tcPr>
            <w:tcW w:w="1869" w:type="dxa"/>
          </w:tcPr>
          <w:p w14:paraId="60182CF4" w14:textId="77777777" w:rsidR="00414467" w:rsidRPr="0050581E" w:rsidRDefault="00414467" w:rsidP="009759B5">
            <w:pPr>
              <w:ind w:right="-18"/>
              <w:jc w:val="left"/>
              <w:rPr>
                <w:rFonts w:ascii="Arial" w:hAnsi="Arial"/>
                <w:szCs w:val="24"/>
              </w:rPr>
            </w:pPr>
            <w:r w:rsidRPr="0050581E">
              <w:rPr>
                <w:szCs w:val="24"/>
              </w:rPr>
              <w:t>Nombre del Contrato</w:t>
            </w:r>
          </w:p>
        </w:tc>
        <w:tc>
          <w:tcPr>
            <w:tcW w:w="1870" w:type="dxa"/>
          </w:tcPr>
          <w:p w14:paraId="1A8178EA" w14:textId="77777777" w:rsidR="00414467" w:rsidRPr="0050581E" w:rsidRDefault="00414467" w:rsidP="009759B5">
            <w:pPr>
              <w:jc w:val="left"/>
              <w:rPr>
                <w:rFonts w:ascii="Arial" w:hAnsi="Arial"/>
                <w:szCs w:val="24"/>
              </w:rPr>
            </w:pPr>
            <w:r w:rsidRPr="0050581E">
              <w:rPr>
                <w:szCs w:val="24"/>
              </w:rPr>
              <w:t>Dirección, teléfono del Comprador</w:t>
            </w:r>
          </w:p>
        </w:tc>
        <w:tc>
          <w:tcPr>
            <w:tcW w:w="1869" w:type="dxa"/>
          </w:tcPr>
          <w:p w14:paraId="74086E8A" w14:textId="610441BC" w:rsidR="00414467" w:rsidRPr="0050581E" w:rsidRDefault="00414467" w:rsidP="009759B5">
            <w:pPr>
              <w:jc w:val="left"/>
              <w:rPr>
                <w:szCs w:val="24"/>
              </w:rPr>
            </w:pPr>
            <w:r w:rsidRPr="0050581E">
              <w:rPr>
                <w:szCs w:val="24"/>
              </w:rPr>
              <w:t xml:space="preserve">Valor </w:t>
            </w:r>
            <w:r w:rsidR="00EA57B3">
              <w:rPr>
                <w:szCs w:val="24"/>
              </w:rPr>
              <w:t>de la Solución</w:t>
            </w:r>
            <w:r w:rsidRPr="0050581E">
              <w:rPr>
                <w:szCs w:val="24"/>
              </w:rPr>
              <w:t xml:space="preserve"> pendiente (equivalente actual en USD)</w:t>
            </w:r>
          </w:p>
        </w:tc>
        <w:tc>
          <w:tcPr>
            <w:tcW w:w="1870" w:type="dxa"/>
          </w:tcPr>
          <w:p w14:paraId="0285938E" w14:textId="77777777" w:rsidR="00414467" w:rsidRPr="0050581E" w:rsidRDefault="00414467" w:rsidP="009759B5">
            <w:pPr>
              <w:ind w:right="-43"/>
              <w:jc w:val="left"/>
              <w:rPr>
                <w:rFonts w:ascii="Arial" w:hAnsi="Arial"/>
                <w:szCs w:val="24"/>
              </w:rPr>
            </w:pPr>
            <w:r w:rsidRPr="0050581E">
              <w:rPr>
                <w:szCs w:val="24"/>
              </w:rPr>
              <w:t>Fecha prevista de terminación</w:t>
            </w:r>
          </w:p>
        </w:tc>
        <w:tc>
          <w:tcPr>
            <w:tcW w:w="1870" w:type="dxa"/>
          </w:tcPr>
          <w:p w14:paraId="597A65F5" w14:textId="77777777" w:rsidR="00414467" w:rsidRPr="0050581E" w:rsidRDefault="00414467" w:rsidP="009759B5">
            <w:pPr>
              <w:ind w:right="-86"/>
              <w:jc w:val="left"/>
              <w:rPr>
                <w:rFonts w:ascii="Arial" w:hAnsi="Arial"/>
                <w:szCs w:val="24"/>
              </w:rPr>
            </w:pPr>
            <w:r w:rsidRPr="0050581E">
              <w:rPr>
                <w:szCs w:val="24"/>
              </w:rPr>
              <w:t>Promedio de facturación mensual en el último semestre (USD/mes)</w:t>
            </w:r>
          </w:p>
        </w:tc>
      </w:tr>
      <w:tr w:rsidR="00414467" w:rsidRPr="0050581E" w14:paraId="7B9B58ED" w14:textId="77777777" w:rsidTr="009759B5">
        <w:trPr>
          <w:cantSplit/>
        </w:trPr>
        <w:tc>
          <w:tcPr>
            <w:tcW w:w="1869" w:type="dxa"/>
          </w:tcPr>
          <w:p w14:paraId="518EF4C1" w14:textId="77777777" w:rsidR="00414467" w:rsidRPr="0050581E" w:rsidRDefault="00414467" w:rsidP="009759B5">
            <w:pPr>
              <w:ind w:right="-360"/>
              <w:rPr>
                <w:szCs w:val="24"/>
              </w:rPr>
            </w:pPr>
            <w:r w:rsidRPr="0050581E">
              <w:rPr>
                <w:szCs w:val="24"/>
              </w:rPr>
              <w:t>1.</w:t>
            </w:r>
          </w:p>
        </w:tc>
        <w:tc>
          <w:tcPr>
            <w:tcW w:w="1870" w:type="dxa"/>
          </w:tcPr>
          <w:p w14:paraId="745068C0" w14:textId="77777777" w:rsidR="00414467" w:rsidRPr="0050581E" w:rsidRDefault="00414467" w:rsidP="009759B5">
            <w:pPr>
              <w:ind w:right="-360"/>
              <w:rPr>
                <w:szCs w:val="24"/>
              </w:rPr>
            </w:pPr>
          </w:p>
        </w:tc>
        <w:tc>
          <w:tcPr>
            <w:tcW w:w="1869" w:type="dxa"/>
          </w:tcPr>
          <w:p w14:paraId="4BCF8962" w14:textId="77777777" w:rsidR="00414467" w:rsidRPr="0050581E" w:rsidRDefault="00414467" w:rsidP="009759B5">
            <w:pPr>
              <w:ind w:right="-360"/>
              <w:rPr>
                <w:szCs w:val="24"/>
              </w:rPr>
            </w:pPr>
          </w:p>
        </w:tc>
        <w:tc>
          <w:tcPr>
            <w:tcW w:w="1870" w:type="dxa"/>
          </w:tcPr>
          <w:p w14:paraId="73D64359" w14:textId="77777777" w:rsidR="00414467" w:rsidRPr="0050581E" w:rsidRDefault="00414467" w:rsidP="009759B5">
            <w:pPr>
              <w:ind w:right="-360"/>
              <w:rPr>
                <w:szCs w:val="24"/>
              </w:rPr>
            </w:pPr>
          </w:p>
        </w:tc>
        <w:tc>
          <w:tcPr>
            <w:tcW w:w="1870" w:type="dxa"/>
          </w:tcPr>
          <w:p w14:paraId="7DE2A9DC" w14:textId="77777777" w:rsidR="00414467" w:rsidRPr="0050581E" w:rsidRDefault="00414467" w:rsidP="009759B5">
            <w:pPr>
              <w:ind w:right="-360"/>
              <w:rPr>
                <w:szCs w:val="24"/>
              </w:rPr>
            </w:pPr>
          </w:p>
        </w:tc>
      </w:tr>
      <w:tr w:rsidR="00414467" w:rsidRPr="0050581E" w14:paraId="3DC631FF" w14:textId="77777777" w:rsidTr="009759B5">
        <w:trPr>
          <w:cantSplit/>
        </w:trPr>
        <w:tc>
          <w:tcPr>
            <w:tcW w:w="1869" w:type="dxa"/>
          </w:tcPr>
          <w:p w14:paraId="11AF6D9E" w14:textId="77777777" w:rsidR="00414467" w:rsidRPr="0050581E" w:rsidRDefault="00414467" w:rsidP="009759B5">
            <w:pPr>
              <w:ind w:right="-360"/>
              <w:rPr>
                <w:szCs w:val="24"/>
              </w:rPr>
            </w:pPr>
            <w:r w:rsidRPr="0050581E">
              <w:rPr>
                <w:szCs w:val="24"/>
              </w:rPr>
              <w:t>2.</w:t>
            </w:r>
          </w:p>
        </w:tc>
        <w:tc>
          <w:tcPr>
            <w:tcW w:w="1870" w:type="dxa"/>
          </w:tcPr>
          <w:p w14:paraId="120D0112" w14:textId="77777777" w:rsidR="00414467" w:rsidRPr="0050581E" w:rsidRDefault="00414467" w:rsidP="009759B5">
            <w:pPr>
              <w:ind w:right="-360"/>
              <w:rPr>
                <w:szCs w:val="24"/>
              </w:rPr>
            </w:pPr>
          </w:p>
        </w:tc>
        <w:tc>
          <w:tcPr>
            <w:tcW w:w="1869" w:type="dxa"/>
          </w:tcPr>
          <w:p w14:paraId="17EECBA2" w14:textId="77777777" w:rsidR="00414467" w:rsidRPr="0050581E" w:rsidRDefault="00414467" w:rsidP="009759B5">
            <w:pPr>
              <w:ind w:right="-360"/>
              <w:rPr>
                <w:szCs w:val="24"/>
              </w:rPr>
            </w:pPr>
          </w:p>
        </w:tc>
        <w:tc>
          <w:tcPr>
            <w:tcW w:w="1870" w:type="dxa"/>
          </w:tcPr>
          <w:p w14:paraId="3F06D341" w14:textId="77777777" w:rsidR="00414467" w:rsidRPr="0050581E" w:rsidRDefault="00414467" w:rsidP="009759B5">
            <w:pPr>
              <w:ind w:right="-360"/>
              <w:rPr>
                <w:szCs w:val="24"/>
              </w:rPr>
            </w:pPr>
          </w:p>
        </w:tc>
        <w:tc>
          <w:tcPr>
            <w:tcW w:w="1870" w:type="dxa"/>
          </w:tcPr>
          <w:p w14:paraId="03E33072" w14:textId="77777777" w:rsidR="00414467" w:rsidRPr="0050581E" w:rsidRDefault="00414467" w:rsidP="009759B5">
            <w:pPr>
              <w:ind w:right="-360"/>
              <w:rPr>
                <w:szCs w:val="24"/>
              </w:rPr>
            </w:pPr>
          </w:p>
        </w:tc>
      </w:tr>
      <w:tr w:rsidR="00414467" w:rsidRPr="0050581E" w14:paraId="36F98265" w14:textId="77777777" w:rsidTr="009759B5">
        <w:trPr>
          <w:cantSplit/>
        </w:trPr>
        <w:tc>
          <w:tcPr>
            <w:tcW w:w="1869" w:type="dxa"/>
          </w:tcPr>
          <w:p w14:paraId="7778E065" w14:textId="77777777" w:rsidR="00414467" w:rsidRPr="0050581E" w:rsidRDefault="00414467" w:rsidP="009759B5">
            <w:pPr>
              <w:ind w:right="-360"/>
              <w:rPr>
                <w:szCs w:val="24"/>
              </w:rPr>
            </w:pPr>
            <w:r w:rsidRPr="0050581E">
              <w:rPr>
                <w:szCs w:val="24"/>
              </w:rPr>
              <w:t>3.</w:t>
            </w:r>
          </w:p>
        </w:tc>
        <w:tc>
          <w:tcPr>
            <w:tcW w:w="1870" w:type="dxa"/>
          </w:tcPr>
          <w:p w14:paraId="73457DF2" w14:textId="77777777" w:rsidR="00414467" w:rsidRPr="0050581E" w:rsidRDefault="00414467" w:rsidP="009759B5">
            <w:pPr>
              <w:ind w:right="-360"/>
              <w:rPr>
                <w:szCs w:val="24"/>
              </w:rPr>
            </w:pPr>
          </w:p>
        </w:tc>
        <w:tc>
          <w:tcPr>
            <w:tcW w:w="1869" w:type="dxa"/>
          </w:tcPr>
          <w:p w14:paraId="4BFDA579" w14:textId="77777777" w:rsidR="00414467" w:rsidRPr="0050581E" w:rsidRDefault="00414467" w:rsidP="009759B5">
            <w:pPr>
              <w:ind w:right="-360"/>
              <w:rPr>
                <w:szCs w:val="24"/>
              </w:rPr>
            </w:pPr>
          </w:p>
        </w:tc>
        <w:tc>
          <w:tcPr>
            <w:tcW w:w="1870" w:type="dxa"/>
          </w:tcPr>
          <w:p w14:paraId="5CC1F6D6" w14:textId="77777777" w:rsidR="00414467" w:rsidRPr="0050581E" w:rsidRDefault="00414467" w:rsidP="009759B5">
            <w:pPr>
              <w:ind w:right="-360"/>
              <w:rPr>
                <w:szCs w:val="24"/>
              </w:rPr>
            </w:pPr>
          </w:p>
        </w:tc>
        <w:tc>
          <w:tcPr>
            <w:tcW w:w="1870" w:type="dxa"/>
          </w:tcPr>
          <w:p w14:paraId="18274E74" w14:textId="77777777" w:rsidR="00414467" w:rsidRPr="0050581E" w:rsidRDefault="00414467" w:rsidP="009759B5">
            <w:pPr>
              <w:ind w:right="-360"/>
              <w:rPr>
                <w:szCs w:val="24"/>
              </w:rPr>
            </w:pPr>
          </w:p>
        </w:tc>
      </w:tr>
      <w:tr w:rsidR="00414467" w:rsidRPr="0050581E" w14:paraId="2B5919A2" w14:textId="77777777" w:rsidTr="009759B5">
        <w:trPr>
          <w:cantSplit/>
        </w:trPr>
        <w:tc>
          <w:tcPr>
            <w:tcW w:w="1869" w:type="dxa"/>
          </w:tcPr>
          <w:p w14:paraId="1D0C36C2" w14:textId="77777777" w:rsidR="00414467" w:rsidRPr="0050581E" w:rsidRDefault="00414467" w:rsidP="009759B5">
            <w:pPr>
              <w:ind w:right="-360"/>
              <w:rPr>
                <w:szCs w:val="24"/>
              </w:rPr>
            </w:pPr>
            <w:r w:rsidRPr="0050581E">
              <w:rPr>
                <w:szCs w:val="24"/>
              </w:rPr>
              <w:t>4.</w:t>
            </w:r>
          </w:p>
        </w:tc>
        <w:tc>
          <w:tcPr>
            <w:tcW w:w="1870" w:type="dxa"/>
          </w:tcPr>
          <w:p w14:paraId="789D70B0" w14:textId="77777777" w:rsidR="00414467" w:rsidRPr="0050581E" w:rsidRDefault="00414467" w:rsidP="009759B5">
            <w:pPr>
              <w:ind w:right="-360"/>
              <w:rPr>
                <w:szCs w:val="24"/>
              </w:rPr>
            </w:pPr>
          </w:p>
        </w:tc>
        <w:tc>
          <w:tcPr>
            <w:tcW w:w="1869" w:type="dxa"/>
          </w:tcPr>
          <w:p w14:paraId="4AF90354" w14:textId="77777777" w:rsidR="00414467" w:rsidRPr="0050581E" w:rsidRDefault="00414467" w:rsidP="009759B5">
            <w:pPr>
              <w:ind w:right="-360"/>
              <w:rPr>
                <w:szCs w:val="24"/>
              </w:rPr>
            </w:pPr>
          </w:p>
        </w:tc>
        <w:tc>
          <w:tcPr>
            <w:tcW w:w="1870" w:type="dxa"/>
          </w:tcPr>
          <w:p w14:paraId="4E017CDD" w14:textId="77777777" w:rsidR="00414467" w:rsidRPr="0050581E" w:rsidRDefault="00414467" w:rsidP="009759B5">
            <w:pPr>
              <w:ind w:right="-360"/>
              <w:rPr>
                <w:szCs w:val="24"/>
              </w:rPr>
            </w:pPr>
          </w:p>
        </w:tc>
        <w:tc>
          <w:tcPr>
            <w:tcW w:w="1870" w:type="dxa"/>
          </w:tcPr>
          <w:p w14:paraId="2A2011D6" w14:textId="77777777" w:rsidR="00414467" w:rsidRPr="0050581E" w:rsidRDefault="00414467" w:rsidP="009759B5">
            <w:pPr>
              <w:ind w:right="-360"/>
              <w:rPr>
                <w:szCs w:val="24"/>
              </w:rPr>
            </w:pPr>
          </w:p>
        </w:tc>
      </w:tr>
      <w:tr w:rsidR="00414467" w:rsidRPr="0050581E" w14:paraId="6497D4BD" w14:textId="77777777" w:rsidTr="009759B5">
        <w:trPr>
          <w:cantSplit/>
        </w:trPr>
        <w:tc>
          <w:tcPr>
            <w:tcW w:w="1869" w:type="dxa"/>
          </w:tcPr>
          <w:p w14:paraId="14391BFE" w14:textId="77777777" w:rsidR="00414467" w:rsidRPr="0050581E" w:rsidRDefault="00414467" w:rsidP="009759B5">
            <w:pPr>
              <w:ind w:right="-360"/>
              <w:rPr>
                <w:szCs w:val="24"/>
              </w:rPr>
            </w:pPr>
            <w:r w:rsidRPr="0050581E">
              <w:rPr>
                <w:szCs w:val="24"/>
              </w:rPr>
              <w:t>5.</w:t>
            </w:r>
          </w:p>
        </w:tc>
        <w:tc>
          <w:tcPr>
            <w:tcW w:w="1870" w:type="dxa"/>
          </w:tcPr>
          <w:p w14:paraId="6DF3A554" w14:textId="77777777" w:rsidR="00414467" w:rsidRPr="0050581E" w:rsidRDefault="00414467" w:rsidP="009759B5">
            <w:pPr>
              <w:ind w:right="-360"/>
              <w:rPr>
                <w:szCs w:val="24"/>
              </w:rPr>
            </w:pPr>
          </w:p>
        </w:tc>
        <w:tc>
          <w:tcPr>
            <w:tcW w:w="1869" w:type="dxa"/>
          </w:tcPr>
          <w:p w14:paraId="371A815A" w14:textId="77777777" w:rsidR="00414467" w:rsidRPr="0050581E" w:rsidRDefault="00414467" w:rsidP="009759B5">
            <w:pPr>
              <w:ind w:right="-360"/>
              <w:rPr>
                <w:szCs w:val="24"/>
              </w:rPr>
            </w:pPr>
          </w:p>
        </w:tc>
        <w:tc>
          <w:tcPr>
            <w:tcW w:w="1870" w:type="dxa"/>
          </w:tcPr>
          <w:p w14:paraId="0EE11AA9" w14:textId="77777777" w:rsidR="00414467" w:rsidRPr="0050581E" w:rsidRDefault="00414467" w:rsidP="009759B5">
            <w:pPr>
              <w:ind w:right="-360"/>
              <w:rPr>
                <w:szCs w:val="24"/>
              </w:rPr>
            </w:pPr>
          </w:p>
        </w:tc>
        <w:tc>
          <w:tcPr>
            <w:tcW w:w="1870" w:type="dxa"/>
          </w:tcPr>
          <w:p w14:paraId="6CC88B60" w14:textId="77777777" w:rsidR="00414467" w:rsidRPr="0050581E" w:rsidRDefault="00414467" w:rsidP="009759B5">
            <w:pPr>
              <w:ind w:right="-360"/>
              <w:rPr>
                <w:szCs w:val="24"/>
              </w:rPr>
            </w:pPr>
          </w:p>
        </w:tc>
      </w:tr>
      <w:tr w:rsidR="00414467" w:rsidRPr="0050581E" w14:paraId="7EB503AF" w14:textId="77777777" w:rsidTr="009759B5">
        <w:trPr>
          <w:cantSplit/>
        </w:trPr>
        <w:tc>
          <w:tcPr>
            <w:tcW w:w="1869" w:type="dxa"/>
          </w:tcPr>
          <w:p w14:paraId="2FC94209" w14:textId="77777777" w:rsidR="00414467" w:rsidRPr="0050581E" w:rsidRDefault="00414467" w:rsidP="009759B5">
            <w:pPr>
              <w:ind w:right="-360"/>
              <w:rPr>
                <w:szCs w:val="24"/>
              </w:rPr>
            </w:pPr>
            <w:r w:rsidRPr="0050581E">
              <w:rPr>
                <w:szCs w:val="24"/>
              </w:rPr>
              <w:t>etc.</w:t>
            </w:r>
          </w:p>
        </w:tc>
        <w:tc>
          <w:tcPr>
            <w:tcW w:w="1870" w:type="dxa"/>
          </w:tcPr>
          <w:p w14:paraId="56F711E9" w14:textId="77777777" w:rsidR="00414467" w:rsidRPr="0050581E" w:rsidRDefault="00414467" w:rsidP="009759B5">
            <w:pPr>
              <w:ind w:right="-360"/>
              <w:rPr>
                <w:szCs w:val="24"/>
              </w:rPr>
            </w:pPr>
          </w:p>
        </w:tc>
        <w:tc>
          <w:tcPr>
            <w:tcW w:w="1869" w:type="dxa"/>
          </w:tcPr>
          <w:p w14:paraId="5F76EBCA" w14:textId="77777777" w:rsidR="00414467" w:rsidRPr="0050581E" w:rsidRDefault="00414467" w:rsidP="009759B5">
            <w:pPr>
              <w:ind w:right="-360"/>
              <w:rPr>
                <w:szCs w:val="24"/>
              </w:rPr>
            </w:pPr>
          </w:p>
        </w:tc>
        <w:tc>
          <w:tcPr>
            <w:tcW w:w="1870" w:type="dxa"/>
          </w:tcPr>
          <w:p w14:paraId="70407D8B" w14:textId="77777777" w:rsidR="00414467" w:rsidRPr="0050581E" w:rsidRDefault="00414467" w:rsidP="009759B5">
            <w:pPr>
              <w:ind w:right="-360"/>
              <w:rPr>
                <w:szCs w:val="24"/>
              </w:rPr>
            </w:pPr>
          </w:p>
        </w:tc>
        <w:tc>
          <w:tcPr>
            <w:tcW w:w="1870" w:type="dxa"/>
          </w:tcPr>
          <w:p w14:paraId="751D438A" w14:textId="77777777" w:rsidR="00414467" w:rsidRPr="0050581E" w:rsidRDefault="00414467" w:rsidP="009759B5">
            <w:pPr>
              <w:ind w:right="-360"/>
              <w:rPr>
                <w:szCs w:val="24"/>
              </w:rPr>
            </w:pPr>
          </w:p>
        </w:tc>
      </w:tr>
    </w:tbl>
    <w:p w14:paraId="015B48D7" w14:textId="77777777" w:rsidR="00414467" w:rsidRPr="0050581E" w:rsidRDefault="00414467" w:rsidP="00414467">
      <w:pPr>
        <w:ind w:right="-360"/>
        <w:rPr>
          <w:sz w:val="22"/>
        </w:rPr>
      </w:pPr>
    </w:p>
    <w:p w14:paraId="260601C0" w14:textId="77777777" w:rsidR="00414467" w:rsidRPr="0050581E" w:rsidRDefault="00414467" w:rsidP="00414467">
      <w:pPr>
        <w:ind w:right="-360"/>
        <w:rPr>
          <w:sz w:val="22"/>
        </w:rPr>
      </w:pPr>
    </w:p>
    <w:p w14:paraId="3E9013FC" w14:textId="1E8498A7" w:rsidR="00414467" w:rsidRPr="0050581E" w:rsidRDefault="00414467" w:rsidP="00D94A51">
      <w:pPr>
        <w:suppressAutoHyphens w:val="0"/>
        <w:spacing w:after="0"/>
        <w:jc w:val="center"/>
        <w:rPr>
          <w:b/>
          <w:iCs/>
          <w:sz w:val="32"/>
        </w:rPr>
      </w:pPr>
      <w:r w:rsidRPr="0050581E">
        <w:br w:type="page"/>
      </w:r>
    </w:p>
    <w:p w14:paraId="444C8841" w14:textId="77777777" w:rsidR="00414467" w:rsidRDefault="00414467" w:rsidP="00414467"/>
    <w:p w14:paraId="5B582DAB" w14:textId="7C50D6C7" w:rsidR="00BA4F46" w:rsidRPr="00760BAB" w:rsidRDefault="00BA4F46" w:rsidP="007965A8">
      <w:pPr>
        <w:pStyle w:val="TOC3-1"/>
      </w:pPr>
      <w:bookmarkStart w:id="340" w:name="_Toc93943075"/>
      <w:r w:rsidRPr="00760BAB">
        <w:t xml:space="preserve">Capacidades </w:t>
      </w:r>
      <w:bookmarkEnd w:id="320"/>
      <w:bookmarkEnd w:id="321"/>
      <w:r w:rsidR="001F46ED" w:rsidRPr="00760BAB">
        <w:t>Técnicas</w:t>
      </w:r>
      <w:bookmarkEnd w:id="340"/>
    </w:p>
    <w:p w14:paraId="60DCD282" w14:textId="77777777" w:rsidR="00BA4F46" w:rsidRPr="00760BAB" w:rsidRDefault="00BA4F46" w:rsidP="00BA4F46">
      <w:pPr>
        <w:ind w:right="-360"/>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348"/>
      </w:tblGrid>
      <w:tr w:rsidR="00BA4F46" w:rsidRPr="00760BAB" w14:paraId="08D952AF" w14:textId="77777777" w:rsidTr="00940059">
        <w:trPr>
          <w:cantSplit/>
        </w:trPr>
        <w:tc>
          <w:tcPr>
            <w:tcW w:w="9348" w:type="dxa"/>
          </w:tcPr>
          <w:p w14:paraId="1284B9D1" w14:textId="2CEEA2AE" w:rsidR="00BA4F46" w:rsidRPr="00760BAB" w:rsidRDefault="00BA4F46" w:rsidP="00940059">
            <w:pPr>
              <w:ind w:right="-360"/>
              <w:jc w:val="left"/>
            </w:pPr>
            <w:r w:rsidRPr="00760BAB">
              <w:t xml:space="preserve">Nombre del Licitante o miembro de una </w:t>
            </w:r>
            <w:r w:rsidR="000107E9" w:rsidRPr="00760BAB">
              <w:t>APCA</w:t>
            </w:r>
          </w:p>
        </w:tc>
      </w:tr>
    </w:tbl>
    <w:p w14:paraId="1445A931" w14:textId="77777777" w:rsidR="00BA4F46" w:rsidRPr="00760BAB" w:rsidRDefault="00BA4F46" w:rsidP="00BA4F46">
      <w:pPr>
        <w:ind w:right="-360"/>
      </w:pPr>
    </w:p>
    <w:p w14:paraId="4F787752" w14:textId="7E7BEAD5" w:rsidR="00BA4F46" w:rsidRPr="00760BAB" w:rsidRDefault="00BA4F46" w:rsidP="00940059">
      <w:pPr>
        <w:ind w:right="4"/>
        <w:rPr>
          <w:spacing w:val="-2"/>
        </w:rPr>
      </w:pPr>
      <w:r w:rsidRPr="00760BAB">
        <w:rPr>
          <w:spacing w:val="-2"/>
        </w:rPr>
        <w:t xml:space="preserve">El Licitante brindará la información pertinente para demostrar </w:t>
      </w:r>
      <w:r w:rsidR="00D224BE" w:rsidRPr="00760BAB">
        <w:rPr>
          <w:spacing w:val="-2"/>
        </w:rPr>
        <w:t xml:space="preserve">con claridad </w:t>
      </w:r>
      <w:r w:rsidRPr="00760BAB">
        <w:rPr>
          <w:spacing w:val="-2"/>
        </w:rPr>
        <w:t xml:space="preserve">que tiene la capacidad técnica necesaria para cumplir con los requisitos </w:t>
      </w:r>
      <w:r w:rsidR="00EA57B3">
        <w:rPr>
          <w:spacing w:val="-2"/>
        </w:rPr>
        <w:t>de la Solución</w:t>
      </w:r>
      <w:r w:rsidRPr="00760BAB">
        <w:rPr>
          <w:spacing w:val="-2"/>
        </w:rPr>
        <w:t>.</w:t>
      </w:r>
      <w:r w:rsidR="00C15E45" w:rsidRPr="00760BAB">
        <w:rPr>
          <w:spacing w:val="-2"/>
        </w:rPr>
        <w:t xml:space="preserve"> </w:t>
      </w:r>
      <w:r w:rsidRPr="00760BAB">
        <w:rPr>
          <w:spacing w:val="-2"/>
        </w:rPr>
        <w:t xml:space="preserve">En este formulario, el Licitante deberá resumir las certificaciones importantes, las metodologías de propiedad exclusiva y las tecnologías especializadas que </w:t>
      </w:r>
      <w:r w:rsidR="00D224BE" w:rsidRPr="00760BAB">
        <w:rPr>
          <w:spacing w:val="-2"/>
        </w:rPr>
        <w:t xml:space="preserve">se </w:t>
      </w:r>
      <w:r w:rsidRPr="00760BAB">
        <w:rPr>
          <w:spacing w:val="-2"/>
        </w:rPr>
        <w:t xml:space="preserve">propone utilizar en la ejecución del Contrato o </w:t>
      </w:r>
      <w:r w:rsidR="00D224BE" w:rsidRPr="00760BAB">
        <w:rPr>
          <w:spacing w:val="-2"/>
        </w:rPr>
        <w:t xml:space="preserve">de </w:t>
      </w:r>
      <w:r w:rsidRPr="00760BAB">
        <w:rPr>
          <w:spacing w:val="-2"/>
        </w:rPr>
        <w:t>los Contratos.</w:t>
      </w:r>
    </w:p>
    <w:p w14:paraId="5B86594F" w14:textId="77777777" w:rsidR="00141FCB" w:rsidRPr="00760BAB" w:rsidRDefault="00141FCB">
      <w:pPr>
        <w:suppressAutoHyphens w:val="0"/>
        <w:spacing w:after="0"/>
        <w:jc w:val="left"/>
      </w:pPr>
      <w:r w:rsidRPr="00760BAB">
        <w:br w:type="page"/>
      </w:r>
    </w:p>
    <w:p w14:paraId="0FC9580D" w14:textId="018D9095" w:rsidR="00BA4F46" w:rsidRDefault="00BA4F46" w:rsidP="007965A8">
      <w:pPr>
        <w:pStyle w:val="TOC3-1"/>
      </w:pPr>
      <w:bookmarkStart w:id="341" w:name="_Toc521497247"/>
      <w:bookmarkStart w:id="342" w:name="_Toc218673979"/>
      <w:bookmarkStart w:id="343" w:name="_Toc277345610"/>
      <w:bookmarkStart w:id="344" w:name="_Toc93943076"/>
      <w:r w:rsidRPr="00760BAB">
        <w:lastRenderedPageBreak/>
        <w:t xml:space="preserve">Autorización del </w:t>
      </w:r>
      <w:bookmarkEnd w:id="341"/>
      <w:bookmarkEnd w:id="342"/>
      <w:bookmarkEnd w:id="343"/>
      <w:r w:rsidR="001F46ED" w:rsidRPr="00760BAB">
        <w:t>Fabricante</w:t>
      </w:r>
      <w:bookmarkEnd w:id="344"/>
    </w:p>
    <w:p w14:paraId="3A439E59" w14:textId="77777777" w:rsidR="00BA4F46" w:rsidRPr="00760BAB" w:rsidRDefault="00BA4F46" w:rsidP="00BA4F46">
      <w:pPr>
        <w:pStyle w:val="Piedepgina"/>
        <w:tabs>
          <w:tab w:val="right" w:pos="9000"/>
        </w:tabs>
        <w:ind w:right="-360"/>
        <w:jc w:val="center"/>
        <w:rPr>
          <w:sz w:val="22"/>
        </w:rPr>
      </w:pPr>
    </w:p>
    <w:p w14:paraId="4F1E9BF1" w14:textId="59EDA512" w:rsidR="00BA4F46" w:rsidRPr="00760BAB" w:rsidRDefault="00BA4F46" w:rsidP="004825E0">
      <w:pPr>
        <w:ind w:left="720" w:right="4" w:hanging="720"/>
        <w:rPr>
          <w:sz w:val="22"/>
        </w:rPr>
      </w:pPr>
      <w:r w:rsidRPr="00760BAB">
        <w:rPr>
          <w:b/>
          <w:sz w:val="22"/>
        </w:rPr>
        <w:t>Nota</w:t>
      </w:r>
      <w:r w:rsidRPr="00760BAB">
        <w:rPr>
          <w:sz w:val="22"/>
        </w:rPr>
        <w:t>:</w:t>
      </w:r>
      <w:r w:rsidR="00C15E45" w:rsidRPr="00760BAB">
        <w:rPr>
          <w:sz w:val="22"/>
        </w:rPr>
        <w:t xml:space="preserve"> </w:t>
      </w:r>
      <w:r w:rsidR="004D1673" w:rsidRPr="00760BAB">
        <w:rPr>
          <w:sz w:val="22"/>
        </w:rPr>
        <w:tab/>
      </w:r>
      <w:r w:rsidRPr="00760BAB">
        <w:rPr>
          <w:sz w:val="22"/>
        </w:rPr>
        <w:t xml:space="preserve">Esta autorización deberá estar escrita en papel con membrete del </w:t>
      </w:r>
      <w:r w:rsidR="007674EA" w:rsidRPr="00760BAB">
        <w:rPr>
          <w:sz w:val="22"/>
        </w:rPr>
        <w:t>f</w:t>
      </w:r>
      <w:r w:rsidRPr="00760BAB">
        <w:rPr>
          <w:sz w:val="22"/>
        </w:rPr>
        <w:t xml:space="preserve">abricante y deberá estar </w:t>
      </w:r>
      <w:r w:rsidR="004825E0" w:rsidRPr="00760BAB">
        <w:rPr>
          <w:sz w:val="22"/>
        </w:rPr>
        <w:br/>
      </w:r>
      <w:r w:rsidRPr="00760BAB">
        <w:rPr>
          <w:sz w:val="22"/>
        </w:rPr>
        <w:t xml:space="preserve">firmada por la persona debidamente autorizada para firmar documentos que sean vinculantes </w:t>
      </w:r>
      <w:r w:rsidR="004825E0" w:rsidRPr="00760BAB">
        <w:rPr>
          <w:sz w:val="22"/>
        </w:rPr>
        <w:br/>
      </w:r>
      <w:r w:rsidRPr="00760BAB">
        <w:rPr>
          <w:sz w:val="22"/>
        </w:rPr>
        <w:t>para el Fabricante.</w:t>
      </w:r>
    </w:p>
    <w:p w14:paraId="64513DB2" w14:textId="77777777" w:rsidR="00BA4F46" w:rsidRPr="00760BAB" w:rsidRDefault="00BA4F46" w:rsidP="004825E0">
      <w:pPr>
        <w:pStyle w:val="Piedepgina"/>
        <w:tabs>
          <w:tab w:val="right" w:pos="9000"/>
        </w:tabs>
        <w:ind w:right="4"/>
        <w:jc w:val="center"/>
        <w:rPr>
          <w:sz w:val="22"/>
        </w:rPr>
      </w:pPr>
    </w:p>
    <w:p w14:paraId="1BB8CB01" w14:textId="67015E48" w:rsidR="00BA4F46" w:rsidRPr="00760BAB" w:rsidRDefault="00AB6D4A" w:rsidP="004825E0">
      <w:pPr>
        <w:spacing w:after="0"/>
        <w:ind w:right="4"/>
      </w:pPr>
      <w:r w:rsidRPr="00760BAB">
        <w:t xml:space="preserve">Título y número </w:t>
      </w:r>
      <w:r w:rsidR="00BB2041" w:rsidRPr="00760BAB">
        <w:t xml:space="preserve">de la Solicitud de </w:t>
      </w:r>
      <w:r w:rsidR="00890B15">
        <w:t>Propuesta</w:t>
      </w:r>
      <w:r w:rsidR="00BB2041" w:rsidRPr="00760BAB">
        <w:t>s (S</w:t>
      </w:r>
      <w:r w:rsidR="00DF6514">
        <w:t>P</w:t>
      </w:r>
      <w:r w:rsidR="00BB2041" w:rsidRPr="00760BAB">
        <w:t>)</w:t>
      </w:r>
      <w:r w:rsidR="00BA4F46" w:rsidRPr="00760BAB">
        <w:t xml:space="preserve">: </w:t>
      </w:r>
      <w:r w:rsidR="00BA4F46" w:rsidRPr="00760BAB">
        <w:rPr>
          <w:i/>
        </w:rPr>
        <w:t>[El Comprador debe indicar:</w:t>
      </w:r>
      <w:r w:rsidR="00C15E45" w:rsidRPr="00760BAB">
        <w:rPr>
          <w:i/>
        </w:rPr>
        <w:t xml:space="preserve"> </w:t>
      </w:r>
      <w:r w:rsidR="00BA4F46" w:rsidRPr="00760BAB">
        <w:rPr>
          <w:b/>
          <w:i/>
        </w:rPr>
        <w:t xml:space="preserve">título y número de la </w:t>
      </w:r>
      <w:r w:rsidR="00BB2041" w:rsidRPr="00760BAB">
        <w:rPr>
          <w:b/>
          <w:i/>
        </w:rPr>
        <w:t>SD</w:t>
      </w:r>
      <w:r w:rsidR="00DF6514">
        <w:rPr>
          <w:b/>
          <w:i/>
        </w:rPr>
        <w:t>P</w:t>
      </w:r>
      <w:r w:rsidR="00BA4F46" w:rsidRPr="00760BAB">
        <w:rPr>
          <w:i/>
        </w:rPr>
        <w:t>]</w:t>
      </w:r>
    </w:p>
    <w:p w14:paraId="1B50AA13" w14:textId="77777777" w:rsidR="00BA4F46" w:rsidRPr="00760BAB" w:rsidRDefault="00BA4F46" w:rsidP="004825E0">
      <w:pPr>
        <w:tabs>
          <w:tab w:val="right" w:pos="9000"/>
        </w:tabs>
        <w:spacing w:after="0"/>
        <w:ind w:right="4"/>
      </w:pPr>
      <w:r w:rsidRPr="00760BAB">
        <w:tab/>
      </w:r>
    </w:p>
    <w:p w14:paraId="00996409" w14:textId="4D9D739C" w:rsidR="00BA4F46" w:rsidRPr="00760BAB" w:rsidRDefault="00BA4F46" w:rsidP="004825E0">
      <w:pPr>
        <w:ind w:right="4"/>
      </w:pPr>
      <w:r w:rsidRPr="00760BAB">
        <w:t xml:space="preserve">Para: </w:t>
      </w:r>
      <w:r w:rsidRPr="00760BAB">
        <w:rPr>
          <w:i/>
        </w:rPr>
        <w:t>[El Comprador debe indicar:</w:t>
      </w:r>
      <w:r w:rsidR="00C15E45" w:rsidRPr="00760BAB">
        <w:rPr>
          <w:i/>
        </w:rPr>
        <w:t xml:space="preserve"> </w:t>
      </w:r>
      <w:r w:rsidRPr="00760BAB">
        <w:rPr>
          <w:b/>
          <w:i/>
        </w:rPr>
        <w:t xml:space="preserve">funcionario del Comprador que recibe la </w:t>
      </w:r>
      <w:r w:rsidR="007674EA" w:rsidRPr="00760BAB">
        <w:rPr>
          <w:b/>
          <w:i/>
        </w:rPr>
        <w:t>a</w:t>
      </w:r>
      <w:r w:rsidRPr="00760BAB">
        <w:rPr>
          <w:b/>
          <w:i/>
        </w:rPr>
        <w:t xml:space="preserve">utorización </w:t>
      </w:r>
      <w:r w:rsidR="004825E0" w:rsidRPr="00760BAB">
        <w:rPr>
          <w:b/>
          <w:i/>
        </w:rPr>
        <w:br/>
      </w:r>
      <w:r w:rsidRPr="00760BAB">
        <w:rPr>
          <w:b/>
          <w:i/>
        </w:rPr>
        <w:t xml:space="preserve">del </w:t>
      </w:r>
      <w:r w:rsidR="007674EA" w:rsidRPr="00760BAB">
        <w:rPr>
          <w:b/>
          <w:i/>
        </w:rPr>
        <w:t>f</w:t>
      </w:r>
      <w:r w:rsidRPr="00760BAB">
        <w:rPr>
          <w:b/>
          <w:i/>
        </w:rPr>
        <w:t>abricante</w:t>
      </w:r>
      <w:r w:rsidRPr="00760BAB">
        <w:rPr>
          <w:i/>
        </w:rPr>
        <w:t>]</w:t>
      </w:r>
    </w:p>
    <w:p w14:paraId="179F6B8A" w14:textId="77777777" w:rsidR="00BA4F46" w:rsidRPr="00760BAB" w:rsidRDefault="00BA4F46" w:rsidP="004825E0">
      <w:pPr>
        <w:spacing w:after="0"/>
        <w:ind w:right="4"/>
      </w:pPr>
    </w:p>
    <w:p w14:paraId="59ED3E70" w14:textId="77777777" w:rsidR="00BA4F46" w:rsidRPr="00760BAB" w:rsidRDefault="00BA4F46" w:rsidP="004825E0">
      <w:pPr>
        <w:spacing w:after="0"/>
        <w:ind w:right="4"/>
      </w:pPr>
    </w:p>
    <w:p w14:paraId="7D812198" w14:textId="015650E2" w:rsidR="00BA4F46" w:rsidRPr="00760BAB" w:rsidRDefault="00BA4F46" w:rsidP="004825E0">
      <w:pPr>
        <w:tabs>
          <w:tab w:val="right" w:pos="8820"/>
        </w:tabs>
        <w:spacing w:after="0"/>
        <w:ind w:right="4"/>
      </w:pPr>
      <w:r w:rsidRPr="00760BAB">
        <w:t xml:space="preserve">POR CUANTO </w:t>
      </w:r>
      <w:r w:rsidRPr="00760BAB">
        <w:rPr>
          <w:i/>
        </w:rPr>
        <w:t xml:space="preserve">[indique: </w:t>
      </w:r>
      <w:r w:rsidRPr="00760BAB">
        <w:rPr>
          <w:b/>
          <w:i/>
        </w:rPr>
        <w:t xml:space="preserve">nombre del </w:t>
      </w:r>
      <w:r w:rsidR="007674EA" w:rsidRPr="00760BAB">
        <w:rPr>
          <w:b/>
          <w:i/>
        </w:rPr>
        <w:t>f</w:t>
      </w:r>
      <w:r w:rsidRPr="00760BAB">
        <w:rPr>
          <w:b/>
          <w:i/>
        </w:rPr>
        <w:t>abricante</w:t>
      </w:r>
      <w:r w:rsidRPr="00760BAB">
        <w:rPr>
          <w:i/>
        </w:rPr>
        <w:t>],</w:t>
      </w:r>
      <w:r w:rsidRPr="00760BAB">
        <w:t xml:space="preserve"> fabricantes oficiales de </w:t>
      </w:r>
      <w:r w:rsidRPr="00760BAB">
        <w:rPr>
          <w:i/>
        </w:rPr>
        <w:t xml:space="preserve">[indique: </w:t>
      </w:r>
      <w:r w:rsidRPr="00760BAB">
        <w:rPr>
          <w:b/>
          <w:i/>
        </w:rPr>
        <w:t xml:space="preserve">artículos de suministro provistos por el </w:t>
      </w:r>
      <w:r w:rsidR="007674EA" w:rsidRPr="00760BAB">
        <w:rPr>
          <w:b/>
          <w:i/>
        </w:rPr>
        <w:t>f</w:t>
      </w:r>
      <w:r w:rsidRPr="00760BAB">
        <w:rPr>
          <w:b/>
          <w:i/>
        </w:rPr>
        <w:t>abricante</w:t>
      </w:r>
      <w:r w:rsidRPr="00760BAB">
        <w:rPr>
          <w:i/>
        </w:rPr>
        <w:t>]</w:t>
      </w:r>
      <w:r w:rsidRPr="00760BAB">
        <w:t xml:space="preserve">, con instalaciones de producción en </w:t>
      </w:r>
      <w:r w:rsidRPr="00760BAB">
        <w:rPr>
          <w:i/>
        </w:rPr>
        <w:t xml:space="preserve">[indique: </w:t>
      </w:r>
      <w:r w:rsidRPr="00760BAB">
        <w:rPr>
          <w:b/>
          <w:i/>
        </w:rPr>
        <w:t xml:space="preserve">dirección del </w:t>
      </w:r>
      <w:r w:rsidR="007674EA" w:rsidRPr="00760BAB">
        <w:rPr>
          <w:b/>
          <w:i/>
        </w:rPr>
        <w:t>f</w:t>
      </w:r>
      <w:r w:rsidRPr="00760BAB">
        <w:rPr>
          <w:b/>
          <w:i/>
        </w:rPr>
        <w:t>abricante</w:t>
      </w:r>
      <w:r w:rsidRPr="00760BAB">
        <w:rPr>
          <w:i/>
        </w:rPr>
        <w:t>],</w:t>
      </w:r>
      <w:r w:rsidRPr="00760BAB">
        <w:t xml:space="preserve"> por la presente, autorizamos a </w:t>
      </w:r>
      <w:r w:rsidRPr="00760BAB">
        <w:rPr>
          <w:i/>
        </w:rPr>
        <w:t xml:space="preserve">[indique: </w:t>
      </w:r>
      <w:r w:rsidRPr="00760BAB">
        <w:rPr>
          <w:b/>
          <w:i/>
        </w:rPr>
        <w:t xml:space="preserve">nombre del Licitante o de la </w:t>
      </w:r>
      <w:r w:rsidR="000107E9" w:rsidRPr="00760BAB">
        <w:rPr>
          <w:b/>
          <w:i/>
        </w:rPr>
        <w:t>APCA</w:t>
      </w:r>
      <w:r w:rsidRPr="00760BAB">
        <w:rPr>
          <w:i/>
        </w:rPr>
        <w:t>]</w:t>
      </w:r>
      <w:r w:rsidRPr="00760BAB">
        <w:t xml:space="preserve">, ubicado en </w:t>
      </w:r>
      <w:r w:rsidRPr="00760BAB">
        <w:rPr>
          <w:i/>
        </w:rPr>
        <w:t xml:space="preserve">[indique: </w:t>
      </w:r>
      <w:r w:rsidRPr="00760BAB">
        <w:rPr>
          <w:b/>
          <w:i/>
        </w:rPr>
        <w:t xml:space="preserve">dirección del Licitante o de la </w:t>
      </w:r>
      <w:r w:rsidR="000107E9" w:rsidRPr="00760BAB">
        <w:rPr>
          <w:b/>
          <w:i/>
        </w:rPr>
        <w:t>APCA</w:t>
      </w:r>
      <w:r w:rsidRPr="00760BAB">
        <w:rPr>
          <w:i/>
        </w:rPr>
        <w:t>]</w:t>
      </w:r>
      <w:r w:rsidRPr="00760BAB">
        <w:t xml:space="preserve"> (en adelante, el “Licitante”) a presentar una </w:t>
      </w:r>
      <w:r w:rsidR="00890B15">
        <w:t>Propuesta</w:t>
      </w:r>
      <w:r w:rsidRPr="00760BAB">
        <w:t xml:space="preserve"> y, posteriormente, negociar y firmar con ustedes un Contrato para la reventa de los siguientes Pro</w:t>
      </w:r>
      <w:r w:rsidR="00D55161" w:rsidRPr="00760BAB">
        <w:t>ductos fabricados por nosotros:</w:t>
      </w:r>
      <w:r w:rsidRPr="00760BAB">
        <w:tab/>
      </w:r>
      <w:r w:rsidRPr="00760BAB">
        <w:tab/>
      </w:r>
    </w:p>
    <w:p w14:paraId="5DF2B0B7" w14:textId="77777777" w:rsidR="00BA4F46" w:rsidRPr="00760BAB" w:rsidRDefault="00BA4F46" w:rsidP="004825E0">
      <w:pPr>
        <w:tabs>
          <w:tab w:val="right" w:pos="8820"/>
        </w:tabs>
        <w:spacing w:after="0"/>
        <w:ind w:right="4"/>
      </w:pPr>
    </w:p>
    <w:p w14:paraId="427236EB" w14:textId="77777777" w:rsidR="00BA4F46" w:rsidRPr="00760BAB" w:rsidRDefault="00BA4F46" w:rsidP="004825E0">
      <w:pPr>
        <w:tabs>
          <w:tab w:val="right" w:pos="8820"/>
        </w:tabs>
        <w:spacing w:after="0"/>
        <w:ind w:right="4"/>
      </w:pPr>
      <w:r w:rsidRPr="00760BAB">
        <w:t>Por la presente, confirmamos que, en caso de que la licitación dé como resultado un Contrato entre usted y el Licitante, los productos mencionados anteriormente se entregarán con n</w:t>
      </w:r>
      <w:r w:rsidR="00D55161" w:rsidRPr="00760BAB">
        <w:t>uestra garantía estándar total.</w:t>
      </w:r>
    </w:p>
    <w:p w14:paraId="32B1B86D" w14:textId="77777777" w:rsidR="00BA4F46" w:rsidRPr="00760BAB" w:rsidRDefault="00BA4F46" w:rsidP="004825E0">
      <w:pPr>
        <w:tabs>
          <w:tab w:val="right" w:pos="8820"/>
        </w:tabs>
        <w:spacing w:after="0"/>
        <w:ind w:right="4"/>
      </w:pPr>
    </w:p>
    <w:p w14:paraId="66FD0C61" w14:textId="5307D664" w:rsidR="00BA4F46" w:rsidRPr="00760BAB" w:rsidRDefault="00BA4F46" w:rsidP="004825E0">
      <w:pPr>
        <w:keepNext/>
        <w:keepLines/>
        <w:tabs>
          <w:tab w:val="left" w:pos="4820"/>
          <w:tab w:val="right" w:pos="9000"/>
        </w:tabs>
        <w:spacing w:after="0"/>
        <w:ind w:right="4"/>
        <w:jc w:val="left"/>
      </w:pPr>
      <w:r w:rsidRPr="00760BAB">
        <w:t xml:space="preserve">Nombre </w:t>
      </w:r>
      <w:r w:rsidRPr="00760BAB">
        <w:rPr>
          <w:i/>
        </w:rPr>
        <w:t xml:space="preserve">[indique: </w:t>
      </w:r>
      <w:r w:rsidRPr="00760BAB">
        <w:rPr>
          <w:b/>
          <w:i/>
        </w:rPr>
        <w:t>nombre del funcionario</w:t>
      </w:r>
      <w:r w:rsidRPr="00760BAB">
        <w:rPr>
          <w:i/>
        </w:rPr>
        <w:t>]</w:t>
      </w:r>
      <w:r w:rsidR="00D55161" w:rsidRPr="00760BAB">
        <w:tab/>
      </w:r>
      <w:r w:rsidRPr="00760BAB">
        <w:t xml:space="preserve">en calidad de </w:t>
      </w:r>
      <w:r w:rsidRPr="00760BAB">
        <w:rPr>
          <w:i/>
        </w:rPr>
        <w:t xml:space="preserve">[indique: </w:t>
      </w:r>
      <w:r w:rsidRPr="00760BAB">
        <w:rPr>
          <w:b/>
          <w:i/>
        </w:rPr>
        <w:t>cargo del funcionario</w:t>
      </w:r>
      <w:r w:rsidRPr="00760BAB">
        <w:rPr>
          <w:i/>
        </w:rPr>
        <w:t>]</w:t>
      </w:r>
      <w:r w:rsidR="004825E0" w:rsidRPr="00760BAB">
        <w:t xml:space="preserve"> </w:t>
      </w:r>
    </w:p>
    <w:p w14:paraId="14D0DCD4" w14:textId="77777777" w:rsidR="00BA4F46" w:rsidRPr="00760BAB" w:rsidRDefault="00BA4F46" w:rsidP="004825E0">
      <w:pPr>
        <w:keepNext/>
        <w:keepLines/>
        <w:tabs>
          <w:tab w:val="right" w:pos="4140"/>
          <w:tab w:val="left" w:pos="4500"/>
          <w:tab w:val="right" w:pos="9000"/>
        </w:tabs>
        <w:spacing w:after="0"/>
        <w:ind w:right="4"/>
        <w:jc w:val="left"/>
      </w:pPr>
    </w:p>
    <w:p w14:paraId="2BB46099" w14:textId="77777777" w:rsidR="00BA4F46" w:rsidRPr="00760BAB" w:rsidRDefault="00BA4F46" w:rsidP="004825E0">
      <w:pPr>
        <w:keepNext/>
        <w:keepLines/>
        <w:tabs>
          <w:tab w:val="right" w:pos="4140"/>
          <w:tab w:val="left" w:pos="4500"/>
          <w:tab w:val="right" w:pos="9000"/>
        </w:tabs>
        <w:spacing w:after="0"/>
        <w:ind w:right="4"/>
        <w:jc w:val="left"/>
      </w:pPr>
      <w:r w:rsidRPr="00760BAB">
        <w:t>Firmada</w:t>
      </w:r>
      <w:r w:rsidR="00C15E45" w:rsidRPr="00760BAB">
        <w:t xml:space="preserve"> </w:t>
      </w:r>
      <w:r w:rsidRPr="00760BAB">
        <w:t>______________________________</w:t>
      </w:r>
      <w:r w:rsidRPr="00760BAB">
        <w:tab/>
      </w:r>
    </w:p>
    <w:p w14:paraId="41EA8E2C" w14:textId="77777777" w:rsidR="00BA4F46" w:rsidRPr="00760BAB" w:rsidRDefault="00BA4F46" w:rsidP="004825E0">
      <w:pPr>
        <w:keepNext/>
        <w:keepLines/>
        <w:tabs>
          <w:tab w:val="right" w:pos="4140"/>
          <w:tab w:val="left" w:pos="4500"/>
          <w:tab w:val="right" w:pos="9000"/>
        </w:tabs>
        <w:spacing w:after="0"/>
        <w:ind w:right="4"/>
        <w:jc w:val="left"/>
      </w:pPr>
    </w:p>
    <w:p w14:paraId="5E5CF77D" w14:textId="13D44192" w:rsidR="00BA4F46" w:rsidRPr="00760BAB" w:rsidRDefault="00BA4F46" w:rsidP="004825E0">
      <w:pPr>
        <w:keepNext/>
        <w:keepLines/>
        <w:tabs>
          <w:tab w:val="right" w:pos="4140"/>
          <w:tab w:val="left" w:pos="4500"/>
          <w:tab w:val="right" w:pos="9000"/>
        </w:tabs>
        <w:spacing w:after="0"/>
        <w:ind w:right="4"/>
        <w:jc w:val="left"/>
      </w:pPr>
      <w:r w:rsidRPr="00760BAB">
        <w:t xml:space="preserve">Debidamente autorizado para firmar esta autorización por y en nombre de: </w:t>
      </w:r>
      <w:r w:rsidRPr="00760BAB">
        <w:rPr>
          <w:i/>
        </w:rPr>
        <w:t xml:space="preserve">[indique: </w:t>
      </w:r>
      <w:r w:rsidRPr="00760BAB">
        <w:rPr>
          <w:b/>
          <w:i/>
        </w:rPr>
        <w:t xml:space="preserve">nombre </w:t>
      </w:r>
      <w:r w:rsidR="004825E0" w:rsidRPr="00760BAB">
        <w:rPr>
          <w:b/>
          <w:i/>
        </w:rPr>
        <w:br/>
      </w:r>
      <w:r w:rsidRPr="00760BAB">
        <w:rPr>
          <w:b/>
          <w:i/>
        </w:rPr>
        <w:t xml:space="preserve">del </w:t>
      </w:r>
      <w:r w:rsidR="007674EA" w:rsidRPr="00760BAB">
        <w:rPr>
          <w:b/>
          <w:i/>
        </w:rPr>
        <w:t>f</w:t>
      </w:r>
      <w:r w:rsidRPr="00760BAB">
        <w:rPr>
          <w:b/>
          <w:i/>
        </w:rPr>
        <w:t>abricante</w:t>
      </w:r>
      <w:r w:rsidRPr="00760BAB">
        <w:rPr>
          <w:i/>
        </w:rPr>
        <w:t>]</w:t>
      </w:r>
      <w:r w:rsidRPr="00760BAB">
        <w:t xml:space="preserve"> </w:t>
      </w:r>
      <w:r w:rsidRPr="00760BAB">
        <w:tab/>
      </w:r>
    </w:p>
    <w:p w14:paraId="2F8F5785" w14:textId="77777777" w:rsidR="00BA4F46" w:rsidRPr="00760BAB" w:rsidRDefault="00BA4F46" w:rsidP="004825E0">
      <w:pPr>
        <w:keepNext/>
        <w:keepLines/>
        <w:tabs>
          <w:tab w:val="right" w:pos="4140"/>
          <w:tab w:val="left" w:pos="4500"/>
          <w:tab w:val="right" w:pos="9000"/>
        </w:tabs>
        <w:spacing w:after="0"/>
        <w:ind w:right="4"/>
        <w:jc w:val="left"/>
      </w:pPr>
      <w:r w:rsidRPr="00760BAB">
        <w:t xml:space="preserve"> </w:t>
      </w:r>
      <w:r w:rsidRPr="00760BAB">
        <w:tab/>
      </w:r>
      <w:r w:rsidRPr="00760BAB">
        <w:tab/>
      </w:r>
      <w:r w:rsidRPr="00760BAB">
        <w:tab/>
      </w:r>
    </w:p>
    <w:p w14:paraId="291D4C61" w14:textId="77777777" w:rsidR="00BA4F46" w:rsidRPr="00760BAB" w:rsidRDefault="00BA4F46" w:rsidP="004825E0">
      <w:pPr>
        <w:tabs>
          <w:tab w:val="left" w:pos="2160"/>
          <w:tab w:val="left" w:pos="5400"/>
        </w:tabs>
        <w:ind w:right="4"/>
      </w:pPr>
      <w:r w:rsidRPr="00760BAB">
        <w:t xml:space="preserve">Fechado el </w:t>
      </w:r>
      <w:r w:rsidRPr="00760BAB">
        <w:rPr>
          <w:i/>
        </w:rPr>
        <w:t xml:space="preserve">[indique: </w:t>
      </w:r>
      <w:r w:rsidRPr="00760BAB">
        <w:rPr>
          <w:b/>
          <w:i/>
        </w:rPr>
        <w:t>número</w:t>
      </w:r>
      <w:r w:rsidRPr="00760BAB">
        <w:rPr>
          <w:i/>
        </w:rPr>
        <w:t>]</w:t>
      </w:r>
      <w:r w:rsidRPr="00760BAB">
        <w:t xml:space="preserve"> día de </w:t>
      </w:r>
      <w:r w:rsidRPr="00760BAB">
        <w:rPr>
          <w:i/>
        </w:rPr>
        <w:t xml:space="preserve">[indique: </w:t>
      </w:r>
      <w:r w:rsidRPr="00760BAB">
        <w:rPr>
          <w:b/>
          <w:i/>
        </w:rPr>
        <w:t>mes</w:t>
      </w:r>
      <w:r w:rsidRPr="00760BAB">
        <w:rPr>
          <w:i/>
        </w:rPr>
        <w:t>]</w:t>
      </w:r>
      <w:r w:rsidRPr="00760BAB">
        <w:t xml:space="preserve"> de </w:t>
      </w:r>
      <w:r w:rsidRPr="00760BAB">
        <w:rPr>
          <w:i/>
        </w:rPr>
        <w:t xml:space="preserve">[indique: </w:t>
      </w:r>
      <w:r w:rsidRPr="00760BAB">
        <w:rPr>
          <w:b/>
          <w:i/>
        </w:rPr>
        <w:t>año</w:t>
      </w:r>
      <w:r w:rsidRPr="00760BAB">
        <w:rPr>
          <w:i/>
        </w:rPr>
        <w:t>]</w:t>
      </w:r>
      <w:r w:rsidRPr="00760BAB">
        <w:t>.</w:t>
      </w:r>
    </w:p>
    <w:p w14:paraId="6407EE84" w14:textId="72C4447C" w:rsidR="00BA4F46" w:rsidRPr="00760BAB" w:rsidRDefault="00BA4F46" w:rsidP="004825E0">
      <w:pPr>
        <w:pStyle w:val="BankNormal"/>
        <w:spacing w:after="200"/>
        <w:ind w:right="4"/>
        <w:rPr>
          <w:rFonts w:ascii="Times New Roman" w:hAnsi="Times New Roman"/>
          <w:i/>
          <w:sz w:val="24"/>
        </w:rPr>
      </w:pPr>
      <w:r w:rsidRPr="00760BAB">
        <w:rPr>
          <w:rFonts w:ascii="Times New Roman" w:hAnsi="Times New Roman"/>
          <w:i/>
          <w:sz w:val="24"/>
        </w:rPr>
        <w:t>[</w:t>
      </w:r>
      <w:r w:rsidR="000B3AE5" w:rsidRPr="00760BAB">
        <w:rPr>
          <w:rFonts w:ascii="Times New Roman" w:hAnsi="Times New Roman"/>
          <w:i/>
          <w:sz w:val="24"/>
        </w:rPr>
        <w:t>A</w:t>
      </w:r>
      <w:r w:rsidRPr="00760BAB">
        <w:rPr>
          <w:rFonts w:ascii="Times New Roman" w:hAnsi="Times New Roman"/>
          <w:i/>
          <w:sz w:val="24"/>
        </w:rPr>
        <w:t>gregue el sello de la empresa, si corresponde]</w:t>
      </w:r>
      <w:r w:rsidR="000B3AE5" w:rsidRPr="00760BAB">
        <w:rPr>
          <w:rFonts w:ascii="Times New Roman" w:hAnsi="Times New Roman"/>
          <w:i/>
          <w:sz w:val="24"/>
        </w:rPr>
        <w:t>.</w:t>
      </w:r>
    </w:p>
    <w:p w14:paraId="1F563085" w14:textId="77777777" w:rsidR="002778DA" w:rsidRPr="00760BAB" w:rsidRDefault="002778DA" w:rsidP="004825E0">
      <w:pPr>
        <w:suppressAutoHyphens w:val="0"/>
        <w:spacing w:after="0"/>
        <w:ind w:right="4"/>
        <w:jc w:val="left"/>
        <w:rPr>
          <w:iCs/>
          <w:sz w:val="32"/>
        </w:rPr>
      </w:pPr>
      <w:r w:rsidRPr="00760BAB">
        <w:br w:type="page"/>
      </w:r>
    </w:p>
    <w:p w14:paraId="48902DBD" w14:textId="055B03B5" w:rsidR="00BA4F46" w:rsidRPr="00760BAB" w:rsidRDefault="00BA4F46" w:rsidP="007965A8">
      <w:pPr>
        <w:pStyle w:val="TOC3-1"/>
      </w:pPr>
      <w:bookmarkStart w:id="345" w:name="_Toc218673980"/>
      <w:bookmarkStart w:id="346" w:name="_Toc277345611"/>
      <w:bookmarkStart w:id="347" w:name="_Toc93943077"/>
      <w:r w:rsidRPr="00760BAB">
        <w:lastRenderedPageBreak/>
        <w:t xml:space="preserve">Convenio con el </w:t>
      </w:r>
      <w:bookmarkEnd w:id="345"/>
      <w:bookmarkEnd w:id="346"/>
      <w:r w:rsidR="005E641B" w:rsidRPr="00760BAB">
        <w:t>Subcontratista</w:t>
      </w:r>
      <w:bookmarkEnd w:id="347"/>
    </w:p>
    <w:p w14:paraId="0FA9F745" w14:textId="77777777" w:rsidR="00BB51B4" w:rsidRPr="00760BAB" w:rsidRDefault="00BB51B4" w:rsidP="00275E0F">
      <w:pPr>
        <w:suppressAutoHyphens w:val="0"/>
        <w:spacing w:after="0"/>
        <w:jc w:val="center"/>
        <w:rPr>
          <w:b/>
          <w:sz w:val="36"/>
        </w:rPr>
      </w:pPr>
    </w:p>
    <w:p w14:paraId="4B660832" w14:textId="0D510BCB" w:rsidR="00BA4F46" w:rsidRPr="00760BAB" w:rsidRDefault="00BA4F46" w:rsidP="004825E0">
      <w:pPr>
        <w:ind w:left="720" w:right="4" w:hanging="720"/>
        <w:rPr>
          <w:sz w:val="22"/>
        </w:rPr>
      </w:pPr>
      <w:r w:rsidRPr="00760BAB">
        <w:rPr>
          <w:b/>
          <w:sz w:val="22"/>
        </w:rPr>
        <w:t>Nota</w:t>
      </w:r>
      <w:r w:rsidRPr="00760BAB">
        <w:rPr>
          <w:sz w:val="22"/>
        </w:rPr>
        <w:t xml:space="preserve">: </w:t>
      </w:r>
      <w:r w:rsidRPr="00760BAB">
        <w:tab/>
      </w:r>
      <w:r w:rsidRPr="00760BAB">
        <w:rPr>
          <w:sz w:val="22"/>
        </w:rPr>
        <w:t xml:space="preserve">Este convenio deberá estar escrito en papel con membrete del </w:t>
      </w:r>
      <w:r w:rsidR="007674EA" w:rsidRPr="00760BAB">
        <w:rPr>
          <w:sz w:val="22"/>
        </w:rPr>
        <w:t>s</w:t>
      </w:r>
      <w:r w:rsidRPr="00760BAB">
        <w:rPr>
          <w:sz w:val="22"/>
        </w:rPr>
        <w:t xml:space="preserve">ubcontratista y deberá estar </w:t>
      </w:r>
      <w:r w:rsidR="004825E0" w:rsidRPr="00760BAB">
        <w:rPr>
          <w:sz w:val="22"/>
        </w:rPr>
        <w:br/>
      </w:r>
      <w:r w:rsidRPr="00760BAB">
        <w:rPr>
          <w:sz w:val="22"/>
        </w:rPr>
        <w:t xml:space="preserve">firmado por la persona debidamente autorizada para firmar documentos que sean vinculantes </w:t>
      </w:r>
      <w:r w:rsidR="004825E0" w:rsidRPr="00760BAB">
        <w:rPr>
          <w:sz w:val="22"/>
        </w:rPr>
        <w:br/>
      </w:r>
      <w:r w:rsidRPr="00760BAB">
        <w:rPr>
          <w:sz w:val="22"/>
        </w:rPr>
        <w:t xml:space="preserve">para el </w:t>
      </w:r>
      <w:r w:rsidR="007674EA" w:rsidRPr="00760BAB">
        <w:rPr>
          <w:sz w:val="22"/>
        </w:rPr>
        <w:t>s</w:t>
      </w:r>
      <w:r w:rsidRPr="00760BAB">
        <w:rPr>
          <w:sz w:val="22"/>
        </w:rPr>
        <w:t>ubcontratista.</w:t>
      </w:r>
    </w:p>
    <w:p w14:paraId="24554F11" w14:textId="77777777" w:rsidR="00BA4F46" w:rsidRPr="00760BAB" w:rsidRDefault="00BA4F46" w:rsidP="004825E0">
      <w:pPr>
        <w:pStyle w:val="Piedepgina"/>
        <w:tabs>
          <w:tab w:val="right" w:pos="9000"/>
        </w:tabs>
        <w:ind w:right="4"/>
        <w:jc w:val="center"/>
        <w:rPr>
          <w:sz w:val="22"/>
        </w:rPr>
      </w:pPr>
    </w:p>
    <w:p w14:paraId="77C6FE0A" w14:textId="7EF76DCE" w:rsidR="00BA4F46" w:rsidRPr="00760BAB" w:rsidRDefault="00BA4F46" w:rsidP="004825E0">
      <w:pPr>
        <w:tabs>
          <w:tab w:val="right" w:pos="9000"/>
        </w:tabs>
        <w:spacing w:after="0"/>
        <w:ind w:right="4"/>
      </w:pPr>
      <w:r w:rsidRPr="00760BAB">
        <w:t xml:space="preserve">Título y número de </w:t>
      </w:r>
      <w:r w:rsidR="00BB2041" w:rsidRPr="00760BAB">
        <w:t xml:space="preserve">Solicitud de </w:t>
      </w:r>
      <w:r w:rsidR="00890B15">
        <w:t>Propuesta</w:t>
      </w:r>
      <w:r w:rsidR="00BB2041" w:rsidRPr="00760BAB">
        <w:t>s (S</w:t>
      </w:r>
      <w:r w:rsidR="00DF6514">
        <w:t>P</w:t>
      </w:r>
      <w:r w:rsidR="00BB2041" w:rsidRPr="00760BAB">
        <w:t>)</w:t>
      </w:r>
      <w:r w:rsidRPr="00760BAB">
        <w:t xml:space="preserve">: </w:t>
      </w:r>
      <w:r w:rsidRPr="00760BAB">
        <w:rPr>
          <w:i/>
        </w:rPr>
        <w:t xml:space="preserve">[El Comprador debe indicar: </w:t>
      </w:r>
      <w:r w:rsidRPr="00760BAB">
        <w:rPr>
          <w:b/>
          <w:i/>
        </w:rPr>
        <w:t xml:space="preserve">título y número de la </w:t>
      </w:r>
      <w:r w:rsidR="00BB2041" w:rsidRPr="00760BAB">
        <w:rPr>
          <w:b/>
          <w:i/>
        </w:rPr>
        <w:t>S</w:t>
      </w:r>
      <w:r w:rsidR="00DF6514">
        <w:rPr>
          <w:b/>
          <w:i/>
        </w:rPr>
        <w:t>P</w:t>
      </w:r>
      <w:r w:rsidRPr="00760BAB">
        <w:rPr>
          <w:i/>
        </w:rPr>
        <w:t>]</w:t>
      </w:r>
      <w:r w:rsidRPr="00760BAB">
        <w:tab/>
      </w:r>
    </w:p>
    <w:p w14:paraId="280CAEAF" w14:textId="77777777" w:rsidR="00BA4F46" w:rsidRPr="00760BAB" w:rsidRDefault="00BA4F46" w:rsidP="004825E0">
      <w:pPr>
        <w:tabs>
          <w:tab w:val="right" w:pos="9000"/>
        </w:tabs>
        <w:spacing w:after="0"/>
        <w:ind w:right="4"/>
      </w:pPr>
      <w:r w:rsidRPr="00760BAB">
        <w:tab/>
      </w:r>
    </w:p>
    <w:p w14:paraId="09963C87" w14:textId="69617BBE" w:rsidR="00BA4F46" w:rsidRPr="00760BAB" w:rsidRDefault="00BA4F46" w:rsidP="004825E0">
      <w:pPr>
        <w:spacing w:after="0"/>
        <w:ind w:right="4"/>
      </w:pPr>
      <w:r w:rsidRPr="00760BAB">
        <w:t xml:space="preserve">Para: </w:t>
      </w:r>
      <w:r w:rsidRPr="00760BAB">
        <w:rPr>
          <w:i/>
        </w:rPr>
        <w:t xml:space="preserve">[El Comprador debe indicar: </w:t>
      </w:r>
      <w:r w:rsidRPr="00760BAB">
        <w:rPr>
          <w:b/>
          <w:i/>
        </w:rPr>
        <w:t xml:space="preserve">funcionario del Comprador que recibe el </w:t>
      </w:r>
      <w:r w:rsidR="007674EA" w:rsidRPr="00760BAB">
        <w:rPr>
          <w:b/>
          <w:i/>
        </w:rPr>
        <w:t xml:space="preserve">convenio con </w:t>
      </w:r>
      <w:r w:rsidR="004825E0" w:rsidRPr="00760BAB">
        <w:rPr>
          <w:b/>
          <w:i/>
        </w:rPr>
        <w:br/>
      </w:r>
      <w:r w:rsidRPr="00760BAB">
        <w:rPr>
          <w:b/>
          <w:i/>
        </w:rPr>
        <w:t xml:space="preserve">el </w:t>
      </w:r>
      <w:r w:rsidR="007674EA" w:rsidRPr="00760BAB">
        <w:rPr>
          <w:b/>
          <w:i/>
        </w:rPr>
        <w:t>s</w:t>
      </w:r>
      <w:r w:rsidRPr="00760BAB">
        <w:rPr>
          <w:b/>
          <w:i/>
        </w:rPr>
        <w:t>ubcontratista]</w:t>
      </w:r>
    </w:p>
    <w:p w14:paraId="639CCF6C" w14:textId="77777777" w:rsidR="00BA4F46" w:rsidRPr="00760BAB" w:rsidRDefault="00BA4F46" w:rsidP="004825E0">
      <w:pPr>
        <w:tabs>
          <w:tab w:val="left" w:pos="3720"/>
        </w:tabs>
        <w:spacing w:after="0"/>
        <w:ind w:right="4"/>
      </w:pPr>
      <w:r w:rsidRPr="00760BAB">
        <w:tab/>
      </w:r>
    </w:p>
    <w:p w14:paraId="11CE4DE9" w14:textId="76DC3E57" w:rsidR="00BA4F46" w:rsidRPr="00760BAB" w:rsidRDefault="00BA4F46" w:rsidP="004825E0">
      <w:pPr>
        <w:tabs>
          <w:tab w:val="right" w:pos="8820"/>
        </w:tabs>
        <w:spacing w:after="0"/>
        <w:ind w:right="4"/>
      </w:pPr>
      <w:r w:rsidRPr="00760BAB">
        <w:t xml:space="preserve">POR CUANTO </w:t>
      </w:r>
      <w:r w:rsidRPr="00760BAB">
        <w:rPr>
          <w:i/>
        </w:rPr>
        <w:t xml:space="preserve">[indique: </w:t>
      </w:r>
      <w:r w:rsidRPr="00760BAB">
        <w:rPr>
          <w:b/>
          <w:i/>
        </w:rPr>
        <w:t xml:space="preserve">nombre del </w:t>
      </w:r>
      <w:r w:rsidR="007674EA" w:rsidRPr="00760BAB">
        <w:rPr>
          <w:b/>
          <w:i/>
        </w:rPr>
        <w:t>s</w:t>
      </w:r>
      <w:r w:rsidRPr="00760BAB">
        <w:rPr>
          <w:b/>
          <w:i/>
        </w:rPr>
        <w:t>ubcontratista</w:t>
      </w:r>
      <w:r w:rsidRPr="00760BAB">
        <w:rPr>
          <w:i/>
        </w:rPr>
        <w:t>],</w:t>
      </w:r>
      <w:r w:rsidRPr="00760BAB">
        <w:t xml:space="preserve"> con sede en </w:t>
      </w:r>
      <w:r w:rsidRPr="00760BAB">
        <w:rPr>
          <w:i/>
        </w:rPr>
        <w:t xml:space="preserve">[indique: </w:t>
      </w:r>
      <w:r w:rsidRPr="00760BAB">
        <w:rPr>
          <w:b/>
          <w:i/>
        </w:rPr>
        <w:t xml:space="preserve">dirección del </w:t>
      </w:r>
      <w:r w:rsidR="007674EA" w:rsidRPr="00760BAB">
        <w:rPr>
          <w:b/>
          <w:i/>
        </w:rPr>
        <w:t>s</w:t>
      </w:r>
      <w:r w:rsidRPr="00760BAB">
        <w:rPr>
          <w:b/>
          <w:i/>
        </w:rPr>
        <w:t>ubcontratista</w:t>
      </w:r>
      <w:r w:rsidRPr="00760BAB">
        <w:rPr>
          <w:i/>
        </w:rPr>
        <w:t>],</w:t>
      </w:r>
      <w:r w:rsidRPr="00760BAB">
        <w:t xml:space="preserve"> ha sido notificado por </w:t>
      </w:r>
      <w:r w:rsidRPr="00760BAB">
        <w:rPr>
          <w:i/>
        </w:rPr>
        <w:t xml:space="preserve">[indique: </w:t>
      </w:r>
      <w:r w:rsidRPr="00760BAB">
        <w:rPr>
          <w:b/>
          <w:i/>
        </w:rPr>
        <w:t xml:space="preserve">nombre del Licitante o de la </w:t>
      </w:r>
      <w:r w:rsidR="000107E9" w:rsidRPr="00760BAB">
        <w:rPr>
          <w:b/>
          <w:i/>
        </w:rPr>
        <w:t>APCA</w:t>
      </w:r>
      <w:r w:rsidRPr="00760BAB">
        <w:rPr>
          <w:i/>
        </w:rPr>
        <w:t>]</w:t>
      </w:r>
      <w:r w:rsidRPr="00760BAB">
        <w:t xml:space="preserve">, ubicado en </w:t>
      </w:r>
      <w:r w:rsidRPr="00760BAB">
        <w:rPr>
          <w:i/>
        </w:rPr>
        <w:t xml:space="preserve">[indique: </w:t>
      </w:r>
      <w:r w:rsidRPr="00760BAB">
        <w:rPr>
          <w:b/>
          <w:i/>
        </w:rPr>
        <w:t xml:space="preserve">dirección del Licitante o de la </w:t>
      </w:r>
      <w:r w:rsidR="000107E9" w:rsidRPr="00760BAB">
        <w:rPr>
          <w:b/>
          <w:i/>
        </w:rPr>
        <w:t>APCA</w:t>
      </w:r>
      <w:r w:rsidRPr="00760BAB">
        <w:rPr>
          <w:i/>
        </w:rPr>
        <w:t>]</w:t>
      </w:r>
      <w:r w:rsidRPr="00760BAB">
        <w:t xml:space="preserve"> (en adelante, el “Licitante”) de que presentará una </w:t>
      </w:r>
      <w:r w:rsidR="00890B15">
        <w:t>Propuesta</w:t>
      </w:r>
      <w:r w:rsidRPr="00760BAB">
        <w:t xml:space="preserve"> en la que </w:t>
      </w:r>
      <w:r w:rsidRPr="00760BAB">
        <w:rPr>
          <w:i/>
        </w:rPr>
        <w:t xml:space="preserve">[indique: </w:t>
      </w:r>
      <w:r w:rsidRPr="00760BAB">
        <w:rPr>
          <w:b/>
          <w:i/>
        </w:rPr>
        <w:t>nombre del subcontratista</w:t>
      </w:r>
      <w:r w:rsidRPr="00760BAB">
        <w:rPr>
          <w:i/>
        </w:rPr>
        <w:t>]</w:t>
      </w:r>
      <w:r w:rsidRPr="00760BAB">
        <w:t xml:space="preserve"> proporcionará </w:t>
      </w:r>
      <w:r w:rsidRPr="00760BAB">
        <w:rPr>
          <w:i/>
        </w:rPr>
        <w:t xml:space="preserve">[indique: </w:t>
      </w:r>
      <w:r w:rsidRPr="00760BAB">
        <w:rPr>
          <w:b/>
          <w:i/>
        </w:rPr>
        <w:t xml:space="preserve">artículos de suministro o servicios proporcionados por el </w:t>
      </w:r>
      <w:r w:rsidR="008F02D2" w:rsidRPr="00760BAB">
        <w:rPr>
          <w:b/>
          <w:i/>
        </w:rPr>
        <w:t>s</w:t>
      </w:r>
      <w:r w:rsidRPr="00760BAB">
        <w:rPr>
          <w:b/>
          <w:i/>
        </w:rPr>
        <w:t>ubcontratista</w:t>
      </w:r>
      <w:r w:rsidRPr="00760BAB">
        <w:rPr>
          <w:i/>
        </w:rPr>
        <w:t>].</w:t>
      </w:r>
      <w:r w:rsidR="00686D83" w:rsidRPr="00760BAB">
        <w:rPr>
          <w:i/>
        </w:rPr>
        <w:t xml:space="preserve"> </w:t>
      </w:r>
      <w:r w:rsidRPr="00760BAB">
        <w:t>Por la presente, nos comprometemos a proporcionar los artículos mencionados anteriormente, en el caso de que se adjud</w:t>
      </w:r>
      <w:r w:rsidR="00686D83" w:rsidRPr="00760BAB">
        <w:t>ique el Contrato al Licitante.</w:t>
      </w:r>
    </w:p>
    <w:p w14:paraId="328F97CC" w14:textId="77777777" w:rsidR="00BA4F46" w:rsidRPr="00760BAB" w:rsidRDefault="00BA4F46" w:rsidP="004825E0">
      <w:pPr>
        <w:tabs>
          <w:tab w:val="right" w:pos="8820"/>
        </w:tabs>
        <w:spacing w:after="0"/>
        <w:ind w:right="4"/>
      </w:pPr>
      <w:r w:rsidRPr="00760BAB">
        <w:t xml:space="preserve"> </w:t>
      </w:r>
    </w:p>
    <w:p w14:paraId="49BF30C5" w14:textId="77777777" w:rsidR="00BA4F46" w:rsidRPr="00760BAB" w:rsidRDefault="00BA4F46" w:rsidP="004825E0">
      <w:pPr>
        <w:tabs>
          <w:tab w:val="right" w:pos="8820"/>
        </w:tabs>
        <w:spacing w:after="0"/>
        <w:ind w:right="4"/>
      </w:pPr>
    </w:p>
    <w:p w14:paraId="46BED03B" w14:textId="0B952D75" w:rsidR="00BA4F46" w:rsidRPr="00760BAB" w:rsidRDefault="00BA4F46" w:rsidP="007A0271">
      <w:pPr>
        <w:keepNext/>
        <w:keepLines/>
        <w:tabs>
          <w:tab w:val="right" w:pos="3780"/>
          <w:tab w:val="left" w:pos="4820"/>
          <w:tab w:val="right" w:pos="9000"/>
        </w:tabs>
        <w:spacing w:after="0"/>
        <w:ind w:right="4"/>
        <w:jc w:val="left"/>
      </w:pPr>
      <w:r w:rsidRPr="00760BAB">
        <w:t xml:space="preserve">Nombre </w:t>
      </w:r>
      <w:r w:rsidRPr="00760BAB">
        <w:rPr>
          <w:i/>
        </w:rPr>
        <w:t xml:space="preserve">[indique: </w:t>
      </w:r>
      <w:r w:rsidRPr="00760BAB">
        <w:rPr>
          <w:b/>
          <w:i/>
        </w:rPr>
        <w:t>nombre del funcionario</w:t>
      </w:r>
      <w:r w:rsidRPr="00760BAB">
        <w:rPr>
          <w:i/>
        </w:rPr>
        <w:t>]</w:t>
      </w:r>
      <w:r w:rsidRPr="00760BAB">
        <w:t xml:space="preserve"> </w:t>
      </w:r>
      <w:r w:rsidRPr="00760BAB">
        <w:tab/>
        <w:t xml:space="preserve">en calidad de </w:t>
      </w:r>
      <w:r w:rsidRPr="00760BAB">
        <w:rPr>
          <w:i/>
        </w:rPr>
        <w:t xml:space="preserve">[indique: </w:t>
      </w:r>
      <w:r w:rsidRPr="00760BAB">
        <w:rPr>
          <w:b/>
          <w:i/>
        </w:rPr>
        <w:t>cargo del funcionario]</w:t>
      </w:r>
      <w:r w:rsidR="007A0271" w:rsidRPr="00760BAB">
        <w:t xml:space="preserve"> </w:t>
      </w:r>
    </w:p>
    <w:p w14:paraId="21473908" w14:textId="77777777" w:rsidR="00BA4F46" w:rsidRPr="00760BAB" w:rsidRDefault="00BA4F46" w:rsidP="004825E0">
      <w:pPr>
        <w:keepNext/>
        <w:keepLines/>
        <w:tabs>
          <w:tab w:val="right" w:pos="4140"/>
          <w:tab w:val="left" w:pos="4500"/>
          <w:tab w:val="right" w:pos="9000"/>
        </w:tabs>
        <w:spacing w:after="0"/>
        <w:ind w:right="4"/>
        <w:jc w:val="left"/>
      </w:pPr>
    </w:p>
    <w:p w14:paraId="4463BA54" w14:textId="5E801B2B" w:rsidR="00BA4F46" w:rsidRPr="00760BAB" w:rsidRDefault="00BA4F46" w:rsidP="004825E0">
      <w:pPr>
        <w:keepNext/>
        <w:keepLines/>
        <w:tabs>
          <w:tab w:val="right" w:pos="4140"/>
          <w:tab w:val="left" w:pos="4500"/>
          <w:tab w:val="right" w:pos="9000"/>
        </w:tabs>
        <w:spacing w:after="0"/>
        <w:ind w:right="4"/>
        <w:jc w:val="left"/>
      </w:pPr>
      <w:r w:rsidRPr="00760BAB">
        <w:t>Firmad</w:t>
      </w:r>
      <w:r w:rsidR="008F02D2" w:rsidRPr="00760BAB">
        <w:t>o</w:t>
      </w:r>
      <w:r w:rsidR="00C15E45" w:rsidRPr="00760BAB">
        <w:t xml:space="preserve"> </w:t>
      </w:r>
      <w:r w:rsidRPr="00760BAB">
        <w:t>______________________________</w:t>
      </w:r>
      <w:r w:rsidRPr="00760BAB">
        <w:tab/>
      </w:r>
    </w:p>
    <w:p w14:paraId="40EFFADD" w14:textId="77777777" w:rsidR="00BA4F46" w:rsidRPr="00760BAB" w:rsidRDefault="00BA4F46" w:rsidP="004825E0">
      <w:pPr>
        <w:keepNext/>
        <w:keepLines/>
        <w:tabs>
          <w:tab w:val="right" w:pos="4140"/>
          <w:tab w:val="left" w:pos="4500"/>
          <w:tab w:val="right" w:pos="9000"/>
        </w:tabs>
        <w:spacing w:after="0"/>
        <w:ind w:right="4"/>
        <w:jc w:val="left"/>
      </w:pPr>
    </w:p>
    <w:p w14:paraId="5177BBAA" w14:textId="463DBF2B" w:rsidR="00BA4F46" w:rsidRPr="00760BAB" w:rsidRDefault="00BA4F46" w:rsidP="004825E0">
      <w:pPr>
        <w:keepNext/>
        <w:keepLines/>
        <w:tabs>
          <w:tab w:val="right" w:pos="4140"/>
          <w:tab w:val="left" w:pos="4500"/>
          <w:tab w:val="right" w:pos="9000"/>
        </w:tabs>
        <w:spacing w:after="0"/>
        <w:ind w:right="4"/>
        <w:jc w:val="left"/>
      </w:pPr>
      <w:r w:rsidRPr="00760BAB">
        <w:t xml:space="preserve">Debidamente autorizado para firmar esta autorización por y en nombre de: </w:t>
      </w:r>
      <w:r w:rsidRPr="00760BAB">
        <w:rPr>
          <w:i/>
        </w:rPr>
        <w:t xml:space="preserve">[indique: </w:t>
      </w:r>
      <w:r w:rsidRPr="00760BAB">
        <w:rPr>
          <w:b/>
          <w:i/>
        </w:rPr>
        <w:t xml:space="preserve">nombre </w:t>
      </w:r>
      <w:r w:rsidR="007A0271" w:rsidRPr="00760BAB">
        <w:rPr>
          <w:b/>
          <w:i/>
        </w:rPr>
        <w:br/>
      </w:r>
      <w:r w:rsidRPr="00760BAB">
        <w:rPr>
          <w:b/>
          <w:i/>
        </w:rPr>
        <w:t xml:space="preserve">del </w:t>
      </w:r>
      <w:r w:rsidR="008F02D2" w:rsidRPr="00760BAB">
        <w:rPr>
          <w:b/>
          <w:i/>
        </w:rPr>
        <w:t>s</w:t>
      </w:r>
      <w:r w:rsidRPr="00760BAB">
        <w:rPr>
          <w:b/>
          <w:i/>
        </w:rPr>
        <w:t>ubcontratista</w:t>
      </w:r>
      <w:r w:rsidRPr="00760BAB">
        <w:rPr>
          <w:i/>
        </w:rPr>
        <w:t>]</w:t>
      </w:r>
      <w:r w:rsidRPr="00760BAB">
        <w:t xml:space="preserve"> </w:t>
      </w:r>
      <w:r w:rsidRPr="00760BAB">
        <w:tab/>
      </w:r>
    </w:p>
    <w:p w14:paraId="79673841" w14:textId="77777777" w:rsidR="00BA4F46" w:rsidRPr="00760BAB" w:rsidRDefault="00BA4F46" w:rsidP="004825E0">
      <w:pPr>
        <w:keepNext/>
        <w:keepLines/>
        <w:tabs>
          <w:tab w:val="right" w:pos="4140"/>
          <w:tab w:val="left" w:pos="4500"/>
          <w:tab w:val="right" w:pos="9000"/>
        </w:tabs>
        <w:spacing w:after="0"/>
        <w:ind w:right="4"/>
        <w:jc w:val="left"/>
      </w:pPr>
      <w:r w:rsidRPr="00760BAB">
        <w:t xml:space="preserve"> </w:t>
      </w:r>
      <w:r w:rsidRPr="00760BAB">
        <w:tab/>
      </w:r>
      <w:r w:rsidRPr="00760BAB">
        <w:tab/>
      </w:r>
      <w:r w:rsidRPr="00760BAB">
        <w:tab/>
      </w:r>
    </w:p>
    <w:p w14:paraId="07E60B1B" w14:textId="77777777" w:rsidR="00BA4F46" w:rsidRPr="00760BAB" w:rsidRDefault="00BA4F46" w:rsidP="004825E0">
      <w:pPr>
        <w:tabs>
          <w:tab w:val="left" w:pos="2160"/>
          <w:tab w:val="left" w:pos="5400"/>
        </w:tabs>
        <w:ind w:right="4"/>
      </w:pPr>
      <w:r w:rsidRPr="00760BAB">
        <w:t xml:space="preserve">Fechado el </w:t>
      </w:r>
      <w:r w:rsidRPr="00760BAB">
        <w:rPr>
          <w:i/>
        </w:rPr>
        <w:t xml:space="preserve">[indique: </w:t>
      </w:r>
      <w:r w:rsidRPr="00760BAB">
        <w:rPr>
          <w:b/>
          <w:i/>
        </w:rPr>
        <w:t>número</w:t>
      </w:r>
      <w:r w:rsidRPr="00760BAB">
        <w:rPr>
          <w:i/>
        </w:rPr>
        <w:t>]</w:t>
      </w:r>
      <w:r w:rsidRPr="00760BAB">
        <w:t xml:space="preserve"> día de </w:t>
      </w:r>
      <w:r w:rsidRPr="00760BAB">
        <w:rPr>
          <w:i/>
        </w:rPr>
        <w:t xml:space="preserve">[indique: </w:t>
      </w:r>
      <w:r w:rsidRPr="00760BAB">
        <w:rPr>
          <w:b/>
          <w:i/>
        </w:rPr>
        <w:t>mes</w:t>
      </w:r>
      <w:r w:rsidRPr="00760BAB">
        <w:rPr>
          <w:i/>
        </w:rPr>
        <w:t>]</w:t>
      </w:r>
      <w:r w:rsidRPr="00760BAB">
        <w:t xml:space="preserve"> de </w:t>
      </w:r>
      <w:r w:rsidRPr="00760BAB">
        <w:rPr>
          <w:i/>
        </w:rPr>
        <w:t xml:space="preserve">[indique: </w:t>
      </w:r>
      <w:r w:rsidRPr="00760BAB">
        <w:rPr>
          <w:b/>
          <w:i/>
        </w:rPr>
        <w:t>año</w:t>
      </w:r>
      <w:r w:rsidRPr="00760BAB">
        <w:rPr>
          <w:i/>
        </w:rPr>
        <w:t>]</w:t>
      </w:r>
      <w:r w:rsidRPr="00760BAB">
        <w:t>.</w:t>
      </w:r>
    </w:p>
    <w:p w14:paraId="1F44B718" w14:textId="3A3CCD3D" w:rsidR="00BA4F46" w:rsidRPr="00760BAB" w:rsidRDefault="00BA4F46" w:rsidP="004825E0">
      <w:pPr>
        <w:suppressAutoHyphens w:val="0"/>
        <w:spacing w:after="0"/>
        <w:ind w:right="4"/>
        <w:jc w:val="left"/>
        <w:rPr>
          <w:b/>
          <w:iCs/>
          <w:sz w:val="32"/>
        </w:rPr>
      </w:pPr>
      <w:r w:rsidRPr="00760BAB">
        <w:rPr>
          <w:i/>
        </w:rPr>
        <w:t>[</w:t>
      </w:r>
      <w:r w:rsidR="008F02D2" w:rsidRPr="00760BAB">
        <w:rPr>
          <w:i/>
        </w:rPr>
        <w:t>A</w:t>
      </w:r>
      <w:r w:rsidRPr="00760BAB">
        <w:rPr>
          <w:i/>
        </w:rPr>
        <w:t>gregue el sello de la empresa, si corresponde]</w:t>
      </w:r>
      <w:r w:rsidR="008F02D2" w:rsidRPr="00760BAB">
        <w:rPr>
          <w:i/>
        </w:rPr>
        <w:t>.</w:t>
      </w:r>
    </w:p>
    <w:p w14:paraId="2CBAE790" w14:textId="7D305070" w:rsidR="00C10A6A" w:rsidRPr="00760BAB" w:rsidRDefault="00C10A6A" w:rsidP="004825E0">
      <w:pPr>
        <w:suppressAutoHyphens w:val="0"/>
        <w:spacing w:after="0"/>
        <w:ind w:right="4"/>
        <w:jc w:val="left"/>
        <w:rPr>
          <w:b/>
          <w:iCs/>
          <w:sz w:val="32"/>
        </w:rPr>
      </w:pPr>
    </w:p>
    <w:p w14:paraId="0402A393" w14:textId="77777777" w:rsidR="00580092" w:rsidRPr="00760BAB" w:rsidRDefault="00C10A6A" w:rsidP="004825E0">
      <w:pPr>
        <w:tabs>
          <w:tab w:val="left" w:pos="5238"/>
          <w:tab w:val="left" w:pos="5474"/>
          <w:tab w:val="left" w:pos="9468"/>
        </w:tabs>
        <w:ind w:right="4"/>
        <w:jc w:val="center"/>
      </w:pPr>
      <w:r w:rsidRPr="00760BAB">
        <w:rPr>
          <w:b/>
          <w:sz w:val="28"/>
        </w:rPr>
        <w:t xml:space="preserve"> </w:t>
      </w:r>
      <w:r w:rsidRPr="00760BAB">
        <w:br w:type="page"/>
      </w:r>
    </w:p>
    <w:p w14:paraId="7449DE8B" w14:textId="3391F6B0" w:rsidR="00BA4F46" w:rsidRPr="00760BAB" w:rsidRDefault="00BA4F46" w:rsidP="007965A8">
      <w:pPr>
        <w:pStyle w:val="TOC3-1"/>
      </w:pPr>
      <w:bookmarkStart w:id="348" w:name="_Toc218673985"/>
      <w:bookmarkStart w:id="349" w:name="_Toc277345614"/>
      <w:bookmarkStart w:id="350" w:name="_Toc93943078"/>
      <w:bookmarkStart w:id="351" w:name="_Toc125873862"/>
      <w:r w:rsidRPr="00760BAB">
        <w:lastRenderedPageBreak/>
        <w:t xml:space="preserve">Lista de </w:t>
      </w:r>
      <w:r w:rsidR="005E641B" w:rsidRPr="00760BAB">
        <w:t xml:space="preserve">Subcontratistas </w:t>
      </w:r>
      <w:bookmarkEnd w:id="348"/>
      <w:bookmarkEnd w:id="349"/>
      <w:r w:rsidR="005E641B" w:rsidRPr="00760BAB">
        <w:t>Propuestos</w:t>
      </w:r>
      <w:bookmarkEnd w:id="350"/>
    </w:p>
    <w:p w14:paraId="50EB77C7" w14:textId="77777777" w:rsidR="00BA4F46" w:rsidRPr="00760BAB" w:rsidRDefault="00BA4F46" w:rsidP="00BA4F46">
      <w:pPr>
        <w:ind w:right="-36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BA4F46" w:rsidRPr="00760BAB" w14:paraId="631D8305" w14:textId="77777777" w:rsidTr="00803EC1">
        <w:trPr>
          <w:jc w:val="center"/>
        </w:trPr>
        <w:tc>
          <w:tcPr>
            <w:tcW w:w="360" w:type="dxa"/>
          </w:tcPr>
          <w:p w14:paraId="745EDBBD" w14:textId="77777777" w:rsidR="00BA4F46" w:rsidRPr="00760BAB" w:rsidRDefault="00BA4F46" w:rsidP="00803EC1">
            <w:pPr>
              <w:spacing w:before="120"/>
              <w:ind w:right="-360"/>
              <w:jc w:val="center"/>
              <w:rPr>
                <w:sz w:val="22"/>
              </w:rPr>
            </w:pPr>
          </w:p>
        </w:tc>
        <w:tc>
          <w:tcPr>
            <w:tcW w:w="2538" w:type="dxa"/>
          </w:tcPr>
          <w:p w14:paraId="7620E8AE" w14:textId="77777777" w:rsidR="00A44EB2" w:rsidRPr="00760BAB" w:rsidRDefault="00BA4F46" w:rsidP="00506FFF">
            <w:pPr>
              <w:spacing w:before="120"/>
              <w:ind w:left="-123" w:right="-106"/>
              <w:jc w:val="center"/>
              <w:rPr>
                <w:rFonts w:ascii="Arial" w:hAnsi="Arial"/>
                <w:szCs w:val="24"/>
              </w:rPr>
            </w:pPr>
            <w:r w:rsidRPr="00760BAB">
              <w:rPr>
                <w:szCs w:val="24"/>
              </w:rPr>
              <w:t>Artículo</w:t>
            </w:r>
          </w:p>
        </w:tc>
        <w:tc>
          <w:tcPr>
            <w:tcW w:w="2880" w:type="dxa"/>
          </w:tcPr>
          <w:p w14:paraId="678B4156" w14:textId="20A74B0E" w:rsidR="00A44EB2" w:rsidRPr="00760BAB" w:rsidRDefault="00BA4F46" w:rsidP="00506FFF">
            <w:pPr>
              <w:spacing w:before="120"/>
              <w:ind w:right="-61"/>
              <w:jc w:val="center"/>
              <w:rPr>
                <w:rFonts w:ascii="Arial" w:hAnsi="Arial"/>
                <w:szCs w:val="24"/>
              </w:rPr>
            </w:pPr>
            <w:r w:rsidRPr="00760BAB">
              <w:rPr>
                <w:szCs w:val="24"/>
              </w:rPr>
              <w:t xml:space="preserve">Subcontratista </w:t>
            </w:r>
            <w:r w:rsidR="00E55BDB" w:rsidRPr="00760BAB">
              <w:rPr>
                <w:szCs w:val="24"/>
              </w:rPr>
              <w:t>p</w:t>
            </w:r>
            <w:r w:rsidRPr="00760BAB">
              <w:rPr>
                <w:szCs w:val="24"/>
              </w:rPr>
              <w:t>ropuesto</w:t>
            </w:r>
          </w:p>
        </w:tc>
        <w:tc>
          <w:tcPr>
            <w:tcW w:w="2700" w:type="dxa"/>
          </w:tcPr>
          <w:p w14:paraId="64567042" w14:textId="74C29EC1" w:rsidR="00A44EB2" w:rsidRPr="00760BAB" w:rsidRDefault="00BA4F46" w:rsidP="00506FFF">
            <w:pPr>
              <w:spacing w:before="120"/>
              <w:ind w:right="-54"/>
              <w:jc w:val="center"/>
              <w:rPr>
                <w:rFonts w:ascii="Arial" w:hAnsi="Arial"/>
                <w:szCs w:val="24"/>
              </w:rPr>
            </w:pPr>
            <w:r w:rsidRPr="00760BAB">
              <w:rPr>
                <w:szCs w:val="24"/>
              </w:rPr>
              <w:t xml:space="preserve">Lugar de </w:t>
            </w:r>
            <w:r w:rsidR="00E55BDB" w:rsidRPr="00760BAB">
              <w:rPr>
                <w:szCs w:val="24"/>
              </w:rPr>
              <w:t>r</w:t>
            </w:r>
            <w:r w:rsidRPr="00760BAB">
              <w:rPr>
                <w:szCs w:val="24"/>
              </w:rPr>
              <w:t xml:space="preserve">egistro </w:t>
            </w:r>
            <w:r w:rsidR="00DD5AC4" w:rsidRPr="00760BAB">
              <w:rPr>
                <w:szCs w:val="24"/>
              </w:rPr>
              <w:br/>
            </w:r>
            <w:r w:rsidRPr="00760BAB">
              <w:rPr>
                <w:szCs w:val="24"/>
              </w:rPr>
              <w:t xml:space="preserve">y </w:t>
            </w:r>
            <w:r w:rsidR="00E55BDB" w:rsidRPr="00760BAB">
              <w:rPr>
                <w:szCs w:val="24"/>
              </w:rPr>
              <w:t>c</w:t>
            </w:r>
            <w:r w:rsidRPr="00760BAB">
              <w:rPr>
                <w:szCs w:val="24"/>
              </w:rPr>
              <w:t>alificaciones</w:t>
            </w:r>
          </w:p>
        </w:tc>
      </w:tr>
      <w:tr w:rsidR="00BA4F46" w:rsidRPr="00760BAB" w14:paraId="7A5A1203" w14:textId="77777777" w:rsidTr="00803EC1">
        <w:trPr>
          <w:jc w:val="center"/>
        </w:trPr>
        <w:tc>
          <w:tcPr>
            <w:tcW w:w="360" w:type="dxa"/>
          </w:tcPr>
          <w:p w14:paraId="7E3837FF" w14:textId="77777777" w:rsidR="00BA4F46" w:rsidRPr="00760BAB" w:rsidRDefault="00BA4F46" w:rsidP="00803EC1">
            <w:pPr>
              <w:spacing w:before="120"/>
              <w:ind w:right="-360"/>
              <w:rPr>
                <w:sz w:val="22"/>
              </w:rPr>
            </w:pPr>
          </w:p>
        </w:tc>
        <w:tc>
          <w:tcPr>
            <w:tcW w:w="2538" w:type="dxa"/>
          </w:tcPr>
          <w:p w14:paraId="4DC92207" w14:textId="77777777" w:rsidR="00BA4F46" w:rsidRPr="00760BAB" w:rsidRDefault="00BA4F46" w:rsidP="00803EC1">
            <w:pPr>
              <w:spacing w:before="120"/>
              <w:ind w:right="-360"/>
              <w:rPr>
                <w:sz w:val="22"/>
              </w:rPr>
            </w:pPr>
          </w:p>
        </w:tc>
        <w:tc>
          <w:tcPr>
            <w:tcW w:w="2880" w:type="dxa"/>
          </w:tcPr>
          <w:p w14:paraId="382B5211" w14:textId="77777777" w:rsidR="00BA4F46" w:rsidRPr="00760BAB" w:rsidRDefault="00BA4F46" w:rsidP="00803EC1">
            <w:pPr>
              <w:spacing w:before="120"/>
              <w:ind w:right="-360"/>
              <w:rPr>
                <w:sz w:val="22"/>
              </w:rPr>
            </w:pPr>
          </w:p>
        </w:tc>
        <w:tc>
          <w:tcPr>
            <w:tcW w:w="2700" w:type="dxa"/>
          </w:tcPr>
          <w:p w14:paraId="70F822C0" w14:textId="77777777" w:rsidR="00BA4F46" w:rsidRPr="00760BAB" w:rsidRDefault="00BA4F46" w:rsidP="00803EC1">
            <w:pPr>
              <w:spacing w:before="120"/>
              <w:ind w:right="-360"/>
              <w:rPr>
                <w:sz w:val="22"/>
              </w:rPr>
            </w:pPr>
          </w:p>
        </w:tc>
      </w:tr>
      <w:tr w:rsidR="00BA4F46" w:rsidRPr="00760BAB" w14:paraId="5C048EB4" w14:textId="77777777" w:rsidTr="00803EC1">
        <w:trPr>
          <w:jc w:val="center"/>
        </w:trPr>
        <w:tc>
          <w:tcPr>
            <w:tcW w:w="360" w:type="dxa"/>
          </w:tcPr>
          <w:p w14:paraId="6C71FD71" w14:textId="77777777" w:rsidR="00BA4F46" w:rsidRPr="00760BAB" w:rsidRDefault="00BA4F46" w:rsidP="00803EC1">
            <w:pPr>
              <w:spacing w:before="120"/>
              <w:ind w:right="-360"/>
              <w:rPr>
                <w:sz w:val="22"/>
              </w:rPr>
            </w:pPr>
          </w:p>
        </w:tc>
        <w:tc>
          <w:tcPr>
            <w:tcW w:w="2538" w:type="dxa"/>
          </w:tcPr>
          <w:p w14:paraId="6C14B7BB" w14:textId="77777777" w:rsidR="00BA4F46" w:rsidRPr="00760BAB" w:rsidRDefault="00BA4F46" w:rsidP="00803EC1">
            <w:pPr>
              <w:spacing w:before="120"/>
              <w:ind w:right="-360"/>
              <w:rPr>
                <w:sz w:val="22"/>
              </w:rPr>
            </w:pPr>
          </w:p>
        </w:tc>
        <w:tc>
          <w:tcPr>
            <w:tcW w:w="2880" w:type="dxa"/>
          </w:tcPr>
          <w:p w14:paraId="71D97F7C" w14:textId="77777777" w:rsidR="00BA4F46" w:rsidRPr="00760BAB" w:rsidRDefault="00BA4F46" w:rsidP="00803EC1">
            <w:pPr>
              <w:spacing w:before="120"/>
              <w:ind w:right="-360"/>
              <w:rPr>
                <w:sz w:val="22"/>
              </w:rPr>
            </w:pPr>
          </w:p>
        </w:tc>
        <w:tc>
          <w:tcPr>
            <w:tcW w:w="2700" w:type="dxa"/>
          </w:tcPr>
          <w:p w14:paraId="3FFCB04F" w14:textId="77777777" w:rsidR="00BA4F46" w:rsidRPr="00760BAB" w:rsidRDefault="00BA4F46" w:rsidP="00803EC1">
            <w:pPr>
              <w:spacing w:before="120"/>
              <w:ind w:right="-360"/>
              <w:rPr>
                <w:sz w:val="22"/>
              </w:rPr>
            </w:pPr>
          </w:p>
        </w:tc>
      </w:tr>
      <w:tr w:rsidR="00BA4F46" w:rsidRPr="00760BAB" w14:paraId="4C4978D8" w14:textId="77777777" w:rsidTr="00803EC1">
        <w:trPr>
          <w:jc w:val="center"/>
        </w:trPr>
        <w:tc>
          <w:tcPr>
            <w:tcW w:w="360" w:type="dxa"/>
          </w:tcPr>
          <w:p w14:paraId="35E37E96" w14:textId="77777777" w:rsidR="00BA4F46" w:rsidRPr="00760BAB" w:rsidRDefault="00BA4F46" w:rsidP="00803EC1">
            <w:pPr>
              <w:spacing w:before="120"/>
              <w:ind w:right="-360"/>
              <w:rPr>
                <w:sz w:val="22"/>
              </w:rPr>
            </w:pPr>
          </w:p>
        </w:tc>
        <w:tc>
          <w:tcPr>
            <w:tcW w:w="2538" w:type="dxa"/>
          </w:tcPr>
          <w:p w14:paraId="737C093F" w14:textId="77777777" w:rsidR="00BA4F46" w:rsidRPr="00760BAB" w:rsidRDefault="00BA4F46" w:rsidP="00803EC1">
            <w:pPr>
              <w:spacing w:before="120"/>
              <w:ind w:right="-360"/>
              <w:rPr>
                <w:sz w:val="22"/>
              </w:rPr>
            </w:pPr>
          </w:p>
        </w:tc>
        <w:tc>
          <w:tcPr>
            <w:tcW w:w="2880" w:type="dxa"/>
          </w:tcPr>
          <w:p w14:paraId="787B9E09" w14:textId="77777777" w:rsidR="00BA4F46" w:rsidRPr="00760BAB" w:rsidRDefault="00BA4F46" w:rsidP="00803EC1">
            <w:pPr>
              <w:spacing w:before="120"/>
              <w:ind w:right="-360"/>
              <w:rPr>
                <w:sz w:val="22"/>
              </w:rPr>
            </w:pPr>
          </w:p>
        </w:tc>
        <w:tc>
          <w:tcPr>
            <w:tcW w:w="2700" w:type="dxa"/>
          </w:tcPr>
          <w:p w14:paraId="396AABB1" w14:textId="77777777" w:rsidR="00BA4F46" w:rsidRPr="00760BAB" w:rsidRDefault="00BA4F46" w:rsidP="00803EC1">
            <w:pPr>
              <w:spacing w:before="120"/>
              <w:ind w:right="-360"/>
              <w:rPr>
                <w:sz w:val="22"/>
              </w:rPr>
            </w:pPr>
          </w:p>
        </w:tc>
      </w:tr>
      <w:tr w:rsidR="00BA4F46" w:rsidRPr="00760BAB" w14:paraId="43AF2531" w14:textId="77777777" w:rsidTr="00803EC1">
        <w:trPr>
          <w:jc w:val="center"/>
        </w:trPr>
        <w:tc>
          <w:tcPr>
            <w:tcW w:w="360" w:type="dxa"/>
          </w:tcPr>
          <w:p w14:paraId="39ADE49D" w14:textId="77777777" w:rsidR="00BA4F46" w:rsidRPr="00760BAB" w:rsidRDefault="00BA4F46" w:rsidP="00803EC1">
            <w:pPr>
              <w:spacing w:before="120"/>
              <w:ind w:right="-360"/>
              <w:rPr>
                <w:sz w:val="22"/>
              </w:rPr>
            </w:pPr>
          </w:p>
        </w:tc>
        <w:tc>
          <w:tcPr>
            <w:tcW w:w="2538" w:type="dxa"/>
          </w:tcPr>
          <w:p w14:paraId="5F283552" w14:textId="77777777" w:rsidR="00BA4F46" w:rsidRPr="00760BAB" w:rsidRDefault="00BA4F46" w:rsidP="00803EC1">
            <w:pPr>
              <w:spacing w:before="120"/>
              <w:ind w:right="-360"/>
              <w:rPr>
                <w:sz w:val="22"/>
              </w:rPr>
            </w:pPr>
          </w:p>
        </w:tc>
        <w:tc>
          <w:tcPr>
            <w:tcW w:w="2880" w:type="dxa"/>
          </w:tcPr>
          <w:p w14:paraId="24928646" w14:textId="77777777" w:rsidR="00BA4F46" w:rsidRPr="00760BAB" w:rsidRDefault="00BA4F46" w:rsidP="00803EC1">
            <w:pPr>
              <w:spacing w:before="120"/>
              <w:ind w:right="-360"/>
              <w:rPr>
                <w:sz w:val="22"/>
              </w:rPr>
            </w:pPr>
          </w:p>
        </w:tc>
        <w:tc>
          <w:tcPr>
            <w:tcW w:w="2700" w:type="dxa"/>
          </w:tcPr>
          <w:p w14:paraId="2435EC18" w14:textId="77777777" w:rsidR="00BA4F46" w:rsidRPr="00760BAB" w:rsidRDefault="00BA4F46" w:rsidP="00803EC1">
            <w:pPr>
              <w:spacing w:before="120"/>
              <w:ind w:right="-360"/>
              <w:rPr>
                <w:sz w:val="22"/>
              </w:rPr>
            </w:pPr>
          </w:p>
        </w:tc>
      </w:tr>
      <w:tr w:rsidR="00BA4F46" w:rsidRPr="00760BAB" w14:paraId="47014808" w14:textId="77777777" w:rsidTr="00803EC1">
        <w:trPr>
          <w:jc w:val="center"/>
        </w:trPr>
        <w:tc>
          <w:tcPr>
            <w:tcW w:w="360" w:type="dxa"/>
          </w:tcPr>
          <w:p w14:paraId="3132A5CA" w14:textId="77777777" w:rsidR="00BA4F46" w:rsidRPr="00760BAB" w:rsidRDefault="00BA4F46" w:rsidP="00803EC1">
            <w:pPr>
              <w:spacing w:before="120"/>
              <w:ind w:right="-360"/>
              <w:rPr>
                <w:sz w:val="22"/>
              </w:rPr>
            </w:pPr>
          </w:p>
        </w:tc>
        <w:tc>
          <w:tcPr>
            <w:tcW w:w="2538" w:type="dxa"/>
          </w:tcPr>
          <w:p w14:paraId="7F0EF9D1" w14:textId="77777777" w:rsidR="00BA4F46" w:rsidRPr="00760BAB" w:rsidRDefault="00BA4F46" w:rsidP="00803EC1">
            <w:pPr>
              <w:spacing w:before="120"/>
              <w:ind w:right="-360"/>
              <w:rPr>
                <w:sz w:val="22"/>
              </w:rPr>
            </w:pPr>
          </w:p>
        </w:tc>
        <w:tc>
          <w:tcPr>
            <w:tcW w:w="2880" w:type="dxa"/>
          </w:tcPr>
          <w:p w14:paraId="7C92B30B" w14:textId="77777777" w:rsidR="00BA4F46" w:rsidRPr="00760BAB" w:rsidRDefault="00BA4F46" w:rsidP="00803EC1">
            <w:pPr>
              <w:spacing w:before="120"/>
              <w:ind w:right="-360"/>
              <w:rPr>
                <w:sz w:val="22"/>
              </w:rPr>
            </w:pPr>
          </w:p>
        </w:tc>
        <w:tc>
          <w:tcPr>
            <w:tcW w:w="2700" w:type="dxa"/>
          </w:tcPr>
          <w:p w14:paraId="22EBB166" w14:textId="77777777" w:rsidR="00BA4F46" w:rsidRPr="00760BAB" w:rsidRDefault="00BA4F46" w:rsidP="00803EC1">
            <w:pPr>
              <w:spacing w:before="120"/>
              <w:ind w:right="-360"/>
              <w:rPr>
                <w:sz w:val="22"/>
              </w:rPr>
            </w:pPr>
          </w:p>
        </w:tc>
      </w:tr>
      <w:tr w:rsidR="00BA4F46" w:rsidRPr="00760BAB" w14:paraId="65FFADDB" w14:textId="77777777" w:rsidTr="00803EC1">
        <w:trPr>
          <w:jc w:val="center"/>
        </w:trPr>
        <w:tc>
          <w:tcPr>
            <w:tcW w:w="360" w:type="dxa"/>
          </w:tcPr>
          <w:p w14:paraId="17353AAB" w14:textId="77777777" w:rsidR="00BA4F46" w:rsidRPr="00760BAB" w:rsidRDefault="00BA4F46" w:rsidP="00803EC1">
            <w:pPr>
              <w:spacing w:before="120"/>
              <w:ind w:right="-360"/>
              <w:rPr>
                <w:sz w:val="22"/>
              </w:rPr>
            </w:pPr>
          </w:p>
        </w:tc>
        <w:tc>
          <w:tcPr>
            <w:tcW w:w="2538" w:type="dxa"/>
          </w:tcPr>
          <w:p w14:paraId="70186AD7" w14:textId="77777777" w:rsidR="00BA4F46" w:rsidRPr="00760BAB" w:rsidRDefault="00BA4F46" w:rsidP="00803EC1">
            <w:pPr>
              <w:spacing w:before="120"/>
              <w:ind w:right="-360"/>
              <w:rPr>
                <w:sz w:val="22"/>
              </w:rPr>
            </w:pPr>
          </w:p>
        </w:tc>
        <w:tc>
          <w:tcPr>
            <w:tcW w:w="2880" w:type="dxa"/>
          </w:tcPr>
          <w:p w14:paraId="73C7A733" w14:textId="77777777" w:rsidR="00BA4F46" w:rsidRPr="00760BAB" w:rsidRDefault="00BA4F46" w:rsidP="00803EC1">
            <w:pPr>
              <w:spacing w:before="120"/>
              <w:ind w:right="-360"/>
              <w:rPr>
                <w:sz w:val="22"/>
              </w:rPr>
            </w:pPr>
          </w:p>
        </w:tc>
        <w:tc>
          <w:tcPr>
            <w:tcW w:w="2700" w:type="dxa"/>
          </w:tcPr>
          <w:p w14:paraId="4D663B59" w14:textId="77777777" w:rsidR="00BA4F46" w:rsidRPr="00760BAB" w:rsidRDefault="00BA4F46" w:rsidP="00803EC1">
            <w:pPr>
              <w:spacing w:before="120"/>
              <w:ind w:right="-360"/>
              <w:rPr>
                <w:sz w:val="22"/>
              </w:rPr>
            </w:pPr>
          </w:p>
        </w:tc>
      </w:tr>
      <w:tr w:rsidR="00BA4F46" w:rsidRPr="00760BAB" w14:paraId="4E19DA67" w14:textId="77777777" w:rsidTr="00803EC1">
        <w:trPr>
          <w:jc w:val="center"/>
        </w:trPr>
        <w:tc>
          <w:tcPr>
            <w:tcW w:w="360" w:type="dxa"/>
          </w:tcPr>
          <w:p w14:paraId="1CBD9350" w14:textId="77777777" w:rsidR="00BA4F46" w:rsidRPr="00760BAB" w:rsidRDefault="00BA4F46" w:rsidP="00803EC1">
            <w:pPr>
              <w:spacing w:before="120"/>
              <w:ind w:right="-360"/>
              <w:rPr>
                <w:sz w:val="22"/>
              </w:rPr>
            </w:pPr>
          </w:p>
        </w:tc>
        <w:tc>
          <w:tcPr>
            <w:tcW w:w="2538" w:type="dxa"/>
          </w:tcPr>
          <w:p w14:paraId="2FC914FE" w14:textId="77777777" w:rsidR="00BA4F46" w:rsidRPr="00760BAB" w:rsidRDefault="00BA4F46" w:rsidP="00803EC1">
            <w:pPr>
              <w:spacing w:before="120"/>
              <w:ind w:right="-360"/>
              <w:rPr>
                <w:sz w:val="22"/>
              </w:rPr>
            </w:pPr>
          </w:p>
        </w:tc>
        <w:tc>
          <w:tcPr>
            <w:tcW w:w="2880" w:type="dxa"/>
          </w:tcPr>
          <w:p w14:paraId="50371F33" w14:textId="77777777" w:rsidR="00BA4F46" w:rsidRPr="00760BAB" w:rsidRDefault="00BA4F46" w:rsidP="00803EC1">
            <w:pPr>
              <w:spacing w:before="120"/>
              <w:ind w:right="-360"/>
              <w:rPr>
                <w:sz w:val="22"/>
              </w:rPr>
            </w:pPr>
          </w:p>
        </w:tc>
        <w:tc>
          <w:tcPr>
            <w:tcW w:w="2700" w:type="dxa"/>
          </w:tcPr>
          <w:p w14:paraId="6DB4D9F1" w14:textId="77777777" w:rsidR="00BA4F46" w:rsidRPr="00760BAB" w:rsidRDefault="00BA4F46" w:rsidP="00803EC1">
            <w:pPr>
              <w:spacing w:before="120"/>
              <w:ind w:right="-360"/>
              <w:rPr>
                <w:sz w:val="22"/>
              </w:rPr>
            </w:pPr>
          </w:p>
        </w:tc>
      </w:tr>
      <w:tr w:rsidR="00BA4F46" w:rsidRPr="00760BAB" w14:paraId="5D442BD3" w14:textId="77777777" w:rsidTr="00803EC1">
        <w:trPr>
          <w:jc w:val="center"/>
        </w:trPr>
        <w:tc>
          <w:tcPr>
            <w:tcW w:w="360" w:type="dxa"/>
          </w:tcPr>
          <w:p w14:paraId="50DC71F7" w14:textId="77777777" w:rsidR="00BA4F46" w:rsidRPr="00760BAB" w:rsidRDefault="00BA4F46" w:rsidP="00803EC1">
            <w:pPr>
              <w:spacing w:before="120"/>
              <w:ind w:right="-360"/>
              <w:rPr>
                <w:sz w:val="22"/>
              </w:rPr>
            </w:pPr>
          </w:p>
        </w:tc>
        <w:tc>
          <w:tcPr>
            <w:tcW w:w="2538" w:type="dxa"/>
          </w:tcPr>
          <w:p w14:paraId="340CF4B0" w14:textId="77777777" w:rsidR="00BA4F46" w:rsidRPr="00760BAB" w:rsidRDefault="00BA4F46" w:rsidP="00803EC1">
            <w:pPr>
              <w:spacing w:before="120"/>
              <w:ind w:right="-360"/>
              <w:rPr>
                <w:sz w:val="22"/>
              </w:rPr>
            </w:pPr>
          </w:p>
        </w:tc>
        <w:tc>
          <w:tcPr>
            <w:tcW w:w="2880" w:type="dxa"/>
          </w:tcPr>
          <w:p w14:paraId="7013C340" w14:textId="77777777" w:rsidR="00BA4F46" w:rsidRPr="00760BAB" w:rsidRDefault="00BA4F46" w:rsidP="00803EC1">
            <w:pPr>
              <w:spacing w:before="120"/>
              <w:ind w:right="-360"/>
              <w:rPr>
                <w:sz w:val="22"/>
              </w:rPr>
            </w:pPr>
          </w:p>
        </w:tc>
        <w:tc>
          <w:tcPr>
            <w:tcW w:w="2700" w:type="dxa"/>
          </w:tcPr>
          <w:p w14:paraId="41365ABF" w14:textId="77777777" w:rsidR="00BA4F46" w:rsidRPr="00760BAB" w:rsidRDefault="00BA4F46" w:rsidP="00803EC1">
            <w:pPr>
              <w:spacing w:before="120"/>
              <w:ind w:right="-360"/>
              <w:rPr>
                <w:sz w:val="22"/>
              </w:rPr>
            </w:pPr>
          </w:p>
        </w:tc>
      </w:tr>
      <w:tr w:rsidR="00BA4F46" w:rsidRPr="00760BAB" w14:paraId="23D4A8F4" w14:textId="77777777" w:rsidTr="00803EC1">
        <w:trPr>
          <w:jc w:val="center"/>
        </w:trPr>
        <w:tc>
          <w:tcPr>
            <w:tcW w:w="360" w:type="dxa"/>
          </w:tcPr>
          <w:p w14:paraId="1B5220B6" w14:textId="77777777" w:rsidR="00BA4F46" w:rsidRPr="00760BAB" w:rsidRDefault="00BA4F46" w:rsidP="00803EC1">
            <w:pPr>
              <w:spacing w:before="120"/>
              <w:ind w:right="-360"/>
              <w:rPr>
                <w:sz w:val="22"/>
              </w:rPr>
            </w:pPr>
          </w:p>
        </w:tc>
        <w:tc>
          <w:tcPr>
            <w:tcW w:w="2538" w:type="dxa"/>
          </w:tcPr>
          <w:p w14:paraId="38BD9E8A" w14:textId="77777777" w:rsidR="00BA4F46" w:rsidRPr="00760BAB" w:rsidRDefault="00BA4F46" w:rsidP="00803EC1">
            <w:pPr>
              <w:spacing w:before="120"/>
              <w:ind w:right="-360"/>
              <w:rPr>
                <w:sz w:val="22"/>
              </w:rPr>
            </w:pPr>
          </w:p>
        </w:tc>
        <w:tc>
          <w:tcPr>
            <w:tcW w:w="2880" w:type="dxa"/>
          </w:tcPr>
          <w:p w14:paraId="5D77E55B" w14:textId="77777777" w:rsidR="00BA4F46" w:rsidRPr="00760BAB" w:rsidRDefault="00BA4F46" w:rsidP="00803EC1">
            <w:pPr>
              <w:spacing w:before="120"/>
              <w:ind w:right="-360"/>
              <w:rPr>
                <w:sz w:val="22"/>
              </w:rPr>
            </w:pPr>
          </w:p>
        </w:tc>
        <w:tc>
          <w:tcPr>
            <w:tcW w:w="2700" w:type="dxa"/>
          </w:tcPr>
          <w:p w14:paraId="5BA6AA00" w14:textId="77777777" w:rsidR="00BA4F46" w:rsidRPr="00760BAB" w:rsidRDefault="00BA4F46" w:rsidP="00803EC1">
            <w:pPr>
              <w:spacing w:before="120"/>
              <w:ind w:right="-360"/>
              <w:rPr>
                <w:sz w:val="22"/>
              </w:rPr>
            </w:pPr>
          </w:p>
        </w:tc>
      </w:tr>
    </w:tbl>
    <w:p w14:paraId="30626226" w14:textId="77777777" w:rsidR="00BA4F46" w:rsidRPr="00760BAB" w:rsidRDefault="00BA4F46" w:rsidP="00BA4F46">
      <w:pPr>
        <w:ind w:right="-360"/>
        <w:rPr>
          <w:sz w:val="22"/>
        </w:rPr>
      </w:pPr>
    </w:p>
    <w:p w14:paraId="495C068C" w14:textId="42698680" w:rsidR="00BA4F46" w:rsidRPr="00760BAB" w:rsidRDefault="00BA4F46" w:rsidP="007965A8">
      <w:pPr>
        <w:pStyle w:val="TOC3-1"/>
      </w:pPr>
      <w:r w:rsidRPr="00760BAB">
        <w:br w:type="page"/>
      </w:r>
      <w:bookmarkStart w:id="352" w:name="_Toc218673986"/>
      <w:bookmarkStart w:id="353" w:name="_Toc277345615"/>
      <w:bookmarkStart w:id="354" w:name="_Toc93943079"/>
      <w:bookmarkEnd w:id="351"/>
      <w:r w:rsidRPr="00760BAB">
        <w:lastRenderedPageBreak/>
        <w:t xml:space="preserve">Formularios de </w:t>
      </w:r>
      <w:r w:rsidR="007D2D82" w:rsidRPr="00760BAB">
        <w:t>p</w:t>
      </w:r>
      <w:r w:rsidRPr="00760BAB">
        <w:t xml:space="preserve">ropiedad </w:t>
      </w:r>
      <w:r w:rsidR="007D2D82" w:rsidRPr="00760BAB">
        <w:t>i</w:t>
      </w:r>
      <w:r w:rsidRPr="00760BAB">
        <w:t>ntelectual</w:t>
      </w:r>
      <w:bookmarkEnd w:id="352"/>
      <w:bookmarkEnd w:id="353"/>
      <w:bookmarkEnd w:id="354"/>
    </w:p>
    <w:p w14:paraId="6A741248" w14:textId="77777777" w:rsidR="00BA4F46" w:rsidRPr="00760BAB" w:rsidRDefault="00BA4F46" w:rsidP="00DD5AC4">
      <w:pPr>
        <w:ind w:right="4"/>
      </w:pPr>
    </w:p>
    <w:p w14:paraId="01EE43CE" w14:textId="77777777" w:rsidR="00BA4F46" w:rsidRPr="00760BAB" w:rsidRDefault="00BA4F46" w:rsidP="00DD5AC4">
      <w:pPr>
        <w:ind w:right="4"/>
      </w:pPr>
    </w:p>
    <w:p w14:paraId="2CABDBAD" w14:textId="5AA0DA57" w:rsidR="00BA4F46" w:rsidRPr="00760BAB" w:rsidRDefault="00BA4F46" w:rsidP="00DD5AC4">
      <w:pPr>
        <w:pStyle w:val="Ttulo2"/>
        <w:ind w:right="4"/>
        <w:rPr>
          <w:rFonts w:ascii="Times New Roman" w:hAnsi="Times New Roman"/>
        </w:rPr>
      </w:pPr>
      <w:bookmarkStart w:id="355" w:name="_Toc218673988"/>
      <w:bookmarkStart w:id="356" w:name="_Toc218674014"/>
      <w:r w:rsidRPr="00760BAB">
        <w:rPr>
          <w:rFonts w:ascii="Times New Roman" w:hAnsi="Times New Roman"/>
        </w:rPr>
        <w:t xml:space="preserve">Notas para los Licitantes sobre la elaboración de los </w:t>
      </w:r>
      <w:r w:rsidR="007D2D82" w:rsidRPr="00760BAB">
        <w:rPr>
          <w:rFonts w:ascii="Times New Roman" w:hAnsi="Times New Roman"/>
        </w:rPr>
        <w:t>f</w:t>
      </w:r>
      <w:r w:rsidRPr="00760BAB">
        <w:rPr>
          <w:rFonts w:ascii="Times New Roman" w:hAnsi="Times New Roman"/>
        </w:rPr>
        <w:t xml:space="preserve">ormularios </w:t>
      </w:r>
      <w:r w:rsidR="00DD5AC4" w:rsidRPr="00760BAB">
        <w:rPr>
          <w:rFonts w:ascii="Times New Roman" w:hAnsi="Times New Roman"/>
        </w:rPr>
        <w:br/>
      </w:r>
      <w:r w:rsidRPr="00760BAB">
        <w:rPr>
          <w:rFonts w:ascii="Times New Roman" w:hAnsi="Times New Roman"/>
        </w:rPr>
        <w:t xml:space="preserve">de </w:t>
      </w:r>
      <w:r w:rsidR="007D2D82" w:rsidRPr="00760BAB">
        <w:rPr>
          <w:rFonts w:ascii="Times New Roman" w:hAnsi="Times New Roman"/>
        </w:rPr>
        <w:t>p</w:t>
      </w:r>
      <w:r w:rsidRPr="00760BAB">
        <w:rPr>
          <w:rFonts w:ascii="Times New Roman" w:hAnsi="Times New Roman"/>
        </w:rPr>
        <w:t xml:space="preserve">ropiedad </w:t>
      </w:r>
      <w:r w:rsidR="007D2D82" w:rsidRPr="00760BAB">
        <w:rPr>
          <w:rFonts w:ascii="Times New Roman" w:hAnsi="Times New Roman"/>
        </w:rPr>
        <w:t>i</w:t>
      </w:r>
      <w:r w:rsidRPr="00760BAB">
        <w:rPr>
          <w:rFonts w:ascii="Times New Roman" w:hAnsi="Times New Roman"/>
        </w:rPr>
        <w:t>ntelectual</w:t>
      </w:r>
      <w:bookmarkEnd w:id="355"/>
      <w:bookmarkEnd w:id="356"/>
      <w:r w:rsidRPr="00760BAB">
        <w:rPr>
          <w:rFonts w:ascii="Times New Roman" w:hAnsi="Times New Roman"/>
        </w:rPr>
        <w:t xml:space="preserve"> </w:t>
      </w:r>
    </w:p>
    <w:p w14:paraId="58174B46" w14:textId="504CE162" w:rsidR="00BA4F46" w:rsidRPr="00760BAB" w:rsidRDefault="006C38A8" w:rsidP="00DD5AC4">
      <w:pPr>
        <w:ind w:right="4"/>
      </w:pPr>
      <w:r w:rsidRPr="00760BAB">
        <w:tab/>
        <w:t xml:space="preserve">De conformidad con la </w:t>
      </w:r>
      <w:r w:rsidR="00884AB4" w:rsidRPr="00760BAB">
        <w:t>IAL</w:t>
      </w:r>
      <w:r w:rsidR="007965A8">
        <w:t xml:space="preserve"> </w:t>
      </w:r>
      <w:r w:rsidR="00B21734">
        <w:t>12.1 (</w:t>
      </w:r>
      <w:r w:rsidR="007965A8">
        <w:t>i</w:t>
      </w:r>
      <w:r w:rsidR="00B21734">
        <w:t xml:space="preserve">) </w:t>
      </w:r>
      <w:r w:rsidRPr="00760BAB">
        <w:t xml:space="preserve">los Licitantes deben presentar, como parte de sus </w:t>
      </w:r>
      <w:r w:rsidR="00890B15">
        <w:t>Propuesta</w:t>
      </w:r>
      <w:r w:rsidRPr="00760BAB">
        <w:t xml:space="preserve">s, listas de todo el </w:t>
      </w:r>
      <w:r w:rsidR="00F772EC" w:rsidRPr="00760BAB">
        <w:t>software</w:t>
      </w:r>
      <w:r w:rsidRPr="00760BAB">
        <w:t xml:space="preserve"> </w:t>
      </w:r>
      <w:r w:rsidR="007D2D82" w:rsidRPr="00760BAB">
        <w:t xml:space="preserve">incluido en </w:t>
      </w:r>
      <w:r w:rsidRPr="00760BAB">
        <w:t xml:space="preserve">la </w:t>
      </w:r>
      <w:r w:rsidR="00890B15">
        <w:t>Propuesta</w:t>
      </w:r>
      <w:r w:rsidRPr="00760BAB">
        <w:t xml:space="preserve">, clasificado dentro de una de las siguientes categorías: </w:t>
      </w:r>
      <w:r w:rsidR="00DD5AC4" w:rsidRPr="00760BAB">
        <w:t>(</w:t>
      </w:r>
      <w:r w:rsidRPr="00760BAB">
        <w:t xml:space="preserve">A) </w:t>
      </w:r>
      <w:r w:rsidR="00F772EC" w:rsidRPr="00760BAB">
        <w:t>software</w:t>
      </w:r>
      <w:r w:rsidRPr="00760BAB">
        <w:t xml:space="preserve"> d</w:t>
      </w:r>
      <w:r w:rsidR="001925C4">
        <w:t>e la Solución</w:t>
      </w:r>
      <w:r w:rsidRPr="00760BAB">
        <w:t xml:space="preserve">, de propósito general o de aplicación, o </w:t>
      </w:r>
      <w:r w:rsidR="00DD5AC4" w:rsidRPr="00760BAB">
        <w:t>(</w:t>
      </w:r>
      <w:r w:rsidRPr="00760BAB">
        <w:t xml:space="preserve">B) </w:t>
      </w:r>
      <w:r w:rsidR="00F772EC" w:rsidRPr="00760BAB">
        <w:t>software</w:t>
      </w:r>
      <w:r w:rsidRPr="00760BAB">
        <w:t xml:space="preserve"> </w:t>
      </w:r>
      <w:r w:rsidR="00A669E5" w:rsidRPr="00760BAB">
        <w:t xml:space="preserve">estándar </w:t>
      </w:r>
      <w:r w:rsidR="006F4943" w:rsidRPr="00760BAB">
        <w:t xml:space="preserve">o personalizado. </w:t>
      </w:r>
      <w:r w:rsidRPr="00760BAB">
        <w:t xml:space="preserve">Los Licitantes también deben presentar una lista de todos los </w:t>
      </w:r>
      <w:r w:rsidR="007D2D82" w:rsidRPr="00760BAB">
        <w:t>m</w:t>
      </w:r>
      <w:r w:rsidR="00984DF4" w:rsidRPr="00760BAB">
        <w:t>ateriales personalizados</w:t>
      </w:r>
      <w:r w:rsidRPr="00760BAB">
        <w:t>.</w:t>
      </w:r>
      <w:r w:rsidR="00C15E45" w:rsidRPr="00760BAB">
        <w:t xml:space="preserve"> </w:t>
      </w:r>
      <w:r w:rsidRPr="00760BAB">
        <w:t xml:space="preserve">Estas categorizaciones son necesarias para respaldar la </w:t>
      </w:r>
      <w:r w:rsidR="005038C2" w:rsidRPr="00760BAB">
        <w:t>p</w:t>
      </w:r>
      <w:r w:rsidRPr="00760BAB">
        <w:t xml:space="preserve">ropiedad </w:t>
      </w:r>
      <w:r w:rsidR="005038C2" w:rsidRPr="00760BAB">
        <w:t>i</w:t>
      </w:r>
      <w:r w:rsidRPr="00760BAB">
        <w:t>ntelectual en las CGC y las CEC.</w:t>
      </w:r>
    </w:p>
    <w:p w14:paraId="10AF9B98" w14:textId="77777777" w:rsidR="00BA4F46" w:rsidRPr="00760BAB" w:rsidRDefault="00BA4F46" w:rsidP="00BA4F46">
      <w:pPr>
        <w:ind w:right="-360"/>
      </w:pPr>
    </w:p>
    <w:p w14:paraId="3BF0BD8F" w14:textId="77777777" w:rsidR="00BA4F46" w:rsidRPr="00760BAB" w:rsidRDefault="00BA4F46" w:rsidP="00BA4F46">
      <w:pPr>
        <w:ind w:right="-360"/>
      </w:pPr>
    </w:p>
    <w:p w14:paraId="1DA4D84A" w14:textId="77777777" w:rsidR="00BA4F46" w:rsidRPr="00760BAB" w:rsidRDefault="00BA4F46">
      <w:pPr>
        <w:suppressAutoHyphens w:val="0"/>
        <w:spacing w:after="0"/>
        <w:jc w:val="left"/>
        <w:rPr>
          <w:b/>
          <w:i/>
          <w:sz w:val="32"/>
        </w:rPr>
      </w:pPr>
      <w:r w:rsidRPr="00760BAB">
        <w:br w:type="page"/>
      </w:r>
    </w:p>
    <w:p w14:paraId="580A5158" w14:textId="1609F41B" w:rsidR="00BA4F46" w:rsidRPr="00760BAB" w:rsidRDefault="00BA4F46" w:rsidP="007965A8">
      <w:pPr>
        <w:pStyle w:val="TOC3-1"/>
      </w:pPr>
      <w:bookmarkStart w:id="357" w:name="_Toc218673989"/>
      <w:bookmarkStart w:id="358" w:name="_Toc277345616"/>
      <w:bookmarkStart w:id="359" w:name="_Toc93943080"/>
      <w:r w:rsidRPr="00760BAB">
        <w:lastRenderedPageBreak/>
        <w:t xml:space="preserve">Lista de </w:t>
      </w:r>
      <w:bookmarkEnd w:id="357"/>
      <w:bookmarkEnd w:id="358"/>
      <w:r w:rsidR="005E641B" w:rsidRPr="00760BAB">
        <w:t>Software</w:t>
      </w:r>
      <w:bookmarkEnd w:id="359"/>
      <w:r w:rsidR="005E641B" w:rsidRPr="00760BAB">
        <w:t xml:space="preserve"> </w:t>
      </w:r>
    </w:p>
    <w:p w14:paraId="1EDF7B3B" w14:textId="77777777" w:rsidR="00BA4F46" w:rsidRPr="00760BAB" w:rsidRDefault="00BA4F46" w:rsidP="00BA4F46">
      <w:pPr>
        <w:ind w:right="-360"/>
        <w:rPr>
          <w:sz w:val="22"/>
        </w:rPr>
      </w:pPr>
    </w:p>
    <w:tbl>
      <w:tblPr>
        <w:tblW w:w="99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119"/>
        <w:gridCol w:w="992"/>
        <w:gridCol w:w="1276"/>
        <w:gridCol w:w="1417"/>
        <w:gridCol w:w="1418"/>
        <w:gridCol w:w="1134"/>
        <w:gridCol w:w="1559"/>
      </w:tblGrid>
      <w:tr w:rsidR="00D805F7" w:rsidRPr="00760BAB" w14:paraId="6E033976" w14:textId="77777777" w:rsidTr="00D805F7">
        <w:trPr>
          <w:tblHeader/>
        </w:trPr>
        <w:tc>
          <w:tcPr>
            <w:tcW w:w="2119" w:type="dxa"/>
            <w:tcBorders>
              <w:bottom w:val="single" w:sz="4" w:space="0" w:color="auto"/>
            </w:tcBorders>
          </w:tcPr>
          <w:p w14:paraId="7E874D3D" w14:textId="77777777" w:rsidR="00D805F7" w:rsidRPr="00760BAB" w:rsidRDefault="00D805F7" w:rsidP="00803EC1">
            <w:pPr>
              <w:spacing w:before="120"/>
              <w:ind w:right="-360"/>
              <w:rPr>
                <w:szCs w:val="24"/>
              </w:rPr>
            </w:pPr>
          </w:p>
        </w:tc>
        <w:tc>
          <w:tcPr>
            <w:tcW w:w="992" w:type="dxa"/>
          </w:tcPr>
          <w:p w14:paraId="6EFD96BA" w14:textId="77777777" w:rsidR="00D805F7" w:rsidRPr="00760BAB" w:rsidRDefault="00D805F7" w:rsidP="00506FFF">
            <w:pPr>
              <w:spacing w:before="120"/>
              <w:ind w:right="-72"/>
              <w:jc w:val="center"/>
              <w:rPr>
                <w:szCs w:val="24"/>
              </w:rPr>
            </w:pPr>
          </w:p>
        </w:tc>
        <w:tc>
          <w:tcPr>
            <w:tcW w:w="4111" w:type="dxa"/>
            <w:gridSpan w:val="3"/>
          </w:tcPr>
          <w:p w14:paraId="27AB0FF4" w14:textId="477F055D" w:rsidR="00D805F7" w:rsidRPr="00760BAB" w:rsidRDefault="00D805F7" w:rsidP="00506FFF">
            <w:pPr>
              <w:spacing w:before="120"/>
              <w:ind w:right="-72"/>
              <w:jc w:val="center"/>
              <w:rPr>
                <w:rFonts w:ascii="Arial" w:hAnsi="Arial"/>
                <w:szCs w:val="24"/>
              </w:rPr>
            </w:pPr>
            <w:r w:rsidRPr="00760BAB">
              <w:rPr>
                <w:szCs w:val="24"/>
              </w:rPr>
              <w:t>(Seleccione una opción por artículo)</w:t>
            </w:r>
          </w:p>
        </w:tc>
        <w:tc>
          <w:tcPr>
            <w:tcW w:w="2693" w:type="dxa"/>
            <w:gridSpan w:val="2"/>
          </w:tcPr>
          <w:p w14:paraId="688FC19B" w14:textId="0D1DCE8B" w:rsidR="00D805F7" w:rsidRPr="00760BAB" w:rsidRDefault="00D805F7" w:rsidP="00506FFF">
            <w:pPr>
              <w:spacing w:before="120"/>
              <w:ind w:right="-51"/>
              <w:jc w:val="center"/>
              <w:rPr>
                <w:rFonts w:ascii="Arial" w:hAnsi="Arial"/>
                <w:szCs w:val="24"/>
              </w:rPr>
            </w:pPr>
            <w:r w:rsidRPr="00760BAB">
              <w:rPr>
                <w:szCs w:val="24"/>
              </w:rPr>
              <w:t xml:space="preserve">(Seleccione una opción </w:t>
            </w:r>
            <w:r w:rsidRPr="00760BAB">
              <w:rPr>
                <w:szCs w:val="24"/>
              </w:rPr>
              <w:br/>
              <w:t>por artículo)</w:t>
            </w:r>
          </w:p>
        </w:tc>
      </w:tr>
      <w:tr w:rsidR="00AA0EA9" w:rsidRPr="00760BAB" w14:paraId="73CA02E6" w14:textId="77777777" w:rsidTr="00AA0EA9">
        <w:trPr>
          <w:tblHeader/>
        </w:trPr>
        <w:tc>
          <w:tcPr>
            <w:tcW w:w="2119" w:type="dxa"/>
            <w:tcBorders>
              <w:top w:val="single" w:sz="4" w:space="0" w:color="auto"/>
              <w:left w:val="single" w:sz="4" w:space="0" w:color="auto"/>
              <w:bottom w:val="single" w:sz="4" w:space="0" w:color="auto"/>
              <w:right w:val="single" w:sz="4" w:space="0" w:color="auto"/>
            </w:tcBorders>
            <w:vAlign w:val="center"/>
          </w:tcPr>
          <w:p w14:paraId="0CC06220" w14:textId="05124657" w:rsidR="00D805F7" w:rsidRPr="00760BAB" w:rsidRDefault="00D805F7" w:rsidP="00D805F7">
            <w:pPr>
              <w:jc w:val="center"/>
            </w:pPr>
            <w:r w:rsidRPr="00760BAB">
              <w:t xml:space="preserve">Artículo </w:t>
            </w:r>
            <w:r w:rsidRPr="00760BAB">
              <w:br/>
              <w:t>de software</w:t>
            </w:r>
          </w:p>
        </w:tc>
        <w:tc>
          <w:tcPr>
            <w:tcW w:w="992" w:type="dxa"/>
            <w:tcBorders>
              <w:left w:val="single" w:sz="4" w:space="0" w:color="auto"/>
            </w:tcBorders>
            <w:vAlign w:val="center"/>
          </w:tcPr>
          <w:p w14:paraId="4D2D9255" w14:textId="712D9257" w:rsidR="00D805F7" w:rsidRPr="00760BAB" w:rsidRDefault="00D805F7" w:rsidP="00D805F7">
            <w:pPr>
              <w:jc w:val="center"/>
            </w:pPr>
            <w:r>
              <w:t>País de Origen</w:t>
            </w:r>
          </w:p>
        </w:tc>
        <w:tc>
          <w:tcPr>
            <w:tcW w:w="1276" w:type="dxa"/>
            <w:vAlign w:val="center"/>
          </w:tcPr>
          <w:p w14:paraId="4B811BA6" w14:textId="306F4ED5" w:rsidR="00D805F7" w:rsidRPr="00760BAB" w:rsidRDefault="00D805F7" w:rsidP="00D805F7">
            <w:pPr>
              <w:jc w:val="center"/>
            </w:pPr>
            <w:r w:rsidRPr="00760BAB">
              <w:t>Software de</w:t>
            </w:r>
            <w:r w:rsidR="001925C4">
              <w:t xml:space="preserve"> la Solución</w:t>
            </w:r>
          </w:p>
        </w:tc>
        <w:tc>
          <w:tcPr>
            <w:tcW w:w="1417" w:type="dxa"/>
            <w:vAlign w:val="center"/>
          </w:tcPr>
          <w:p w14:paraId="4F798492" w14:textId="6766AF28" w:rsidR="00D805F7" w:rsidRPr="00760BAB" w:rsidRDefault="00D805F7" w:rsidP="00D805F7">
            <w:pPr>
              <w:jc w:val="center"/>
            </w:pPr>
            <w:r w:rsidRPr="00760BAB">
              <w:t>Software de propósito general</w:t>
            </w:r>
          </w:p>
        </w:tc>
        <w:tc>
          <w:tcPr>
            <w:tcW w:w="1418" w:type="dxa"/>
            <w:vAlign w:val="center"/>
          </w:tcPr>
          <w:p w14:paraId="59902CE5" w14:textId="39086681" w:rsidR="00D805F7" w:rsidRPr="00760BAB" w:rsidRDefault="00D805F7" w:rsidP="00D805F7">
            <w:pPr>
              <w:jc w:val="center"/>
            </w:pPr>
            <w:r w:rsidRPr="00760BAB">
              <w:t>Software de aplicación</w:t>
            </w:r>
          </w:p>
        </w:tc>
        <w:tc>
          <w:tcPr>
            <w:tcW w:w="1134" w:type="dxa"/>
            <w:vAlign w:val="center"/>
          </w:tcPr>
          <w:p w14:paraId="0B17210A" w14:textId="236D2970" w:rsidR="00D805F7" w:rsidRPr="00760BAB" w:rsidRDefault="00D805F7" w:rsidP="00D805F7">
            <w:pPr>
              <w:jc w:val="center"/>
            </w:pPr>
            <w:r w:rsidRPr="00760BAB">
              <w:t>Software estándar</w:t>
            </w:r>
          </w:p>
        </w:tc>
        <w:tc>
          <w:tcPr>
            <w:tcW w:w="1559" w:type="dxa"/>
            <w:vAlign w:val="center"/>
          </w:tcPr>
          <w:p w14:paraId="115B39ED" w14:textId="2DDB734C" w:rsidR="00D805F7" w:rsidRPr="00760BAB" w:rsidRDefault="00D805F7" w:rsidP="00D805F7">
            <w:pPr>
              <w:jc w:val="center"/>
            </w:pPr>
            <w:r w:rsidRPr="00760BAB">
              <w:t>Software personalizado</w:t>
            </w:r>
          </w:p>
        </w:tc>
      </w:tr>
      <w:tr w:rsidR="00AA0EA9" w:rsidRPr="00760BAB" w14:paraId="5E413D8C" w14:textId="77777777" w:rsidTr="00AA0EA9">
        <w:trPr>
          <w:tblHeader/>
        </w:trPr>
        <w:tc>
          <w:tcPr>
            <w:tcW w:w="2119" w:type="dxa"/>
            <w:tcBorders>
              <w:top w:val="single" w:sz="4" w:space="0" w:color="auto"/>
            </w:tcBorders>
          </w:tcPr>
          <w:p w14:paraId="27DE2E89" w14:textId="77777777" w:rsidR="00D805F7" w:rsidRPr="00760BAB" w:rsidRDefault="00D805F7" w:rsidP="00803EC1">
            <w:pPr>
              <w:spacing w:before="120"/>
              <w:ind w:right="-360"/>
              <w:rPr>
                <w:sz w:val="22"/>
              </w:rPr>
            </w:pPr>
          </w:p>
        </w:tc>
        <w:tc>
          <w:tcPr>
            <w:tcW w:w="992" w:type="dxa"/>
          </w:tcPr>
          <w:p w14:paraId="6E76FFEA" w14:textId="77777777" w:rsidR="00D805F7" w:rsidRPr="00760BAB" w:rsidRDefault="00D805F7" w:rsidP="00803EC1">
            <w:pPr>
              <w:spacing w:before="120"/>
              <w:ind w:right="-360"/>
              <w:rPr>
                <w:sz w:val="22"/>
              </w:rPr>
            </w:pPr>
          </w:p>
        </w:tc>
        <w:tc>
          <w:tcPr>
            <w:tcW w:w="1276" w:type="dxa"/>
          </w:tcPr>
          <w:p w14:paraId="11AC16B6" w14:textId="6853B5EC" w:rsidR="00D805F7" w:rsidRPr="00760BAB" w:rsidRDefault="00D805F7" w:rsidP="00803EC1">
            <w:pPr>
              <w:spacing w:before="120"/>
              <w:ind w:right="-360"/>
              <w:rPr>
                <w:sz w:val="22"/>
              </w:rPr>
            </w:pPr>
          </w:p>
        </w:tc>
        <w:tc>
          <w:tcPr>
            <w:tcW w:w="1417" w:type="dxa"/>
          </w:tcPr>
          <w:p w14:paraId="11F00EE6" w14:textId="77777777" w:rsidR="00D805F7" w:rsidRPr="00760BAB" w:rsidRDefault="00D805F7" w:rsidP="00803EC1">
            <w:pPr>
              <w:spacing w:before="120"/>
              <w:ind w:right="-360"/>
              <w:rPr>
                <w:sz w:val="22"/>
              </w:rPr>
            </w:pPr>
          </w:p>
        </w:tc>
        <w:tc>
          <w:tcPr>
            <w:tcW w:w="1418" w:type="dxa"/>
          </w:tcPr>
          <w:p w14:paraId="41784BAC" w14:textId="77777777" w:rsidR="00D805F7" w:rsidRPr="00760BAB" w:rsidRDefault="00D805F7" w:rsidP="00803EC1">
            <w:pPr>
              <w:spacing w:before="120"/>
              <w:ind w:right="-360"/>
              <w:rPr>
                <w:sz w:val="22"/>
              </w:rPr>
            </w:pPr>
          </w:p>
        </w:tc>
        <w:tc>
          <w:tcPr>
            <w:tcW w:w="1134" w:type="dxa"/>
          </w:tcPr>
          <w:p w14:paraId="3EFBCF37" w14:textId="77777777" w:rsidR="00D805F7" w:rsidRPr="00760BAB" w:rsidRDefault="00D805F7" w:rsidP="00803EC1">
            <w:pPr>
              <w:spacing w:before="120"/>
              <w:ind w:right="-360"/>
              <w:rPr>
                <w:sz w:val="22"/>
              </w:rPr>
            </w:pPr>
          </w:p>
        </w:tc>
        <w:tc>
          <w:tcPr>
            <w:tcW w:w="1559" w:type="dxa"/>
          </w:tcPr>
          <w:p w14:paraId="5D4940A1" w14:textId="77777777" w:rsidR="00D805F7" w:rsidRPr="00760BAB" w:rsidRDefault="00D805F7" w:rsidP="00803EC1">
            <w:pPr>
              <w:spacing w:before="120"/>
              <w:ind w:right="-360"/>
              <w:rPr>
                <w:sz w:val="22"/>
              </w:rPr>
            </w:pPr>
          </w:p>
        </w:tc>
      </w:tr>
      <w:tr w:rsidR="00AA0EA9" w:rsidRPr="00760BAB" w14:paraId="6FEBEDFD" w14:textId="77777777" w:rsidTr="00AA0EA9">
        <w:tc>
          <w:tcPr>
            <w:tcW w:w="2119" w:type="dxa"/>
          </w:tcPr>
          <w:p w14:paraId="07E314A1" w14:textId="77777777" w:rsidR="00D805F7" w:rsidRPr="00760BAB" w:rsidRDefault="00D805F7" w:rsidP="00803EC1">
            <w:pPr>
              <w:spacing w:before="120"/>
              <w:ind w:right="-360"/>
              <w:rPr>
                <w:sz w:val="22"/>
              </w:rPr>
            </w:pPr>
          </w:p>
        </w:tc>
        <w:tc>
          <w:tcPr>
            <w:tcW w:w="992" w:type="dxa"/>
          </w:tcPr>
          <w:p w14:paraId="7263C893" w14:textId="77777777" w:rsidR="00D805F7" w:rsidRPr="00760BAB" w:rsidRDefault="00D805F7" w:rsidP="00803EC1">
            <w:pPr>
              <w:spacing w:before="120"/>
              <w:ind w:right="-360"/>
              <w:rPr>
                <w:sz w:val="22"/>
              </w:rPr>
            </w:pPr>
          </w:p>
        </w:tc>
        <w:tc>
          <w:tcPr>
            <w:tcW w:w="1276" w:type="dxa"/>
          </w:tcPr>
          <w:p w14:paraId="2D9B2620" w14:textId="6644A466" w:rsidR="00D805F7" w:rsidRPr="00760BAB" w:rsidRDefault="00D805F7" w:rsidP="00803EC1">
            <w:pPr>
              <w:spacing w:before="120"/>
              <w:ind w:right="-360"/>
              <w:rPr>
                <w:sz w:val="22"/>
              </w:rPr>
            </w:pPr>
          </w:p>
        </w:tc>
        <w:tc>
          <w:tcPr>
            <w:tcW w:w="1417" w:type="dxa"/>
          </w:tcPr>
          <w:p w14:paraId="341277F6" w14:textId="77777777" w:rsidR="00D805F7" w:rsidRPr="00760BAB" w:rsidRDefault="00D805F7" w:rsidP="00803EC1">
            <w:pPr>
              <w:spacing w:before="120"/>
              <w:ind w:right="-360"/>
              <w:rPr>
                <w:sz w:val="22"/>
              </w:rPr>
            </w:pPr>
          </w:p>
        </w:tc>
        <w:tc>
          <w:tcPr>
            <w:tcW w:w="1418" w:type="dxa"/>
          </w:tcPr>
          <w:p w14:paraId="4390E625" w14:textId="77777777" w:rsidR="00D805F7" w:rsidRPr="00760BAB" w:rsidRDefault="00D805F7" w:rsidP="00803EC1">
            <w:pPr>
              <w:spacing w:before="120"/>
              <w:ind w:right="-360"/>
              <w:rPr>
                <w:sz w:val="22"/>
              </w:rPr>
            </w:pPr>
          </w:p>
        </w:tc>
        <w:tc>
          <w:tcPr>
            <w:tcW w:w="1134" w:type="dxa"/>
          </w:tcPr>
          <w:p w14:paraId="28D9E1C0" w14:textId="77777777" w:rsidR="00D805F7" w:rsidRPr="00760BAB" w:rsidRDefault="00D805F7" w:rsidP="00803EC1">
            <w:pPr>
              <w:spacing w:before="120"/>
              <w:ind w:right="-360"/>
              <w:rPr>
                <w:sz w:val="22"/>
              </w:rPr>
            </w:pPr>
          </w:p>
        </w:tc>
        <w:tc>
          <w:tcPr>
            <w:tcW w:w="1559" w:type="dxa"/>
          </w:tcPr>
          <w:p w14:paraId="49B64117" w14:textId="77777777" w:rsidR="00D805F7" w:rsidRPr="00760BAB" w:rsidRDefault="00D805F7" w:rsidP="00803EC1">
            <w:pPr>
              <w:spacing w:before="120"/>
              <w:ind w:right="-360"/>
              <w:rPr>
                <w:sz w:val="22"/>
              </w:rPr>
            </w:pPr>
          </w:p>
        </w:tc>
      </w:tr>
      <w:tr w:rsidR="00AA0EA9" w:rsidRPr="00760BAB" w14:paraId="44F87D66" w14:textId="77777777" w:rsidTr="00AA0EA9">
        <w:tc>
          <w:tcPr>
            <w:tcW w:w="2119" w:type="dxa"/>
          </w:tcPr>
          <w:p w14:paraId="4915EC8F" w14:textId="77777777" w:rsidR="00D805F7" w:rsidRPr="00760BAB" w:rsidRDefault="00D805F7" w:rsidP="00803EC1">
            <w:pPr>
              <w:spacing w:before="120"/>
              <w:ind w:right="-360"/>
              <w:rPr>
                <w:sz w:val="22"/>
              </w:rPr>
            </w:pPr>
          </w:p>
        </w:tc>
        <w:tc>
          <w:tcPr>
            <w:tcW w:w="992" w:type="dxa"/>
          </w:tcPr>
          <w:p w14:paraId="5AEAD605" w14:textId="77777777" w:rsidR="00D805F7" w:rsidRPr="00760BAB" w:rsidRDefault="00D805F7" w:rsidP="00803EC1">
            <w:pPr>
              <w:spacing w:before="120"/>
              <w:ind w:right="-360"/>
              <w:rPr>
                <w:sz w:val="22"/>
              </w:rPr>
            </w:pPr>
          </w:p>
        </w:tc>
        <w:tc>
          <w:tcPr>
            <w:tcW w:w="1276" w:type="dxa"/>
          </w:tcPr>
          <w:p w14:paraId="69210848" w14:textId="7912A257" w:rsidR="00D805F7" w:rsidRPr="00760BAB" w:rsidRDefault="00D805F7" w:rsidP="00803EC1">
            <w:pPr>
              <w:spacing w:before="120"/>
              <w:ind w:right="-360"/>
              <w:rPr>
                <w:sz w:val="22"/>
              </w:rPr>
            </w:pPr>
          </w:p>
        </w:tc>
        <w:tc>
          <w:tcPr>
            <w:tcW w:w="1417" w:type="dxa"/>
          </w:tcPr>
          <w:p w14:paraId="3347A64C" w14:textId="77777777" w:rsidR="00D805F7" w:rsidRPr="00760BAB" w:rsidRDefault="00D805F7" w:rsidP="00803EC1">
            <w:pPr>
              <w:spacing w:before="120"/>
              <w:ind w:right="-360"/>
            </w:pPr>
          </w:p>
        </w:tc>
        <w:tc>
          <w:tcPr>
            <w:tcW w:w="1418" w:type="dxa"/>
          </w:tcPr>
          <w:p w14:paraId="5EC379EA" w14:textId="77777777" w:rsidR="00D805F7" w:rsidRPr="00760BAB" w:rsidRDefault="00D805F7" w:rsidP="00803EC1">
            <w:pPr>
              <w:spacing w:before="120"/>
              <w:ind w:right="-360"/>
              <w:rPr>
                <w:sz w:val="22"/>
              </w:rPr>
            </w:pPr>
          </w:p>
        </w:tc>
        <w:tc>
          <w:tcPr>
            <w:tcW w:w="1134" w:type="dxa"/>
          </w:tcPr>
          <w:p w14:paraId="0C28EAB7" w14:textId="77777777" w:rsidR="00D805F7" w:rsidRPr="00760BAB" w:rsidRDefault="00D805F7" w:rsidP="00803EC1">
            <w:pPr>
              <w:spacing w:before="120"/>
              <w:ind w:right="-360"/>
              <w:rPr>
                <w:sz w:val="22"/>
              </w:rPr>
            </w:pPr>
          </w:p>
        </w:tc>
        <w:tc>
          <w:tcPr>
            <w:tcW w:w="1559" w:type="dxa"/>
          </w:tcPr>
          <w:p w14:paraId="18C126C1" w14:textId="77777777" w:rsidR="00D805F7" w:rsidRPr="00760BAB" w:rsidRDefault="00D805F7" w:rsidP="00803EC1">
            <w:pPr>
              <w:spacing w:before="120"/>
              <w:ind w:right="-360"/>
              <w:rPr>
                <w:sz w:val="22"/>
              </w:rPr>
            </w:pPr>
          </w:p>
        </w:tc>
      </w:tr>
      <w:tr w:rsidR="00AA0EA9" w:rsidRPr="00760BAB" w14:paraId="6CA3A239" w14:textId="77777777" w:rsidTr="00AA0EA9">
        <w:tc>
          <w:tcPr>
            <w:tcW w:w="2119" w:type="dxa"/>
          </w:tcPr>
          <w:p w14:paraId="0BEF903E" w14:textId="77777777" w:rsidR="00D805F7" w:rsidRPr="00760BAB" w:rsidRDefault="00D805F7" w:rsidP="00803EC1">
            <w:pPr>
              <w:spacing w:before="120"/>
              <w:ind w:right="-360"/>
              <w:rPr>
                <w:sz w:val="22"/>
              </w:rPr>
            </w:pPr>
          </w:p>
        </w:tc>
        <w:tc>
          <w:tcPr>
            <w:tcW w:w="992" w:type="dxa"/>
          </w:tcPr>
          <w:p w14:paraId="62490163" w14:textId="77777777" w:rsidR="00D805F7" w:rsidRPr="00760BAB" w:rsidRDefault="00D805F7" w:rsidP="00803EC1">
            <w:pPr>
              <w:spacing w:before="120"/>
              <w:ind w:right="-360"/>
              <w:rPr>
                <w:sz w:val="22"/>
              </w:rPr>
            </w:pPr>
          </w:p>
        </w:tc>
        <w:tc>
          <w:tcPr>
            <w:tcW w:w="1276" w:type="dxa"/>
          </w:tcPr>
          <w:p w14:paraId="007D5A5E" w14:textId="7E2165BD" w:rsidR="00D805F7" w:rsidRPr="00760BAB" w:rsidRDefault="00D805F7" w:rsidP="00803EC1">
            <w:pPr>
              <w:spacing w:before="120"/>
              <w:ind w:right="-360"/>
              <w:rPr>
                <w:sz w:val="22"/>
              </w:rPr>
            </w:pPr>
          </w:p>
        </w:tc>
        <w:tc>
          <w:tcPr>
            <w:tcW w:w="1417" w:type="dxa"/>
          </w:tcPr>
          <w:p w14:paraId="64007255" w14:textId="77777777" w:rsidR="00D805F7" w:rsidRPr="00760BAB" w:rsidRDefault="00D805F7" w:rsidP="00803EC1">
            <w:pPr>
              <w:spacing w:before="120"/>
              <w:ind w:right="-360"/>
              <w:rPr>
                <w:sz w:val="22"/>
              </w:rPr>
            </w:pPr>
          </w:p>
        </w:tc>
        <w:tc>
          <w:tcPr>
            <w:tcW w:w="1418" w:type="dxa"/>
          </w:tcPr>
          <w:p w14:paraId="002F0AD7" w14:textId="77777777" w:rsidR="00D805F7" w:rsidRPr="00760BAB" w:rsidRDefault="00D805F7" w:rsidP="00803EC1">
            <w:pPr>
              <w:spacing w:before="120"/>
              <w:ind w:right="-360"/>
              <w:rPr>
                <w:sz w:val="22"/>
              </w:rPr>
            </w:pPr>
          </w:p>
        </w:tc>
        <w:tc>
          <w:tcPr>
            <w:tcW w:w="1134" w:type="dxa"/>
          </w:tcPr>
          <w:p w14:paraId="27BF7E86" w14:textId="77777777" w:rsidR="00D805F7" w:rsidRPr="00760BAB" w:rsidRDefault="00D805F7" w:rsidP="00803EC1">
            <w:pPr>
              <w:spacing w:before="120"/>
              <w:ind w:right="-360"/>
              <w:rPr>
                <w:sz w:val="22"/>
              </w:rPr>
            </w:pPr>
          </w:p>
        </w:tc>
        <w:tc>
          <w:tcPr>
            <w:tcW w:w="1559" w:type="dxa"/>
          </w:tcPr>
          <w:p w14:paraId="786598CB" w14:textId="77777777" w:rsidR="00D805F7" w:rsidRPr="00760BAB" w:rsidRDefault="00D805F7" w:rsidP="00803EC1">
            <w:pPr>
              <w:spacing w:before="120"/>
              <w:ind w:right="-360"/>
              <w:rPr>
                <w:sz w:val="22"/>
              </w:rPr>
            </w:pPr>
          </w:p>
        </w:tc>
      </w:tr>
      <w:tr w:rsidR="00AA0EA9" w:rsidRPr="00760BAB" w14:paraId="31725704" w14:textId="77777777" w:rsidTr="00AA0EA9">
        <w:tc>
          <w:tcPr>
            <w:tcW w:w="2119" w:type="dxa"/>
          </w:tcPr>
          <w:p w14:paraId="5C9355EC" w14:textId="77777777" w:rsidR="00D805F7" w:rsidRPr="00760BAB" w:rsidRDefault="00D805F7" w:rsidP="00803EC1">
            <w:pPr>
              <w:spacing w:before="120"/>
              <w:ind w:right="-360"/>
              <w:rPr>
                <w:sz w:val="22"/>
              </w:rPr>
            </w:pPr>
          </w:p>
        </w:tc>
        <w:tc>
          <w:tcPr>
            <w:tcW w:w="992" w:type="dxa"/>
          </w:tcPr>
          <w:p w14:paraId="64D7D7BE" w14:textId="77777777" w:rsidR="00D805F7" w:rsidRPr="00760BAB" w:rsidRDefault="00D805F7" w:rsidP="00803EC1">
            <w:pPr>
              <w:spacing w:before="120"/>
              <w:ind w:right="-360"/>
              <w:rPr>
                <w:sz w:val="22"/>
              </w:rPr>
            </w:pPr>
          </w:p>
        </w:tc>
        <w:tc>
          <w:tcPr>
            <w:tcW w:w="1276" w:type="dxa"/>
          </w:tcPr>
          <w:p w14:paraId="1B542A42" w14:textId="25C72B60" w:rsidR="00D805F7" w:rsidRPr="00760BAB" w:rsidRDefault="00D805F7" w:rsidP="00803EC1">
            <w:pPr>
              <w:spacing w:before="120"/>
              <w:ind w:right="-360"/>
              <w:rPr>
                <w:sz w:val="22"/>
              </w:rPr>
            </w:pPr>
          </w:p>
        </w:tc>
        <w:tc>
          <w:tcPr>
            <w:tcW w:w="1417" w:type="dxa"/>
          </w:tcPr>
          <w:p w14:paraId="06E5F28F" w14:textId="77777777" w:rsidR="00D805F7" w:rsidRPr="00760BAB" w:rsidRDefault="00D805F7" w:rsidP="00803EC1">
            <w:pPr>
              <w:spacing w:before="120"/>
              <w:ind w:right="-360"/>
              <w:rPr>
                <w:sz w:val="22"/>
              </w:rPr>
            </w:pPr>
          </w:p>
        </w:tc>
        <w:tc>
          <w:tcPr>
            <w:tcW w:w="1418" w:type="dxa"/>
          </w:tcPr>
          <w:p w14:paraId="3E96FD7D" w14:textId="77777777" w:rsidR="00D805F7" w:rsidRPr="00760BAB" w:rsidRDefault="00D805F7" w:rsidP="00803EC1">
            <w:pPr>
              <w:spacing w:before="120"/>
              <w:ind w:right="-360"/>
              <w:rPr>
                <w:sz w:val="22"/>
              </w:rPr>
            </w:pPr>
          </w:p>
        </w:tc>
        <w:tc>
          <w:tcPr>
            <w:tcW w:w="1134" w:type="dxa"/>
          </w:tcPr>
          <w:p w14:paraId="41877E53" w14:textId="77777777" w:rsidR="00D805F7" w:rsidRPr="00760BAB" w:rsidRDefault="00D805F7" w:rsidP="00803EC1">
            <w:pPr>
              <w:spacing w:before="120"/>
              <w:ind w:right="-360"/>
              <w:rPr>
                <w:sz w:val="22"/>
              </w:rPr>
            </w:pPr>
          </w:p>
        </w:tc>
        <w:tc>
          <w:tcPr>
            <w:tcW w:w="1559" w:type="dxa"/>
          </w:tcPr>
          <w:p w14:paraId="06060ECC" w14:textId="77777777" w:rsidR="00D805F7" w:rsidRPr="00760BAB" w:rsidRDefault="00D805F7" w:rsidP="00803EC1">
            <w:pPr>
              <w:spacing w:before="120"/>
              <w:ind w:right="-360"/>
              <w:rPr>
                <w:sz w:val="22"/>
              </w:rPr>
            </w:pPr>
          </w:p>
        </w:tc>
      </w:tr>
      <w:tr w:rsidR="00AA0EA9" w:rsidRPr="00760BAB" w14:paraId="20D8C667" w14:textId="77777777" w:rsidTr="00AA0EA9">
        <w:tc>
          <w:tcPr>
            <w:tcW w:w="2119" w:type="dxa"/>
          </w:tcPr>
          <w:p w14:paraId="0A81030E" w14:textId="77777777" w:rsidR="00D805F7" w:rsidRPr="00760BAB" w:rsidRDefault="00D805F7" w:rsidP="00803EC1">
            <w:pPr>
              <w:spacing w:before="120"/>
              <w:ind w:right="-360"/>
              <w:rPr>
                <w:sz w:val="22"/>
              </w:rPr>
            </w:pPr>
          </w:p>
        </w:tc>
        <w:tc>
          <w:tcPr>
            <w:tcW w:w="992" w:type="dxa"/>
          </w:tcPr>
          <w:p w14:paraId="0C7B3E5B" w14:textId="77777777" w:rsidR="00D805F7" w:rsidRPr="00760BAB" w:rsidRDefault="00D805F7" w:rsidP="00803EC1">
            <w:pPr>
              <w:spacing w:before="120"/>
              <w:ind w:right="-360"/>
              <w:rPr>
                <w:sz w:val="22"/>
              </w:rPr>
            </w:pPr>
          </w:p>
        </w:tc>
        <w:tc>
          <w:tcPr>
            <w:tcW w:w="1276" w:type="dxa"/>
          </w:tcPr>
          <w:p w14:paraId="125EF852" w14:textId="477C7402" w:rsidR="00D805F7" w:rsidRPr="00760BAB" w:rsidRDefault="00D805F7" w:rsidP="00803EC1">
            <w:pPr>
              <w:spacing w:before="120"/>
              <w:ind w:right="-360"/>
              <w:rPr>
                <w:sz w:val="22"/>
              </w:rPr>
            </w:pPr>
          </w:p>
        </w:tc>
        <w:tc>
          <w:tcPr>
            <w:tcW w:w="1417" w:type="dxa"/>
          </w:tcPr>
          <w:p w14:paraId="60691929" w14:textId="77777777" w:rsidR="00D805F7" w:rsidRPr="00760BAB" w:rsidRDefault="00D805F7" w:rsidP="00803EC1">
            <w:pPr>
              <w:spacing w:before="120"/>
              <w:ind w:right="-360"/>
              <w:rPr>
                <w:sz w:val="22"/>
              </w:rPr>
            </w:pPr>
          </w:p>
        </w:tc>
        <w:tc>
          <w:tcPr>
            <w:tcW w:w="1418" w:type="dxa"/>
          </w:tcPr>
          <w:p w14:paraId="3AF71CA7" w14:textId="77777777" w:rsidR="00D805F7" w:rsidRPr="00760BAB" w:rsidRDefault="00D805F7" w:rsidP="00803EC1">
            <w:pPr>
              <w:spacing w:before="120"/>
              <w:ind w:right="-360"/>
              <w:rPr>
                <w:sz w:val="22"/>
              </w:rPr>
            </w:pPr>
          </w:p>
        </w:tc>
        <w:tc>
          <w:tcPr>
            <w:tcW w:w="1134" w:type="dxa"/>
          </w:tcPr>
          <w:p w14:paraId="3512F594" w14:textId="77777777" w:rsidR="00D805F7" w:rsidRPr="00760BAB" w:rsidRDefault="00D805F7" w:rsidP="00803EC1">
            <w:pPr>
              <w:spacing w:before="120"/>
              <w:ind w:right="-360"/>
              <w:rPr>
                <w:sz w:val="22"/>
              </w:rPr>
            </w:pPr>
          </w:p>
        </w:tc>
        <w:tc>
          <w:tcPr>
            <w:tcW w:w="1559" w:type="dxa"/>
          </w:tcPr>
          <w:p w14:paraId="33641079" w14:textId="77777777" w:rsidR="00D805F7" w:rsidRPr="00760BAB" w:rsidRDefault="00D805F7" w:rsidP="00803EC1">
            <w:pPr>
              <w:spacing w:before="120"/>
              <w:ind w:right="-360"/>
              <w:rPr>
                <w:sz w:val="22"/>
              </w:rPr>
            </w:pPr>
          </w:p>
        </w:tc>
      </w:tr>
      <w:tr w:rsidR="00AA0EA9" w:rsidRPr="00760BAB" w14:paraId="567AA0B7" w14:textId="77777777" w:rsidTr="00AA0EA9">
        <w:tc>
          <w:tcPr>
            <w:tcW w:w="2119" w:type="dxa"/>
          </w:tcPr>
          <w:p w14:paraId="37402C18" w14:textId="77777777" w:rsidR="00D805F7" w:rsidRPr="00760BAB" w:rsidRDefault="00D805F7" w:rsidP="00803EC1">
            <w:pPr>
              <w:spacing w:before="120"/>
              <w:ind w:right="-360"/>
              <w:rPr>
                <w:sz w:val="22"/>
              </w:rPr>
            </w:pPr>
          </w:p>
        </w:tc>
        <w:tc>
          <w:tcPr>
            <w:tcW w:w="992" w:type="dxa"/>
          </w:tcPr>
          <w:p w14:paraId="6908B98B" w14:textId="77777777" w:rsidR="00D805F7" w:rsidRPr="00760BAB" w:rsidRDefault="00D805F7" w:rsidP="00803EC1">
            <w:pPr>
              <w:spacing w:before="120"/>
              <w:ind w:right="-360"/>
              <w:rPr>
                <w:sz w:val="22"/>
              </w:rPr>
            </w:pPr>
          </w:p>
        </w:tc>
        <w:tc>
          <w:tcPr>
            <w:tcW w:w="1276" w:type="dxa"/>
          </w:tcPr>
          <w:p w14:paraId="33E863EB" w14:textId="6F13E36D" w:rsidR="00D805F7" w:rsidRPr="00760BAB" w:rsidRDefault="00D805F7" w:rsidP="00803EC1">
            <w:pPr>
              <w:spacing w:before="120"/>
              <w:ind w:right="-360"/>
              <w:rPr>
                <w:sz w:val="22"/>
              </w:rPr>
            </w:pPr>
          </w:p>
        </w:tc>
        <w:tc>
          <w:tcPr>
            <w:tcW w:w="1417" w:type="dxa"/>
          </w:tcPr>
          <w:p w14:paraId="754E07FB" w14:textId="77777777" w:rsidR="00D805F7" w:rsidRPr="00760BAB" w:rsidRDefault="00D805F7" w:rsidP="00803EC1">
            <w:pPr>
              <w:spacing w:before="120"/>
              <w:ind w:right="-360"/>
              <w:rPr>
                <w:sz w:val="22"/>
              </w:rPr>
            </w:pPr>
          </w:p>
        </w:tc>
        <w:tc>
          <w:tcPr>
            <w:tcW w:w="1418" w:type="dxa"/>
          </w:tcPr>
          <w:p w14:paraId="4D9531AD" w14:textId="77777777" w:rsidR="00D805F7" w:rsidRPr="00760BAB" w:rsidRDefault="00D805F7" w:rsidP="00803EC1">
            <w:pPr>
              <w:spacing w:before="120"/>
              <w:ind w:right="-360"/>
              <w:rPr>
                <w:sz w:val="22"/>
              </w:rPr>
            </w:pPr>
          </w:p>
        </w:tc>
        <w:tc>
          <w:tcPr>
            <w:tcW w:w="1134" w:type="dxa"/>
          </w:tcPr>
          <w:p w14:paraId="6F9F9FAC" w14:textId="77777777" w:rsidR="00D805F7" w:rsidRPr="00760BAB" w:rsidRDefault="00D805F7" w:rsidP="00803EC1">
            <w:pPr>
              <w:spacing w:before="120"/>
              <w:ind w:right="-360"/>
              <w:rPr>
                <w:sz w:val="22"/>
              </w:rPr>
            </w:pPr>
          </w:p>
        </w:tc>
        <w:tc>
          <w:tcPr>
            <w:tcW w:w="1559" w:type="dxa"/>
          </w:tcPr>
          <w:p w14:paraId="59BD83EA" w14:textId="77777777" w:rsidR="00D805F7" w:rsidRPr="00760BAB" w:rsidRDefault="00D805F7" w:rsidP="00803EC1">
            <w:pPr>
              <w:spacing w:before="120"/>
              <w:ind w:right="-360"/>
              <w:rPr>
                <w:sz w:val="22"/>
              </w:rPr>
            </w:pPr>
          </w:p>
        </w:tc>
      </w:tr>
      <w:tr w:rsidR="00AA0EA9" w:rsidRPr="00760BAB" w14:paraId="3AC91787" w14:textId="77777777" w:rsidTr="00AA0EA9">
        <w:tc>
          <w:tcPr>
            <w:tcW w:w="2119" w:type="dxa"/>
          </w:tcPr>
          <w:p w14:paraId="39747E39" w14:textId="77777777" w:rsidR="00D805F7" w:rsidRPr="00760BAB" w:rsidRDefault="00D805F7" w:rsidP="00803EC1">
            <w:pPr>
              <w:spacing w:before="120"/>
              <w:ind w:right="-360"/>
              <w:rPr>
                <w:sz w:val="22"/>
              </w:rPr>
            </w:pPr>
          </w:p>
        </w:tc>
        <w:tc>
          <w:tcPr>
            <w:tcW w:w="992" w:type="dxa"/>
          </w:tcPr>
          <w:p w14:paraId="663924AB" w14:textId="77777777" w:rsidR="00D805F7" w:rsidRPr="00760BAB" w:rsidRDefault="00D805F7" w:rsidP="00803EC1">
            <w:pPr>
              <w:spacing w:before="120"/>
              <w:ind w:right="-360"/>
              <w:rPr>
                <w:sz w:val="22"/>
              </w:rPr>
            </w:pPr>
          </w:p>
        </w:tc>
        <w:tc>
          <w:tcPr>
            <w:tcW w:w="1276" w:type="dxa"/>
          </w:tcPr>
          <w:p w14:paraId="451B2035" w14:textId="0EC2E789" w:rsidR="00D805F7" w:rsidRPr="00760BAB" w:rsidRDefault="00D805F7" w:rsidP="00803EC1">
            <w:pPr>
              <w:spacing w:before="120"/>
              <w:ind w:right="-360"/>
              <w:rPr>
                <w:sz w:val="22"/>
              </w:rPr>
            </w:pPr>
          </w:p>
        </w:tc>
        <w:tc>
          <w:tcPr>
            <w:tcW w:w="1417" w:type="dxa"/>
          </w:tcPr>
          <w:p w14:paraId="3CAF6061" w14:textId="77777777" w:rsidR="00D805F7" w:rsidRPr="00760BAB" w:rsidRDefault="00D805F7" w:rsidP="00803EC1">
            <w:pPr>
              <w:spacing w:before="120"/>
              <w:ind w:right="-360"/>
              <w:rPr>
                <w:sz w:val="22"/>
              </w:rPr>
            </w:pPr>
          </w:p>
        </w:tc>
        <w:tc>
          <w:tcPr>
            <w:tcW w:w="1418" w:type="dxa"/>
          </w:tcPr>
          <w:p w14:paraId="2F113BE3" w14:textId="77777777" w:rsidR="00D805F7" w:rsidRPr="00760BAB" w:rsidRDefault="00D805F7" w:rsidP="00803EC1">
            <w:pPr>
              <w:spacing w:before="120"/>
              <w:ind w:right="-360"/>
              <w:rPr>
                <w:sz w:val="22"/>
              </w:rPr>
            </w:pPr>
          </w:p>
        </w:tc>
        <w:tc>
          <w:tcPr>
            <w:tcW w:w="1134" w:type="dxa"/>
          </w:tcPr>
          <w:p w14:paraId="4333345A" w14:textId="77777777" w:rsidR="00D805F7" w:rsidRPr="00760BAB" w:rsidRDefault="00D805F7" w:rsidP="00803EC1">
            <w:pPr>
              <w:spacing w:before="120"/>
              <w:ind w:right="-360"/>
              <w:rPr>
                <w:sz w:val="22"/>
              </w:rPr>
            </w:pPr>
          </w:p>
        </w:tc>
        <w:tc>
          <w:tcPr>
            <w:tcW w:w="1559" w:type="dxa"/>
          </w:tcPr>
          <w:p w14:paraId="1E6C4613" w14:textId="77777777" w:rsidR="00D805F7" w:rsidRPr="00760BAB" w:rsidRDefault="00D805F7" w:rsidP="00803EC1">
            <w:pPr>
              <w:spacing w:before="120"/>
              <w:ind w:right="-360"/>
              <w:rPr>
                <w:sz w:val="22"/>
              </w:rPr>
            </w:pPr>
          </w:p>
        </w:tc>
      </w:tr>
    </w:tbl>
    <w:p w14:paraId="4F985A9A" w14:textId="77777777" w:rsidR="00BA4F46" w:rsidRPr="00760BAB" w:rsidRDefault="00BA4F46" w:rsidP="00BA4F46">
      <w:pPr>
        <w:ind w:right="-360"/>
        <w:jc w:val="center"/>
        <w:rPr>
          <w:sz w:val="22"/>
        </w:rPr>
      </w:pPr>
    </w:p>
    <w:p w14:paraId="22D8A781" w14:textId="77777777" w:rsidR="00BA4F46" w:rsidRPr="00760BAB" w:rsidRDefault="00BA4F46">
      <w:pPr>
        <w:suppressAutoHyphens w:val="0"/>
        <w:spacing w:after="0"/>
        <w:jc w:val="left"/>
        <w:rPr>
          <w:b/>
          <w:i/>
          <w:sz w:val="32"/>
        </w:rPr>
      </w:pPr>
      <w:r w:rsidRPr="00760BAB">
        <w:br w:type="page"/>
      </w:r>
    </w:p>
    <w:p w14:paraId="6C9EC65E" w14:textId="2AFB6C75" w:rsidR="00BA4F46" w:rsidRPr="00760BAB" w:rsidRDefault="00BA4F46" w:rsidP="007965A8">
      <w:pPr>
        <w:pStyle w:val="TOC3-1"/>
      </w:pPr>
      <w:bookmarkStart w:id="360" w:name="_Toc521497250"/>
      <w:bookmarkStart w:id="361" w:name="_Toc218673990"/>
      <w:bookmarkStart w:id="362" w:name="_Toc277345617"/>
      <w:bookmarkStart w:id="363" w:name="_Toc93943081"/>
      <w:r w:rsidRPr="00760BAB">
        <w:lastRenderedPageBreak/>
        <w:t xml:space="preserve">Lista de </w:t>
      </w:r>
      <w:r w:rsidR="005E641B" w:rsidRPr="00760BAB">
        <w:t xml:space="preserve">Materiales </w:t>
      </w:r>
      <w:bookmarkEnd w:id="360"/>
      <w:bookmarkEnd w:id="361"/>
      <w:bookmarkEnd w:id="362"/>
      <w:r w:rsidR="005E641B" w:rsidRPr="00760BAB">
        <w:t>Personalizados</w:t>
      </w:r>
      <w:bookmarkEnd w:id="363"/>
    </w:p>
    <w:p w14:paraId="222D016E" w14:textId="77777777" w:rsidR="00BA4F46" w:rsidRPr="00760BAB" w:rsidRDefault="00BA4F46" w:rsidP="00BA4F46">
      <w:pPr>
        <w:ind w:right="-360"/>
        <w:rPr>
          <w:sz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348"/>
      </w:tblGrid>
      <w:tr w:rsidR="00BA4F46" w:rsidRPr="00760BAB" w14:paraId="1BCF47CE" w14:textId="77777777" w:rsidTr="00DD5AC4">
        <w:tc>
          <w:tcPr>
            <w:tcW w:w="9348" w:type="dxa"/>
          </w:tcPr>
          <w:p w14:paraId="339CA769" w14:textId="5CB5F264" w:rsidR="00BA4F46" w:rsidRPr="00760BAB" w:rsidRDefault="00984DF4" w:rsidP="00803EC1">
            <w:pPr>
              <w:spacing w:before="120"/>
              <w:ind w:right="-360"/>
              <w:jc w:val="center"/>
            </w:pPr>
            <w:r w:rsidRPr="00760BAB">
              <w:t>Materiales p</w:t>
            </w:r>
            <w:r w:rsidR="00BA4F46" w:rsidRPr="00760BAB">
              <w:t>ersonalizados</w:t>
            </w:r>
          </w:p>
        </w:tc>
      </w:tr>
      <w:tr w:rsidR="00BA4F46" w:rsidRPr="00760BAB" w14:paraId="499442C9" w14:textId="77777777" w:rsidTr="00DD5AC4">
        <w:tc>
          <w:tcPr>
            <w:tcW w:w="9348" w:type="dxa"/>
          </w:tcPr>
          <w:p w14:paraId="7A026972" w14:textId="77777777" w:rsidR="00BA4F46" w:rsidRPr="00760BAB" w:rsidRDefault="00BA4F46" w:rsidP="00803EC1">
            <w:pPr>
              <w:spacing w:before="120"/>
              <w:ind w:right="-360"/>
              <w:rPr>
                <w:sz w:val="22"/>
              </w:rPr>
            </w:pPr>
          </w:p>
        </w:tc>
      </w:tr>
      <w:tr w:rsidR="00BA4F46" w:rsidRPr="00760BAB" w14:paraId="505A4F03" w14:textId="77777777" w:rsidTr="00DD5AC4">
        <w:tc>
          <w:tcPr>
            <w:tcW w:w="9348" w:type="dxa"/>
          </w:tcPr>
          <w:p w14:paraId="57D2E2F9" w14:textId="77777777" w:rsidR="00BA4F46" w:rsidRPr="00760BAB" w:rsidRDefault="00BA4F46" w:rsidP="00803EC1">
            <w:pPr>
              <w:spacing w:before="120"/>
              <w:ind w:right="-360"/>
              <w:rPr>
                <w:sz w:val="22"/>
              </w:rPr>
            </w:pPr>
          </w:p>
        </w:tc>
      </w:tr>
      <w:tr w:rsidR="00BA4F46" w:rsidRPr="00760BAB" w14:paraId="1B296EEA" w14:textId="77777777" w:rsidTr="00DD5AC4">
        <w:tc>
          <w:tcPr>
            <w:tcW w:w="9348" w:type="dxa"/>
          </w:tcPr>
          <w:p w14:paraId="3395F6CA" w14:textId="77777777" w:rsidR="00BA4F46" w:rsidRPr="00760BAB" w:rsidRDefault="00BA4F46" w:rsidP="00803EC1">
            <w:pPr>
              <w:spacing w:before="120"/>
              <w:ind w:right="-360"/>
              <w:rPr>
                <w:sz w:val="22"/>
              </w:rPr>
            </w:pPr>
          </w:p>
        </w:tc>
      </w:tr>
      <w:tr w:rsidR="00BA4F46" w:rsidRPr="00760BAB" w14:paraId="0ED8F284" w14:textId="77777777" w:rsidTr="00DD5AC4">
        <w:tc>
          <w:tcPr>
            <w:tcW w:w="9348" w:type="dxa"/>
          </w:tcPr>
          <w:p w14:paraId="1F90BE15" w14:textId="77777777" w:rsidR="00BA4F46" w:rsidRPr="00760BAB" w:rsidRDefault="00BA4F46" w:rsidP="00803EC1">
            <w:pPr>
              <w:spacing w:before="120"/>
              <w:ind w:right="-360"/>
              <w:rPr>
                <w:sz w:val="22"/>
              </w:rPr>
            </w:pPr>
          </w:p>
        </w:tc>
      </w:tr>
      <w:tr w:rsidR="00BA4F46" w:rsidRPr="00760BAB" w14:paraId="2834C9C2" w14:textId="77777777" w:rsidTr="00DD5AC4">
        <w:tc>
          <w:tcPr>
            <w:tcW w:w="9348" w:type="dxa"/>
          </w:tcPr>
          <w:p w14:paraId="33DC5EFC" w14:textId="77777777" w:rsidR="00BA4F46" w:rsidRPr="00760BAB" w:rsidRDefault="00BA4F46" w:rsidP="00803EC1">
            <w:pPr>
              <w:spacing w:before="120"/>
              <w:ind w:right="-360"/>
              <w:rPr>
                <w:sz w:val="22"/>
              </w:rPr>
            </w:pPr>
          </w:p>
        </w:tc>
      </w:tr>
      <w:tr w:rsidR="00BA4F46" w:rsidRPr="00760BAB" w14:paraId="2EC03550" w14:textId="77777777" w:rsidTr="00DD5AC4">
        <w:tc>
          <w:tcPr>
            <w:tcW w:w="9348" w:type="dxa"/>
          </w:tcPr>
          <w:p w14:paraId="0C2CD3A6" w14:textId="77777777" w:rsidR="00BA4F46" w:rsidRPr="00760BAB" w:rsidRDefault="00BA4F46" w:rsidP="00803EC1">
            <w:pPr>
              <w:spacing w:before="120"/>
              <w:ind w:right="-360"/>
              <w:rPr>
                <w:sz w:val="22"/>
              </w:rPr>
            </w:pPr>
          </w:p>
        </w:tc>
      </w:tr>
      <w:tr w:rsidR="00BA4F46" w:rsidRPr="00760BAB" w14:paraId="474C29E3" w14:textId="77777777" w:rsidTr="00DD5AC4">
        <w:tc>
          <w:tcPr>
            <w:tcW w:w="9348" w:type="dxa"/>
          </w:tcPr>
          <w:p w14:paraId="1ECA05C5" w14:textId="77777777" w:rsidR="00BA4F46" w:rsidRPr="00760BAB" w:rsidRDefault="00BA4F46" w:rsidP="00803EC1">
            <w:pPr>
              <w:spacing w:before="120"/>
              <w:ind w:right="-360"/>
              <w:rPr>
                <w:sz w:val="22"/>
              </w:rPr>
            </w:pPr>
          </w:p>
        </w:tc>
      </w:tr>
      <w:tr w:rsidR="00BA4F46" w:rsidRPr="00760BAB" w14:paraId="3C0D5A0B" w14:textId="77777777" w:rsidTr="00DD5AC4">
        <w:tc>
          <w:tcPr>
            <w:tcW w:w="9348" w:type="dxa"/>
          </w:tcPr>
          <w:p w14:paraId="4FEFC2B4" w14:textId="77777777" w:rsidR="00BA4F46" w:rsidRPr="00760BAB" w:rsidRDefault="00BA4F46" w:rsidP="00803EC1">
            <w:pPr>
              <w:spacing w:before="120"/>
              <w:ind w:right="-360"/>
              <w:rPr>
                <w:sz w:val="22"/>
              </w:rPr>
            </w:pPr>
          </w:p>
        </w:tc>
      </w:tr>
      <w:tr w:rsidR="00BA4F46" w:rsidRPr="00760BAB" w14:paraId="3D587A80" w14:textId="77777777" w:rsidTr="00DD5AC4">
        <w:tc>
          <w:tcPr>
            <w:tcW w:w="9348" w:type="dxa"/>
          </w:tcPr>
          <w:p w14:paraId="67442BFD" w14:textId="77777777" w:rsidR="00BA4F46" w:rsidRPr="00760BAB" w:rsidRDefault="00BA4F46" w:rsidP="00803EC1">
            <w:pPr>
              <w:spacing w:before="120"/>
              <w:ind w:right="-360"/>
              <w:rPr>
                <w:sz w:val="22"/>
              </w:rPr>
            </w:pPr>
          </w:p>
        </w:tc>
      </w:tr>
      <w:tr w:rsidR="00BA4F46" w:rsidRPr="00760BAB" w14:paraId="3B92F4F7" w14:textId="77777777" w:rsidTr="00DD5AC4">
        <w:tc>
          <w:tcPr>
            <w:tcW w:w="9348" w:type="dxa"/>
          </w:tcPr>
          <w:p w14:paraId="0660686E" w14:textId="77777777" w:rsidR="00BA4F46" w:rsidRPr="00760BAB" w:rsidRDefault="00BA4F46" w:rsidP="00803EC1">
            <w:pPr>
              <w:spacing w:before="120"/>
              <w:ind w:right="-360"/>
              <w:rPr>
                <w:sz w:val="22"/>
              </w:rPr>
            </w:pPr>
          </w:p>
        </w:tc>
      </w:tr>
      <w:tr w:rsidR="00BA4F46" w:rsidRPr="00760BAB" w14:paraId="3262DD6C" w14:textId="77777777" w:rsidTr="00DD5AC4">
        <w:tc>
          <w:tcPr>
            <w:tcW w:w="9348" w:type="dxa"/>
          </w:tcPr>
          <w:p w14:paraId="0FCC79A1" w14:textId="77777777" w:rsidR="00BA4F46" w:rsidRPr="00760BAB" w:rsidRDefault="00BA4F46" w:rsidP="00803EC1">
            <w:pPr>
              <w:spacing w:before="120"/>
              <w:ind w:right="-360"/>
              <w:rPr>
                <w:sz w:val="22"/>
              </w:rPr>
            </w:pPr>
          </w:p>
        </w:tc>
      </w:tr>
      <w:tr w:rsidR="00BA4F46" w:rsidRPr="00760BAB" w14:paraId="30229DF6" w14:textId="77777777" w:rsidTr="00DD5AC4">
        <w:tc>
          <w:tcPr>
            <w:tcW w:w="9348" w:type="dxa"/>
          </w:tcPr>
          <w:p w14:paraId="15D53A19" w14:textId="77777777" w:rsidR="00BA4F46" w:rsidRPr="00760BAB" w:rsidRDefault="00BA4F46" w:rsidP="00803EC1">
            <w:pPr>
              <w:spacing w:before="120"/>
              <w:ind w:right="-360"/>
              <w:rPr>
                <w:sz w:val="22"/>
              </w:rPr>
            </w:pPr>
          </w:p>
        </w:tc>
      </w:tr>
      <w:tr w:rsidR="00BA4F46" w:rsidRPr="00760BAB" w14:paraId="55BB6D16" w14:textId="77777777" w:rsidTr="00DD5AC4">
        <w:tc>
          <w:tcPr>
            <w:tcW w:w="9348" w:type="dxa"/>
          </w:tcPr>
          <w:p w14:paraId="3B12A7C8" w14:textId="77777777" w:rsidR="00BA4F46" w:rsidRPr="00760BAB" w:rsidRDefault="00BA4F46" w:rsidP="00803EC1">
            <w:pPr>
              <w:spacing w:before="120"/>
              <w:ind w:right="-360"/>
              <w:rPr>
                <w:sz w:val="22"/>
              </w:rPr>
            </w:pPr>
          </w:p>
        </w:tc>
      </w:tr>
    </w:tbl>
    <w:p w14:paraId="1254BF22" w14:textId="77777777" w:rsidR="00BA4F46" w:rsidRPr="00760BAB" w:rsidRDefault="00BA4F46" w:rsidP="00BA4F46">
      <w:pPr>
        <w:ind w:right="-360"/>
      </w:pPr>
    </w:p>
    <w:p w14:paraId="58354288" w14:textId="236B5BDB" w:rsidR="002778DA" w:rsidRPr="00760BAB" w:rsidRDefault="002778DA" w:rsidP="007965A8">
      <w:pPr>
        <w:pStyle w:val="TOC3-1"/>
      </w:pPr>
      <w:r w:rsidRPr="00760BAB">
        <w:br w:type="page"/>
      </w:r>
      <w:bookmarkStart w:id="364" w:name="_Toc218673991"/>
      <w:bookmarkStart w:id="365" w:name="_Toc277345618"/>
      <w:bookmarkStart w:id="366" w:name="_Toc93943082"/>
      <w:r w:rsidRPr="00760BAB">
        <w:lastRenderedPageBreak/>
        <w:t xml:space="preserve">Conformidad de los </w:t>
      </w:r>
      <w:r w:rsidR="007D2D82" w:rsidRPr="00760BAB">
        <w:t>m</w:t>
      </w:r>
      <w:r w:rsidRPr="00760BAB">
        <w:t xml:space="preserve">ateriales </w:t>
      </w:r>
      <w:bookmarkEnd w:id="364"/>
      <w:bookmarkEnd w:id="365"/>
      <w:bookmarkEnd w:id="366"/>
      <w:r w:rsidR="00EA57B3">
        <w:t>de la Solución</w:t>
      </w:r>
      <w:r w:rsidRPr="00760BAB">
        <w:t xml:space="preserve"> </w:t>
      </w:r>
    </w:p>
    <w:p w14:paraId="0E464AAE" w14:textId="77777777" w:rsidR="002778DA" w:rsidRPr="00760BAB" w:rsidRDefault="002778DA" w:rsidP="002778DA">
      <w:pPr>
        <w:pStyle w:val="explanatorynotes"/>
      </w:pPr>
    </w:p>
    <w:p w14:paraId="07EF2B12" w14:textId="3194447C" w:rsidR="002778DA" w:rsidRPr="00760BAB" w:rsidRDefault="002778DA" w:rsidP="00010E6E">
      <w:pPr>
        <w:pStyle w:val="Head32"/>
        <w:ind w:right="4"/>
      </w:pPr>
      <w:bookmarkStart w:id="367" w:name="_Toc218673994"/>
      <w:bookmarkStart w:id="368" w:name="_Toc277345619"/>
      <w:r w:rsidRPr="00760BAB">
        <w:t xml:space="preserve">Formato de la </w:t>
      </w:r>
      <w:r w:rsidR="00890B15">
        <w:t>Propuesta</w:t>
      </w:r>
      <w:r w:rsidRPr="00760BAB">
        <w:t xml:space="preserve"> Técnica</w:t>
      </w:r>
      <w:bookmarkEnd w:id="367"/>
      <w:bookmarkEnd w:id="368"/>
    </w:p>
    <w:p w14:paraId="7E46491C" w14:textId="77777777" w:rsidR="001D6904" w:rsidRPr="00760BAB" w:rsidRDefault="001D6904" w:rsidP="001D6904">
      <w:pPr>
        <w:pStyle w:val="Head32"/>
        <w:ind w:right="4"/>
      </w:pPr>
      <w:r w:rsidRPr="00760BAB">
        <w:t>PARA LA PRIMERA ETAPA</w:t>
      </w:r>
    </w:p>
    <w:p w14:paraId="7D5417D2" w14:textId="77777777" w:rsidR="002778DA" w:rsidRPr="00760BAB" w:rsidRDefault="002778DA" w:rsidP="00010E6E">
      <w:pPr>
        <w:ind w:right="4"/>
      </w:pPr>
    </w:p>
    <w:p w14:paraId="1E22BBAB" w14:textId="7524EECD" w:rsidR="002778DA" w:rsidRPr="00760BAB" w:rsidRDefault="002778DA" w:rsidP="00010E6E">
      <w:pPr>
        <w:ind w:right="4"/>
      </w:pPr>
      <w:r w:rsidRPr="00760BAB">
        <w:tab/>
        <w:t xml:space="preserve">De conformidad con la </w:t>
      </w:r>
      <w:r w:rsidR="00884AB4" w:rsidRPr="00760BAB">
        <w:t xml:space="preserve">IAL </w:t>
      </w:r>
      <w:r w:rsidRPr="00760BAB">
        <w:t xml:space="preserve">16.2, las pruebas documentales de la conformidad </w:t>
      </w:r>
      <w:r w:rsidR="00EA57B3">
        <w:t>de la Solución</w:t>
      </w:r>
      <w:r w:rsidRPr="00760BAB">
        <w:t xml:space="preserve"> con </w:t>
      </w:r>
      <w:r w:rsidR="00A83F3E" w:rsidRPr="00760BAB">
        <w:t xml:space="preserve">el </w:t>
      </w:r>
      <w:r w:rsidR="00807C34" w:rsidRPr="00760BAB">
        <w:t>documento de licitación</w:t>
      </w:r>
      <w:r w:rsidRPr="00760BAB">
        <w:t xml:space="preserve"> incluirán, sin carácter restrictivo, lo siguiente:</w:t>
      </w:r>
    </w:p>
    <w:p w14:paraId="358643A6" w14:textId="77777777" w:rsidR="002778DA" w:rsidRPr="00760BAB" w:rsidRDefault="002778DA" w:rsidP="00010E6E">
      <w:pPr>
        <w:ind w:left="720" w:right="4" w:hanging="720"/>
      </w:pPr>
    </w:p>
    <w:p w14:paraId="7ADDF771" w14:textId="3930203D" w:rsidR="002778DA" w:rsidRPr="00760BAB" w:rsidRDefault="005E641B" w:rsidP="00010E6E">
      <w:pPr>
        <w:ind w:left="720" w:right="4" w:hanging="720"/>
      </w:pPr>
      <w:r w:rsidRPr="00760BAB">
        <w:t>(</w:t>
      </w:r>
      <w:r w:rsidR="002778DA" w:rsidRPr="00760BAB">
        <w:t>a)</w:t>
      </w:r>
      <w:r w:rsidR="002778DA" w:rsidRPr="00760BAB">
        <w:tab/>
        <w:t xml:space="preserve">El plan preliminar del Proyecto del Licitante, incluidos, sin carácter restrictivo, los temas indicados en la </w:t>
      </w:r>
      <w:r w:rsidR="00884AB4" w:rsidRPr="00760BAB">
        <w:t>IAL</w:t>
      </w:r>
      <w:r w:rsidR="002778DA" w:rsidRPr="00760BAB">
        <w:t xml:space="preserve"> 16.2 de los DDL. Asimismo, en dicho </w:t>
      </w:r>
      <w:r w:rsidR="007D2D82" w:rsidRPr="00760BAB">
        <w:t>p</w:t>
      </w:r>
      <w:r w:rsidR="002778DA" w:rsidRPr="00760BAB">
        <w:t xml:space="preserve">lan también deberá constar la evaluación, efectuada por el Licitante, de las principales responsabilidades del Comprador y de </w:t>
      </w:r>
      <w:r w:rsidR="007D2D82" w:rsidRPr="00760BAB">
        <w:t xml:space="preserve">cualquier otro </w:t>
      </w:r>
      <w:r w:rsidR="002778DA" w:rsidRPr="00760BAB">
        <w:t>tercero que intervenga en el suministro y la instalación de</w:t>
      </w:r>
      <w:r w:rsidR="001925C4">
        <w:t xml:space="preserve"> la Solución</w:t>
      </w:r>
      <w:r w:rsidR="002778DA" w:rsidRPr="00760BAB">
        <w:t>, así como los medios que propone el Licitante para coordinar las actividades de cada una de las partes en cuestión, a fin de evitar demoras o in</w:t>
      </w:r>
      <w:r w:rsidR="006F4943" w:rsidRPr="00760BAB">
        <w:t>terferencias.</w:t>
      </w:r>
    </w:p>
    <w:p w14:paraId="306A9679" w14:textId="43739DE5" w:rsidR="002778DA" w:rsidRPr="00760BAB" w:rsidRDefault="005E641B" w:rsidP="00010E6E">
      <w:pPr>
        <w:ind w:left="720" w:right="4" w:hanging="720"/>
      </w:pPr>
      <w:r w:rsidRPr="00760BAB">
        <w:t>(</w:t>
      </w:r>
      <w:r w:rsidR="002778DA" w:rsidRPr="00760BAB">
        <w:t>b)</w:t>
      </w:r>
      <w:r w:rsidR="002778DA" w:rsidRPr="00760BAB">
        <w:tab/>
        <w:t xml:space="preserve">Una confirmación por escrito del Licitante en la cual indique que, si se le adjudica el Contrato, aceptará la responsabilidad de la integración y la interoperabilidad de todas las </w:t>
      </w:r>
      <w:r w:rsidR="00693509" w:rsidRPr="00760BAB">
        <w:t>t</w:t>
      </w:r>
      <w:r w:rsidR="002778DA" w:rsidRPr="00760BAB">
        <w:t xml:space="preserve">ecnologías </w:t>
      </w:r>
      <w:r w:rsidR="0025326B" w:rsidRPr="00760BAB">
        <w:t xml:space="preserve">de la información </w:t>
      </w:r>
      <w:r w:rsidR="002778DA" w:rsidRPr="00760BAB">
        <w:t xml:space="preserve">propuestas comprendidas en </w:t>
      </w:r>
      <w:r w:rsidR="009839A9">
        <w:t>La Solución</w:t>
      </w:r>
      <w:r w:rsidR="002778DA" w:rsidRPr="00760BAB">
        <w:t xml:space="preserve">, como se especifica con más detalle en los </w:t>
      </w:r>
      <w:r w:rsidR="00984DF4" w:rsidRPr="00760BAB">
        <w:t>requisitos técnicos</w:t>
      </w:r>
      <w:r w:rsidR="002778DA" w:rsidRPr="00760BAB">
        <w:t>.</w:t>
      </w:r>
    </w:p>
    <w:p w14:paraId="041B7382" w14:textId="06519C5B" w:rsidR="002778DA" w:rsidRPr="00760BAB" w:rsidRDefault="005E641B" w:rsidP="00010E6E">
      <w:pPr>
        <w:ind w:left="720" w:right="4" w:hanging="720"/>
      </w:pPr>
      <w:r w:rsidRPr="00760BAB">
        <w:t>(</w:t>
      </w:r>
      <w:r w:rsidR="002778DA" w:rsidRPr="00760BAB">
        <w:t>c)</w:t>
      </w:r>
      <w:r w:rsidR="002778DA" w:rsidRPr="00760BAB">
        <w:tab/>
        <w:t xml:space="preserve">Un comentario detallado, artículo por artículo, sobre los </w:t>
      </w:r>
      <w:r w:rsidR="00984DF4" w:rsidRPr="00760BAB">
        <w:t>requisitos técnicos</w:t>
      </w:r>
      <w:r w:rsidR="002778DA" w:rsidRPr="00760BAB">
        <w:t xml:space="preserve">, para demostrar que el diseño global dey </w:t>
      </w:r>
      <w:r w:rsidR="00693509" w:rsidRPr="00760BAB">
        <w:t xml:space="preserve">de </w:t>
      </w:r>
      <w:r w:rsidR="002778DA" w:rsidRPr="00760BAB">
        <w:t xml:space="preserve">las </w:t>
      </w:r>
      <w:r w:rsidR="00693509" w:rsidRPr="00760BAB">
        <w:t>t</w:t>
      </w:r>
      <w:r w:rsidR="002778DA" w:rsidRPr="00760BAB">
        <w:t xml:space="preserve">ecnologías </w:t>
      </w:r>
      <w:r w:rsidR="0025326B" w:rsidRPr="00760BAB">
        <w:t>de la información</w:t>
      </w:r>
      <w:r w:rsidR="002778DA" w:rsidRPr="00760BAB">
        <w:t xml:space="preserve">, </w:t>
      </w:r>
      <w:r w:rsidR="00693509" w:rsidRPr="00760BAB">
        <w:t xml:space="preserve">y de </w:t>
      </w:r>
      <w:r w:rsidR="002778DA" w:rsidRPr="00760BAB">
        <w:t xml:space="preserve">los </w:t>
      </w:r>
      <w:r w:rsidR="00C85A18" w:rsidRPr="00760BAB">
        <w:t>b</w:t>
      </w:r>
      <w:r w:rsidR="002778DA" w:rsidRPr="00760BAB">
        <w:t xml:space="preserve">ienes y los </w:t>
      </w:r>
      <w:r w:rsidR="00C85A18" w:rsidRPr="00760BAB">
        <w:t>s</w:t>
      </w:r>
      <w:r w:rsidR="002778DA" w:rsidRPr="00760BAB">
        <w:t>ervicios ofrecidos se ajusta sustancialmente a lo exigido</w:t>
      </w:r>
      <w:r w:rsidR="006F4943" w:rsidRPr="00760BAB">
        <w:t xml:space="preserve"> en tales </w:t>
      </w:r>
      <w:r w:rsidR="00984DF4" w:rsidRPr="00760BAB">
        <w:t>requisitos técnicos</w:t>
      </w:r>
      <w:r w:rsidR="006F4943" w:rsidRPr="00760BAB">
        <w:t>.</w:t>
      </w:r>
    </w:p>
    <w:p w14:paraId="2C2AE3A5" w14:textId="70BB4278" w:rsidR="002778DA" w:rsidRPr="00760BAB" w:rsidRDefault="002778DA" w:rsidP="00010E6E">
      <w:pPr>
        <w:ind w:left="720" w:right="4" w:hanging="720"/>
      </w:pPr>
      <w:r w:rsidRPr="00760BAB">
        <w:tab/>
      </w:r>
    </w:p>
    <w:p w14:paraId="046C0B3C" w14:textId="520FC47A" w:rsidR="002778DA" w:rsidRPr="00760BAB" w:rsidRDefault="00F772EC" w:rsidP="00010E6E">
      <w:pPr>
        <w:ind w:left="720" w:right="4" w:hanging="720"/>
      </w:pPr>
      <w:r w:rsidRPr="00760BAB">
        <w:rPr>
          <w:b/>
        </w:rPr>
        <w:t>Nota</w:t>
      </w:r>
      <w:r w:rsidR="002778DA" w:rsidRPr="00760BAB">
        <w:t>:</w:t>
      </w:r>
      <w:r w:rsidR="002778DA" w:rsidRPr="00760BAB">
        <w:tab/>
        <w:t xml:space="preserve">Los </w:t>
      </w:r>
      <w:r w:rsidR="00984DF4" w:rsidRPr="00760BAB">
        <w:t>requisitos técnicos</w:t>
      </w:r>
      <w:r w:rsidR="002778DA" w:rsidRPr="00760BAB">
        <w:t xml:space="preserve"> se expresan como requisitos del </w:t>
      </w:r>
      <w:r w:rsidR="002778DA" w:rsidRPr="00760BAB">
        <w:rPr>
          <w:i/>
        </w:rPr>
        <w:t>Proveedor</w:t>
      </w:r>
      <w:r w:rsidR="002778DA" w:rsidRPr="00760BAB">
        <w:t xml:space="preserve"> </w:t>
      </w:r>
      <w:r w:rsidR="00693509" w:rsidRPr="00760BAB">
        <w:t>o</w:t>
      </w:r>
      <w:r w:rsidR="002778DA" w:rsidRPr="00760BAB">
        <w:t xml:space="preserve"> de</w:t>
      </w:r>
      <w:r w:rsidR="009839A9">
        <w:t xml:space="preserve"> </w:t>
      </w:r>
      <w:r w:rsidR="002778DA" w:rsidRPr="00760BAB">
        <w:t>l</w:t>
      </w:r>
      <w:r w:rsidR="009839A9">
        <w:t>a</w:t>
      </w:r>
      <w:r w:rsidR="002778DA" w:rsidRPr="00760BAB">
        <w:t xml:space="preserve"> </w:t>
      </w:r>
      <w:r w:rsidR="009839A9">
        <w:rPr>
          <w:i/>
        </w:rPr>
        <w:t>Solución</w:t>
      </w:r>
      <w:r w:rsidR="002778DA" w:rsidRPr="00760BAB">
        <w:t>. En la respuesta del Licitante se deberán proporcionar pruebas explícitas para que el equipo de evaluación pueda evaluar la credibilidad de la respuesta.</w:t>
      </w:r>
      <w:r w:rsidR="00C15E45" w:rsidRPr="00760BAB">
        <w:t xml:space="preserve"> </w:t>
      </w:r>
      <w:r w:rsidR="002778DA" w:rsidRPr="00760BAB">
        <w:t>Es poco probable que una respuesta que indique “sí” o “lo haremos” transmita la credibilidad de la respuesta.</w:t>
      </w:r>
      <w:r w:rsidR="00C15E45" w:rsidRPr="00760BAB">
        <w:t xml:space="preserve"> </w:t>
      </w:r>
      <w:r w:rsidR="002778DA" w:rsidRPr="00760BAB">
        <w:t xml:space="preserve">El Licitante deberá indicar </w:t>
      </w:r>
      <w:r w:rsidR="002778DA" w:rsidRPr="00760BAB">
        <w:rPr>
          <w:i/>
        </w:rPr>
        <w:t>que</w:t>
      </w:r>
      <w:r w:rsidR="002778DA" w:rsidRPr="00760BAB">
        <w:t xml:space="preserve"> cumplirá con los requisitos si se le adjudica el contrato, y en la medida en que resulte práctico, </w:t>
      </w:r>
      <w:r w:rsidR="002778DA" w:rsidRPr="00760BAB">
        <w:rPr>
          <w:i/>
        </w:rPr>
        <w:t>la manera</w:t>
      </w:r>
      <w:r w:rsidR="002778DA" w:rsidRPr="00760BAB">
        <w:t xml:space="preserve"> en que lo hará.</w:t>
      </w:r>
      <w:r w:rsidR="00C15E45" w:rsidRPr="00760BAB">
        <w:t xml:space="preserve"> </w:t>
      </w:r>
      <w:r w:rsidR="002778DA" w:rsidRPr="00760BAB">
        <w:t xml:space="preserve">Cuando los requisitos técnicos estén relacionados con características de productos existentes (por ejemplo, equipos o </w:t>
      </w:r>
      <w:r w:rsidRPr="00760BAB">
        <w:t>software</w:t>
      </w:r>
      <w:r w:rsidR="002778DA" w:rsidRPr="00760BAB">
        <w:t xml:space="preserve">), se deben describir las características y hacer referencia a las notas </w:t>
      </w:r>
      <w:r w:rsidR="008E5E1C" w:rsidRPr="00760BAB">
        <w:t xml:space="preserve">o publicaciones </w:t>
      </w:r>
      <w:r w:rsidR="002778DA" w:rsidRPr="00760BAB">
        <w:t>de los productos pertinentes.</w:t>
      </w:r>
      <w:r w:rsidR="00C15E45" w:rsidRPr="00760BAB">
        <w:t xml:space="preserve"> </w:t>
      </w:r>
      <w:r w:rsidR="002778DA" w:rsidRPr="00760BAB">
        <w:t>Cuando los requisitos técnicos estén relacionados con servicios profesionales (por ejemplo, análisis, configuración, integración, capacitación, etc.), se deberá describir la forma en que se prestarán tales servicios, no solo el compromiso de cumplir con el requisito [cortar y pegar].</w:t>
      </w:r>
      <w:r w:rsidR="00C15E45" w:rsidRPr="00760BAB">
        <w:t xml:space="preserve"> </w:t>
      </w:r>
      <w:r w:rsidR="002778DA" w:rsidRPr="00760BAB">
        <w:t xml:space="preserve">Cuando en un requisito técnico se exige que el Proveedor presente certificaciones (por ejemplo, ISO 9001), se deberán incluir copias de tales certificaciones en la </w:t>
      </w:r>
      <w:r w:rsidR="00890B15">
        <w:t>Propuesta</w:t>
      </w:r>
      <w:r w:rsidR="002778DA" w:rsidRPr="00760BAB">
        <w:t xml:space="preserve"> Técni</w:t>
      </w:r>
      <w:r w:rsidR="006F4943" w:rsidRPr="00760BAB">
        <w:t>ca.</w:t>
      </w:r>
    </w:p>
    <w:p w14:paraId="3FF7AB8D" w14:textId="6F78B5AF" w:rsidR="002778DA" w:rsidRPr="00760BAB" w:rsidRDefault="002778DA" w:rsidP="00010E6E">
      <w:pPr>
        <w:ind w:left="720" w:right="4" w:hanging="720"/>
        <w:rPr>
          <w:spacing w:val="-2"/>
        </w:rPr>
      </w:pPr>
      <w:r w:rsidRPr="00760BAB">
        <w:rPr>
          <w:b/>
          <w:spacing w:val="-2"/>
        </w:rPr>
        <w:t>Nota</w:t>
      </w:r>
      <w:r w:rsidRPr="00760BAB">
        <w:rPr>
          <w:spacing w:val="-2"/>
        </w:rPr>
        <w:t>:</w:t>
      </w:r>
      <w:r w:rsidRPr="00760BAB">
        <w:rPr>
          <w:spacing w:val="-2"/>
        </w:rPr>
        <w:tab/>
        <w:t xml:space="preserve">Las </w:t>
      </w:r>
      <w:r w:rsidR="003D4E88" w:rsidRPr="00760BAB">
        <w:rPr>
          <w:spacing w:val="-2"/>
        </w:rPr>
        <w:t>a</w:t>
      </w:r>
      <w:r w:rsidRPr="00760BAB">
        <w:rPr>
          <w:spacing w:val="-2"/>
        </w:rPr>
        <w:t xml:space="preserve">utorizaciones del </w:t>
      </w:r>
      <w:r w:rsidR="003D4E88" w:rsidRPr="00760BAB">
        <w:rPr>
          <w:spacing w:val="-2"/>
        </w:rPr>
        <w:t>f</w:t>
      </w:r>
      <w:r w:rsidRPr="00760BAB">
        <w:rPr>
          <w:spacing w:val="-2"/>
        </w:rPr>
        <w:t xml:space="preserve">abricante (y los </w:t>
      </w:r>
      <w:r w:rsidR="003D4E88" w:rsidRPr="00760BAB">
        <w:rPr>
          <w:spacing w:val="-2"/>
        </w:rPr>
        <w:t>c</w:t>
      </w:r>
      <w:r w:rsidRPr="00760BAB">
        <w:rPr>
          <w:spacing w:val="-2"/>
        </w:rPr>
        <w:t xml:space="preserve">onvenios con </w:t>
      </w:r>
      <w:r w:rsidR="003D4E88" w:rsidRPr="00760BAB">
        <w:rPr>
          <w:spacing w:val="-2"/>
        </w:rPr>
        <w:t>s</w:t>
      </w:r>
      <w:r w:rsidRPr="00760BAB">
        <w:rPr>
          <w:spacing w:val="-2"/>
        </w:rPr>
        <w:t xml:space="preserve">ubcontratistas, si los hubiera) deberán incluirse en el </w:t>
      </w:r>
      <w:r w:rsidR="003D4E88" w:rsidRPr="00760BAB">
        <w:rPr>
          <w:spacing w:val="-2"/>
        </w:rPr>
        <w:t>a</w:t>
      </w:r>
      <w:r w:rsidRPr="00760BAB">
        <w:rPr>
          <w:spacing w:val="-2"/>
        </w:rPr>
        <w:t xml:space="preserve">péndice 2 (Calificaciones del Licitante), de conformidad con la </w:t>
      </w:r>
      <w:r w:rsidR="00884AB4" w:rsidRPr="00760BAB">
        <w:rPr>
          <w:spacing w:val="-2"/>
        </w:rPr>
        <w:t>IAL </w:t>
      </w:r>
      <w:r w:rsidRPr="00760BAB">
        <w:rPr>
          <w:spacing w:val="-2"/>
        </w:rPr>
        <w:t>15.</w:t>
      </w:r>
    </w:p>
    <w:p w14:paraId="2B5792B9" w14:textId="253C560D" w:rsidR="002778DA" w:rsidRPr="00760BAB" w:rsidRDefault="005E641B" w:rsidP="00010E6E">
      <w:pPr>
        <w:ind w:left="720" w:right="4" w:hanging="720"/>
      </w:pPr>
      <w:r w:rsidRPr="00760BAB">
        <w:lastRenderedPageBreak/>
        <w:t>(</w:t>
      </w:r>
      <w:r w:rsidR="002778DA" w:rsidRPr="00760BAB">
        <w:t>d)</w:t>
      </w:r>
      <w:r w:rsidR="002778DA" w:rsidRPr="00760BAB">
        <w:tab/>
        <w:t xml:space="preserve">Materiales de apoyo para respaldar el comentario detallado, artículo por artículo, sobre los </w:t>
      </w:r>
      <w:r w:rsidR="00984DF4" w:rsidRPr="00760BAB">
        <w:t>requisitos técnicos</w:t>
      </w:r>
      <w:r w:rsidR="002778DA" w:rsidRPr="00760BAB">
        <w:t xml:space="preserve"> (por ejemplo, notas o publicaciones de los productos, </w:t>
      </w:r>
      <w:r w:rsidR="002F594D" w:rsidRPr="00760BAB">
        <w:t xml:space="preserve">documentos informativos, </w:t>
      </w:r>
      <w:r w:rsidR="002778DA" w:rsidRPr="00760BAB">
        <w:t>descripciones de los enfoques técnicos que se han de emplear, etc.).</w:t>
      </w:r>
      <w:r w:rsidR="00C15E45" w:rsidRPr="00760BAB">
        <w:t xml:space="preserve"> </w:t>
      </w:r>
      <w:r w:rsidR="002778DA" w:rsidRPr="00760BAB">
        <w:t xml:space="preserve">A fin de que la evaluación de </w:t>
      </w:r>
      <w:r w:rsidR="00890B15">
        <w:t>Propuesta</w:t>
      </w:r>
      <w:r w:rsidR="002778DA" w:rsidRPr="00760BAB">
        <w:t>s y la adjudicación de Contratos se realicen de forma oportuna, se recomienda a los Licitantes que no recarguen los materiales de apoyo con documentos que no estén directamente relacionados con l</w:t>
      </w:r>
      <w:r w:rsidR="00E05481" w:rsidRPr="00760BAB">
        <w:t>os requisitos del Comprador.</w:t>
      </w:r>
    </w:p>
    <w:p w14:paraId="59A4A031" w14:textId="68C82C92" w:rsidR="002778DA" w:rsidRPr="00760BAB" w:rsidRDefault="002778DA" w:rsidP="00010E6E">
      <w:pPr>
        <w:ind w:left="720" w:right="4" w:hanging="720"/>
      </w:pPr>
    </w:p>
    <w:p w14:paraId="1BA2619A" w14:textId="77777777" w:rsidR="002778DA" w:rsidRPr="00760BAB" w:rsidRDefault="002778DA" w:rsidP="00010E6E">
      <w:pPr>
        <w:ind w:left="720" w:right="4" w:hanging="720"/>
      </w:pPr>
    </w:p>
    <w:p w14:paraId="3F8716B4" w14:textId="2F4F98AC" w:rsidR="002778DA" w:rsidRPr="00760BAB" w:rsidRDefault="002778DA" w:rsidP="00010E6E">
      <w:pPr>
        <w:ind w:left="720" w:right="4" w:hanging="720"/>
      </w:pPr>
      <w:r w:rsidRPr="00760BAB">
        <w:rPr>
          <w:b/>
        </w:rPr>
        <w:t>Nota</w:t>
      </w:r>
      <w:r w:rsidRPr="00760BAB">
        <w:t>:</w:t>
      </w:r>
      <w:r w:rsidRPr="00760BAB">
        <w:tab/>
        <w:t xml:space="preserve">Para facilitar la evaluación de </w:t>
      </w:r>
      <w:r w:rsidR="00890B15">
        <w:t>Propuesta</w:t>
      </w:r>
      <w:r w:rsidRPr="00760BAB">
        <w:t xml:space="preserve">s y la adjudicación de Contratos, se recomienda a los Licitantes que presenten copias electrónicas de su </w:t>
      </w:r>
      <w:r w:rsidR="00890B15">
        <w:t>Propuesta</w:t>
      </w:r>
      <w:r w:rsidRPr="00760BAB">
        <w:t xml:space="preserve"> Técnica, preferentemente en un formato del cual el equipo de evaluación pueda extraer texto, a fin de simplificar el proceso de aclaración de las </w:t>
      </w:r>
      <w:r w:rsidR="00890B15">
        <w:t>Propuesta</w:t>
      </w:r>
      <w:r w:rsidRPr="00760BAB">
        <w:t xml:space="preserve">s y la preparación del </w:t>
      </w:r>
      <w:r w:rsidR="002F594D" w:rsidRPr="00760BAB">
        <w:t>i</w:t>
      </w:r>
      <w:r w:rsidRPr="00760BAB">
        <w:t xml:space="preserve">nforme de </w:t>
      </w:r>
      <w:r w:rsidR="002F594D" w:rsidRPr="00760BAB">
        <w:t>e</w:t>
      </w:r>
      <w:r w:rsidRPr="00760BAB">
        <w:t xml:space="preserve">valuación de la </w:t>
      </w:r>
      <w:r w:rsidR="00890B15">
        <w:t>Propuesta</w:t>
      </w:r>
      <w:r w:rsidRPr="00760BAB">
        <w:t>.</w:t>
      </w:r>
    </w:p>
    <w:p w14:paraId="3C7ED55A" w14:textId="77777777" w:rsidR="002778DA" w:rsidRPr="00760BAB" w:rsidRDefault="002778DA" w:rsidP="00010E6E">
      <w:pPr>
        <w:ind w:left="720" w:right="4" w:hanging="720"/>
      </w:pPr>
    </w:p>
    <w:p w14:paraId="68CBAEFE" w14:textId="77777777" w:rsidR="002778DA" w:rsidRPr="00760BAB" w:rsidRDefault="002778DA" w:rsidP="00010E6E">
      <w:pPr>
        <w:suppressAutoHyphens w:val="0"/>
        <w:spacing w:after="0"/>
        <w:ind w:right="4"/>
        <w:jc w:val="left"/>
      </w:pPr>
      <w:r w:rsidRPr="00760BAB">
        <w:br w:type="page"/>
      </w:r>
    </w:p>
    <w:p w14:paraId="7D5E5762" w14:textId="77777777" w:rsidR="0086636A" w:rsidRPr="00760BAB" w:rsidRDefault="0086636A" w:rsidP="0068497C">
      <w:pPr>
        <w:pStyle w:val="TOC3-1"/>
        <w:jc w:val="both"/>
        <w:rPr>
          <w:b w:val="0"/>
        </w:rPr>
        <w:sectPr w:rsidR="0086636A" w:rsidRPr="00760BAB" w:rsidSect="0086636A">
          <w:headerReference w:type="even" r:id="rId32"/>
          <w:headerReference w:type="default" r:id="rId33"/>
          <w:headerReference w:type="first" r:id="rId34"/>
          <w:footnotePr>
            <w:numRestart w:val="eachSect"/>
          </w:footnotePr>
          <w:pgSz w:w="12240" w:h="15840" w:code="1"/>
          <w:pgMar w:top="1440" w:right="1440" w:bottom="1440" w:left="1440" w:header="720" w:footer="720" w:gutter="0"/>
          <w:cols w:space="720"/>
          <w:titlePg/>
          <w:docGrid w:linePitch="326"/>
        </w:sectPr>
      </w:pPr>
      <w:bookmarkStart w:id="369" w:name="_Toc218673954"/>
      <w:bookmarkStart w:id="370" w:name="_Toc277345591"/>
      <w:bookmarkStart w:id="371" w:name="_Toc438266926"/>
      <w:bookmarkStart w:id="372" w:name="_Toc438267900"/>
      <w:bookmarkStart w:id="373" w:name="_Toc438366668"/>
    </w:p>
    <w:p w14:paraId="13FE9393" w14:textId="5BDA63EC" w:rsidR="003A6DD7" w:rsidRPr="00760BAB" w:rsidRDefault="003A6DD7" w:rsidP="009263A4">
      <w:pPr>
        <w:pStyle w:val="TOC3-1"/>
      </w:pPr>
      <w:bookmarkStart w:id="374" w:name="_Toc125871321"/>
      <w:bookmarkStart w:id="375" w:name="_Toc454958452"/>
      <w:bookmarkStart w:id="376" w:name="_Toc476309235"/>
      <w:bookmarkStart w:id="377" w:name="_Toc93943084"/>
      <w:bookmarkEnd w:id="369"/>
      <w:bookmarkEnd w:id="370"/>
      <w:r w:rsidRPr="00760BAB">
        <w:lastRenderedPageBreak/>
        <w:t xml:space="preserve">Formulario de Declaración de </w:t>
      </w:r>
      <w:r w:rsidRPr="009263A4">
        <w:t>Mantenimiento</w:t>
      </w:r>
      <w:r w:rsidRPr="00760BAB">
        <w:t xml:space="preserve"> de la </w:t>
      </w:r>
      <w:bookmarkEnd w:id="374"/>
      <w:bookmarkEnd w:id="375"/>
      <w:bookmarkEnd w:id="376"/>
      <w:bookmarkEnd w:id="377"/>
      <w:r w:rsidR="00890B15">
        <w:t>Propuesta</w:t>
      </w:r>
    </w:p>
    <w:p w14:paraId="287020FB" w14:textId="77777777" w:rsidR="003A6DD7" w:rsidRPr="00760BAB" w:rsidRDefault="003A6DD7" w:rsidP="003A6DD7">
      <w:pPr>
        <w:suppressAutoHyphens w:val="0"/>
        <w:spacing w:after="0"/>
        <w:jc w:val="left"/>
        <w:rPr>
          <w:i/>
          <w:iCs/>
        </w:rPr>
      </w:pPr>
      <w:r w:rsidRPr="00760BAB">
        <w:rPr>
          <w:i/>
        </w:rPr>
        <w:t>[El Licitante deberá completar este formulario según las instrucciones indicadas].</w:t>
      </w:r>
    </w:p>
    <w:p w14:paraId="70AE07F6" w14:textId="77777777" w:rsidR="003A6DD7" w:rsidRPr="00760BAB" w:rsidRDefault="003A6DD7" w:rsidP="003A6DD7">
      <w:pPr>
        <w:tabs>
          <w:tab w:val="left" w:pos="4968"/>
          <w:tab w:val="left" w:pos="9558"/>
        </w:tabs>
      </w:pPr>
    </w:p>
    <w:p w14:paraId="5F744CD8" w14:textId="77777777" w:rsidR="003A6DD7" w:rsidRPr="00760BAB" w:rsidRDefault="003A6DD7" w:rsidP="003A6DD7">
      <w:pPr>
        <w:tabs>
          <w:tab w:val="right" w:pos="9360"/>
        </w:tabs>
        <w:suppressAutoHyphens w:val="0"/>
        <w:spacing w:after="0"/>
        <w:ind w:left="720" w:hanging="720"/>
        <w:jc w:val="right"/>
      </w:pPr>
      <w:r w:rsidRPr="00760BAB">
        <w:t xml:space="preserve">Fecha: </w:t>
      </w:r>
      <w:r w:rsidRPr="00760BAB">
        <w:rPr>
          <w:i/>
        </w:rPr>
        <w:t>[indique la fecha (día, mes y año)]</w:t>
      </w:r>
    </w:p>
    <w:p w14:paraId="0BB4EAA4" w14:textId="6E7FFFCE" w:rsidR="003A6DD7" w:rsidRPr="00760BAB" w:rsidRDefault="003A6DD7" w:rsidP="003A6DD7">
      <w:pPr>
        <w:tabs>
          <w:tab w:val="right" w:pos="9360"/>
        </w:tabs>
        <w:suppressAutoHyphens w:val="0"/>
        <w:spacing w:after="0"/>
        <w:ind w:left="720" w:hanging="720"/>
        <w:jc w:val="right"/>
        <w:rPr>
          <w:i/>
        </w:rPr>
      </w:pPr>
      <w:r w:rsidRPr="00760BAB">
        <w:t>S</w:t>
      </w:r>
      <w:r w:rsidR="00DF4627">
        <w:t>P</w:t>
      </w:r>
      <w:r w:rsidRPr="00760BAB">
        <w:t xml:space="preserve"> n.º: </w:t>
      </w:r>
      <w:r w:rsidRPr="00760BAB">
        <w:rPr>
          <w:i/>
        </w:rPr>
        <w:t>[número del proceso de SDO]</w:t>
      </w:r>
    </w:p>
    <w:p w14:paraId="5775D551" w14:textId="77777777" w:rsidR="003A6DD7" w:rsidRPr="00760BAB" w:rsidRDefault="003A6DD7" w:rsidP="003A6DD7">
      <w:pPr>
        <w:tabs>
          <w:tab w:val="right" w:pos="9360"/>
        </w:tabs>
        <w:suppressAutoHyphens w:val="0"/>
        <w:spacing w:after="0"/>
        <w:ind w:left="720" w:hanging="720"/>
        <w:jc w:val="right"/>
        <w:rPr>
          <w:sz w:val="28"/>
        </w:rPr>
      </w:pPr>
    </w:p>
    <w:p w14:paraId="5E857591" w14:textId="77777777" w:rsidR="003A6DD7" w:rsidRPr="00760BAB" w:rsidRDefault="003A6DD7" w:rsidP="003A6DD7">
      <w:pPr>
        <w:suppressAutoHyphens w:val="0"/>
        <w:spacing w:after="0"/>
        <w:jc w:val="left"/>
      </w:pPr>
    </w:p>
    <w:p w14:paraId="40FC2028" w14:textId="77777777" w:rsidR="003A6DD7" w:rsidRPr="00760BAB" w:rsidRDefault="003A6DD7" w:rsidP="003A6DD7">
      <w:pPr>
        <w:suppressAutoHyphens w:val="0"/>
        <w:spacing w:after="200"/>
        <w:jc w:val="left"/>
        <w:rPr>
          <w:b/>
        </w:rPr>
      </w:pPr>
      <w:r w:rsidRPr="00760BAB">
        <w:t xml:space="preserve">Para: </w:t>
      </w:r>
      <w:r w:rsidRPr="00760BAB">
        <w:rPr>
          <w:i/>
        </w:rPr>
        <w:t>[nombre completo del Comprador]</w:t>
      </w:r>
    </w:p>
    <w:p w14:paraId="236A6843" w14:textId="77777777" w:rsidR="003A6DD7" w:rsidRPr="00760BAB" w:rsidRDefault="003A6DD7" w:rsidP="003A6DD7">
      <w:pPr>
        <w:spacing w:after="200"/>
      </w:pPr>
      <w:r w:rsidRPr="00760BAB">
        <w:t>Nosotros, los suscritos, declaramos que:</w:t>
      </w:r>
    </w:p>
    <w:p w14:paraId="442EA1FD" w14:textId="29F96DEF" w:rsidR="003A6DD7" w:rsidRPr="00760BAB" w:rsidRDefault="003A6DD7" w:rsidP="003A6DD7">
      <w:pPr>
        <w:pStyle w:val="NormalWeb"/>
        <w:spacing w:before="0" w:beforeAutospacing="0" w:after="200" w:afterAutospacing="0"/>
        <w:rPr>
          <w:rFonts w:ascii="Times New Roman" w:hAnsi="Times New Roman" w:cs="Times New Roman"/>
          <w:szCs w:val="20"/>
        </w:rPr>
      </w:pPr>
      <w:r w:rsidRPr="00760BAB">
        <w:rPr>
          <w:rFonts w:ascii="Times New Roman" w:hAnsi="Times New Roman"/>
        </w:rPr>
        <w:t xml:space="preserve">Entendemos que, según sus condiciones, las </w:t>
      </w:r>
      <w:r w:rsidR="00890B15">
        <w:rPr>
          <w:rFonts w:ascii="Times New Roman" w:hAnsi="Times New Roman"/>
        </w:rPr>
        <w:t>Propuesta</w:t>
      </w:r>
      <w:r w:rsidRPr="00760BAB">
        <w:rPr>
          <w:rFonts w:ascii="Times New Roman" w:hAnsi="Times New Roman"/>
        </w:rPr>
        <w:t xml:space="preserve">s deberán estar respaldadas por una declaración de mantenimiento de la </w:t>
      </w:r>
      <w:r w:rsidR="00890B15">
        <w:rPr>
          <w:rFonts w:ascii="Times New Roman" w:hAnsi="Times New Roman"/>
        </w:rPr>
        <w:t>Propuesta</w:t>
      </w:r>
      <w:r w:rsidRPr="00760BAB">
        <w:rPr>
          <w:rFonts w:ascii="Times New Roman" w:hAnsi="Times New Roman"/>
        </w:rPr>
        <w:t>.</w:t>
      </w:r>
    </w:p>
    <w:p w14:paraId="4C0943F8" w14:textId="5B594DB6" w:rsidR="003A6DD7" w:rsidRPr="00760BAB" w:rsidRDefault="003A6DD7" w:rsidP="003A6DD7">
      <w:pPr>
        <w:pStyle w:val="NormalWeb"/>
        <w:spacing w:before="0" w:beforeAutospacing="0" w:after="200" w:afterAutospacing="0"/>
        <w:rPr>
          <w:rFonts w:ascii="Times New Roman" w:hAnsi="Times New Roman" w:cs="Times New Roman"/>
          <w:szCs w:val="20"/>
        </w:rPr>
      </w:pPr>
      <w:r w:rsidRPr="00760BAB">
        <w:rPr>
          <w:rFonts w:ascii="Times New Roman" w:hAnsi="Times New Roman"/>
        </w:rPr>
        <w:t>Aceptamos que automáticamente seremos declarados no elegibles para participar en la licitación de cualquier contrato con el Comprador por un período de _</w:t>
      </w:r>
      <w:r w:rsidRPr="00760BAB">
        <w:rPr>
          <w:rFonts w:ascii="Times New Roman" w:hAnsi="Times New Roman"/>
          <w:i/>
        </w:rPr>
        <w:t>_ [número de meses o años]</w:t>
      </w:r>
      <w:r w:rsidRPr="00760BAB">
        <w:rPr>
          <w:rFonts w:ascii="Times New Roman" w:hAnsi="Times New Roman"/>
        </w:rPr>
        <w:t xml:space="preserve"> </w:t>
      </w:r>
      <w:r w:rsidRPr="00760BAB">
        <w:rPr>
          <w:rFonts w:ascii="Times New Roman" w:hAnsi="Times New Roman"/>
          <w:i/>
        </w:rPr>
        <w:t xml:space="preserve">_______________, </w:t>
      </w:r>
      <w:r w:rsidRPr="00760BAB">
        <w:rPr>
          <w:rFonts w:ascii="Times New Roman" w:hAnsi="Times New Roman"/>
        </w:rPr>
        <w:t xml:space="preserve">a partir del </w:t>
      </w:r>
      <w:r w:rsidRPr="00760BAB">
        <w:rPr>
          <w:rFonts w:ascii="Times New Roman" w:hAnsi="Times New Roman"/>
          <w:i/>
        </w:rPr>
        <w:t>__ [fecha]__________,</w:t>
      </w:r>
      <w:r w:rsidRPr="00760BAB">
        <w:rPr>
          <w:rFonts w:ascii="Times New Roman" w:hAnsi="Times New Roman"/>
        </w:rPr>
        <w:t xml:space="preserve"> si incumplimos las obligaciones contraídas en virtud de las condiciones de la </w:t>
      </w:r>
      <w:r w:rsidR="00890B15">
        <w:rPr>
          <w:rFonts w:ascii="Times New Roman" w:hAnsi="Times New Roman"/>
        </w:rPr>
        <w:t>Propuesta</w:t>
      </w:r>
      <w:r w:rsidRPr="00760BAB">
        <w:rPr>
          <w:rFonts w:ascii="Times New Roman" w:hAnsi="Times New Roman"/>
        </w:rPr>
        <w:t>:</w:t>
      </w:r>
    </w:p>
    <w:p w14:paraId="1A8171DD" w14:textId="132039A9" w:rsidR="003A6DD7" w:rsidRPr="00760BAB" w:rsidRDefault="003A6DD7" w:rsidP="002D64E5">
      <w:pPr>
        <w:pStyle w:val="NormalWeb"/>
        <w:numPr>
          <w:ilvl w:val="0"/>
          <w:numId w:val="30"/>
        </w:numPr>
        <w:spacing w:before="0" w:beforeAutospacing="0" w:after="200" w:afterAutospacing="0"/>
        <w:ind w:left="567" w:hanging="553"/>
        <w:rPr>
          <w:rFonts w:ascii="Times New Roman" w:hAnsi="Times New Roman" w:cs="Times New Roman"/>
          <w:szCs w:val="20"/>
        </w:rPr>
      </w:pPr>
      <w:r w:rsidRPr="00760BAB">
        <w:rPr>
          <w:rFonts w:ascii="Times New Roman" w:hAnsi="Times New Roman"/>
        </w:rPr>
        <w:t xml:space="preserve">por haber retirado nuestra </w:t>
      </w:r>
      <w:r w:rsidR="00890B15">
        <w:rPr>
          <w:rFonts w:ascii="Times New Roman" w:hAnsi="Times New Roman"/>
        </w:rPr>
        <w:t>Propuesta</w:t>
      </w:r>
      <w:r w:rsidRPr="00760BAB">
        <w:rPr>
          <w:rFonts w:ascii="Times New Roman" w:hAnsi="Times New Roman"/>
        </w:rPr>
        <w:t xml:space="preserve"> durante su período de validez especificado en la carta de </w:t>
      </w:r>
      <w:r w:rsidRPr="00760BAB">
        <w:rPr>
          <w:rFonts w:ascii="Times New Roman" w:hAnsi="Times New Roman"/>
        </w:rPr>
        <w:br/>
        <w:t xml:space="preserve">la </w:t>
      </w:r>
      <w:r w:rsidR="00890B15">
        <w:rPr>
          <w:rFonts w:ascii="Times New Roman" w:hAnsi="Times New Roman"/>
        </w:rPr>
        <w:t>Propuesta</w:t>
      </w:r>
      <w:r w:rsidRPr="00760BAB">
        <w:rPr>
          <w:rFonts w:ascii="Times New Roman" w:hAnsi="Times New Roman"/>
        </w:rPr>
        <w:t>;</w:t>
      </w:r>
    </w:p>
    <w:p w14:paraId="72F9ECEB" w14:textId="35B10850" w:rsidR="003A6DD7" w:rsidRPr="00760BAB" w:rsidRDefault="003A6DD7" w:rsidP="002D64E5">
      <w:pPr>
        <w:pStyle w:val="NormalWeb"/>
        <w:numPr>
          <w:ilvl w:val="0"/>
          <w:numId w:val="30"/>
        </w:numPr>
        <w:spacing w:before="0" w:beforeAutospacing="0" w:after="200" w:afterAutospacing="0"/>
        <w:ind w:left="567" w:hanging="553"/>
        <w:rPr>
          <w:rFonts w:ascii="Times New Roman" w:hAnsi="Times New Roman" w:cs="Times New Roman"/>
          <w:szCs w:val="20"/>
        </w:rPr>
      </w:pPr>
      <w:r w:rsidRPr="00760BAB">
        <w:rPr>
          <w:rFonts w:ascii="Times New Roman" w:hAnsi="Times New Roman"/>
        </w:rPr>
        <w:t xml:space="preserve">porque, después de haber sido notificados por el Comprador de la aceptación de nuestra </w:t>
      </w:r>
      <w:r w:rsidR="00890B15">
        <w:rPr>
          <w:rFonts w:ascii="Times New Roman" w:hAnsi="Times New Roman"/>
        </w:rPr>
        <w:t>Propuesta</w:t>
      </w:r>
      <w:r w:rsidRPr="00760BAB">
        <w:rPr>
          <w:rFonts w:ascii="Times New Roman" w:hAnsi="Times New Roman"/>
        </w:rPr>
        <w:t>, durante su período de validez (i) no firmamos o nos rehusamos a firmar el Contrato, si así se nos solicita, o (ii) no suministramos o nos rehusamos a suministrar la garantía de cumplimiento, según lo dispuesto en las Instrucciones a los Licitantes.</w:t>
      </w:r>
    </w:p>
    <w:p w14:paraId="7902F811" w14:textId="242D075B" w:rsidR="003A6DD7" w:rsidRPr="00760BAB" w:rsidRDefault="003A6DD7" w:rsidP="003A6DD7">
      <w:pPr>
        <w:pStyle w:val="NormalWeb"/>
        <w:spacing w:before="0" w:beforeAutospacing="0" w:after="200" w:afterAutospacing="0"/>
        <w:rPr>
          <w:rFonts w:ascii="Times New Roman" w:hAnsi="Times New Roman" w:cs="Times New Roman"/>
          <w:szCs w:val="20"/>
        </w:rPr>
      </w:pPr>
      <w:r w:rsidRPr="00760BAB">
        <w:rPr>
          <w:rFonts w:ascii="Times New Roman" w:hAnsi="Times New Roman"/>
        </w:rPr>
        <w:t xml:space="preserve">Entendemos que esta declaración de mantenimiento </w:t>
      </w:r>
      <w:proofErr w:type="gramStart"/>
      <w:r w:rsidRPr="00760BAB">
        <w:rPr>
          <w:rFonts w:ascii="Times New Roman" w:hAnsi="Times New Roman"/>
        </w:rPr>
        <w:t>dela</w:t>
      </w:r>
      <w:proofErr w:type="gramEnd"/>
      <w:r w:rsidRPr="00760BAB">
        <w:rPr>
          <w:rFonts w:ascii="Times New Roman" w:hAnsi="Times New Roman"/>
        </w:rPr>
        <w:t xml:space="preserve"> </w:t>
      </w:r>
      <w:r w:rsidR="00890B15">
        <w:rPr>
          <w:rFonts w:ascii="Times New Roman" w:hAnsi="Times New Roman"/>
        </w:rPr>
        <w:t>Propuesta</w:t>
      </w:r>
      <w:r w:rsidRPr="00760BAB">
        <w:rPr>
          <w:rFonts w:ascii="Times New Roman" w:hAnsi="Times New Roman"/>
        </w:rPr>
        <w:t xml:space="preserve"> expirará si no resultamos seleccionados, cuando ocurra el primero de los siguientes hechos: (i) cuando recibamos la notificación que usted nos envíe con el nombre del Licitante seleccionado, o (ii) cuando hayan transcurrido veintiocho días desde de la expiración de nuestra </w:t>
      </w:r>
      <w:r w:rsidR="00890B15">
        <w:rPr>
          <w:rFonts w:ascii="Times New Roman" w:hAnsi="Times New Roman"/>
        </w:rPr>
        <w:t>Propuesta</w:t>
      </w:r>
      <w:r w:rsidRPr="00760BAB">
        <w:rPr>
          <w:rFonts w:ascii="Times New Roman" w:hAnsi="Times New Roman"/>
        </w:rPr>
        <w:t>.</w:t>
      </w:r>
    </w:p>
    <w:p w14:paraId="01F39865" w14:textId="77777777" w:rsidR="003A6DD7" w:rsidRPr="00760BAB" w:rsidRDefault="003A6DD7" w:rsidP="003A6DD7">
      <w:pPr>
        <w:tabs>
          <w:tab w:val="left" w:pos="6120"/>
        </w:tabs>
        <w:suppressAutoHyphens w:val="0"/>
        <w:spacing w:after="200"/>
        <w:jc w:val="left"/>
        <w:rPr>
          <w:iCs/>
        </w:rPr>
      </w:pPr>
      <w:r w:rsidRPr="00760BAB">
        <w:t>Nombre del Licitante</w:t>
      </w:r>
      <w:r w:rsidRPr="00760BAB">
        <w:rPr>
          <w:b/>
        </w:rPr>
        <w:t>*</w:t>
      </w:r>
      <w:r w:rsidRPr="00760BAB">
        <w:rPr>
          <w:iCs/>
          <w:u w:val="single"/>
        </w:rPr>
        <w:tab/>
      </w:r>
    </w:p>
    <w:p w14:paraId="792A03AD" w14:textId="04CE4D4C" w:rsidR="003A6DD7" w:rsidRPr="00760BAB" w:rsidRDefault="003A6DD7" w:rsidP="003A6DD7">
      <w:pPr>
        <w:tabs>
          <w:tab w:val="right" w:pos="9000"/>
        </w:tabs>
        <w:suppressAutoHyphens w:val="0"/>
        <w:spacing w:after="200"/>
        <w:jc w:val="left"/>
        <w:rPr>
          <w:iCs/>
          <w:u w:val="single"/>
        </w:rPr>
      </w:pPr>
      <w:r w:rsidRPr="00760BAB">
        <w:t xml:space="preserve">Nombre de la persona debidamente autorizada </w:t>
      </w:r>
      <w:r w:rsidRPr="00760BAB">
        <w:br/>
        <w:t xml:space="preserve">para firmar la </w:t>
      </w:r>
      <w:r w:rsidR="00890B15">
        <w:t>Propuesta</w:t>
      </w:r>
      <w:r w:rsidRPr="00760BAB">
        <w:t xml:space="preserve"> en nombre del Licitante</w:t>
      </w:r>
      <w:r w:rsidRPr="00760BAB">
        <w:rPr>
          <w:b/>
        </w:rPr>
        <w:t>**</w:t>
      </w:r>
      <w:r w:rsidRPr="00760BAB">
        <w:rPr>
          <w:u w:val="single"/>
        </w:rPr>
        <w:tab/>
      </w:r>
    </w:p>
    <w:p w14:paraId="5BDBEB66" w14:textId="2201F330" w:rsidR="003A6DD7" w:rsidRPr="00760BAB" w:rsidRDefault="003A6DD7" w:rsidP="003A6DD7">
      <w:pPr>
        <w:tabs>
          <w:tab w:val="right" w:pos="9000"/>
        </w:tabs>
        <w:suppressAutoHyphens w:val="0"/>
        <w:spacing w:after="200"/>
        <w:jc w:val="left"/>
        <w:rPr>
          <w:iCs/>
        </w:rPr>
      </w:pPr>
      <w:r w:rsidRPr="00760BAB">
        <w:t xml:space="preserve">Cargo de la persona que firma la </w:t>
      </w:r>
      <w:r w:rsidR="00890B15">
        <w:t>Propuesta</w:t>
      </w:r>
      <w:r w:rsidRPr="00760BAB">
        <w:rPr>
          <w:u w:val="single"/>
        </w:rPr>
        <w:tab/>
      </w:r>
    </w:p>
    <w:p w14:paraId="1EE29A06" w14:textId="77777777" w:rsidR="003A6DD7" w:rsidRPr="00760BAB" w:rsidRDefault="003A6DD7" w:rsidP="003A6DD7">
      <w:pPr>
        <w:tabs>
          <w:tab w:val="right" w:pos="9000"/>
        </w:tabs>
        <w:suppressAutoHyphens w:val="0"/>
        <w:spacing w:after="200"/>
        <w:jc w:val="left"/>
        <w:rPr>
          <w:iCs/>
        </w:rPr>
      </w:pPr>
      <w:r w:rsidRPr="00760BAB">
        <w:t>Firma de la persona indicada arriba</w:t>
      </w:r>
      <w:r w:rsidRPr="00760BAB">
        <w:rPr>
          <w:u w:val="single"/>
        </w:rPr>
        <w:tab/>
      </w:r>
    </w:p>
    <w:p w14:paraId="763B9638" w14:textId="77777777" w:rsidR="003A6DD7" w:rsidRPr="00760BAB" w:rsidRDefault="003A6DD7" w:rsidP="003A6DD7">
      <w:pPr>
        <w:tabs>
          <w:tab w:val="left" w:pos="6120"/>
        </w:tabs>
        <w:suppressAutoHyphens w:val="0"/>
        <w:spacing w:after="200"/>
        <w:jc w:val="left"/>
        <w:rPr>
          <w:iCs/>
        </w:rPr>
      </w:pPr>
    </w:p>
    <w:p w14:paraId="76F54257" w14:textId="3816E7DC" w:rsidR="003A6DD7" w:rsidRPr="00760BAB" w:rsidRDefault="003A6DD7" w:rsidP="009839A9">
      <w:pPr>
        <w:tabs>
          <w:tab w:val="left" w:pos="6120"/>
        </w:tabs>
        <w:suppressAutoHyphens w:val="0"/>
        <w:spacing w:after="200"/>
        <w:jc w:val="left"/>
        <w:rPr>
          <w:iCs/>
          <w:spacing w:val="-3"/>
          <w:sz w:val="20"/>
        </w:rPr>
      </w:pPr>
      <w:r w:rsidRPr="00760BAB">
        <w:t>Fecha de la firma ________________________________ de ___________________ de _____</w:t>
      </w:r>
      <w:r w:rsidRPr="00760BAB">
        <w:rPr>
          <w:b/>
          <w:spacing w:val="-3"/>
          <w:sz w:val="20"/>
        </w:rPr>
        <w:t>*</w:t>
      </w:r>
      <w:r w:rsidRPr="00760BAB">
        <w:rPr>
          <w:spacing w:val="-3"/>
          <w:sz w:val="20"/>
        </w:rPr>
        <w:t xml:space="preserve">: En caso de que la </w:t>
      </w:r>
      <w:r w:rsidR="00890B15">
        <w:rPr>
          <w:spacing w:val="-3"/>
          <w:sz w:val="20"/>
        </w:rPr>
        <w:t>Propuesta</w:t>
      </w:r>
      <w:r w:rsidRPr="00760BAB">
        <w:rPr>
          <w:spacing w:val="-3"/>
          <w:sz w:val="20"/>
        </w:rPr>
        <w:t xml:space="preserve"> sea presentada por una APCA, especifique el nombre de la APCA que actúa como Licitante.</w:t>
      </w:r>
    </w:p>
    <w:p w14:paraId="39FEF3C6" w14:textId="0D1A1176" w:rsidR="003A6DD7" w:rsidRPr="00760BAB" w:rsidRDefault="003A6DD7" w:rsidP="003A6DD7">
      <w:pPr>
        <w:tabs>
          <w:tab w:val="right" w:pos="9000"/>
        </w:tabs>
        <w:spacing w:after="0"/>
        <w:jc w:val="left"/>
        <w:rPr>
          <w:bCs/>
          <w:iCs/>
          <w:sz w:val="20"/>
        </w:rPr>
      </w:pPr>
      <w:r w:rsidRPr="00760BAB">
        <w:rPr>
          <w:sz w:val="20"/>
        </w:rPr>
        <w:lastRenderedPageBreak/>
        <w:t xml:space="preserve">**: La persona que firma la </w:t>
      </w:r>
      <w:r w:rsidR="00890B15">
        <w:rPr>
          <w:sz w:val="20"/>
        </w:rPr>
        <w:t>Propuesta</w:t>
      </w:r>
      <w:r w:rsidRPr="00760BAB">
        <w:rPr>
          <w:sz w:val="20"/>
        </w:rPr>
        <w:t xml:space="preserve"> adjuntará a esta el poder que le haya otorgado el Licitante.</w:t>
      </w:r>
    </w:p>
    <w:p w14:paraId="04DAC9A0" w14:textId="77777777" w:rsidR="003A6DD7" w:rsidRPr="00760BAB" w:rsidRDefault="003A6DD7" w:rsidP="003A6DD7">
      <w:pPr>
        <w:tabs>
          <w:tab w:val="right" w:pos="9000"/>
        </w:tabs>
        <w:spacing w:after="0"/>
        <w:jc w:val="left"/>
        <w:rPr>
          <w:bCs/>
          <w:iCs/>
          <w:sz w:val="20"/>
        </w:rPr>
      </w:pPr>
    </w:p>
    <w:p w14:paraId="5875B8AB" w14:textId="27239DD7" w:rsidR="003A6DD7" w:rsidRPr="00760BAB" w:rsidRDefault="003A6DD7" w:rsidP="003A6DD7">
      <w:pPr>
        <w:tabs>
          <w:tab w:val="right" w:pos="9000"/>
        </w:tabs>
        <w:spacing w:after="0"/>
        <w:jc w:val="left"/>
        <w:rPr>
          <w:i/>
          <w:sz w:val="20"/>
        </w:rPr>
      </w:pPr>
      <w:r w:rsidRPr="00760BAB">
        <w:rPr>
          <w:i/>
          <w:sz w:val="20"/>
        </w:rPr>
        <w:t xml:space="preserve">[Nota: En el caso de una APCA, la declaración de mantenimiento de la </w:t>
      </w:r>
      <w:r w:rsidR="00890B15">
        <w:rPr>
          <w:i/>
          <w:sz w:val="20"/>
        </w:rPr>
        <w:t>Propuesta</w:t>
      </w:r>
      <w:r w:rsidRPr="00760BAB">
        <w:rPr>
          <w:i/>
          <w:sz w:val="20"/>
        </w:rPr>
        <w:t xml:space="preserve"> debe estar en nombre de todos los miembros de la APCA que presenta la </w:t>
      </w:r>
      <w:r w:rsidR="00890B15">
        <w:rPr>
          <w:i/>
          <w:sz w:val="20"/>
        </w:rPr>
        <w:t>Propuesta</w:t>
      </w:r>
      <w:r w:rsidRPr="00760BAB">
        <w:rPr>
          <w:i/>
          <w:sz w:val="20"/>
        </w:rPr>
        <w:t>].</w:t>
      </w:r>
    </w:p>
    <w:p w14:paraId="373A6525" w14:textId="77777777" w:rsidR="003A6DD7" w:rsidRPr="00760BAB" w:rsidRDefault="003A6DD7" w:rsidP="003A6DD7">
      <w:pPr>
        <w:tabs>
          <w:tab w:val="right" w:pos="9000"/>
        </w:tabs>
        <w:spacing w:after="0"/>
        <w:jc w:val="left"/>
        <w:rPr>
          <w:i/>
          <w:iCs/>
          <w:spacing w:val="-2"/>
          <w:sz w:val="20"/>
        </w:rPr>
      </w:pPr>
    </w:p>
    <w:p w14:paraId="5646FAEE" w14:textId="77777777" w:rsidR="003A6DD7" w:rsidRPr="00760BAB" w:rsidRDefault="003A6DD7" w:rsidP="003A6DD7">
      <w:pPr>
        <w:suppressAutoHyphens w:val="0"/>
        <w:spacing w:after="0"/>
        <w:jc w:val="left"/>
        <w:rPr>
          <w:i/>
          <w:iCs/>
          <w:spacing w:val="-2"/>
          <w:sz w:val="20"/>
        </w:rPr>
      </w:pPr>
      <w:r w:rsidRPr="00760BAB">
        <w:rPr>
          <w:i/>
          <w:iCs/>
          <w:spacing w:val="-2"/>
          <w:sz w:val="20"/>
        </w:rPr>
        <w:br w:type="page"/>
      </w:r>
    </w:p>
    <w:p w14:paraId="531F4C3E" w14:textId="77777777" w:rsidR="00240C8A" w:rsidRPr="00760BAB" w:rsidRDefault="00240C8A" w:rsidP="00580092">
      <w:pPr>
        <w:sectPr w:rsidR="00240C8A" w:rsidRPr="00760BAB" w:rsidSect="00BF7734">
          <w:footnotePr>
            <w:numRestart w:val="eachSect"/>
          </w:footnotePr>
          <w:pgSz w:w="12240" w:h="15840" w:code="1"/>
          <w:pgMar w:top="1440" w:right="1440" w:bottom="1440" w:left="1440" w:header="720" w:footer="720" w:gutter="0"/>
          <w:cols w:space="720"/>
          <w:titlePg/>
        </w:sectPr>
      </w:pPr>
    </w:p>
    <w:p w14:paraId="08C5B53F" w14:textId="35A791B2" w:rsidR="00580092" w:rsidRPr="00760BAB" w:rsidRDefault="00580092" w:rsidP="003B1CB5">
      <w:pPr>
        <w:pStyle w:val="TDC11"/>
      </w:pPr>
      <w:bookmarkStart w:id="378" w:name="_Toc41971245"/>
      <w:bookmarkStart w:id="379" w:name="_Toc125954069"/>
      <w:bookmarkStart w:id="380" w:name="_Toc197840924"/>
      <w:bookmarkStart w:id="381" w:name="_Toc454907532"/>
      <w:bookmarkStart w:id="382" w:name="_Toc476307818"/>
      <w:bookmarkStart w:id="383" w:name="_Toc90597474"/>
      <w:bookmarkStart w:id="384" w:name="_Toc93943244"/>
      <w:r w:rsidRPr="00760BAB">
        <w:lastRenderedPageBreak/>
        <w:t>Sección V</w:t>
      </w:r>
      <w:r w:rsidR="005E641B" w:rsidRPr="00760BAB">
        <w:t xml:space="preserve">. </w:t>
      </w:r>
      <w:r w:rsidRPr="00760BAB">
        <w:t xml:space="preserve">Países </w:t>
      </w:r>
      <w:bookmarkEnd w:id="371"/>
      <w:bookmarkEnd w:id="372"/>
      <w:bookmarkEnd w:id="373"/>
      <w:bookmarkEnd w:id="378"/>
      <w:bookmarkEnd w:id="379"/>
      <w:bookmarkEnd w:id="380"/>
      <w:bookmarkEnd w:id="381"/>
      <w:bookmarkEnd w:id="382"/>
      <w:r w:rsidR="004132F9" w:rsidRPr="00760BAB">
        <w:t>Elegibles</w:t>
      </w:r>
      <w:bookmarkEnd w:id="383"/>
      <w:bookmarkEnd w:id="384"/>
    </w:p>
    <w:p w14:paraId="23C6EC1C" w14:textId="77777777" w:rsidR="00580092" w:rsidRPr="00760BAB" w:rsidRDefault="00580092" w:rsidP="00580092">
      <w:pPr>
        <w:jc w:val="center"/>
        <w:rPr>
          <w:b/>
        </w:rPr>
      </w:pPr>
    </w:p>
    <w:p w14:paraId="215CA6D2" w14:textId="1DD22A3B" w:rsidR="00EC4B6A" w:rsidRPr="00760BAB" w:rsidRDefault="00EC4B6A" w:rsidP="00EC4B6A">
      <w:pPr>
        <w:suppressAutoHyphens w:val="0"/>
        <w:spacing w:after="0"/>
        <w:jc w:val="center"/>
        <w:rPr>
          <w:b/>
          <w:sz w:val="22"/>
          <w:szCs w:val="18"/>
        </w:rPr>
      </w:pPr>
      <w:r w:rsidRPr="00760BAB">
        <w:rPr>
          <w:b/>
          <w:szCs w:val="18"/>
        </w:rPr>
        <w:t xml:space="preserve">Elegibilidad para la </w:t>
      </w:r>
      <w:r w:rsidR="00860608" w:rsidRPr="00760BAB">
        <w:rPr>
          <w:b/>
          <w:szCs w:val="18"/>
        </w:rPr>
        <w:t>p</w:t>
      </w:r>
      <w:r w:rsidRPr="00760BAB">
        <w:rPr>
          <w:b/>
          <w:szCs w:val="18"/>
        </w:rPr>
        <w:t xml:space="preserve">rovisión </w:t>
      </w:r>
      <w:r w:rsidR="00EA57B3">
        <w:rPr>
          <w:b/>
          <w:szCs w:val="18"/>
        </w:rPr>
        <w:t>de la Solución</w:t>
      </w:r>
    </w:p>
    <w:p w14:paraId="7A78860D" w14:textId="77777777" w:rsidR="00EC4B6A" w:rsidRPr="00760BAB" w:rsidRDefault="00EC4B6A" w:rsidP="00EC4B6A">
      <w:pPr>
        <w:suppressAutoHyphens w:val="0"/>
        <w:spacing w:after="0"/>
        <w:jc w:val="center"/>
      </w:pPr>
    </w:p>
    <w:p w14:paraId="7CBB90AA" w14:textId="77777777" w:rsidR="00EC4B6A" w:rsidRPr="00760BAB" w:rsidRDefault="00EC4B6A" w:rsidP="00EC4B6A">
      <w:pPr>
        <w:suppressAutoHyphens w:val="0"/>
        <w:spacing w:after="0"/>
        <w:jc w:val="center"/>
      </w:pPr>
    </w:p>
    <w:p w14:paraId="0811AD36" w14:textId="20A073BA" w:rsidR="00304688" w:rsidRPr="00760BAB" w:rsidRDefault="00304688" w:rsidP="00304688">
      <w:pPr>
        <w:pStyle w:val="aparagraphs"/>
        <w:rPr>
          <w:i/>
          <w:iCs/>
          <w:lang w:val="es-ES"/>
        </w:rPr>
      </w:pPr>
      <w:r w:rsidRPr="00760BAB">
        <w:rPr>
          <w:b/>
          <w:bCs/>
          <w:i/>
          <w:iCs/>
          <w:lang w:val="es-ES"/>
        </w:rPr>
        <w:t>Nota:</w:t>
      </w:r>
      <w:r w:rsidRPr="00760BAB">
        <w:rPr>
          <w:i/>
          <w:iCs/>
          <w:lang w:val="es-ES"/>
        </w:rPr>
        <w:t xml:space="preserve"> Las referencias en estos documentos al Banco</w:t>
      </w:r>
      <w:r w:rsidRPr="00760BAB">
        <w:rPr>
          <w:b/>
          <w:i/>
          <w:iCs/>
          <w:lang w:val="es-ES"/>
        </w:rPr>
        <w:t xml:space="preserve"> </w:t>
      </w:r>
      <w:r w:rsidRPr="00760BAB">
        <w:rPr>
          <w:i/>
          <w:iCs/>
          <w:lang w:val="es-ES"/>
        </w:rPr>
        <w:t>incluyen tanto al BID, el</w:t>
      </w:r>
      <w:r w:rsidR="004A6C10" w:rsidRPr="00760BAB">
        <w:rPr>
          <w:i/>
          <w:iCs/>
          <w:lang w:val="es-ES"/>
        </w:rPr>
        <w:t xml:space="preserve"> BID Lab</w:t>
      </w:r>
      <w:r w:rsidRPr="00760BAB">
        <w:rPr>
          <w:i/>
          <w:iCs/>
          <w:lang w:val="es-ES"/>
        </w:rPr>
        <w:t xml:space="preserve">, y como a cualquier fondo administrado por el Banco. </w:t>
      </w:r>
    </w:p>
    <w:p w14:paraId="094146BD" w14:textId="5634FD06" w:rsidR="004132F9" w:rsidRPr="00760BAB" w:rsidRDefault="004132F9" w:rsidP="004132F9">
      <w:pPr>
        <w:pStyle w:val="aparagraphs"/>
        <w:rPr>
          <w:i/>
          <w:iCs/>
          <w:lang w:val="es-ES"/>
        </w:rPr>
      </w:pPr>
      <w:r w:rsidRPr="00760BAB">
        <w:rPr>
          <w:i/>
          <w:iCs/>
          <w:lang w:val="es-ES"/>
        </w:rPr>
        <w:t>A continuación, se presentan dos opciones para que el Comprador elija la que corresponda dependiendo de donde proviene el Financiamiento. Este puede provenir del Banco Interamericano de Desarrollo (BID), del BID Lab u, ocasionalmente, los contratos pueden ser financiados por un fondo administrado por el Banco que podría incluir diferentes criterios para la elegibilidad a un grupo particular de países</w:t>
      </w:r>
      <w:r w:rsidRPr="00760BAB" w:rsidDel="00074815">
        <w:rPr>
          <w:i/>
          <w:iCs/>
          <w:lang w:val="es-ES"/>
        </w:rPr>
        <w:t xml:space="preserve"> </w:t>
      </w:r>
      <w:r w:rsidRPr="00760BAB">
        <w:rPr>
          <w:i/>
          <w:iCs/>
          <w:lang w:val="es-ES"/>
        </w:rPr>
        <w:t>miembros, caso en el cual se deben determinar estos utilizando la última opción:</w:t>
      </w:r>
    </w:p>
    <w:p w14:paraId="7E797174" w14:textId="77777777" w:rsidR="00304688" w:rsidRPr="00760BAB" w:rsidRDefault="00304688" w:rsidP="00304688">
      <w:pPr>
        <w:pStyle w:val="aparagraphs"/>
        <w:rPr>
          <w:b/>
          <w:bCs/>
          <w:i/>
          <w:iCs/>
          <w:lang w:val="es-ES"/>
        </w:rPr>
      </w:pPr>
    </w:p>
    <w:p w14:paraId="140278C9" w14:textId="77777777" w:rsidR="00304688" w:rsidRPr="00760BAB" w:rsidRDefault="00304688" w:rsidP="00304688">
      <w:pPr>
        <w:pStyle w:val="aparagraphs"/>
        <w:rPr>
          <w:i/>
          <w:iCs/>
          <w:lang w:val="es-ES"/>
        </w:rPr>
      </w:pPr>
      <w:r w:rsidRPr="00760BAB">
        <w:rPr>
          <w:i/>
          <w:iCs/>
          <w:lang w:val="es-ES"/>
        </w:rPr>
        <w:t>-----------------------------------</w:t>
      </w:r>
    </w:p>
    <w:p w14:paraId="3DE0846C" w14:textId="77777777" w:rsidR="00304688" w:rsidRPr="00760BAB" w:rsidRDefault="00304688" w:rsidP="00304688"/>
    <w:p w14:paraId="6944EF0F" w14:textId="77777777" w:rsidR="00304688" w:rsidRPr="00760BAB" w:rsidRDefault="00304688" w:rsidP="00304688">
      <w:pPr>
        <w:spacing w:before="120"/>
        <w:rPr>
          <w:i/>
          <w:iCs/>
          <w:snapToGrid w:val="0"/>
        </w:rPr>
      </w:pPr>
      <w:r w:rsidRPr="00760BAB">
        <w:rPr>
          <w:b/>
          <w:bCs/>
          <w:i/>
          <w:iCs/>
          <w:snapToGrid w:val="0"/>
        </w:rPr>
        <w:t>1) Países Miembros cuando el financiamiento provenga del Banco Interamericano de Desarrollo</w:t>
      </w:r>
      <w:r w:rsidRPr="00760BAB">
        <w:rPr>
          <w:i/>
          <w:iCs/>
          <w:snapToGrid w:val="0"/>
        </w:rPr>
        <w:t>.</w:t>
      </w:r>
    </w:p>
    <w:p w14:paraId="14940BC3" w14:textId="77777777" w:rsidR="00304688" w:rsidRPr="00760BAB" w:rsidRDefault="00304688" w:rsidP="00304688">
      <w:pPr>
        <w:spacing w:before="120"/>
        <w:rPr>
          <w:iCs/>
          <w:snapToGrid w:val="0"/>
          <w:szCs w:val="24"/>
        </w:rPr>
      </w:pPr>
      <w:r w:rsidRPr="00760BAB">
        <w:rPr>
          <w:iCs/>
          <w:snapToGrid w:val="0"/>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0E93EE3E" w14:textId="77777777" w:rsidR="00304688" w:rsidRPr="00760BAB" w:rsidRDefault="00304688" w:rsidP="00304688">
      <w:pPr>
        <w:jc w:val="left"/>
        <w:rPr>
          <w:b/>
          <w:i/>
          <w:szCs w:val="24"/>
        </w:rPr>
      </w:pPr>
      <w:r w:rsidRPr="00760BAB">
        <w:rPr>
          <w:b/>
          <w:i/>
          <w:szCs w:val="24"/>
        </w:rPr>
        <w:t>Territorios elegibles</w:t>
      </w:r>
    </w:p>
    <w:p w14:paraId="5C276F0D" w14:textId="77777777" w:rsidR="00304688" w:rsidRPr="00760BAB" w:rsidRDefault="00304688" w:rsidP="002D64E5">
      <w:pPr>
        <w:numPr>
          <w:ilvl w:val="0"/>
          <w:numId w:val="42"/>
        </w:numPr>
        <w:suppressAutoHyphens w:val="0"/>
        <w:spacing w:after="0"/>
        <w:jc w:val="left"/>
        <w:rPr>
          <w:szCs w:val="24"/>
        </w:rPr>
      </w:pPr>
      <w:r w:rsidRPr="00760BAB">
        <w:rPr>
          <w:szCs w:val="24"/>
        </w:rPr>
        <w:t xml:space="preserve">Guadalupe, Guyana Francesa, Martinica, Reunión – por ser Departamentos de Francia. </w:t>
      </w:r>
    </w:p>
    <w:p w14:paraId="6FDC3E34" w14:textId="77777777" w:rsidR="00304688" w:rsidRPr="00760BAB" w:rsidRDefault="00304688" w:rsidP="002D64E5">
      <w:pPr>
        <w:numPr>
          <w:ilvl w:val="0"/>
          <w:numId w:val="42"/>
        </w:numPr>
        <w:suppressAutoHyphens w:val="0"/>
        <w:spacing w:after="0"/>
        <w:jc w:val="left"/>
        <w:rPr>
          <w:szCs w:val="24"/>
        </w:rPr>
      </w:pPr>
      <w:r w:rsidRPr="00760BAB">
        <w:rPr>
          <w:szCs w:val="24"/>
        </w:rPr>
        <w:t>Islas Vírgenes Estadounidenses, Puerto Rico, Guam – por ser Territorios de los Estados Unidos de América.</w:t>
      </w:r>
    </w:p>
    <w:p w14:paraId="6F4B5416" w14:textId="77777777" w:rsidR="00304688" w:rsidRPr="00760BAB" w:rsidRDefault="00304688" w:rsidP="002D64E5">
      <w:pPr>
        <w:numPr>
          <w:ilvl w:val="0"/>
          <w:numId w:val="42"/>
        </w:numPr>
        <w:suppressAutoHyphens w:val="0"/>
        <w:spacing w:after="0"/>
        <w:jc w:val="left"/>
        <w:rPr>
          <w:szCs w:val="24"/>
        </w:rPr>
      </w:pPr>
      <w:r w:rsidRPr="00760BAB">
        <w:rPr>
          <w:szCs w:val="24"/>
        </w:rPr>
        <w:t>Aruba – por ser País Constituyente del Reino de los Países Bajos; y Bonaire, Curazao, Sint Maarten, Sint Eustatius – por ser Departamentos de Reino de los Países Bajos.</w:t>
      </w:r>
    </w:p>
    <w:p w14:paraId="37E5D24B" w14:textId="77777777" w:rsidR="00304688" w:rsidRPr="00760BAB" w:rsidRDefault="00304688" w:rsidP="002D64E5">
      <w:pPr>
        <w:numPr>
          <w:ilvl w:val="0"/>
          <w:numId w:val="42"/>
        </w:numPr>
        <w:suppressAutoHyphens w:val="0"/>
        <w:spacing w:after="0"/>
        <w:jc w:val="left"/>
        <w:rPr>
          <w:szCs w:val="24"/>
        </w:rPr>
      </w:pPr>
      <w:r w:rsidRPr="00760BAB">
        <w:rPr>
          <w:szCs w:val="24"/>
        </w:rPr>
        <w:t>Hong Kong – por ser Región Especial Administrativa de la República Popular de China.</w:t>
      </w:r>
    </w:p>
    <w:p w14:paraId="06C15C4B" w14:textId="77777777" w:rsidR="00304688" w:rsidRPr="00760BAB" w:rsidRDefault="00304688" w:rsidP="00304688">
      <w:pPr>
        <w:jc w:val="left"/>
        <w:rPr>
          <w:iCs/>
          <w:szCs w:val="24"/>
        </w:rPr>
      </w:pPr>
    </w:p>
    <w:p w14:paraId="42FE62F1" w14:textId="77777777" w:rsidR="00304688" w:rsidRPr="00760BAB" w:rsidRDefault="00304688" w:rsidP="00304688">
      <w:pPr>
        <w:rPr>
          <w:i/>
          <w:iCs/>
        </w:rPr>
      </w:pPr>
      <w:r w:rsidRPr="00760BAB">
        <w:rPr>
          <w:i/>
          <w:iCs/>
        </w:rPr>
        <w:t>--------------------------------------</w:t>
      </w:r>
    </w:p>
    <w:p w14:paraId="34268C25" w14:textId="77777777" w:rsidR="00304688" w:rsidRPr="00760BAB" w:rsidRDefault="00304688" w:rsidP="00304688">
      <w:pPr>
        <w:rPr>
          <w:i/>
          <w:iCs/>
        </w:rPr>
      </w:pPr>
    </w:p>
    <w:p w14:paraId="45DB440E" w14:textId="77777777" w:rsidR="00304688" w:rsidRPr="00760BAB" w:rsidRDefault="00304688" w:rsidP="00304688">
      <w:pPr>
        <w:pStyle w:val="Textoindependiente2"/>
        <w:rPr>
          <w:b/>
          <w:i/>
          <w:iCs/>
        </w:rPr>
      </w:pPr>
    </w:p>
    <w:p w14:paraId="07CE940C" w14:textId="77777777" w:rsidR="00304688" w:rsidRPr="00760BAB" w:rsidRDefault="00304688" w:rsidP="00304688">
      <w:pPr>
        <w:rPr>
          <w:b/>
          <w:bCs/>
          <w:i/>
          <w:iCs/>
        </w:rPr>
      </w:pPr>
      <w:r w:rsidRPr="00760BAB">
        <w:rPr>
          <w:b/>
          <w:bCs/>
          <w:i/>
          <w:iCs/>
        </w:rPr>
        <w:t>1) Lista de Países de conformidad con el Acuerdo del Fondo Administrado:</w:t>
      </w:r>
    </w:p>
    <w:p w14:paraId="1B12445D" w14:textId="77777777" w:rsidR="00304688" w:rsidRPr="00760BAB" w:rsidRDefault="00304688" w:rsidP="00304688">
      <w:pPr>
        <w:pStyle w:val="Normali"/>
        <w:keepLines w:val="0"/>
        <w:tabs>
          <w:tab w:val="clear" w:pos="1843"/>
        </w:tabs>
        <w:spacing w:after="0"/>
        <w:rPr>
          <w:i/>
          <w:iCs/>
          <w:szCs w:val="24"/>
          <w:lang w:val="es-ES" w:eastAsia="en-US"/>
        </w:rPr>
      </w:pPr>
    </w:p>
    <w:p w14:paraId="26D55983" w14:textId="77777777" w:rsidR="00304688" w:rsidRPr="00760BAB" w:rsidRDefault="00304688" w:rsidP="00304688">
      <w:pPr>
        <w:pStyle w:val="Normali"/>
        <w:keepLines w:val="0"/>
        <w:tabs>
          <w:tab w:val="clear" w:pos="1843"/>
        </w:tabs>
        <w:spacing w:after="0"/>
        <w:rPr>
          <w:i/>
          <w:iCs/>
          <w:szCs w:val="24"/>
          <w:lang w:val="es-ES" w:eastAsia="en-US"/>
        </w:rPr>
      </w:pPr>
      <w:r w:rsidRPr="00760BAB">
        <w:rPr>
          <w:i/>
          <w:iCs/>
          <w:szCs w:val="24"/>
          <w:lang w:val="es-ES" w:eastAsia="en-US"/>
        </w:rPr>
        <w:t>(Incluir la lista de países)</w:t>
      </w:r>
      <w:r w:rsidRPr="00760BAB">
        <w:rPr>
          <w:szCs w:val="24"/>
          <w:lang w:val="es-ES" w:eastAsia="en-US"/>
        </w:rPr>
        <w:t>]</w:t>
      </w:r>
    </w:p>
    <w:p w14:paraId="61D7B321" w14:textId="77777777" w:rsidR="00304688" w:rsidRPr="00760BAB" w:rsidRDefault="00304688" w:rsidP="00304688">
      <w:pPr>
        <w:pStyle w:val="Normali"/>
        <w:keepLines w:val="0"/>
        <w:tabs>
          <w:tab w:val="clear" w:pos="1843"/>
        </w:tabs>
        <w:spacing w:after="0"/>
        <w:rPr>
          <w:szCs w:val="24"/>
          <w:lang w:val="es-ES" w:eastAsia="en-US"/>
        </w:rPr>
      </w:pPr>
    </w:p>
    <w:p w14:paraId="2AFFF033" w14:textId="77777777" w:rsidR="00304688" w:rsidRPr="00760BAB" w:rsidRDefault="00304688" w:rsidP="00304688">
      <w:pPr>
        <w:rPr>
          <w:b/>
          <w:bCs/>
        </w:rPr>
      </w:pPr>
      <w:r w:rsidRPr="00760BAB">
        <w:rPr>
          <w:b/>
          <w:bCs/>
        </w:rPr>
        <w:t>---------------------------------------</w:t>
      </w:r>
    </w:p>
    <w:p w14:paraId="37AEADFE" w14:textId="77777777" w:rsidR="00304688" w:rsidRPr="00760BAB" w:rsidRDefault="00304688" w:rsidP="00304688">
      <w:pPr>
        <w:pStyle w:val="aparagraphs"/>
        <w:rPr>
          <w:b/>
          <w:bCs/>
          <w:lang w:val="es-ES"/>
        </w:rPr>
      </w:pPr>
      <w:r w:rsidRPr="00760BAB">
        <w:rPr>
          <w:b/>
          <w:bCs/>
          <w:lang w:val="es-ES"/>
        </w:rPr>
        <w:t xml:space="preserve"> </w:t>
      </w:r>
    </w:p>
    <w:p w14:paraId="4355BE78" w14:textId="77777777" w:rsidR="00304688" w:rsidRPr="00760BAB" w:rsidRDefault="00304688" w:rsidP="00304688">
      <w:pPr>
        <w:pStyle w:val="aparagraphs"/>
        <w:rPr>
          <w:b/>
          <w:bCs/>
          <w:lang w:val="es-ES"/>
        </w:rPr>
      </w:pPr>
    </w:p>
    <w:p w14:paraId="4B78C93A" w14:textId="77777777" w:rsidR="00304688" w:rsidRPr="00760BAB" w:rsidRDefault="00304688" w:rsidP="00304688"/>
    <w:p w14:paraId="73CC826B" w14:textId="77777777" w:rsidR="00304688" w:rsidRPr="00760BAB" w:rsidRDefault="00304688" w:rsidP="00304688">
      <w:pPr>
        <w:pStyle w:val="Outline"/>
        <w:spacing w:before="0"/>
        <w:rPr>
          <w:b/>
          <w:bCs/>
          <w:kern w:val="0"/>
          <w:szCs w:val="24"/>
        </w:rPr>
      </w:pPr>
      <w:r w:rsidRPr="00760BAB">
        <w:rPr>
          <w:b/>
          <w:bCs/>
          <w:kern w:val="0"/>
          <w:szCs w:val="24"/>
        </w:rPr>
        <w:t>2) Criterios para determinar Nacionalidad y el país de origen de los bienes y servicios</w:t>
      </w:r>
    </w:p>
    <w:p w14:paraId="07B44699" w14:textId="77777777" w:rsidR="00304688" w:rsidRPr="00760BAB" w:rsidRDefault="00304688" w:rsidP="00304688"/>
    <w:p w14:paraId="2A051BA6" w14:textId="77777777" w:rsidR="00304688" w:rsidRPr="00760BAB" w:rsidRDefault="00304688" w:rsidP="00304688">
      <w:r w:rsidRPr="00760BAB">
        <w:t>Para efectuar la determinación sobre: a) la nacionalidad de las firmas e individuos elegibles para participar en contratos financiados por el Banco y b) el país de origen de los bienes y servicios, se utilizarán los siguientes criterios:</w:t>
      </w:r>
    </w:p>
    <w:p w14:paraId="21026E66" w14:textId="77777777" w:rsidR="00304688" w:rsidRPr="00760BAB" w:rsidRDefault="00304688" w:rsidP="00304688"/>
    <w:p w14:paraId="7551F048" w14:textId="77777777" w:rsidR="00304688" w:rsidRPr="00760BAB" w:rsidRDefault="00304688" w:rsidP="00304688">
      <w:r w:rsidRPr="00760BAB">
        <w:rPr>
          <w:b/>
          <w:u w:val="single"/>
        </w:rPr>
        <w:t>A) Nacionalidad</w:t>
      </w:r>
    </w:p>
    <w:p w14:paraId="637BE0F5" w14:textId="77777777" w:rsidR="00304688" w:rsidRPr="00760BAB" w:rsidRDefault="00304688" w:rsidP="00304688"/>
    <w:p w14:paraId="2271F8F0" w14:textId="77777777" w:rsidR="00304688" w:rsidRPr="00760BAB" w:rsidRDefault="00304688" w:rsidP="00304688">
      <w:pPr>
        <w:ind w:left="360"/>
      </w:pPr>
      <w:r w:rsidRPr="00760BAB">
        <w:rPr>
          <w:bCs/>
        </w:rPr>
        <w:t>a)</w:t>
      </w:r>
      <w:r w:rsidRPr="00760BAB">
        <w:rPr>
          <w:b/>
        </w:rPr>
        <w:t xml:space="preserve"> Un individuo </w:t>
      </w:r>
      <w:r w:rsidRPr="00760BAB">
        <w:rPr>
          <w:bCs/>
        </w:rPr>
        <w:t>tiene la nacionalidad</w:t>
      </w:r>
      <w:r w:rsidRPr="00760BAB">
        <w:t xml:space="preserve"> de un país miembro del Banco si el o ella satisface uno de los siguientes requisitos:</w:t>
      </w:r>
    </w:p>
    <w:p w14:paraId="0967D22D" w14:textId="77777777" w:rsidR="00304688" w:rsidRPr="00760BAB" w:rsidRDefault="00304688" w:rsidP="002D64E5">
      <w:pPr>
        <w:numPr>
          <w:ilvl w:val="1"/>
          <w:numId w:val="40"/>
        </w:numPr>
        <w:suppressAutoHyphens w:val="0"/>
        <w:spacing w:after="0"/>
      </w:pPr>
      <w:r w:rsidRPr="00760BAB">
        <w:t>es ciudadano de un país miembro; o</w:t>
      </w:r>
    </w:p>
    <w:p w14:paraId="6EF6CAA8" w14:textId="77777777" w:rsidR="00304688" w:rsidRPr="00760BAB" w:rsidRDefault="00304688" w:rsidP="002D64E5">
      <w:pPr>
        <w:numPr>
          <w:ilvl w:val="1"/>
          <w:numId w:val="40"/>
        </w:numPr>
        <w:suppressAutoHyphens w:val="0"/>
        <w:spacing w:after="0"/>
      </w:pPr>
      <w:r w:rsidRPr="00760BAB">
        <w:t>ha establecido su domicilio en un país miembro como residente “bona fide” y está legalmente autorizado para trabajar en dicho país.</w:t>
      </w:r>
    </w:p>
    <w:p w14:paraId="0CC985B9" w14:textId="77777777" w:rsidR="00304688" w:rsidRPr="00760BAB" w:rsidRDefault="00304688" w:rsidP="00304688">
      <w:pPr>
        <w:ind w:left="360"/>
      </w:pPr>
      <w:r w:rsidRPr="00760BAB">
        <w:rPr>
          <w:bCs/>
        </w:rPr>
        <w:t>b)</w:t>
      </w:r>
      <w:r w:rsidRPr="00760BAB">
        <w:rPr>
          <w:b/>
        </w:rPr>
        <w:t xml:space="preserve"> Una firma </w:t>
      </w:r>
      <w:r w:rsidRPr="00760BAB">
        <w:t>tiene la nacionalidad de un país miembro si satisface los dos siguientes requisitos:</w:t>
      </w:r>
    </w:p>
    <w:p w14:paraId="2A1BB2E5" w14:textId="77777777" w:rsidR="00304688" w:rsidRPr="00760BAB" w:rsidRDefault="00304688" w:rsidP="002D64E5">
      <w:pPr>
        <w:numPr>
          <w:ilvl w:val="0"/>
          <w:numId w:val="41"/>
        </w:numPr>
        <w:suppressAutoHyphens w:val="0"/>
        <w:spacing w:after="0"/>
      </w:pPr>
      <w:r w:rsidRPr="00760BAB">
        <w:t>está legalmente constituida o incorporada conforme a las leyes de un país miembro del Banco; y</w:t>
      </w:r>
    </w:p>
    <w:p w14:paraId="03AAC6DF" w14:textId="77777777" w:rsidR="00304688" w:rsidRPr="00760BAB" w:rsidRDefault="00304688" w:rsidP="002D64E5">
      <w:pPr>
        <w:numPr>
          <w:ilvl w:val="0"/>
          <w:numId w:val="41"/>
        </w:numPr>
        <w:suppressAutoHyphens w:val="0"/>
        <w:spacing w:after="0"/>
      </w:pPr>
      <w:r w:rsidRPr="00760BAB">
        <w:t>más del cincuenta por ciento (50%) del capital de la firma es de propiedad de individuos o firmas de países miembros del Banco.</w:t>
      </w:r>
    </w:p>
    <w:p w14:paraId="499C1E05" w14:textId="77777777" w:rsidR="00304688" w:rsidRPr="00760BAB" w:rsidRDefault="00304688" w:rsidP="00304688"/>
    <w:p w14:paraId="05388AD3" w14:textId="17FFC42E" w:rsidR="00304688" w:rsidRPr="00760BAB" w:rsidRDefault="00304688" w:rsidP="00304688">
      <w:r w:rsidRPr="00760BAB">
        <w:t xml:space="preserve">Todos los socios de una </w:t>
      </w:r>
      <w:r w:rsidR="00F50D13" w:rsidRPr="00760BAB">
        <w:t xml:space="preserve">Asociación </w:t>
      </w:r>
      <w:r w:rsidRPr="00760BAB">
        <w:t xml:space="preserve">en </w:t>
      </w:r>
      <w:r w:rsidR="00F50D13" w:rsidRPr="00760BAB">
        <w:t>Participación</w:t>
      </w:r>
      <w:r w:rsidRPr="00760BAB">
        <w:t xml:space="preserve">, </w:t>
      </w:r>
      <w:r w:rsidR="00F50D13" w:rsidRPr="00760BAB">
        <w:t xml:space="preserve">Consorcio </w:t>
      </w:r>
      <w:r w:rsidRPr="00760BAB">
        <w:t xml:space="preserve">o </w:t>
      </w:r>
      <w:r w:rsidR="00F50D13" w:rsidRPr="00760BAB">
        <w:t xml:space="preserve">Asociación </w:t>
      </w:r>
      <w:r w:rsidRPr="00760BAB">
        <w:t xml:space="preserve">(APCA) con responsabilidad </w:t>
      </w:r>
      <w:r w:rsidR="00F50D13" w:rsidRPr="00760BAB">
        <w:t xml:space="preserve">conjunta </w:t>
      </w:r>
      <w:r w:rsidRPr="00760BAB">
        <w:t>y solidaria y todos los subcontratistas deben cumplir con los requisitos arriba establecidos.</w:t>
      </w:r>
    </w:p>
    <w:p w14:paraId="65326E6E" w14:textId="77777777" w:rsidR="00304688" w:rsidRPr="00760BAB" w:rsidRDefault="00304688" w:rsidP="00304688"/>
    <w:p w14:paraId="5AC3717D" w14:textId="77777777" w:rsidR="00304688" w:rsidRPr="00760BAB" w:rsidRDefault="00304688" w:rsidP="00304688">
      <w:r w:rsidRPr="00760BAB">
        <w:rPr>
          <w:b/>
          <w:u w:val="single"/>
        </w:rPr>
        <w:t>B) Origen de los Bienes</w:t>
      </w:r>
    </w:p>
    <w:p w14:paraId="16E5A819" w14:textId="77777777" w:rsidR="00304688" w:rsidRPr="00760BAB" w:rsidRDefault="00304688" w:rsidP="00304688"/>
    <w:p w14:paraId="036E78D7" w14:textId="77777777" w:rsidR="00304688" w:rsidRPr="00760BAB" w:rsidRDefault="00304688" w:rsidP="00304688">
      <w:r w:rsidRPr="00760BAB">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401E7499" w14:textId="77777777" w:rsidR="00304688" w:rsidRPr="00760BAB" w:rsidRDefault="00304688" w:rsidP="00304688"/>
    <w:p w14:paraId="6B6BD6AA" w14:textId="77777777" w:rsidR="00304688" w:rsidRPr="00760BAB" w:rsidRDefault="00304688" w:rsidP="00304688">
      <w:r w:rsidRPr="00760BAB">
        <w:lastRenderedPageBreak/>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231723BB" w14:textId="77777777" w:rsidR="00304688" w:rsidRPr="00760BAB" w:rsidRDefault="00304688" w:rsidP="00304688"/>
    <w:p w14:paraId="49C28D08" w14:textId="77777777" w:rsidR="00304688" w:rsidRPr="00760BAB" w:rsidRDefault="00304688" w:rsidP="00304688">
      <w:pPr>
        <w:pStyle w:val="aparagraphs"/>
        <w:spacing w:before="0" w:after="0"/>
        <w:rPr>
          <w:snapToGrid/>
          <w:lang w:val="es-ES"/>
        </w:rPr>
      </w:pPr>
      <w:r w:rsidRPr="00760BAB">
        <w:rPr>
          <w:snapToGrid/>
          <w:lang w:val="es-ES"/>
        </w:rPr>
        <w:t>Para efectos de determinación del origen de los bienes identificados como “hecho en la Unión Europea”, estos serán elegibles sin necesidad de identificar el correspondiente país específico de la Unión Europea.</w:t>
      </w:r>
    </w:p>
    <w:p w14:paraId="47A94C6A" w14:textId="77777777" w:rsidR="00304688" w:rsidRPr="00760BAB" w:rsidRDefault="00304688" w:rsidP="00304688"/>
    <w:p w14:paraId="44E5568C" w14:textId="77777777" w:rsidR="00304688" w:rsidRPr="00760BAB" w:rsidRDefault="00304688" w:rsidP="00304688">
      <w:r w:rsidRPr="00760BAB">
        <w:t>El origen de los materiales, partes o componentes de los bienes o la nacionalidad de la firma productora, ensambladora, distribuidora o vendedora de los bienes no determina el origen de los mismos</w:t>
      </w:r>
    </w:p>
    <w:p w14:paraId="2D36231C" w14:textId="77777777" w:rsidR="00304688" w:rsidRPr="00760BAB" w:rsidRDefault="00304688" w:rsidP="00304688"/>
    <w:p w14:paraId="10EDB261" w14:textId="77777777" w:rsidR="00304688" w:rsidRPr="00760BAB" w:rsidRDefault="00304688" w:rsidP="00304688">
      <w:pPr>
        <w:rPr>
          <w:b/>
          <w:u w:val="single"/>
        </w:rPr>
      </w:pPr>
      <w:r w:rsidRPr="00760BAB">
        <w:rPr>
          <w:b/>
          <w:u w:val="single"/>
        </w:rPr>
        <w:t>C) Origen de los Servicios</w:t>
      </w:r>
    </w:p>
    <w:p w14:paraId="09E0F87A" w14:textId="77777777" w:rsidR="00304688" w:rsidRPr="00760BAB" w:rsidRDefault="00304688" w:rsidP="00304688">
      <w:pPr>
        <w:rPr>
          <w:b/>
          <w:u w:val="single"/>
        </w:rPr>
      </w:pPr>
    </w:p>
    <w:p w14:paraId="16A90D81" w14:textId="77777777" w:rsidR="00304688" w:rsidRPr="00760BAB" w:rsidRDefault="00304688" w:rsidP="00304688">
      <w:pPr>
        <w:rPr>
          <w:bCs/>
          <w:i/>
        </w:rPr>
      </w:pPr>
      <w:r w:rsidRPr="00760BAB">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6E77D5A4" w14:textId="77777777" w:rsidR="00304688" w:rsidRPr="00760BAB" w:rsidRDefault="00304688" w:rsidP="00304688">
      <w:pPr>
        <w:rPr>
          <w:bCs/>
          <w:i/>
        </w:rPr>
      </w:pPr>
    </w:p>
    <w:p w14:paraId="2F8B5C76" w14:textId="4C07F45E" w:rsidR="00240C8A" w:rsidRPr="00760BAB" w:rsidRDefault="00240C8A" w:rsidP="00D40195">
      <w:pPr>
        <w:tabs>
          <w:tab w:val="left" w:pos="5532"/>
        </w:tabs>
      </w:pPr>
    </w:p>
    <w:p w14:paraId="68368719" w14:textId="77777777" w:rsidR="00240C8A" w:rsidRPr="00760BAB" w:rsidRDefault="00240C8A" w:rsidP="00D40195">
      <w:pPr>
        <w:tabs>
          <w:tab w:val="left" w:pos="5532"/>
        </w:tabs>
        <w:sectPr w:rsidR="00240C8A" w:rsidRPr="00760BAB" w:rsidSect="00A51A93">
          <w:headerReference w:type="even" r:id="rId35"/>
          <w:headerReference w:type="default" r:id="rId36"/>
          <w:headerReference w:type="first" r:id="rId37"/>
          <w:type w:val="evenPage"/>
          <w:pgSz w:w="12240" w:h="15840" w:code="1"/>
          <w:pgMar w:top="1440" w:right="1440" w:bottom="1440" w:left="1440" w:header="720" w:footer="720" w:gutter="0"/>
          <w:cols w:space="720"/>
          <w:titlePg/>
        </w:sectPr>
      </w:pPr>
    </w:p>
    <w:p w14:paraId="55312633" w14:textId="73727CC5" w:rsidR="00580092" w:rsidRPr="00760BAB" w:rsidRDefault="00580092" w:rsidP="003749BF">
      <w:pPr>
        <w:pStyle w:val="Head0"/>
        <w:spacing w:before="5160"/>
      </w:pPr>
      <w:bookmarkStart w:id="385" w:name="_Toc438529602"/>
      <w:bookmarkStart w:id="386" w:name="_Toc438725758"/>
      <w:bookmarkStart w:id="387" w:name="_Toc438817753"/>
      <w:bookmarkStart w:id="388" w:name="_Toc438954447"/>
      <w:bookmarkStart w:id="389" w:name="_Toc461939622"/>
      <w:bookmarkStart w:id="390" w:name="_Toc125954070"/>
      <w:bookmarkStart w:id="391" w:name="_Toc197840925"/>
      <w:bookmarkStart w:id="392" w:name="_Toc93943245"/>
      <w:r w:rsidRPr="00760BAB">
        <w:rPr>
          <w:rFonts w:ascii="Times New Roman" w:hAnsi="Times New Roman"/>
        </w:rPr>
        <w:lastRenderedPageBreak/>
        <w:t xml:space="preserve">PARTE 2: Requisitos </w:t>
      </w:r>
      <w:r w:rsidR="003749BF" w:rsidRPr="00760BAB">
        <w:rPr>
          <w:rFonts w:ascii="Times New Roman" w:hAnsi="Times New Roman"/>
        </w:rPr>
        <w:br/>
      </w:r>
      <w:r w:rsidRPr="00760BAB">
        <w:rPr>
          <w:rFonts w:ascii="Times New Roman" w:hAnsi="Times New Roman"/>
        </w:rPr>
        <w:t>del Comprador</w:t>
      </w:r>
      <w:bookmarkEnd w:id="385"/>
      <w:bookmarkEnd w:id="386"/>
      <w:bookmarkEnd w:id="387"/>
      <w:bookmarkEnd w:id="388"/>
      <w:bookmarkEnd w:id="389"/>
      <w:bookmarkEnd w:id="390"/>
      <w:bookmarkEnd w:id="391"/>
      <w:bookmarkEnd w:id="392"/>
    </w:p>
    <w:p w14:paraId="599356DB" w14:textId="77777777" w:rsidR="001B65FB" w:rsidRPr="00760BAB" w:rsidRDefault="00803EC1" w:rsidP="001B65FB">
      <w:pPr>
        <w:pStyle w:val="Head02"/>
      </w:pPr>
      <w:r w:rsidRPr="00760BAB">
        <w:br w:type="page"/>
      </w:r>
    </w:p>
    <w:p w14:paraId="0477F1B8" w14:textId="17ABE364" w:rsidR="001B65FB" w:rsidRPr="00760BAB" w:rsidRDefault="009A148B" w:rsidP="003B1CB5">
      <w:pPr>
        <w:pStyle w:val="TDC11"/>
      </w:pPr>
      <w:bookmarkStart w:id="393" w:name="_Toc454907534"/>
      <w:bookmarkStart w:id="394" w:name="_Toc476307820"/>
      <w:bookmarkStart w:id="395" w:name="_Toc90597475"/>
      <w:bookmarkStart w:id="396" w:name="_Toc93943246"/>
      <w:r w:rsidRPr="00760BAB">
        <w:lastRenderedPageBreak/>
        <w:t>Sección VI</w:t>
      </w:r>
      <w:r w:rsidR="001F46ED" w:rsidRPr="00760BAB">
        <w:t xml:space="preserve">. </w:t>
      </w:r>
      <w:r w:rsidRPr="00760BAB">
        <w:t xml:space="preserve">Requisitos </w:t>
      </w:r>
      <w:bookmarkEnd w:id="393"/>
      <w:bookmarkEnd w:id="394"/>
      <w:bookmarkEnd w:id="395"/>
      <w:bookmarkEnd w:id="396"/>
      <w:r w:rsidR="00EA57B3">
        <w:t>de la Solución</w:t>
      </w:r>
    </w:p>
    <w:p w14:paraId="65E01A34" w14:textId="18F8DA15" w:rsidR="00227CAA" w:rsidRPr="00760BAB" w:rsidRDefault="00227CAA" w:rsidP="001B65FB">
      <w:pPr>
        <w:jc w:val="center"/>
        <w:rPr>
          <w:rFonts w:ascii="Times New Roman Bold" w:hAnsi="Times New Roman Bold"/>
          <w:b/>
          <w:smallCaps/>
          <w:sz w:val="28"/>
          <w:szCs w:val="28"/>
        </w:rPr>
      </w:pPr>
      <w:r>
        <w:rPr>
          <w:noProof/>
        </w:rPr>
        <w:drawing>
          <wp:inline distT="0" distB="0" distL="0" distR="0" wp14:anchorId="1DD3167F" wp14:editId="17949883">
            <wp:extent cx="5391150" cy="76055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93641" cy="7609054"/>
                    </a:xfrm>
                    <a:prstGeom prst="rect">
                      <a:avLst/>
                    </a:prstGeom>
                  </pic:spPr>
                </pic:pic>
              </a:graphicData>
            </a:graphic>
          </wp:inline>
        </w:drawing>
      </w:r>
    </w:p>
    <w:p w14:paraId="5AF5B5C8" w14:textId="77777777" w:rsidR="00B22253" w:rsidRDefault="003138BF" w:rsidP="00227CAA">
      <w:pPr>
        <w:ind w:firstLine="851"/>
      </w:pPr>
      <w:r w:rsidRPr="00760BAB">
        <w:br w:type="page"/>
      </w:r>
      <w:bookmarkStart w:id="397" w:name="_2xcytpi" w:colFirst="0" w:colLast="0"/>
      <w:bookmarkStart w:id="398" w:name="_1ci93xb" w:colFirst="0" w:colLast="0"/>
      <w:bookmarkStart w:id="399" w:name="_3whwml4" w:colFirst="0" w:colLast="0"/>
      <w:bookmarkStart w:id="400" w:name="_Toc125874276"/>
      <w:bookmarkStart w:id="401" w:name="_Toc190498605"/>
      <w:bookmarkEnd w:id="311"/>
      <w:bookmarkEnd w:id="312"/>
      <w:bookmarkEnd w:id="313"/>
      <w:bookmarkEnd w:id="314"/>
      <w:bookmarkEnd w:id="315"/>
      <w:bookmarkEnd w:id="397"/>
      <w:bookmarkEnd w:id="398"/>
      <w:bookmarkEnd w:id="399"/>
      <w:r w:rsidR="00227CAA">
        <w:rPr>
          <w:noProof/>
        </w:rPr>
        <w:lastRenderedPageBreak/>
        <w:drawing>
          <wp:inline distT="0" distB="0" distL="0" distR="0" wp14:anchorId="1A4A5F75" wp14:editId="323CD7C8">
            <wp:extent cx="4972050" cy="7162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72050" cy="7162800"/>
                    </a:xfrm>
                    <a:prstGeom prst="rect">
                      <a:avLst/>
                    </a:prstGeom>
                  </pic:spPr>
                </pic:pic>
              </a:graphicData>
            </a:graphic>
          </wp:inline>
        </w:drawing>
      </w:r>
    </w:p>
    <w:p w14:paraId="0FBEFFB8" w14:textId="77777777" w:rsidR="00227CAA" w:rsidRDefault="00227CAA" w:rsidP="00227CAA">
      <w:pPr>
        <w:ind w:firstLine="851"/>
      </w:pPr>
    </w:p>
    <w:p w14:paraId="4DE72216" w14:textId="4F7C74C6" w:rsidR="00227CAA" w:rsidRPr="00760BAB" w:rsidRDefault="00227CAA" w:rsidP="00227CAA">
      <w:pPr>
        <w:ind w:left="851"/>
        <w:sectPr w:rsidR="00227CAA" w:rsidRPr="00760BAB" w:rsidSect="008C274B">
          <w:headerReference w:type="default" r:id="rId40"/>
          <w:footnotePr>
            <w:numRestart w:val="eachPage"/>
          </w:footnotePr>
          <w:endnotePr>
            <w:numRestart w:val="eachSect"/>
          </w:endnotePr>
          <w:type w:val="oddPage"/>
          <w:pgSz w:w="12240" w:h="15840" w:code="1"/>
          <w:pgMar w:top="1440" w:right="1440" w:bottom="1440" w:left="1440" w:header="720" w:footer="432" w:gutter="0"/>
          <w:cols w:space="720"/>
          <w:formProt w:val="0"/>
        </w:sectPr>
      </w:pPr>
      <w:r>
        <w:rPr>
          <w:noProof/>
        </w:rPr>
        <w:lastRenderedPageBreak/>
        <w:drawing>
          <wp:inline distT="0" distB="0" distL="0" distR="0" wp14:anchorId="2E338595" wp14:editId="09987C6D">
            <wp:extent cx="5029200" cy="7353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29200" cy="7353300"/>
                    </a:xfrm>
                    <a:prstGeom prst="rect">
                      <a:avLst/>
                    </a:prstGeom>
                  </pic:spPr>
                </pic:pic>
              </a:graphicData>
            </a:graphic>
          </wp:inline>
        </w:drawing>
      </w:r>
      <w:r w:rsidRPr="00227CAA">
        <w:rPr>
          <w:noProof/>
        </w:rPr>
        <w:t xml:space="preserve"> </w:t>
      </w:r>
      <w:r>
        <w:rPr>
          <w:noProof/>
        </w:rPr>
        <w:lastRenderedPageBreak/>
        <w:drawing>
          <wp:inline distT="0" distB="0" distL="0" distR="0" wp14:anchorId="04BF1309" wp14:editId="314A055B">
            <wp:extent cx="4791075" cy="71532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1075" cy="7153275"/>
                    </a:xfrm>
                    <a:prstGeom prst="rect">
                      <a:avLst/>
                    </a:prstGeom>
                  </pic:spPr>
                </pic:pic>
              </a:graphicData>
            </a:graphic>
          </wp:inline>
        </w:drawing>
      </w:r>
      <w:r w:rsidRPr="00227CAA">
        <w:rPr>
          <w:noProof/>
        </w:rPr>
        <w:t xml:space="preserve"> </w:t>
      </w:r>
      <w:r>
        <w:rPr>
          <w:noProof/>
        </w:rPr>
        <w:lastRenderedPageBreak/>
        <w:drawing>
          <wp:inline distT="0" distB="0" distL="0" distR="0" wp14:anchorId="47041074" wp14:editId="01F80D2F">
            <wp:extent cx="4648200" cy="6991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48200" cy="6991350"/>
                    </a:xfrm>
                    <a:prstGeom prst="rect">
                      <a:avLst/>
                    </a:prstGeom>
                  </pic:spPr>
                </pic:pic>
              </a:graphicData>
            </a:graphic>
          </wp:inline>
        </w:drawing>
      </w:r>
      <w:r w:rsidRPr="00227CAA">
        <w:rPr>
          <w:noProof/>
        </w:rPr>
        <w:t xml:space="preserve"> </w:t>
      </w:r>
      <w:r>
        <w:rPr>
          <w:noProof/>
        </w:rPr>
        <w:lastRenderedPageBreak/>
        <w:drawing>
          <wp:inline distT="0" distB="0" distL="0" distR="0" wp14:anchorId="04D149E8" wp14:editId="6C0D00A7">
            <wp:extent cx="4810125" cy="71342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10125" cy="7134225"/>
                    </a:xfrm>
                    <a:prstGeom prst="rect">
                      <a:avLst/>
                    </a:prstGeom>
                  </pic:spPr>
                </pic:pic>
              </a:graphicData>
            </a:graphic>
          </wp:inline>
        </w:drawing>
      </w:r>
      <w:r w:rsidRPr="00227CAA">
        <w:rPr>
          <w:noProof/>
        </w:rPr>
        <w:t xml:space="preserve"> </w:t>
      </w:r>
      <w:r>
        <w:rPr>
          <w:noProof/>
        </w:rPr>
        <w:lastRenderedPageBreak/>
        <w:drawing>
          <wp:inline distT="0" distB="0" distL="0" distR="0" wp14:anchorId="3E35F936" wp14:editId="37A66D80">
            <wp:extent cx="4829175" cy="7381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9175" cy="7381875"/>
                    </a:xfrm>
                    <a:prstGeom prst="rect">
                      <a:avLst/>
                    </a:prstGeom>
                  </pic:spPr>
                </pic:pic>
              </a:graphicData>
            </a:graphic>
          </wp:inline>
        </w:drawing>
      </w:r>
      <w:r w:rsidRPr="00227CAA">
        <w:rPr>
          <w:noProof/>
        </w:rPr>
        <w:t xml:space="preserve"> </w:t>
      </w:r>
      <w:r>
        <w:rPr>
          <w:noProof/>
        </w:rPr>
        <w:lastRenderedPageBreak/>
        <w:drawing>
          <wp:inline distT="0" distB="0" distL="0" distR="0" wp14:anchorId="10C1C9DF" wp14:editId="756A347E">
            <wp:extent cx="4695825" cy="71532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95825" cy="7153275"/>
                    </a:xfrm>
                    <a:prstGeom prst="rect">
                      <a:avLst/>
                    </a:prstGeom>
                  </pic:spPr>
                </pic:pic>
              </a:graphicData>
            </a:graphic>
          </wp:inline>
        </w:drawing>
      </w:r>
      <w:r w:rsidRPr="00227CAA">
        <w:rPr>
          <w:noProof/>
        </w:rPr>
        <w:t xml:space="preserve"> </w:t>
      </w:r>
      <w:r>
        <w:rPr>
          <w:noProof/>
        </w:rPr>
        <w:lastRenderedPageBreak/>
        <w:drawing>
          <wp:inline distT="0" distB="0" distL="0" distR="0" wp14:anchorId="3C9F3D78" wp14:editId="440602B4">
            <wp:extent cx="4619625" cy="71056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19625" cy="7105650"/>
                    </a:xfrm>
                    <a:prstGeom prst="rect">
                      <a:avLst/>
                    </a:prstGeom>
                  </pic:spPr>
                </pic:pic>
              </a:graphicData>
            </a:graphic>
          </wp:inline>
        </w:drawing>
      </w:r>
      <w:r w:rsidR="00F16DD6" w:rsidRPr="00F16DD6">
        <w:rPr>
          <w:noProof/>
        </w:rPr>
        <w:t xml:space="preserve"> </w:t>
      </w:r>
      <w:r w:rsidR="00F16DD6">
        <w:rPr>
          <w:noProof/>
        </w:rPr>
        <w:lastRenderedPageBreak/>
        <w:drawing>
          <wp:inline distT="0" distB="0" distL="0" distR="0" wp14:anchorId="737BCEBA" wp14:editId="6FB6B64C">
            <wp:extent cx="4705350" cy="6686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05350" cy="6686550"/>
                    </a:xfrm>
                    <a:prstGeom prst="rect">
                      <a:avLst/>
                    </a:prstGeom>
                  </pic:spPr>
                </pic:pic>
              </a:graphicData>
            </a:graphic>
          </wp:inline>
        </w:drawing>
      </w:r>
    </w:p>
    <w:p w14:paraId="430CB2F3" w14:textId="77777777" w:rsidR="009367B4" w:rsidRPr="00760BAB" w:rsidRDefault="009367B4" w:rsidP="009367B4">
      <w:pPr>
        <w:pStyle w:val="Head0"/>
        <w:spacing w:before="4320"/>
        <w:rPr>
          <w:rFonts w:ascii="Times New Roman" w:hAnsi="Times New Roman"/>
        </w:rPr>
      </w:pPr>
      <w:bookmarkStart w:id="402" w:name="_Hlt495509834"/>
      <w:bookmarkStart w:id="403" w:name="_Toc93943247"/>
      <w:bookmarkStart w:id="404" w:name="_Toc521498739"/>
      <w:bookmarkStart w:id="405" w:name="_Toc215902363"/>
      <w:bookmarkEnd w:id="400"/>
      <w:bookmarkEnd w:id="401"/>
      <w:bookmarkEnd w:id="402"/>
      <w:r w:rsidRPr="00760BAB">
        <w:rPr>
          <w:rFonts w:ascii="Times New Roman" w:hAnsi="Times New Roman"/>
        </w:rPr>
        <w:lastRenderedPageBreak/>
        <w:t>PARTE 3: Condiciones contractuales y Formularios del Contrato</w:t>
      </w:r>
      <w:bookmarkEnd w:id="403"/>
    </w:p>
    <w:p w14:paraId="5939E2F3" w14:textId="77777777" w:rsidR="009367B4" w:rsidRPr="00760BAB" w:rsidRDefault="009367B4" w:rsidP="009367B4"/>
    <w:p w14:paraId="1CC479D8" w14:textId="77777777" w:rsidR="009367B4" w:rsidRPr="00760BAB" w:rsidRDefault="009367B4" w:rsidP="009367B4">
      <w:pPr>
        <w:sectPr w:rsidR="009367B4" w:rsidRPr="00760BAB" w:rsidSect="00D107EC">
          <w:headerReference w:type="default" r:id="rId49"/>
          <w:footnotePr>
            <w:numRestart w:val="eachPage"/>
          </w:footnotePr>
          <w:endnotePr>
            <w:numRestart w:val="eachSect"/>
          </w:endnotePr>
          <w:pgSz w:w="12240" w:h="15840" w:code="1"/>
          <w:pgMar w:top="1440" w:right="1440" w:bottom="1440" w:left="1440" w:header="720" w:footer="432" w:gutter="0"/>
          <w:cols w:space="720"/>
          <w:formProt w:val="0"/>
        </w:sectPr>
      </w:pPr>
    </w:p>
    <w:p w14:paraId="388306B8" w14:textId="77777777" w:rsidR="009367B4" w:rsidRPr="00760BAB" w:rsidRDefault="009367B4" w:rsidP="009367B4">
      <w:pPr>
        <w:spacing w:before="120"/>
        <w:jc w:val="center"/>
      </w:pPr>
    </w:p>
    <w:p w14:paraId="15A5A3FA" w14:textId="5CAF7F29" w:rsidR="009367B4" w:rsidRPr="00760BAB" w:rsidRDefault="009367B4" w:rsidP="009367B4">
      <w:pPr>
        <w:pStyle w:val="TDC11"/>
      </w:pPr>
      <w:bookmarkStart w:id="406" w:name="_Toc90597476"/>
      <w:bookmarkStart w:id="407" w:name="_Toc93943248"/>
      <w:r w:rsidRPr="00760BAB">
        <w:t>Sección VII. Condiciones Generales del Contrato</w:t>
      </w:r>
      <w:bookmarkEnd w:id="404"/>
      <w:bookmarkEnd w:id="405"/>
      <w:bookmarkEnd w:id="406"/>
      <w:bookmarkEnd w:id="407"/>
      <w:r w:rsidRPr="00760BAB">
        <w:t xml:space="preserve"> </w:t>
      </w:r>
    </w:p>
    <w:p w14:paraId="0E906D37" w14:textId="77777777" w:rsidR="009367B4" w:rsidRPr="00760BAB" w:rsidRDefault="009367B4" w:rsidP="009367B4">
      <w:pPr>
        <w:jc w:val="left"/>
        <w:rPr>
          <w:sz w:val="22"/>
        </w:rPr>
      </w:pPr>
    </w:p>
    <w:p w14:paraId="55BA7DB8" w14:textId="77777777" w:rsidR="009367B4" w:rsidRPr="00760BAB" w:rsidRDefault="009367B4" w:rsidP="009367B4">
      <w:pPr>
        <w:pStyle w:val="Ttulo2"/>
        <w:rPr>
          <w:rFonts w:ascii="Times New Roman" w:hAnsi="Times New Roman"/>
        </w:rPr>
      </w:pPr>
      <w:r w:rsidRPr="00760BAB">
        <w:br w:type="page"/>
      </w:r>
      <w:bookmarkStart w:id="408" w:name="_Hlt490858395"/>
      <w:bookmarkStart w:id="409" w:name="_Ref324794501"/>
      <w:bookmarkStart w:id="410" w:name="_Toc352140248"/>
      <w:bookmarkStart w:id="411" w:name="_Toc521498741"/>
      <w:bookmarkStart w:id="412" w:name="_Toc215902365"/>
      <w:bookmarkStart w:id="413" w:name="_Toc445567389"/>
      <w:bookmarkEnd w:id="408"/>
      <w:r w:rsidRPr="00760BAB">
        <w:rPr>
          <w:rFonts w:ascii="Times New Roman" w:hAnsi="Times New Roman"/>
        </w:rPr>
        <w:lastRenderedPageBreak/>
        <w:t>Índice</w:t>
      </w:r>
      <w:bookmarkEnd w:id="409"/>
      <w:bookmarkEnd w:id="410"/>
      <w:bookmarkEnd w:id="411"/>
      <w:bookmarkEnd w:id="412"/>
      <w:bookmarkEnd w:id="413"/>
    </w:p>
    <w:p w14:paraId="17BF43A6" w14:textId="041F0A5B" w:rsidR="00B357C4" w:rsidRDefault="009367B4">
      <w:pPr>
        <w:pStyle w:val="TDC1"/>
        <w:rPr>
          <w:rFonts w:asciiTheme="minorHAnsi" w:eastAsiaTheme="minorEastAsia" w:hAnsiTheme="minorHAnsi" w:cstheme="minorBidi"/>
          <w:b w:val="0"/>
          <w:noProof/>
          <w:sz w:val="22"/>
          <w:szCs w:val="22"/>
          <w:lang w:val="es-PE" w:eastAsia="es-PE" w:bidi="ar-SA"/>
        </w:rPr>
      </w:pPr>
      <w:r w:rsidRPr="00760BAB">
        <w:fldChar w:fldCharType="begin"/>
      </w:r>
      <w:r w:rsidRPr="00760BAB">
        <w:instrText xml:space="preserve"> TOC \h \z \t "Head 6.1;1;Head 6.2;2" </w:instrText>
      </w:r>
      <w:r w:rsidRPr="00760BAB">
        <w:fldChar w:fldCharType="separate"/>
      </w:r>
      <w:hyperlink w:anchor="_Toc93942162" w:history="1">
        <w:r w:rsidR="00B357C4" w:rsidRPr="00813B35">
          <w:rPr>
            <w:rStyle w:val="Hipervnculo"/>
            <w:noProof/>
          </w:rPr>
          <w:t>A.  Contrato e interpretación</w:t>
        </w:r>
        <w:r w:rsidR="00B357C4">
          <w:rPr>
            <w:noProof/>
            <w:webHidden/>
          </w:rPr>
          <w:tab/>
        </w:r>
        <w:r w:rsidR="00B357C4">
          <w:rPr>
            <w:noProof/>
            <w:webHidden/>
          </w:rPr>
          <w:fldChar w:fldCharType="begin"/>
        </w:r>
        <w:r w:rsidR="00B357C4">
          <w:rPr>
            <w:noProof/>
            <w:webHidden/>
          </w:rPr>
          <w:instrText xml:space="preserve"> PAGEREF _Toc93942162 \h </w:instrText>
        </w:r>
        <w:r w:rsidR="00B357C4">
          <w:rPr>
            <w:noProof/>
            <w:webHidden/>
          </w:rPr>
        </w:r>
        <w:r w:rsidR="00B357C4">
          <w:rPr>
            <w:noProof/>
            <w:webHidden/>
          </w:rPr>
          <w:fldChar w:fldCharType="separate"/>
        </w:r>
        <w:r w:rsidR="000123FE">
          <w:rPr>
            <w:noProof/>
            <w:webHidden/>
          </w:rPr>
          <w:t>130</w:t>
        </w:r>
        <w:r w:rsidR="00B357C4">
          <w:rPr>
            <w:noProof/>
            <w:webHidden/>
          </w:rPr>
          <w:fldChar w:fldCharType="end"/>
        </w:r>
      </w:hyperlink>
    </w:p>
    <w:p w14:paraId="1F92F07A" w14:textId="79A4AC86" w:rsidR="00B357C4" w:rsidRDefault="00000000">
      <w:pPr>
        <w:pStyle w:val="TDC2"/>
        <w:rPr>
          <w:rFonts w:asciiTheme="minorHAnsi" w:eastAsiaTheme="minorEastAsia" w:hAnsiTheme="minorHAnsi" w:cstheme="minorBidi"/>
          <w:sz w:val="22"/>
          <w:szCs w:val="22"/>
          <w:lang w:val="es-PE" w:eastAsia="es-PE" w:bidi="ar-SA"/>
        </w:rPr>
      </w:pPr>
      <w:hyperlink w:anchor="_Toc93942163" w:history="1">
        <w:r w:rsidR="00B357C4" w:rsidRPr="00813B35">
          <w:rPr>
            <w:rStyle w:val="Hipervnculo"/>
          </w:rPr>
          <w:t>1.</w:t>
        </w:r>
        <w:r w:rsidR="00B357C4">
          <w:rPr>
            <w:rFonts w:asciiTheme="minorHAnsi" w:eastAsiaTheme="minorEastAsia" w:hAnsiTheme="minorHAnsi" w:cstheme="minorBidi"/>
            <w:sz w:val="22"/>
            <w:szCs w:val="22"/>
            <w:lang w:val="es-PE" w:eastAsia="es-PE" w:bidi="ar-SA"/>
          </w:rPr>
          <w:tab/>
        </w:r>
        <w:r w:rsidR="00B357C4" w:rsidRPr="00813B35">
          <w:rPr>
            <w:rStyle w:val="Hipervnculo"/>
          </w:rPr>
          <w:t>Definiciones</w:t>
        </w:r>
        <w:r w:rsidR="00B357C4">
          <w:rPr>
            <w:webHidden/>
          </w:rPr>
          <w:tab/>
        </w:r>
        <w:r w:rsidR="00B357C4">
          <w:rPr>
            <w:webHidden/>
          </w:rPr>
          <w:fldChar w:fldCharType="begin"/>
        </w:r>
        <w:r w:rsidR="00B357C4">
          <w:rPr>
            <w:webHidden/>
          </w:rPr>
          <w:instrText xml:space="preserve"> PAGEREF _Toc93942163 \h </w:instrText>
        </w:r>
        <w:r w:rsidR="00B357C4">
          <w:rPr>
            <w:webHidden/>
          </w:rPr>
        </w:r>
        <w:r w:rsidR="00B357C4">
          <w:rPr>
            <w:webHidden/>
          </w:rPr>
          <w:fldChar w:fldCharType="separate"/>
        </w:r>
        <w:r w:rsidR="000123FE">
          <w:rPr>
            <w:webHidden/>
          </w:rPr>
          <w:t>130</w:t>
        </w:r>
        <w:r w:rsidR="00B357C4">
          <w:rPr>
            <w:webHidden/>
          </w:rPr>
          <w:fldChar w:fldCharType="end"/>
        </w:r>
      </w:hyperlink>
    </w:p>
    <w:p w14:paraId="6320427F" w14:textId="47E8060E" w:rsidR="00B357C4" w:rsidRDefault="00000000">
      <w:pPr>
        <w:pStyle w:val="TDC2"/>
        <w:rPr>
          <w:rFonts w:asciiTheme="minorHAnsi" w:eastAsiaTheme="minorEastAsia" w:hAnsiTheme="minorHAnsi" w:cstheme="minorBidi"/>
          <w:sz w:val="22"/>
          <w:szCs w:val="22"/>
          <w:lang w:val="es-PE" w:eastAsia="es-PE" w:bidi="ar-SA"/>
        </w:rPr>
      </w:pPr>
      <w:hyperlink w:anchor="_Toc93942164" w:history="1">
        <w:r w:rsidR="00B357C4" w:rsidRPr="00813B35">
          <w:rPr>
            <w:rStyle w:val="Hipervnculo"/>
          </w:rPr>
          <w:t>2.</w:t>
        </w:r>
        <w:r w:rsidR="00B357C4">
          <w:rPr>
            <w:rFonts w:asciiTheme="minorHAnsi" w:eastAsiaTheme="minorEastAsia" w:hAnsiTheme="minorHAnsi" w:cstheme="minorBidi"/>
            <w:sz w:val="22"/>
            <w:szCs w:val="22"/>
            <w:lang w:val="es-PE" w:eastAsia="es-PE" w:bidi="ar-SA"/>
          </w:rPr>
          <w:tab/>
        </w:r>
        <w:r w:rsidR="00B357C4" w:rsidRPr="00813B35">
          <w:rPr>
            <w:rStyle w:val="Hipervnculo"/>
          </w:rPr>
          <w:t>Documentos del Contrato</w:t>
        </w:r>
        <w:r w:rsidR="00B357C4">
          <w:rPr>
            <w:webHidden/>
          </w:rPr>
          <w:tab/>
        </w:r>
        <w:r w:rsidR="00B357C4">
          <w:rPr>
            <w:webHidden/>
          </w:rPr>
          <w:fldChar w:fldCharType="begin"/>
        </w:r>
        <w:r w:rsidR="00B357C4">
          <w:rPr>
            <w:webHidden/>
          </w:rPr>
          <w:instrText xml:space="preserve"> PAGEREF _Toc93942164 \h </w:instrText>
        </w:r>
        <w:r w:rsidR="00B357C4">
          <w:rPr>
            <w:webHidden/>
          </w:rPr>
        </w:r>
        <w:r w:rsidR="00B357C4">
          <w:rPr>
            <w:webHidden/>
          </w:rPr>
          <w:fldChar w:fldCharType="separate"/>
        </w:r>
        <w:r w:rsidR="000123FE">
          <w:rPr>
            <w:webHidden/>
          </w:rPr>
          <w:t>141</w:t>
        </w:r>
        <w:r w:rsidR="00B357C4">
          <w:rPr>
            <w:webHidden/>
          </w:rPr>
          <w:fldChar w:fldCharType="end"/>
        </w:r>
      </w:hyperlink>
    </w:p>
    <w:p w14:paraId="67A3FB98" w14:textId="6505002C" w:rsidR="00B357C4" w:rsidRDefault="00000000">
      <w:pPr>
        <w:pStyle w:val="TDC2"/>
        <w:rPr>
          <w:rFonts w:asciiTheme="minorHAnsi" w:eastAsiaTheme="minorEastAsia" w:hAnsiTheme="minorHAnsi" w:cstheme="minorBidi"/>
          <w:sz w:val="22"/>
          <w:szCs w:val="22"/>
          <w:lang w:val="es-PE" w:eastAsia="es-PE" w:bidi="ar-SA"/>
        </w:rPr>
      </w:pPr>
      <w:hyperlink w:anchor="_Toc93942165" w:history="1">
        <w:r w:rsidR="00B357C4" w:rsidRPr="00813B35">
          <w:rPr>
            <w:rStyle w:val="Hipervnculo"/>
          </w:rPr>
          <w:t>3.</w:t>
        </w:r>
        <w:r w:rsidR="00B357C4">
          <w:rPr>
            <w:rFonts w:asciiTheme="minorHAnsi" w:eastAsiaTheme="minorEastAsia" w:hAnsiTheme="minorHAnsi" w:cstheme="minorBidi"/>
            <w:sz w:val="22"/>
            <w:szCs w:val="22"/>
            <w:lang w:val="es-PE" w:eastAsia="es-PE" w:bidi="ar-SA"/>
          </w:rPr>
          <w:tab/>
        </w:r>
        <w:r w:rsidR="00B357C4" w:rsidRPr="00813B35">
          <w:rPr>
            <w:rStyle w:val="Hipervnculo"/>
          </w:rPr>
          <w:t>Interpretación</w:t>
        </w:r>
        <w:r w:rsidR="00B357C4">
          <w:rPr>
            <w:webHidden/>
          </w:rPr>
          <w:tab/>
        </w:r>
        <w:r w:rsidR="00B357C4">
          <w:rPr>
            <w:webHidden/>
          </w:rPr>
          <w:fldChar w:fldCharType="begin"/>
        </w:r>
        <w:r w:rsidR="00B357C4">
          <w:rPr>
            <w:webHidden/>
          </w:rPr>
          <w:instrText xml:space="preserve"> PAGEREF _Toc93942165 \h </w:instrText>
        </w:r>
        <w:r w:rsidR="00B357C4">
          <w:rPr>
            <w:webHidden/>
          </w:rPr>
        </w:r>
        <w:r w:rsidR="00B357C4">
          <w:rPr>
            <w:webHidden/>
          </w:rPr>
          <w:fldChar w:fldCharType="separate"/>
        </w:r>
        <w:r w:rsidR="000123FE">
          <w:rPr>
            <w:webHidden/>
          </w:rPr>
          <w:t>141</w:t>
        </w:r>
        <w:r w:rsidR="00B357C4">
          <w:rPr>
            <w:webHidden/>
          </w:rPr>
          <w:fldChar w:fldCharType="end"/>
        </w:r>
      </w:hyperlink>
    </w:p>
    <w:p w14:paraId="18F7E0EB" w14:textId="56375A17" w:rsidR="00B357C4" w:rsidRDefault="00000000">
      <w:pPr>
        <w:pStyle w:val="TDC2"/>
        <w:rPr>
          <w:rFonts w:asciiTheme="minorHAnsi" w:eastAsiaTheme="minorEastAsia" w:hAnsiTheme="minorHAnsi" w:cstheme="minorBidi"/>
          <w:sz w:val="22"/>
          <w:szCs w:val="22"/>
          <w:lang w:val="es-PE" w:eastAsia="es-PE" w:bidi="ar-SA"/>
        </w:rPr>
      </w:pPr>
      <w:hyperlink w:anchor="_Toc93942166" w:history="1">
        <w:r w:rsidR="00B357C4" w:rsidRPr="00813B35">
          <w:rPr>
            <w:rStyle w:val="Hipervnculo"/>
          </w:rPr>
          <w:t>4.</w:t>
        </w:r>
        <w:r w:rsidR="00B357C4">
          <w:rPr>
            <w:rFonts w:asciiTheme="minorHAnsi" w:eastAsiaTheme="minorEastAsia" w:hAnsiTheme="minorHAnsi" w:cstheme="minorBidi"/>
            <w:sz w:val="22"/>
            <w:szCs w:val="22"/>
            <w:lang w:val="es-PE" w:eastAsia="es-PE" w:bidi="ar-SA"/>
          </w:rPr>
          <w:tab/>
        </w:r>
        <w:r w:rsidR="00B357C4" w:rsidRPr="00813B35">
          <w:rPr>
            <w:rStyle w:val="Hipervnculo"/>
          </w:rPr>
          <w:t>Notificaciones</w:t>
        </w:r>
        <w:r w:rsidR="00B357C4">
          <w:rPr>
            <w:webHidden/>
          </w:rPr>
          <w:tab/>
        </w:r>
        <w:r w:rsidR="00B357C4">
          <w:rPr>
            <w:webHidden/>
          </w:rPr>
          <w:fldChar w:fldCharType="begin"/>
        </w:r>
        <w:r w:rsidR="00B357C4">
          <w:rPr>
            <w:webHidden/>
          </w:rPr>
          <w:instrText xml:space="preserve"> PAGEREF _Toc93942166 \h </w:instrText>
        </w:r>
        <w:r w:rsidR="00B357C4">
          <w:rPr>
            <w:webHidden/>
          </w:rPr>
        </w:r>
        <w:r w:rsidR="00B357C4">
          <w:rPr>
            <w:webHidden/>
          </w:rPr>
          <w:fldChar w:fldCharType="separate"/>
        </w:r>
        <w:r w:rsidR="000123FE">
          <w:rPr>
            <w:webHidden/>
          </w:rPr>
          <w:t>144</w:t>
        </w:r>
        <w:r w:rsidR="00B357C4">
          <w:rPr>
            <w:webHidden/>
          </w:rPr>
          <w:fldChar w:fldCharType="end"/>
        </w:r>
      </w:hyperlink>
    </w:p>
    <w:p w14:paraId="787C6405" w14:textId="11ED21CB" w:rsidR="00B357C4" w:rsidRDefault="00000000">
      <w:pPr>
        <w:pStyle w:val="TDC2"/>
        <w:rPr>
          <w:rFonts w:asciiTheme="minorHAnsi" w:eastAsiaTheme="minorEastAsia" w:hAnsiTheme="minorHAnsi" w:cstheme="minorBidi"/>
          <w:sz w:val="22"/>
          <w:szCs w:val="22"/>
          <w:lang w:val="es-PE" w:eastAsia="es-PE" w:bidi="ar-SA"/>
        </w:rPr>
      </w:pPr>
      <w:hyperlink w:anchor="_Toc93942167" w:history="1">
        <w:r w:rsidR="00B357C4" w:rsidRPr="00813B35">
          <w:rPr>
            <w:rStyle w:val="Hipervnculo"/>
          </w:rPr>
          <w:t>5.</w:t>
        </w:r>
        <w:r w:rsidR="00B357C4">
          <w:rPr>
            <w:rFonts w:asciiTheme="minorHAnsi" w:eastAsiaTheme="minorEastAsia" w:hAnsiTheme="minorHAnsi" w:cstheme="minorBidi"/>
            <w:sz w:val="22"/>
            <w:szCs w:val="22"/>
            <w:lang w:val="es-PE" w:eastAsia="es-PE" w:bidi="ar-SA"/>
          </w:rPr>
          <w:tab/>
        </w:r>
        <w:r w:rsidR="00B357C4" w:rsidRPr="00813B35">
          <w:rPr>
            <w:rStyle w:val="Hipervnculo"/>
          </w:rPr>
          <w:t>Ley aplicable</w:t>
        </w:r>
        <w:r w:rsidR="00B357C4">
          <w:rPr>
            <w:webHidden/>
          </w:rPr>
          <w:tab/>
        </w:r>
        <w:r w:rsidR="00B357C4">
          <w:rPr>
            <w:webHidden/>
          </w:rPr>
          <w:fldChar w:fldCharType="begin"/>
        </w:r>
        <w:r w:rsidR="00B357C4">
          <w:rPr>
            <w:webHidden/>
          </w:rPr>
          <w:instrText xml:space="preserve"> PAGEREF _Toc93942167 \h </w:instrText>
        </w:r>
        <w:r w:rsidR="00B357C4">
          <w:rPr>
            <w:webHidden/>
          </w:rPr>
        </w:r>
        <w:r w:rsidR="00B357C4">
          <w:rPr>
            <w:webHidden/>
          </w:rPr>
          <w:fldChar w:fldCharType="separate"/>
        </w:r>
        <w:r w:rsidR="000123FE">
          <w:rPr>
            <w:webHidden/>
          </w:rPr>
          <w:t>146</w:t>
        </w:r>
        <w:r w:rsidR="00B357C4">
          <w:rPr>
            <w:webHidden/>
          </w:rPr>
          <w:fldChar w:fldCharType="end"/>
        </w:r>
      </w:hyperlink>
    </w:p>
    <w:p w14:paraId="57160D0D" w14:textId="25D6D202" w:rsidR="00B357C4" w:rsidRDefault="00000000">
      <w:pPr>
        <w:pStyle w:val="TDC2"/>
        <w:rPr>
          <w:rFonts w:asciiTheme="minorHAnsi" w:eastAsiaTheme="minorEastAsia" w:hAnsiTheme="minorHAnsi" w:cstheme="minorBidi"/>
          <w:sz w:val="22"/>
          <w:szCs w:val="22"/>
          <w:lang w:val="es-PE" w:eastAsia="es-PE" w:bidi="ar-SA"/>
        </w:rPr>
      </w:pPr>
      <w:hyperlink w:anchor="_Toc93942168" w:history="1">
        <w:r w:rsidR="00B357C4" w:rsidRPr="00813B35">
          <w:rPr>
            <w:rStyle w:val="Hipervnculo"/>
          </w:rPr>
          <w:t>6.</w:t>
        </w:r>
        <w:r w:rsidR="00B357C4">
          <w:rPr>
            <w:rFonts w:asciiTheme="minorHAnsi" w:eastAsiaTheme="minorEastAsia" w:hAnsiTheme="minorHAnsi" w:cstheme="minorBidi"/>
            <w:sz w:val="22"/>
            <w:szCs w:val="22"/>
            <w:lang w:val="es-PE" w:eastAsia="es-PE" w:bidi="ar-SA"/>
          </w:rPr>
          <w:tab/>
        </w:r>
        <w:r w:rsidR="00B357C4" w:rsidRPr="00813B35">
          <w:rPr>
            <w:rStyle w:val="Hipervnculo"/>
          </w:rPr>
          <w:t>Prácticas Prohibidas</w:t>
        </w:r>
        <w:r w:rsidR="00B357C4">
          <w:rPr>
            <w:webHidden/>
          </w:rPr>
          <w:tab/>
        </w:r>
        <w:r w:rsidR="00B357C4">
          <w:rPr>
            <w:webHidden/>
          </w:rPr>
          <w:fldChar w:fldCharType="begin"/>
        </w:r>
        <w:r w:rsidR="00B357C4">
          <w:rPr>
            <w:webHidden/>
          </w:rPr>
          <w:instrText xml:space="preserve"> PAGEREF _Toc93942168 \h </w:instrText>
        </w:r>
        <w:r w:rsidR="00B357C4">
          <w:rPr>
            <w:webHidden/>
          </w:rPr>
        </w:r>
        <w:r w:rsidR="00B357C4">
          <w:rPr>
            <w:webHidden/>
          </w:rPr>
          <w:fldChar w:fldCharType="separate"/>
        </w:r>
        <w:r w:rsidR="000123FE">
          <w:rPr>
            <w:webHidden/>
          </w:rPr>
          <w:t>146</w:t>
        </w:r>
        <w:r w:rsidR="00B357C4">
          <w:rPr>
            <w:webHidden/>
          </w:rPr>
          <w:fldChar w:fldCharType="end"/>
        </w:r>
      </w:hyperlink>
    </w:p>
    <w:p w14:paraId="03FF81AB" w14:textId="5BD583CA" w:rsidR="00B357C4" w:rsidRDefault="00000000">
      <w:pPr>
        <w:pStyle w:val="TDC1"/>
        <w:rPr>
          <w:rFonts w:asciiTheme="minorHAnsi" w:eastAsiaTheme="minorEastAsia" w:hAnsiTheme="minorHAnsi" w:cstheme="minorBidi"/>
          <w:b w:val="0"/>
          <w:noProof/>
          <w:sz w:val="22"/>
          <w:szCs w:val="22"/>
          <w:lang w:val="es-PE" w:eastAsia="es-PE" w:bidi="ar-SA"/>
        </w:rPr>
      </w:pPr>
      <w:hyperlink w:anchor="_Toc93942169" w:history="1">
        <w:r w:rsidR="00B357C4" w:rsidRPr="00813B35">
          <w:rPr>
            <w:rStyle w:val="Hipervnculo"/>
            <w:noProof/>
          </w:rPr>
          <w:t>B.  Objeto del Contrato</w:t>
        </w:r>
        <w:r w:rsidR="00B357C4">
          <w:rPr>
            <w:noProof/>
            <w:webHidden/>
          </w:rPr>
          <w:tab/>
        </w:r>
        <w:r w:rsidR="00B357C4">
          <w:rPr>
            <w:noProof/>
            <w:webHidden/>
          </w:rPr>
          <w:fldChar w:fldCharType="begin"/>
        </w:r>
        <w:r w:rsidR="00B357C4">
          <w:rPr>
            <w:noProof/>
            <w:webHidden/>
          </w:rPr>
          <w:instrText xml:space="preserve"> PAGEREF _Toc93942169 \h </w:instrText>
        </w:r>
        <w:r w:rsidR="00B357C4">
          <w:rPr>
            <w:noProof/>
            <w:webHidden/>
          </w:rPr>
        </w:r>
        <w:r w:rsidR="00B357C4">
          <w:rPr>
            <w:noProof/>
            <w:webHidden/>
          </w:rPr>
          <w:fldChar w:fldCharType="separate"/>
        </w:r>
        <w:r w:rsidR="000123FE">
          <w:rPr>
            <w:noProof/>
            <w:webHidden/>
          </w:rPr>
          <w:t>153</w:t>
        </w:r>
        <w:r w:rsidR="00B357C4">
          <w:rPr>
            <w:noProof/>
            <w:webHidden/>
          </w:rPr>
          <w:fldChar w:fldCharType="end"/>
        </w:r>
      </w:hyperlink>
    </w:p>
    <w:p w14:paraId="7C1E3DB5" w14:textId="5E072896" w:rsidR="00B357C4" w:rsidRDefault="00000000">
      <w:pPr>
        <w:pStyle w:val="TDC2"/>
        <w:rPr>
          <w:rFonts w:asciiTheme="minorHAnsi" w:eastAsiaTheme="minorEastAsia" w:hAnsiTheme="minorHAnsi" w:cstheme="minorBidi"/>
          <w:sz w:val="22"/>
          <w:szCs w:val="22"/>
          <w:lang w:val="es-PE" w:eastAsia="es-PE" w:bidi="ar-SA"/>
        </w:rPr>
      </w:pPr>
      <w:hyperlink w:anchor="_Toc93942170" w:history="1">
        <w:r w:rsidR="00B357C4" w:rsidRPr="00813B35">
          <w:rPr>
            <w:rStyle w:val="Hipervnculo"/>
          </w:rPr>
          <w:t>7.</w:t>
        </w:r>
        <w:r w:rsidR="00B357C4">
          <w:rPr>
            <w:rFonts w:asciiTheme="minorHAnsi" w:eastAsiaTheme="minorEastAsia" w:hAnsiTheme="minorHAnsi" w:cstheme="minorBidi"/>
            <w:sz w:val="22"/>
            <w:szCs w:val="22"/>
            <w:lang w:val="es-PE" w:eastAsia="es-PE" w:bidi="ar-SA"/>
          </w:rPr>
          <w:tab/>
        </w:r>
        <w:r w:rsidR="00B357C4" w:rsidRPr="00813B35">
          <w:rPr>
            <w:rStyle w:val="Hipervnculo"/>
          </w:rPr>
          <w:t>Alcance de</w:t>
        </w:r>
        <w:r w:rsidR="001925C4">
          <w:rPr>
            <w:rStyle w:val="Hipervnculo"/>
          </w:rPr>
          <w:t xml:space="preserve"> la Solucion</w:t>
        </w:r>
        <w:r w:rsidR="00B357C4">
          <w:rPr>
            <w:webHidden/>
          </w:rPr>
          <w:tab/>
        </w:r>
        <w:r w:rsidR="00B357C4">
          <w:rPr>
            <w:webHidden/>
          </w:rPr>
          <w:fldChar w:fldCharType="begin"/>
        </w:r>
        <w:r w:rsidR="00B357C4">
          <w:rPr>
            <w:webHidden/>
          </w:rPr>
          <w:instrText xml:space="preserve"> PAGEREF _Toc93942170 \h </w:instrText>
        </w:r>
        <w:r w:rsidR="00B357C4">
          <w:rPr>
            <w:webHidden/>
          </w:rPr>
        </w:r>
        <w:r w:rsidR="00B357C4">
          <w:rPr>
            <w:webHidden/>
          </w:rPr>
          <w:fldChar w:fldCharType="separate"/>
        </w:r>
        <w:r w:rsidR="000123FE">
          <w:rPr>
            <w:webHidden/>
          </w:rPr>
          <w:t>153</w:t>
        </w:r>
        <w:r w:rsidR="00B357C4">
          <w:rPr>
            <w:webHidden/>
          </w:rPr>
          <w:fldChar w:fldCharType="end"/>
        </w:r>
      </w:hyperlink>
    </w:p>
    <w:p w14:paraId="2F3238A0" w14:textId="2D2DF0C8" w:rsidR="00B357C4" w:rsidRDefault="00000000">
      <w:pPr>
        <w:pStyle w:val="TDC2"/>
        <w:rPr>
          <w:rFonts w:asciiTheme="minorHAnsi" w:eastAsiaTheme="minorEastAsia" w:hAnsiTheme="minorHAnsi" w:cstheme="minorBidi"/>
          <w:sz w:val="22"/>
          <w:szCs w:val="22"/>
          <w:lang w:val="es-PE" w:eastAsia="es-PE" w:bidi="ar-SA"/>
        </w:rPr>
      </w:pPr>
      <w:hyperlink w:anchor="_Toc93942171" w:history="1">
        <w:r w:rsidR="00B357C4" w:rsidRPr="00813B35">
          <w:rPr>
            <w:rStyle w:val="Hipervnculo"/>
          </w:rPr>
          <w:t>8.</w:t>
        </w:r>
        <w:r w:rsidR="00B357C4">
          <w:rPr>
            <w:rFonts w:asciiTheme="minorHAnsi" w:eastAsiaTheme="minorEastAsia" w:hAnsiTheme="minorHAnsi" w:cstheme="minorBidi"/>
            <w:sz w:val="22"/>
            <w:szCs w:val="22"/>
            <w:lang w:val="es-PE" w:eastAsia="es-PE" w:bidi="ar-SA"/>
          </w:rPr>
          <w:tab/>
        </w:r>
        <w:r w:rsidR="00B357C4" w:rsidRPr="00813B35">
          <w:rPr>
            <w:rStyle w:val="Hipervnculo"/>
          </w:rPr>
          <w:t>Plazo de inicio y aceptación operativa</w:t>
        </w:r>
        <w:r w:rsidR="00B357C4">
          <w:rPr>
            <w:webHidden/>
          </w:rPr>
          <w:tab/>
        </w:r>
        <w:r w:rsidR="00B357C4">
          <w:rPr>
            <w:webHidden/>
          </w:rPr>
          <w:fldChar w:fldCharType="begin"/>
        </w:r>
        <w:r w:rsidR="00B357C4">
          <w:rPr>
            <w:webHidden/>
          </w:rPr>
          <w:instrText xml:space="preserve"> PAGEREF _Toc93942171 \h </w:instrText>
        </w:r>
        <w:r w:rsidR="00B357C4">
          <w:rPr>
            <w:webHidden/>
          </w:rPr>
        </w:r>
        <w:r w:rsidR="00B357C4">
          <w:rPr>
            <w:webHidden/>
          </w:rPr>
          <w:fldChar w:fldCharType="separate"/>
        </w:r>
        <w:r w:rsidR="000123FE">
          <w:rPr>
            <w:webHidden/>
          </w:rPr>
          <w:t>154</w:t>
        </w:r>
        <w:r w:rsidR="00B357C4">
          <w:rPr>
            <w:webHidden/>
          </w:rPr>
          <w:fldChar w:fldCharType="end"/>
        </w:r>
      </w:hyperlink>
    </w:p>
    <w:p w14:paraId="34B30CF2" w14:textId="440822C1" w:rsidR="00B357C4" w:rsidRDefault="00000000">
      <w:pPr>
        <w:pStyle w:val="TDC2"/>
        <w:rPr>
          <w:rFonts w:asciiTheme="minorHAnsi" w:eastAsiaTheme="minorEastAsia" w:hAnsiTheme="minorHAnsi" w:cstheme="minorBidi"/>
          <w:sz w:val="22"/>
          <w:szCs w:val="22"/>
          <w:lang w:val="es-PE" w:eastAsia="es-PE" w:bidi="ar-SA"/>
        </w:rPr>
      </w:pPr>
      <w:hyperlink w:anchor="_Toc93942172" w:history="1">
        <w:r w:rsidR="00B357C4" w:rsidRPr="00813B35">
          <w:rPr>
            <w:rStyle w:val="Hipervnculo"/>
          </w:rPr>
          <w:t>9.</w:t>
        </w:r>
        <w:r w:rsidR="00B357C4">
          <w:rPr>
            <w:rFonts w:asciiTheme="minorHAnsi" w:eastAsiaTheme="minorEastAsia" w:hAnsiTheme="minorHAnsi" w:cstheme="minorBidi"/>
            <w:sz w:val="22"/>
            <w:szCs w:val="22"/>
            <w:lang w:val="es-PE" w:eastAsia="es-PE" w:bidi="ar-SA"/>
          </w:rPr>
          <w:tab/>
        </w:r>
        <w:r w:rsidR="00B357C4" w:rsidRPr="00813B35">
          <w:rPr>
            <w:rStyle w:val="Hipervnculo"/>
          </w:rPr>
          <w:t>Responsabilidades del Proveedor</w:t>
        </w:r>
        <w:r w:rsidR="00B357C4">
          <w:rPr>
            <w:webHidden/>
          </w:rPr>
          <w:tab/>
        </w:r>
        <w:r w:rsidR="00B357C4">
          <w:rPr>
            <w:webHidden/>
          </w:rPr>
          <w:fldChar w:fldCharType="begin"/>
        </w:r>
        <w:r w:rsidR="00B357C4">
          <w:rPr>
            <w:webHidden/>
          </w:rPr>
          <w:instrText xml:space="preserve"> PAGEREF _Toc93942172 \h </w:instrText>
        </w:r>
        <w:r w:rsidR="00B357C4">
          <w:rPr>
            <w:webHidden/>
          </w:rPr>
        </w:r>
        <w:r w:rsidR="00B357C4">
          <w:rPr>
            <w:webHidden/>
          </w:rPr>
          <w:fldChar w:fldCharType="separate"/>
        </w:r>
        <w:r w:rsidR="000123FE">
          <w:rPr>
            <w:webHidden/>
          </w:rPr>
          <w:t>155</w:t>
        </w:r>
        <w:r w:rsidR="00B357C4">
          <w:rPr>
            <w:webHidden/>
          </w:rPr>
          <w:fldChar w:fldCharType="end"/>
        </w:r>
      </w:hyperlink>
    </w:p>
    <w:p w14:paraId="540469F1" w14:textId="75FEC679" w:rsidR="00B357C4" w:rsidRDefault="00000000">
      <w:pPr>
        <w:pStyle w:val="TDC2"/>
        <w:rPr>
          <w:rFonts w:asciiTheme="minorHAnsi" w:eastAsiaTheme="minorEastAsia" w:hAnsiTheme="minorHAnsi" w:cstheme="minorBidi"/>
          <w:sz w:val="22"/>
          <w:szCs w:val="22"/>
          <w:lang w:val="es-PE" w:eastAsia="es-PE" w:bidi="ar-SA"/>
        </w:rPr>
      </w:pPr>
      <w:hyperlink w:anchor="_Toc93942173" w:history="1">
        <w:r w:rsidR="00B357C4" w:rsidRPr="00813B35">
          <w:rPr>
            <w:rStyle w:val="Hipervnculo"/>
          </w:rPr>
          <w:t>10.</w:t>
        </w:r>
        <w:r w:rsidR="00B357C4">
          <w:rPr>
            <w:rFonts w:asciiTheme="minorHAnsi" w:eastAsiaTheme="minorEastAsia" w:hAnsiTheme="minorHAnsi" w:cstheme="minorBidi"/>
            <w:sz w:val="22"/>
            <w:szCs w:val="22"/>
            <w:lang w:val="es-PE" w:eastAsia="es-PE" w:bidi="ar-SA"/>
          </w:rPr>
          <w:tab/>
        </w:r>
        <w:r w:rsidR="00B357C4" w:rsidRPr="00813B35">
          <w:rPr>
            <w:rStyle w:val="Hipervnculo"/>
            <w:spacing w:val="-4"/>
          </w:rPr>
          <w:t>Responsabilidades del Comprador</w:t>
        </w:r>
        <w:r w:rsidR="00B357C4">
          <w:rPr>
            <w:webHidden/>
          </w:rPr>
          <w:tab/>
        </w:r>
        <w:r w:rsidR="00B357C4">
          <w:rPr>
            <w:webHidden/>
          </w:rPr>
          <w:fldChar w:fldCharType="begin"/>
        </w:r>
        <w:r w:rsidR="00B357C4">
          <w:rPr>
            <w:webHidden/>
          </w:rPr>
          <w:instrText xml:space="preserve"> PAGEREF _Toc93942173 \h </w:instrText>
        </w:r>
        <w:r w:rsidR="00B357C4">
          <w:rPr>
            <w:webHidden/>
          </w:rPr>
        </w:r>
        <w:r w:rsidR="00B357C4">
          <w:rPr>
            <w:webHidden/>
          </w:rPr>
          <w:fldChar w:fldCharType="separate"/>
        </w:r>
        <w:r w:rsidR="000123FE">
          <w:rPr>
            <w:webHidden/>
          </w:rPr>
          <w:t>157</w:t>
        </w:r>
        <w:r w:rsidR="00B357C4">
          <w:rPr>
            <w:webHidden/>
          </w:rPr>
          <w:fldChar w:fldCharType="end"/>
        </w:r>
      </w:hyperlink>
    </w:p>
    <w:p w14:paraId="48612E13" w14:textId="0B63A98B" w:rsidR="00B357C4" w:rsidRDefault="00000000">
      <w:pPr>
        <w:pStyle w:val="TDC1"/>
        <w:rPr>
          <w:rFonts w:asciiTheme="minorHAnsi" w:eastAsiaTheme="minorEastAsia" w:hAnsiTheme="minorHAnsi" w:cstheme="minorBidi"/>
          <w:b w:val="0"/>
          <w:noProof/>
          <w:sz w:val="22"/>
          <w:szCs w:val="22"/>
          <w:lang w:val="es-PE" w:eastAsia="es-PE" w:bidi="ar-SA"/>
        </w:rPr>
      </w:pPr>
      <w:hyperlink w:anchor="_Toc93942174" w:history="1">
        <w:r w:rsidR="00B357C4" w:rsidRPr="00813B35">
          <w:rPr>
            <w:rStyle w:val="Hipervnculo"/>
            <w:noProof/>
          </w:rPr>
          <w:t>C.  Pago</w:t>
        </w:r>
        <w:r w:rsidR="00B357C4">
          <w:rPr>
            <w:noProof/>
            <w:webHidden/>
          </w:rPr>
          <w:tab/>
        </w:r>
        <w:r w:rsidR="00B357C4">
          <w:rPr>
            <w:noProof/>
            <w:webHidden/>
          </w:rPr>
          <w:fldChar w:fldCharType="begin"/>
        </w:r>
        <w:r w:rsidR="00B357C4">
          <w:rPr>
            <w:noProof/>
            <w:webHidden/>
          </w:rPr>
          <w:instrText xml:space="preserve"> PAGEREF _Toc93942174 \h </w:instrText>
        </w:r>
        <w:r w:rsidR="00B357C4">
          <w:rPr>
            <w:noProof/>
            <w:webHidden/>
          </w:rPr>
        </w:r>
        <w:r w:rsidR="00B357C4">
          <w:rPr>
            <w:noProof/>
            <w:webHidden/>
          </w:rPr>
          <w:fldChar w:fldCharType="separate"/>
        </w:r>
        <w:r w:rsidR="000123FE">
          <w:rPr>
            <w:noProof/>
            <w:webHidden/>
          </w:rPr>
          <w:t>159</w:t>
        </w:r>
        <w:r w:rsidR="00B357C4">
          <w:rPr>
            <w:noProof/>
            <w:webHidden/>
          </w:rPr>
          <w:fldChar w:fldCharType="end"/>
        </w:r>
      </w:hyperlink>
    </w:p>
    <w:p w14:paraId="53315B7A" w14:textId="0F125FBE" w:rsidR="00B357C4" w:rsidRDefault="00000000">
      <w:pPr>
        <w:pStyle w:val="TDC2"/>
        <w:rPr>
          <w:rFonts w:asciiTheme="minorHAnsi" w:eastAsiaTheme="minorEastAsia" w:hAnsiTheme="minorHAnsi" w:cstheme="minorBidi"/>
          <w:sz w:val="22"/>
          <w:szCs w:val="22"/>
          <w:lang w:val="es-PE" w:eastAsia="es-PE" w:bidi="ar-SA"/>
        </w:rPr>
      </w:pPr>
      <w:hyperlink w:anchor="_Toc93942175" w:history="1">
        <w:r w:rsidR="00B357C4" w:rsidRPr="00813B35">
          <w:rPr>
            <w:rStyle w:val="Hipervnculo"/>
          </w:rPr>
          <w:t>11.</w:t>
        </w:r>
        <w:r w:rsidR="00B357C4">
          <w:rPr>
            <w:rFonts w:asciiTheme="minorHAnsi" w:eastAsiaTheme="minorEastAsia" w:hAnsiTheme="minorHAnsi" w:cstheme="minorBidi"/>
            <w:sz w:val="22"/>
            <w:szCs w:val="22"/>
            <w:lang w:val="es-PE" w:eastAsia="es-PE" w:bidi="ar-SA"/>
          </w:rPr>
          <w:tab/>
        </w:r>
        <w:r w:rsidR="00B357C4" w:rsidRPr="00813B35">
          <w:rPr>
            <w:rStyle w:val="Hipervnculo"/>
          </w:rPr>
          <w:t>Precio del Contrato</w:t>
        </w:r>
        <w:r w:rsidR="00B357C4">
          <w:rPr>
            <w:webHidden/>
          </w:rPr>
          <w:tab/>
        </w:r>
        <w:r w:rsidR="00B357C4">
          <w:rPr>
            <w:webHidden/>
          </w:rPr>
          <w:fldChar w:fldCharType="begin"/>
        </w:r>
        <w:r w:rsidR="00B357C4">
          <w:rPr>
            <w:webHidden/>
          </w:rPr>
          <w:instrText xml:space="preserve"> PAGEREF _Toc93942175 \h </w:instrText>
        </w:r>
        <w:r w:rsidR="00B357C4">
          <w:rPr>
            <w:webHidden/>
          </w:rPr>
        </w:r>
        <w:r w:rsidR="00B357C4">
          <w:rPr>
            <w:webHidden/>
          </w:rPr>
          <w:fldChar w:fldCharType="separate"/>
        </w:r>
        <w:r w:rsidR="000123FE">
          <w:rPr>
            <w:webHidden/>
          </w:rPr>
          <w:t>159</w:t>
        </w:r>
        <w:r w:rsidR="00B357C4">
          <w:rPr>
            <w:webHidden/>
          </w:rPr>
          <w:fldChar w:fldCharType="end"/>
        </w:r>
      </w:hyperlink>
    </w:p>
    <w:p w14:paraId="278F4996" w14:textId="5AB4041D" w:rsidR="00B357C4" w:rsidRDefault="00000000">
      <w:pPr>
        <w:pStyle w:val="TDC2"/>
        <w:rPr>
          <w:rFonts w:asciiTheme="minorHAnsi" w:eastAsiaTheme="minorEastAsia" w:hAnsiTheme="minorHAnsi" w:cstheme="minorBidi"/>
          <w:sz w:val="22"/>
          <w:szCs w:val="22"/>
          <w:lang w:val="es-PE" w:eastAsia="es-PE" w:bidi="ar-SA"/>
        </w:rPr>
      </w:pPr>
      <w:hyperlink w:anchor="_Toc93942176" w:history="1">
        <w:r w:rsidR="00B357C4" w:rsidRPr="00813B35">
          <w:rPr>
            <w:rStyle w:val="Hipervnculo"/>
          </w:rPr>
          <w:t>12.</w:t>
        </w:r>
        <w:r w:rsidR="00B357C4">
          <w:rPr>
            <w:rFonts w:asciiTheme="minorHAnsi" w:eastAsiaTheme="minorEastAsia" w:hAnsiTheme="minorHAnsi" w:cstheme="minorBidi"/>
            <w:sz w:val="22"/>
            <w:szCs w:val="22"/>
            <w:lang w:val="es-PE" w:eastAsia="es-PE" w:bidi="ar-SA"/>
          </w:rPr>
          <w:tab/>
        </w:r>
        <w:r w:rsidR="00B357C4" w:rsidRPr="00813B35">
          <w:rPr>
            <w:rStyle w:val="Hipervnculo"/>
          </w:rPr>
          <w:t>Condiciones de pago</w:t>
        </w:r>
        <w:r w:rsidR="00B357C4">
          <w:rPr>
            <w:webHidden/>
          </w:rPr>
          <w:tab/>
        </w:r>
        <w:r w:rsidR="00B357C4">
          <w:rPr>
            <w:webHidden/>
          </w:rPr>
          <w:fldChar w:fldCharType="begin"/>
        </w:r>
        <w:r w:rsidR="00B357C4">
          <w:rPr>
            <w:webHidden/>
          </w:rPr>
          <w:instrText xml:space="preserve"> PAGEREF _Toc93942176 \h </w:instrText>
        </w:r>
        <w:r w:rsidR="00B357C4">
          <w:rPr>
            <w:webHidden/>
          </w:rPr>
        </w:r>
        <w:r w:rsidR="00B357C4">
          <w:rPr>
            <w:webHidden/>
          </w:rPr>
          <w:fldChar w:fldCharType="separate"/>
        </w:r>
        <w:r w:rsidR="000123FE">
          <w:rPr>
            <w:webHidden/>
          </w:rPr>
          <w:t>160</w:t>
        </w:r>
        <w:r w:rsidR="00B357C4">
          <w:rPr>
            <w:webHidden/>
          </w:rPr>
          <w:fldChar w:fldCharType="end"/>
        </w:r>
      </w:hyperlink>
    </w:p>
    <w:p w14:paraId="3F06D968" w14:textId="186A9E8A" w:rsidR="00B357C4" w:rsidRDefault="00000000">
      <w:pPr>
        <w:pStyle w:val="TDC2"/>
        <w:rPr>
          <w:rFonts w:asciiTheme="minorHAnsi" w:eastAsiaTheme="minorEastAsia" w:hAnsiTheme="minorHAnsi" w:cstheme="minorBidi"/>
          <w:sz w:val="22"/>
          <w:szCs w:val="22"/>
          <w:lang w:val="es-PE" w:eastAsia="es-PE" w:bidi="ar-SA"/>
        </w:rPr>
      </w:pPr>
      <w:hyperlink w:anchor="_Toc93942177" w:history="1">
        <w:r w:rsidR="00B357C4" w:rsidRPr="00813B35">
          <w:rPr>
            <w:rStyle w:val="Hipervnculo"/>
          </w:rPr>
          <w:t>13.</w:t>
        </w:r>
        <w:r w:rsidR="00B357C4">
          <w:rPr>
            <w:rFonts w:asciiTheme="minorHAnsi" w:eastAsiaTheme="minorEastAsia" w:hAnsiTheme="minorHAnsi" w:cstheme="minorBidi"/>
            <w:sz w:val="22"/>
            <w:szCs w:val="22"/>
            <w:lang w:val="es-PE" w:eastAsia="es-PE" w:bidi="ar-SA"/>
          </w:rPr>
          <w:tab/>
        </w:r>
        <w:r w:rsidR="00B357C4" w:rsidRPr="00813B35">
          <w:rPr>
            <w:rStyle w:val="Hipervnculo"/>
          </w:rPr>
          <w:t>Garantías</w:t>
        </w:r>
        <w:r w:rsidR="00B357C4">
          <w:rPr>
            <w:webHidden/>
          </w:rPr>
          <w:tab/>
        </w:r>
        <w:r w:rsidR="00B357C4">
          <w:rPr>
            <w:webHidden/>
          </w:rPr>
          <w:fldChar w:fldCharType="begin"/>
        </w:r>
        <w:r w:rsidR="00B357C4">
          <w:rPr>
            <w:webHidden/>
          </w:rPr>
          <w:instrText xml:space="preserve"> PAGEREF _Toc93942177 \h </w:instrText>
        </w:r>
        <w:r w:rsidR="00B357C4">
          <w:rPr>
            <w:webHidden/>
          </w:rPr>
        </w:r>
        <w:r w:rsidR="00B357C4">
          <w:rPr>
            <w:webHidden/>
          </w:rPr>
          <w:fldChar w:fldCharType="separate"/>
        </w:r>
        <w:r w:rsidR="000123FE">
          <w:rPr>
            <w:webHidden/>
          </w:rPr>
          <w:t>161</w:t>
        </w:r>
        <w:r w:rsidR="00B357C4">
          <w:rPr>
            <w:webHidden/>
          </w:rPr>
          <w:fldChar w:fldCharType="end"/>
        </w:r>
      </w:hyperlink>
    </w:p>
    <w:p w14:paraId="04CF436D" w14:textId="32CF31C3" w:rsidR="00B357C4" w:rsidRDefault="00000000">
      <w:pPr>
        <w:pStyle w:val="TDC2"/>
        <w:rPr>
          <w:rFonts w:asciiTheme="minorHAnsi" w:eastAsiaTheme="minorEastAsia" w:hAnsiTheme="minorHAnsi" w:cstheme="minorBidi"/>
          <w:sz w:val="22"/>
          <w:szCs w:val="22"/>
          <w:lang w:val="es-PE" w:eastAsia="es-PE" w:bidi="ar-SA"/>
        </w:rPr>
      </w:pPr>
      <w:hyperlink w:anchor="_Toc93942178" w:history="1">
        <w:r w:rsidR="00B357C4" w:rsidRPr="00813B35">
          <w:rPr>
            <w:rStyle w:val="Hipervnculo"/>
          </w:rPr>
          <w:t>14.</w:t>
        </w:r>
        <w:r w:rsidR="00B357C4">
          <w:rPr>
            <w:rFonts w:asciiTheme="minorHAnsi" w:eastAsiaTheme="minorEastAsia" w:hAnsiTheme="minorHAnsi" w:cstheme="minorBidi"/>
            <w:sz w:val="22"/>
            <w:szCs w:val="22"/>
            <w:lang w:val="es-PE" w:eastAsia="es-PE" w:bidi="ar-SA"/>
          </w:rPr>
          <w:tab/>
        </w:r>
        <w:r w:rsidR="00B357C4" w:rsidRPr="00813B35">
          <w:rPr>
            <w:rStyle w:val="Hipervnculo"/>
          </w:rPr>
          <w:t>Impuestos y derechos</w:t>
        </w:r>
        <w:r w:rsidR="00B357C4">
          <w:rPr>
            <w:webHidden/>
          </w:rPr>
          <w:tab/>
        </w:r>
        <w:r w:rsidR="00B357C4">
          <w:rPr>
            <w:webHidden/>
          </w:rPr>
          <w:fldChar w:fldCharType="begin"/>
        </w:r>
        <w:r w:rsidR="00B357C4">
          <w:rPr>
            <w:webHidden/>
          </w:rPr>
          <w:instrText xml:space="preserve"> PAGEREF _Toc93942178 \h </w:instrText>
        </w:r>
        <w:r w:rsidR="00B357C4">
          <w:rPr>
            <w:webHidden/>
          </w:rPr>
        </w:r>
        <w:r w:rsidR="00B357C4">
          <w:rPr>
            <w:webHidden/>
          </w:rPr>
          <w:fldChar w:fldCharType="separate"/>
        </w:r>
        <w:r w:rsidR="000123FE">
          <w:rPr>
            <w:webHidden/>
          </w:rPr>
          <w:t>161</w:t>
        </w:r>
        <w:r w:rsidR="00B357C4">
          <w:rPr>
            <w:webHidden/>
          </w:rPr>
          <w:fldChar w:fldCharType="end"/>
        </w:r>
      </w:hyperlink>
    </w:p>
    <w:p w14:paraId="1E5A5B81" w14:textId="21BC95FB" w:rsidR="00B357C4" w:rsidRDefault="00000000">
      <w:pPr>
        <w:pStyle w:val="TDC1"/>
        <w:rPr>
          <w:rFonts w:asciiTheme="minorHAnsi" w:eastAsiaTheme="minorEastAsia" w:hAnsiTheme="minorHAnsi" w:cstheme="minorBidi"/>
          <w:b w:val="0"/>
          <w:noProof/>
          <w:sz w:val="22"/>
          <w:szCs w:val="22"/>
          <w:lang w:val="es-PE" w:eastAsia="es-PE" w:bidi="ar-SA"/>
        </w:rPr>
      </w:pPr>
      <w:hyperlink w:anchor="_Toc93942179" w:history="1">
        <w:r w:rsidR="00B357C4" w:rsidRPr="00813B35">
          <w:rPr>
            <w:rStyle w:val="Hipervnculo"/>
            <w:noProof/>
          </w:rPr>
          <w:t>D.  Propiedad intelectual</w:t>
        </w:r>
        <w:r w:rsidR="00B357C4">
          <w:rPr>
            <w:noProof/>
            <w:webHidden/>
          </w:rPr>
          <w:tab/>
        </w:r>
        <w:r w:rsidR="00B357C4">
          <w:rPr>
            <w:noProof/>
            <w:webHidden/>
          </w:rPr>
          <w:fldChar w:fldCharType="begin"/>
        </w:r>
        <w:r w:rsidR="00B357C4">
          <w:rPr>
            <w:noProof/>
            <w:webHidden/>
          </w:rPr>
          <w:instrText xml:space="preserve"> PAGEREF _Toc93942179 \h </w:instrText>
        </w:r>
        <w:r w:rsidR="00B357C4">
          <w:rPr>
            <w:noProof/>
            <w:webHidden/>
          </w:rPr>
        </w:r>
        <w:r w:rsidR="00B357C4">
          <w:rPr>
            <w:noProof/>
            <w:webHidden/>
          </w:rPr>
          <w:fldChar w:fldCharType="separate"/>
        </w:r>
        <w:r w:rsidR="000123FE">
          <w:rPr>
            <w:noProof/>
            <w:webHidden/>
          </w:rPr>
          <w:t>163</w:t>
        </w:r>
        <w:r w:rsidR="00B357C4">
          <w:rPr>
            <w:noProof/>
            <w:webHidden/>
          </w:rPr>
          <w:fldChar w:fldCharType="end"/>
        </w:r>
      </w:hyperlink>
    </w:p>
    <w:p w14:paraId="0B753277" w14:textId="5A6163E5" w:rsidR="00B357C4" w:rsidRDefault="00000000">
      <w:pPr>
        <w:pStyle w:val="TDC2"/>
        <w:rPr>
          <w:rFonts w:asciiTheme="minorHAnsi" w:eastAsiaTheme="minorEastAsia" w:hAnsiTheme="minorHAnsi" w:cstheme="minorBidi"/>
          <w:sz w:val="22"/>
          <w:szCs w:val="22"/>
          <w:lang w:val="es-PE" w:eastAsia="es-PE" w:bidi="ar-SA"/>
        </w:rPr>
      </w:pPr>
      <w:hyperlink w:anchor="_Toc93942180" w:history="1">
        <w:r w:rsidR="00B357C4" w:rsidRPr="00813B35">
          <w:rPr>
            <w:rStyle w:val="Hipervnculo"/>
          </w:rPr>
          <w:t>15.</w:t>
        </w:r>
        <w:r w:rsidR="00B357C4">
          <w:rPr>
            <w:rFonts w:asciiTheme="minorHAnsi" w:eastAsiaTheme="minorEastAsia" w:hAnsiTheme="minorHAnsi" w:cstheme="minorBidi"/>
            <w:sz w:val="22"/>
            <w:szCs w:val="22"/>
            <w:lang w:val="es-PE" w:eastAsia="es-PE" w:bidi="ar-SA"/>
          </w:rPr>
          <w:tab/>
        </w:r>
        <w:r w:rsidR="00B357C4" w:rsidRPr="00813B35">
          <w:rPr>
            <w:rStyle w:val="Hipervnculo"/>
          </w:rPr>
          <w:t>Derechos de autor</w:t>
        </w:r>
        <w:r w:rsidR="00B357C4">
          <w:rPr>
            <w:webHidden/>
          </w:rPr>
          <w:tab/>
        </w:r>
        <w:r w:rsidR="00B357C4">
          <w:rPr>
            <w:webHidden/>
          </w:rPr>
          <w:fldChar w:fldCharType="begin"/>
        </w:r>
        <w:r w:rsidR="00B357C4">
          <w:rPr>
            <w:webHidden/>
          </w:rPr>
          <w:instrText xml:space="preserve"> PAGEREF _Toc93942180 \h </w:instrText>
        </w:r>
        <w:r w:rsidR="00B357C4">
          <w:rPr>
            <w:webHidden/>
          </w:rPr>
        </w:r>
        <w:r w:rsidR="00B357C4">
          <w:rPr>
            <w:webHidden/>
          </w:rPr>
          <w:fldChar w:fldCharType="separate"/>
        </w:r>
        <w:r w:rsidR="000123FE">
          <w:rPr>
            <w:webHidden/>
          </w:rPr>
          <w:t>163</w:t>
        </w:r>
        <w:r w:rsidR="00B357C4">
          <w:rPr>
            <w:webHidden/>
          </w:rPr>
          <w:fldChar w:fldCharType="end"/>
        </w:r>
      </w:hyperlink>
    </w:p>
    <w:p w14:paraId="2A1DC777" w14:textId="38CC544A" w:rsidR="00B357C4" w:rsidRDefault="00000000">
      <w:pPr>
        <w:pStyle w:val="TDC2"/>
        <w:rPr>
          <w:rFonts w:asciiTheme="minorHAnsi" w:eastAsiaTheme="minorEastAsia" w:hAnsiTheme="minorHAnsi" w:cstheme="minorBidi"/>
          <w:sz w:val="22"/>
          <w:szCs w:val="22"/>
          <w:lang w:val="es-PE" w:eastAsia="es-PE" w:bidi="ar-SA"/>
        </w:rPr>
      </w:pPr>
      <w:hyperlink w:anchor="_Toc93942181" w:history="1">
        <w:r w:rsidR="00B357C4" w:rsidRPr="00813B35">
          <w:rPr>
            <w:rStyle w:val="Hipervnculo"/>
          </w:rPr>
          <w:t>16.</w:t>
        </w:r>
        <w:r w:rsidR="00B357C4">
          <w:rPr>
            <w:rFonts w:asciiTheme="minorHAnsi" w:eastAsiaTheme="minorEastAsia" w:hAnsiTheme="minorHAnsi" w:cstheme="minorBidi"/>
            <w:sz w:val="22"/>
            <w:szCs w:val="22"/>
            <w:lang w:val="es-PE" w:eastAsia="es-PE" w:bidi="ar-SA"/>
          </w:rPr>
          <w:tab/>
        </w:r>
        <w:r w:rsidR="00B357C4" w:rsidRPr="00813B35">
          <w:rPr>
            <w:rStyle w:val="Hipervnculo"/>
          </w:rPr>
          <w:t>Acuerdos de licencia de software</w:t>
        </w:r>
        <w:r w:rsidR="00B357C4">
          <w:rPr>
            <w:webHidden/>
          </w:rPr>
          <w:tab/>
        </w:r>
        <w:r w:rsidR="00B357C4">
          <w:rPr>
            <w:webHidden/>
          </w:rPr>
          <w:fldChar w:fldCharType="begin"/>
        </w:r>
        <w:r w:rsidR="00B357C4">
          <w:rPr>
            <w:webHidden/>
          </w:rPr>
          <w:instrText xml:space="preserve"> PAGEREF _Toc93942181 \h </w:instrText>
        </w:r>
        <w:r w:rsidR="00B357C4">
          <w:rPr>
            <w:webHidden/>
          </w:rPr>
        </w:r>
        <w:r w:rsidR="00B357C4">
          <w:rPr>
            <w:webHidden/>
          </w:rPr>
          <w:fldChar w:fldCharType="separate"/>
        </w:r>
        <w:r w:rsidR="000123FE">
          <w:rPr>
            <w:webHidden/>
          </w:rPr>
          <w:t>164</w:t>
        </w:r>
        <w:r w:rsidR="00B357C4">
          <w:rPr>
            <w:webHidden/>
          </w:rPr>
          <w:fldChar w:fldCharType="end"/>
        </w:r>
      </w:hyperlink>
    </w:p>
    <w:p w14:paraId="5379D79A" w14:textId="1E209810" w:rsidR="00B357C4" w:rsidRDefault="00000000">
      <w:pPr>
        <w:pStyle w:val="TDC2"/>
        <w:rPr>
          <w:rFonts w:asciiTheme="minorHAnsi" w:eastAsiaTheme="minorEastAsia" w:hAnsiTheme="minorHAnsi" w:cstheme="minorBidi"/>
          <w:sz w:val="22"/>
          <w:szCs w:val="22"/>
          <w:lang w:val="es-PE" w:eastAsia="es-PE" w:bidi="ar-SA"/>
        </w:rPr>
      </w:pPr>
      <w:hyperlink w:anchor="_Toc93942182" w:history="1">
        <w:r w:rsidR="00B357C4" w:rsidRPr="00813B35">
          <w:rPr>
            <w:rStyle w:val="Hipervnculo"/>
          </w:rPr>
          <w:t>17.</w:t>
        </w:r>
        <w:r w:rsidR="00B357C4">
          <w:rPr>
            <w:rFonts w:asciiTheme="minorHAnsi" w:eastAsiaTheme="minorEastAsia" w:hAnsiTheme="minorHAnsi" w:cstheme="minorBidi"/>
            <w:sz w:val="22"/>
            <w:szCs w:val="22"/>
            <w:lang w:val="es-PE" w:eastAsia="es-PE" w:bidi="ar-SA"/>
          </w:rPr>
          <w:tab/>
        </w:r>
        <w:r w:rsidR="00B357C4" w:rsidRPr="00813B35">
          <w:rPr>
            <w:rStyle w:val="Hipervnculo"/>
          </w:rPr>
          <w:t>Confidencialidad de la información</w:t>
        </w:r>
        <w:r w:rsidR="00B357C4">
          <w:rPr>
            <w:webHidden/>
          </w:rPr>
          <w:tab/>
        </w:r>
        <w:r w:rsidR="00B357C4">
          <w:rPr>
            <w:webHidden/>
          </w:rPr>
          <w:fldChar w:fldCharType="begin"/>
        </w:r>
        <w:r w:rsidR="00B357C4">
          <w:rPr>
            <w:webHidden/>
          </w:rPr>
          <w:instrText xml:space="preserve"> PAGEREF _Toc93942182 \h </w:instrText>
        </w:r>
        <w:r w:rsidR="00B357C4">
          <w:rPr>
            <w:webHidden/>
          </w:rPr>
        </w:r>
        <w:r w:rsidR="00B357C4">
          <w:rPr>
            <w:webHidden/>
          </w:rPr>
          <w:fldChar w:fldCharType="separate"/>
        </w:r>
        <w:r w:rsidR="000123FE">
          <w:rPr>
            <w:webHidden/>
          </w:rPr>
          <w:t>166</w:t>
        </w:r>
        <w:r w:rsidR="00B357C4">
          <w:rPr>
            <w:webHidden/>
          </w:rPr>
          <w:fldChar w:fldCharType="end"/>
        </w:r>
      </w:hyperlink>
    </w:p>
    <w:p w14:paraId="045111B4" w14:textId="50A2CCD1" w:rsidR="00B357C4" w:rsidRDefault="00000000">
      <w:pPr>
        <w:pStyle w:val="TDC1"/>
        <w:rPr>
          <w:rFonts w:asciiTheme="minorHAnsi" w:eastAsiaTheme="minorEastAsia" w:hAnsiTheme="minorHAnsi" w:cstheme="minorBidi"/>
          <w:b w:val="0"/>
          <w:noProof/>
          <w:sz w:val="22"/>
          <w:szCs w:val="22"/>
          <w:lang w:val="es-PE" w:eastAsia="es-PE" w:bidi="ar-SA"/>
        </w:rPr>
      </w:pPr>
      <w:hyperlink w:anchor="_Toc93942183" w:history="1">
        <w:r w:rsidR="00B357C4" w:rsidRPr="00813B35">
          <w:rPr>
            <w:rStyle w:val="Hipervnculo"/>
            <w:noProof/>
          </w:rPr>
          <w:t>E.  Suministro, instalación, prueba, puesta en servicio y aceptación de</w:t>
        </w:r>
        <w:r w:rsidR="001925C4">
          <w:rPr>
            <w:rStyle w:val="Hipervnculo"/>
            <w:noProof/>
          </w:rPr>
          <w:t xml:space="preserve"> la Solución</w:t>
        </w:r>
        <w:r w:rsidR="00B357C4">
          <w:rPr>
            <w:noProof/>
            <w:webHidden/>
          </w:rPr>
          <w:tab/>
        </w:r>
        <w:r w:rsidR="00B357C4">
          <w:rPr>
            <w:noProof/>
            <w:webHidden/>
          </w:rPr>
          <w:fldChar w:fldCharType="begin"/>
        </w:r>
        <w:r w:rsidR="00B357C4">
          <w:rPr>
            <w:noProof/>
            <w:webHidden/>
          </w:rPr>
          <w:instrText xml:space="preserve"> PAGEREF _Toc93942183 \h </w:instrText>
        </w:r>
        <w:r w:rsidR="00B357C4">
          <w:rPr>
            <w:noProof/>
            <w:webHidden/>
          </w:rPr>
        </w:r>
        <w:r w:rsidR="00B357C4">
          <w:rPr>
            <w:noProof/>
            <w:webHidden/>
          </w:rPr>
          <w:fldChar w:fldCharType="separate"/>
        </w:r>
        <w:r w:rsidR="000123FE">
          <w:rPr>
            <w:noProof/>
            <w:webHidden/>
          </w:rPr>
          <w:t>168</w:t>
        </w:r>
        <w:r w:rsidR="00B357C4">
          <w:rPr>
            <w:noProof/>
            <w:webHidden/>
          </w:rPr>
          <w:fldChar w:fldCharType="end"/>
        </w:r>
      </w:hyperlink>
    </w:p>
    <w:p w14:paraId="3520E94D" w14:textId="3DE351EB" w:rsidR="00B357C4" w:rsidRDefault="00000000">
      <w:pPr>
        <w:pStyle w:val="TDC2"/>
        <w:rPr>
          <w:rFonts w:asciiTheme="minorHAnsi" w:eastAsiaTheme="minorEastAsia" w:hAnsiTheme="minorHAnsi" w:cstheme="minorBidi"/>
          <w:sz w:val="22"/>
          <w:szCs w:val="22"/>
          <w:lang w:val="es-PE" w:eastAsia="es-PE" w:bidi="ar-SA"/>
        </w:rPr>
      </w:pPr>
      <w:hyperlink w:anchor="_Toc93942184" w:history="1">
        <w:r w:rsidR="00B357C4" w:rsidRPr="00813B35">
          <w:rPr>
            <w:rStyle w:val="Hipervnculo"/>
          </w:rPr>
          <w:t>18.</w:t>
        </w:r>
        <w:r w:rsidR="00B357C4">
          <w:rPr>
            <w:rFonts w:asciiTheme="minorHAnsi" w:eastAsiaTheme="minorEastAsia" w:hAnsiTheme="minorHAnsi" w:cstheme="minorBidi"/>
            <w:sz w:val="22"/>
            <w:szCs w:val="22"/>
            <w:lang w:val="es-PE" w:eastAsia="es-PE" w:bidi="ar-SA"/>
          </w:rPr>
          <w:tab/>
        </w:r>
        <w:r w:rsidR="00B357C4" w:rsidRPr="00813B35">
          <w:rPr>
            <w:rStyle w:val="Hipervnculo"/>
          </w:rPr>
          <w:t>Representantes</w:t>
        </w:r>
        <w:r w:rsidR="00B357C4">
          <w:rPr>
            <w:webHidden/>
          </w:rPr>
          <w:tab/>
        </w:r>
        <w:r w:rsidR="00B357C4">
          <w:rPr>
            <w:webHidden/>
          </w:rPr>
          <w:fldChar w:fldCharType="begin"/>
        </w:r>
        <w:r w:rsidR="00B357C4">
          <w:rPr>
            <w:webHidden/>
          </w:rPr>
          <w:instrText xml:space="preserve"> PAGEREF _Toc93942184 \h </w:instrText>
        </w:r>
        <w:r w:rsidR="00B357C4">
          <w:rPr>
            <w:webHidden/>
          </w:rPr>
        </w:r>
        <w:r w:rsidR="00B357C4">
          <w:rPr>
            <w:webHidden/>
          </w:rPr>
          <w:fldChar w:fldCharType="separate"/>
        </w:r>
        <w:r w:rsidR="000123FE">
          <w:rPr>
            <w:webHidden/>
          </w:rPr>
          <w:t>168</w:t>
        </w:r>
        <w:r w:rsidR="00B357C4">
          <w:rPr>
            <w:webHidden/>
          </w:rPr>
          <w:fldChar w:fldCharType="end"/>
        </w:r>
      </w:hyperlink>
    </w:p>
    <w:p w14:paraId="4AA310AE" w14:textId="75B7E20A" w:rsidR="00B357C4" w:rsidRDefault="00000000">
      <w:pPr>
        <w:pStyle w:val="TDC2"/>
        <w:rPr>
          <w:rFonts w:asciiTheme="minorHAnsi" w:eastAsiaTheme="minorEastAsia" w:hAnsiTheme="minorHAnsi" w:cstheme="minorBidi"/>
          <w:sz w:val="22"/>
          <w:szCs w:val="22"/>
          <w:lang w:val="es-PE" w:eastAsia="es-PE" w:bidi="ar-SA"/>
        </w:rPr>
      </w:pPr>
      <w:hyperlink w:anchor="_Toc93942185" w:history="1">
        <w:r w:rsidR="00B357C4" w:rsidRPr="00813B35">
          <w:rPr>
            <w:rStyle w:val="Hipervnculo"/>
          </w:rPr>
          <w:t>19.</w:t>
        </w:r>
        <w:r w:rsidR="00B357C4">
          <w:rPr>
            <w:rFonts w:asciiTheme="minorHAnsi" w:eastAsiaTheme="minorEastAsia" w:hAnsiTheme="minorHAnsi" w:cstheme="minorBidi"/>
            <w:sz w:val="22"/>
            <w:szCs w:val="22"/>
            <w:lang w:val="es-PE" w:eastAsia="es-PE" w:bidi="ar-SA"/>
          </w:rPr>
          <w:tab/>
        </w:r>
        <w:r w:rsidR="00B357C4" w:rsidRPr="00813B35">
          <w:rPr>
            <w:rStyle w:val="Hipervnculo"/>
          </w:rPr>
          <w:t>Plan del Proyecto</w:t>
        </w:r>
        <w:r w:rsidR="00B357C4">
          <w:rPr>
            <w:webHidden/>
          </w:rPr>
          <w:tab/>
        </w:r>
        <w:r w:rsidR="00B357C4">
          <w:rPr>
            <w:webHidden/>
          </w:rPr>
          <w:fldChar w:fldCharType="begin"/>
        </w:r>
        <w:r w:rsidR="00B357C4">
          <w:rPr>
            <w:webHidden/>
          </w:rPr>
          <w:instrText xml:space="preserve"> PAGEREF _Toc93942185 \h </w:instrText>
        </w:r>
        <w:r w:rsidR="00B357C4">
          <w:rPr>
            <w:webHidden/>
          </w:rPr>
        </w:r>
        <w:r w:rsidR="00B357C4">
          <w:rPr>
            <w:webHidden/>
          </w:rPr>
          <w:fldChar w:fldCharType="separate"/>
        </w:r>
        <w:r w:rsidR="000123FE">
          <w:rPr>
            <w:webHidden/>
          </w:rPr>
          <w:t>170</w:t>
        </w:r>
        <w:r w:rsidR="00B357C4">
          <w:rPr>
            <w:webHidden/>
          </w:rPr>
          <w:fldChar w:fldCharType="end"/>
        </w:r>
      </w:hyperlink>
    </w:p>
    <w:p w14:paraId="6CC3B7A7" w14:textId="61047541" w:rsidR="00B357C4" w:rsidRDefault="00000000">
      <w:pPr>
        <w:pStyle w:val="TDC2"/>
        <w:rPr>
          <w:rFonts w:asciiTheme="minorHAnsi" w:eastAsiaTheme="minorEastAsia" w:hAnsiTheme="minorHAnsi" w:cstheme="minorBidi"/>
          <w:sz w:val="22"/>
          <w:szCs w:val="22"/>
          <w:lang w:val="es-PE" w:eastAsia="es-PE" w:bidi="ar-SA"/>
        </w:rPr>
      </w:pPr>
      <w:hyperlink w:anchor="_Toc93942186" w:history="1">
        <w:r w:rsidR="00B357C4" w:rsidRPr="00813B35">
          <w:rPr>
            <w:rStyle w:val="Hipervnculo"/>
          </w:rPr>
          <w:t>20.</w:t>
        </w:r>
        <w:r w:rsidR="00B357C4">
          <w:rPr>
            <w:rFonts w:asciiTheme="minorHAnsi" w:eastAsiaTheme="minorEastAsia" w:hAnsiTheme="minorHAnsi" w:cstheme="minorBidi"/>
            <w:sz w:val="22"/>
            <w:szCs w:val="22"/>
            <w:lang w:val="es-PE" w:eastAsia="es-PE" w:bidi="ar-SA"/>
          </w:rPr>
          <w:tab/>
        </w:r>
        <w:r w:rsidR="00B357C4" w:rsidRPr="00813B35">
          <w:rPr>
            <w:rStyle w:val="Hipervnculo"/>
          </w:rPr>
          <w:t>Subcontratación</w:t>
        </w:r>
        <w:r w:rsidR="00B357C4">
          <w:rPr>
            <w:webHidden/>
          </w:rPr>
          <w:tab/>
        </w:r>
        <w:r w:rsidR="00B357C4">
          <w:rPr>
            <w:webHidden/>
          </w:rPr>
          <w:fldChar w:fldCharType="begin"/>
        </w:r>
        <w:r w:rsidR="00B357C4">
          <w:rPr>
            <w:webHidden/>
          </w:rPr>
          <w:instrText xml:space="preserve"> PAGEREF _Toc93942186 \h </w:instrText>
        </w:r>
        <w:r w:rsidR="00B357C4">
          <w:rPr>
            <w:webHidden/>
          </w:rPr>
        </w:r>
        <w:r w:rsidR="00B357C4">
          <w:rPr>
            <w:webHidden/>
          </w:rPr>
          <w:fldChar w:fldCharType="separate"/>
        </w:r>
        <w:r w:rsidR="000123FE">
          <w:rPr>
            <w:webHidden/>
          </w:rPr>
          <w:t>172</w:t>
        </w:r>
        <w:r w:rsidR="00B357C4">
          <w:rPr>
            <w:webHidden/>
          </w:rPr>
          <w:fldChar w:fldCharType="end"/>
        </w:r>
      </w:hyperlink>
    </w:p>
    <w:p w14:paraId="2B6976B5" w14:textId="0E4A8F91" w:rsidR="00B357C4" w:rsidRDefault="00000000">
      <w:pPr>
        <w:pStyle w:val="TDC2"/>
        <w:rPr>
          <w:rFonts w:asciiTheme="minorHAnsi" w:eastAsiaTheme="minorEastAsia" w:hAnsiTheme="minorHAnsi" w:cstheme="minorBidi"/>
          <w:sz w:val="22"/>
          <w:szCs w:val="22"/>
          <w:lang w:val="es-PE" w:eastAsia="es-PE" w:bidi="ar-SA"/>
        </w:rPr>
      </w:pPr>
      <w:hyperlink w:anchor="_Toc93942187" w:history="1">
        <w:r w:rsidR="00B357C4" w:rsidRPr="00813B35">
          <w:rPr>
            <w:rStyle w:val="Hipervnculo"/>
          </w:rPr>
          <w:t>21.</w:t>
        </w:r>
        <w:r w:rsidR="00B357C4">
          <w:rPr>
            <w:rFonts w:asciiTheme="minorHAnsi" w:eastAsiaTheme="minorEastAsia" w:hAnsiTheme="minorHAnsi" w:cstheme="minorBidi"/>
            <w:sz w:val="22"/>
            <w:szCs w:val="22"/>
            <w:lang w:val="es-PE" w:eastAsia="es-PE" w:bidi="ar-SA"/>
          </w:rPr>
          <w:tab/>
        </w:r>
        <w:r w:rsidR="00B357C4" w:rsidRPr="00813B35">
          <w:rPr>
            <w:rStyle w:val="Hipervnculo"/>
          </w:rPr>
          <w:t>Diseño e ingeniería</w:t>
        </w:r>
        <w:r w:rsidR="00B357C4">
          <w:rPr>
            <w:webHidden/>
          </w:rPr>
          <w:tab/>
        </w:r>
        <w:r w:rsidR="00B357C4">
          <w:rPr>
            <w:webHidden/>
          </w:rPr>
          <w:fldChar w:fldCharType="begin"/>
        </w:r>
        <w:r w:rsidR="00B357C4">
          <w:rPr>
            <w:webHidden/>
          </w:rPr>
          <w:instrText xml:space="preserve"> PAGEREF _Toc93942187 \h </w:instrText>
        </w:r>
        <w:r w:rsidR="00B357C4">
          <w:rPr>
            <w:webHidden/>
          </w:rPr>
        </w:r>
        <w:r w:rsidR="00B357C4">
          <w:rPr>
            <w:webHidden/>
          </w:rPr>
          <w:fldChar w:fldCharType="separate"/>
        </w:r>
        <w:r w:rsidR="000123FE">
          <w:rPr>
            <w:webHidden/>
          </w:rPr>
          <w:t>173</w:t>
        </w:r>
        <w:r w:rsidR="00B357C4">
          <w:rPr>
            <w:webHidden/>
          </w:rPr>
          <w:fldChar w:fldCharType="end"/>
        </w:r>
      </w:hyperlink>
    </w:p>
    <w:p w14:paraId="07FBCD1B" w14:textId="089E56FE" w:rsidR="00B357C4" w:rsidRDefault="00000000">
      <w:pPr>
        <w:pStyle w:val="TDC2"/>
        <w:rPr>
          <w:rFonts w:asciiTheme="minorHAnsi" w:eastAsiaTheme="minorEastAsia" w:hAnsiTheme="minorHAnsi" w:cstheme="minorBidi"/>
          <w:sz w:val="22"/>
          <w:szCs w:val="22"/>
          <w:lang w:val="es-PE" w:eastAsia="es-PE" w:bidi="ar-SA"/>
        </w:rPr>
      </w:pPr>
      <w:hyperlink w:anchor="_Toc93942188" w:history="1">
        <w:r w:rsidR="00B357C4" w:rsidRPr="00813B35">
          <w:rPr>
            <w:rStyle w:val="Hipervnculo"/>
          </w:rPr>
          <w:t>22.</w:t>
        </w:r>
        <w:r w:rsidR="00B357C4">
          <w:rPr>
            <w:rFonts w:asciiTheme="minorHAnsi" w:eastAsiaTheme="minorEastAsia" w:hAnsiTheme="minorHAnsi" w:cstheme="minorBidi"/>
            <w:sz w:val="22"/>
            <w:szCs w:val="22"/>
            <w:lang w:val="es-PE" w:eastAsia="es-PE" w:bidi="ar-SA"/>
          </w:rPr>
          <w:tab/>
        </w:r>
        <w:r w:rsidR="00B357C4" w:rsidRPr="00813B35">
          <w:rPr>
            <w:rStyle w:val="Hipervnculo"/>
          </w:rPr>
          <w:t>Adquisiciones, entrega y transporte</w:t>
        </w:r>
        <w:r w:rsidR="00B357C4">
          <w:rPr>
            <w:webHidden/>
          </w:rPr>
          <w:tab/>
        </w:r>
        <w:r w:rsidR="00B357C4">
          <w:rPr>
            <w:webHidden/>
          </w:rPr>
          <w:fldChar w:fldCharType="begin"/>
        </w:r>
        <w:r w:rsidR="00B357C4">
          <w:rPr>
            <w:webHidden/>
          </w:rPr>
          <w:instrText xml:space="preserve"> PAGEREF _Toc93942188 \h </w:instrText>
        </w:r>
        <w:r w:rsidR="00B357C4">
          <w:rPr>
            <w:webHidden/>
          </w:rPr>
        </w:r>
        <w:r w:rsidR="00B357C4">
          <w:rPr>
            <w:webHidden/>
          </w:rPr>
          <w:fldChar w:fldCharType="separate"/>
        </w:r>
        <w:r w:rsidR="000123FE">
          <w:rPr>
            <w:webHidden/>
          </w:rPr>
          <w:t>176</w:t>
        </w:r>
        <w:r w:rsidR="00B357C4">
          <w:rPr>
            <w:webHidden/>
          </w:rPr>
          <w:fldChar w:fldCharType="end"/>
        </w:r>
      </w:hyperlink>
    </w:p>
    <w:p w14:paraId="61F845FF" w14:textId="59B2308A" w:rsidR="00B357C4" w:rsidRDefault="00000000">
      <w:pPr>
        <w:pStyle w:val="TDC2"/>
        <w:rPr>
          <w:rFonts w:asciiTheme="minorHAnsi" w:eastAsiaTheme="minorEastAsia" w:hAnsiTheme="minorHAnsi" w:cstheme="minorBidi"/>
          <w:sz w:val="22"/>
          <w:szCs w:val="22"/>
          <w:lang w:val="es-PE" w:eastAsia="es-PE" w:bidi="ar-SA"/>
        </w:rPr>
      </w:pPr>
      <w:hyperlink w:anchor="_Toc93942189" w:history="1">
        <w:r w:rsidR="00B357C4" w:rsidRPr="00813B35">
          <w:rPr>
            <w:rStyle w:val="Hipervnculo"/>
          </w:rPr>
          <w:t>23.</w:t>
        </w:r>
        <w:r w:rsidR="00B357C4">
          <w:rPr>
            <w:rFonts w:asciiTheme="minorHAnsi" w:eastAsiaTheme="minorEastAsia" w:hAnsiTheme="minorHAnsi" w:cstheme="minorBidi"/>
            <w:sz w:val="22"/>
            <w:szCs w:val="22"/>
            <w:lang w:val="es-PE" w:eastAsia="es-PE" w:bidi="ar-SA"/>
          </w:rPr>
          <w:tab/>
        </w:r>
        <w:r w:rsidR="00B357C4" w:rsidRPr="00813B35">
          <w:rPr>
            <w:rStyle w:val="Hipervnculo"/>
          </w:rPr>
          <w:t>Versiones mejoradas de los producto</w:t>
        </w:r>
        <w:r w:rsidR="00B357C4">
          <w:rPr>
            <w:webHidden/>
          </w:rPr>
          <w:tab/>
        </w:r>
        <w:r w:rsidR="00B357C4">
          <w:rPr>
            <w:webHidden/>
          </w:rPr>
          <w:fldChar w:fldCharType="begin"/>
        </w:r>
        <w:r w:rsidR="00B357C4">
          <w:rPr>
            <w:webHidden/>
          </w:rPr>
          <w:instrText xml:space="preserve"> PAGEREF _Toc93942189 \h </w:instrText>
        </w:r>
        <w:r w:rsidR="00B357C4">
          <w:rPr>
            <w:webHidden/>
          </w:rPr>
        </w:r>
        <w:r w:rsidR="00B357C4">
          <w:rPr>
            <w:webHidden/>
          </w:rPr>
          <w:fldChar w:fldCharType="separate"/>
        </w:r>
        <w:r w:rsidR="000123FE">
          <w:rPr>
            <w:webHidden/>
          </w:rPr>
          <w:t>179</w:t>
        </w:r>
        <w:r w:rsidR="00B357C4">
          <w:rPr>
            <w:webHidden/>
          </w:rPr>
          <w:fldChar w:fldCharType="end"/>
        </w:r>
      </w:hyperlink>
    </w:p>
    <w:p w14:paraId="0CA22287" w14:textId="3F28AA6F" w:rsidR="00B357C4" w:rsidRDefault="00000000">
      <w:pPr>
        <w:pStyle w:val="TDC2"/>
        <w:rPr>
          <w:rFonts w:asciiTheme="minorHAnsi" w:eastAsiaTheme="minorEastAsia" w:hAnsiTheme="minorHAnsi" w:cstheme="minorBidi"/>
          <w:sz w:val="22"/>
          <w:szCs w:val="22"/>
          <w:lang w:val="es-PE" w:eastAsia="es-PE" w:bidi="ar-SA"/>
        </w:rPr>
      </w:pPr>
      <w:hyperlink w:anchor="_Toc93942190" w:history="1">
        <w:r w:rsidR="00B357C4" w:rsidRPr="00813B35">
          <w:rPr>
            <w:rStyle w:val="Hipervnculo"/>
          </w:rPr>
          <w:t>24.</w:t>
        </w:r>
        <w:r w:rsidR="00B357C4">
          <w:rPr>
            <w:rFonts w:asciiTheme="minorHAnsi" w:eastAsiaTheme="minorEastAsia" w:hAnsiTheme="minorHAnsi" w:cstheme="minorBidi"/>
            <w:sz w:val="22"/>
            <w:szCs w:val="22"/>
            <w:lang w:val="es-PE" w:eastAsia="es-PE" w:bidi="ar-SA"/>
          </w:rPr>
          <w:tab/>
        </w:r>
        <w:r w:rsidR="00B357C4" w:rsidRPr="00813B35">
          <w:rPr>
            <w:rStyle w:val="Hipervnculo"/>
          </w:rPr>
          <w:t>Implementación, instalación y otros servicios</w:t>
        </w:r>
        <w:r w:rsidR="00B357C4">
          <w:rPr>
            <w:webHidden/>
          </w:rPr>
          <w:tab/>
        </w:r>
        <w:r w:rsidR="00B357C4">
          <w:rPr>
            <w:webHidden/>
          </w:rPr>
          <w:fldChar w:fldCharType="begin"/>
        </w:r>
        <w:r w:rsidR="00B357C4">
          <w:rPr>
            <w:webHidden/>
          </w:rPr>
          <w:instrText xml:space="preserve"> PAGEREF _Toc93942190 \h </w:instrText>
        </w:r>
        <w:r w:rsidR="00B357C4">
          <w:rPr>
            <w:webHidden/>
          </w:rPr>
        </w:r>
        <w:r w:rsidR="00B357C4">
          <w:rPr>
            <w:webHidden/>
          </w:rPr>
          <w:fldChar w:fldCharType="separate"/>
        </w:r>
        <w:r w:rsidR="000123FE">
          <w:rPr>
            <w:webHidden/>
          </w:rPr>
          <w:t>181</w:t>
        </w:r>
        <w:r w:rsidR="00B357C4">
          <w:rPr>
            <w:webHidden/>
          </w:rPr>
          <w:fldChar w:fldCharType="end"/>
        </w:r>
      </w:hyperlink>
    </w:p>
    <w:p w14:paraId="4313552F" w14:textId="46EE6AF3" w:rsidR="00B357C4" w:rsidRDefault="00000000">
      <w:pPr>
        <w:pStyle w:val="TDC2"/>
        <w:rPr>
          <w:rFonts w:asciiTheme="minorHAnsi" w:eastAsiaTheme="minorEastAsia" w:hAnsiTheme="minorHAnsi" w:cstheme="minorBidi"/>
          <w:sz w:val="22"/>
          <w:szCs w:val="22"/>
          <w:lang w:val="es-PE" w:eastAsia="es-PE" w:bidi="ar-SA"/>
        </w:rPr>
      </w:pPr>
      <w:hyperlink w:anchor="_Toc93942191" w:history="1">
        <w:r w:rsidR="00B357C4" w:rsidRPr="00813B35">
          <w:rPr>
            <w:rStyle w:val="Hipervnculo"/>
          </w:rPr>
          <w:t>25.</w:t>
        </w:r>
        <w:r w:rsidR="00B357C4">
          <w:rPr>
            <w:rFonts w:asciiTheme="minorHAnsi" w:eastAsiaTheme="minorEastAsia" w:hAnsiTheme="minorHAnsi" w:cstheme="minorBidi"/>
            <w:sz w:val="22"/>
            <w:szCs w:val="22"/>
            <w:lang w:val="es-PE" w:eastAsia="es-PE" w:bidi="ar-SA"/>
          </w:rPr>
          <w:tab/>
        </w:r>
        <w:r w:rsidR="00B357C4" w:rsidRPr="00813B35">
          <w:rPr>
            <w:rStyle w:val="Hipervnculo"/>
          </w:rPr>
          <w:t>Pruebas e inspecciones</w:t>
        </w:r>
        <w:r w:rsidR="00B357C4">
          <w:rPr>
            <w:webHidden/>
          </w:rPr>
          <w:tab/>
        </w:r>
        <w:r w:rsidR="00B357C4">
          <w:rPr>
            <w:webHidden/>
          </w:rPr>
          <w:fldChar w:fldCharType="begin"/>
        </w:r>
        <w:r w:rsidR="00B357C4">
          <w:rPr>
            <w:webHidden/>
          </w:rPr>
          <w:instrText xml:space="preserve"> PAGEREF _Toc93942191 \h </w:instrText>
        </w:r>
        <w:r w:rsidR="00B357C4">
          <w:rPr>
            <w:webHidden/>
          </w:rPr>
        </w:r>
        <w:r w:rsidR="00B357C4">
          <w:rPr>
            <w:webHidden/>
          </w:rPr>
          <w:fldChar w:fldCharType="separate"/>
        </w:r>
        <w:r w:rsidR="000123FE">
          <w:rPr>
            <w:webHidden/>
          </w:rPr>
          <w:t>181</w:t>
        </w:r>
        <w:r w:rsidR="00B357C4">
          <w:rPr>
            <w:webHidden/>
          </w:rPr>
          <w:fldChar w:fldCharType="end"/>
        </w:r>
      </w:hyperlink>
    </w:p>
    <w:p w14:paraId="57B7B222" w14:textId="157CD5DA" w:rsidR="00B357C4" w:rsidRDefault="00000000">
      <w:pPr>
        <w:pStyle w:val="TDC2"/>
        <w:rPr>
          <w:rFonts w:asciiTheme="minorHAnsi" w:eastAsiaTheme="minorEastAsia" w:hAnsiTheme="minorHAnsi" w:cstheme="minorBidi"/>
          <w:sz w:val="22"/>
          <w:szCs w:val="22"/>
          <w:lang w:val="es-PE" w:eastAsia="es-PE" w:bidi="ar-SA"/>
        </w:rPr>
      </w:pPr>
      <w:hyperlink w:anchor="_Toc93942192" w:history="1">
        <w:r w:rsidR="00B357C4" w:rsidRPr="00813B35">
          <w:rPr>
            <w:rStyle w:val="Hipervnculo"/>
          </w:rPr>
          <w:t>26.</w:t>
        </w:r>
        <w:r w:rsidR="00B357C4">
          <w:rPr>
            <w:rFonts w:asciiTheme="minorHAnsi" w:eastAsiaTheme="minorEastAsia" w:hAnsiTheme="minorHAnsi" w:cstheme="minorBidi"/>
            <w:sz w:val="22"/>
            <w:szCs w:val="22"/>
            <w:lang w:val="es-PE" w:eastAsia="es-PE" w:bidi="ar-SA"/>
          </w:rPr>
          <w:tab/>
        </w:r>
        <w:r w:rsidR="00B357C4" w:rsidRPr="00813B35">
          <w:rPr>
            <w:rStyle w:val="Hipervnculo"/>
          </w:rPr>
          <w:t>Instalación de</w:t>
        </w:r>
        <w:r w:rsidR="001925C4">
          <w:rPr>
            <w:rStyle w:val="Hipervnculo"/>
          </w:rPr>
          <w:t xml:space="preserve"> la Solución</w:t>
        </w:r>
        <w:r w:rsidR="00B357C4">
          <w:rPr>
            <w:webHidden/>
          </w:rPr>
          <w:tab/>
        </w:r>
        <w:r w:rsidR="00B357C4">
          <w:rPr>
            <w:webHidden/>
          </w:rPr>
          <w:fldChar w:fldCharType="begin"/>
        </w:r>
        <w:r w:rsidR="00B357C4">
          <w:rPr>
            <w:webHidden/>
          </w:rPr>
          <w:instrText xml:space="preserve"> PAGEREF _Toc93942192 \h </w:instrText>
        </w:r>
        <w:r w:rsidR="00B357C4">
          <w:rPr>
            <w:webHidden/>
          </w:rPr>
        </w:r>
        <w:r w:rsidR="00B357C4">
          <w:rPr>
            <w:webHidden/>
          </w:rPr>
          <w:fldChar w:fldCharType="separate"/>
        </w:r>
        <w:r w:rsidR="000123FE">
          <w:rPr>
            <w:webHidden/>
          </w:rPr>
          <w:t>182</w:t>
        </w:r>
        <w:r w:rsidR="00B357C4">
          <w:rPr>
            <w:webHidden/>
          </w:rPr>
          <w:fldChar w:fldCharType="end"/>
        </w:r>
      </w:hyperlink>
    </w:p>
    <w:p w14:paraId="3D3995D2" w14:textId="2BB725B1" w:rsidR="00B357C4" w:rsidRDefault="00000000">
      <w:pPr>
        <w:pStyle w:val="TDC2"/>
        <w:rPr>
          <w:rFonts w:asciiTheme="minorHAnsi" w:eastAsiaTheme="minorEastAsia" w:hAnsiTheme="minorHAnsi" w:cstheme="minorBidi"/>
          <w:sz w:val="22"/>
          <w:szCs w:val="22"/>
          <w:lang w:val="es-PE" w:eastAsia="es-PE" w:bidi="ar-SA"/>
        </w:rPr>
      </w:pPr>
      <w:hyperlink w:anchor="_Toc93942193" w:history="1">
        <w:r w:rsidR="00B357C4" w:rsidRPr="00813B35">
          <w:rPr>
            <w:rStyle w:val="Hipervnculo"/>
          </w:rPr>
          <w:t>27.</w:t>
        </w:r>
        <w:r w:rsidR="00B357C4">
          <w:rPr>
            <w:rFonts w:asciiTheme="minorHAnsi" w:eastAsiaTheme="minorEastAsia" w:hAnsiTheme="minorHAnsi" w:cstheme="minorBidi"/>
            <w:sz w:val="22"/>
            <w:szCs w:val="22"/>
            <w:lang w:val="es-PE" w:eastAsia="es-PE" w:bidi="ar-SA"/>
          </w:rPr>
          <w:tab/>
        </w:r>
        <w:r w:rsidR="00B357C4" w:rsidRPr="00813B35">
          <w:rPr>
            <w:rStyle w:val="Hipervnculo"/>
          </w:rPr>
          <w:t>Puesta en servicio y aceptación operativa</w:t>
        </w:r>
        <w:r w:rsidR="00B357C4">
          <w:rPr>
            <w:webHidden/>
          </w:rPr>
          <w:tab/>
        </w:r>
        <w:r w:rsidR="00B357C4">
          <w:rPr>
            <w:webHidden/>
          </w:rPr>
          <w:fldChar w:fldCharType="begin"/>
        </w:r>
        <w:r w:rsidR="00B357C4">
          <w:rPr>
            <w:webHidden/>
          </w:rPr>
          <w:instrText xml:space="preserve"> PAGEREF _Toc93942193 \h </w:instrText>
        </w:r>
        <w:r w:rsidR="00B357C4">
          <w:rPr>
            <w:webHidden/>
          </w:rPr>
        </w:r>
        <w:r w:rsidR="00B357C4">
          <w:rPr>
            <w:webHidden/>
          </w:rPr>
          <w:fldChar w:fldCharType="separate"/>
        </w:r>
        <w:r w:rsidR="000123FE">
          <w:rPr>
            <w:webHidden/>
          </w:rPr>
          <w:t>183</w:t>
        </w:r>
        <w:r w:rsidR="00B357C4">
          <w:rPr>
            <w:webHidden/>
          </w:rPr>
          <w:fldChar w:fldCharType="end"/>
        </w:r>
      </w:hyperlink>
    </w:p>
    <w:p w14:paraId="65358077" w14:textId="6FE35B9E" w:rsidR="00B357C4" w:rsidRDefault="00000000">
      <w:pPr>
        <w:pStyle w:val="TDC1"/>
        <w:rPr>
          <w:rFonts w:asciiTheme="minorHAnsi" w:eastAsiaTheme="minorEastAsia" w:hAnsiTheme="minorHAnsi" w:cstheme="minorBidi"/>
          <w:b w:val="0"/>
          <w:noProof/>
          <w:sz w:val="22"/>
          <w:szCs w:val="22"/>
          <w:lang w:val="es-PE" w:eastAsia="es-PE" w:bidi="ar-SA"/>
        </w:rPr>
      </w:pPr>
      <w:hyperlink w:anchor="_Toc93942194" w:history="1">
        <w:r w:rsidR="00B357C4" w:rsidRPr="00813B35">
          <w:rPr>
            <w:rStyle w:val="Hipervnculo"/>
            <w:noProof/>
          </w:rPr>
          <w:t>F.  Garantías y responsabilidades</w:t>
        </w:r>
        <w:r w:rsidR="00B357C4">
          <w:rPr>
            <w:noProof/>
            <w:webHidden/>
          </w:rPr>
          <w:tab/>
        </w:r>
        <w:r w:rsidR="00B357C4">
          <w:rPr>
            <w:noProof/>
            <w:webHidden/>
          </w:rPr>
          <w:fldChar w:fldCharType="begin"/>
        </w:r>
        <w:r w:rsidR="00B357C4">
          <w:rPr>
            <w:noProof/>
            <w:webHidden/>
          </w:rPr>
          <w:instrText xml:space="preserve"> PAGEREF _Toc93942194 \h </w:instrText>
        </w:r>
        <w:r w:rsidR="00B357C4">
          <w:rPr>
            <w:noProof/>
            <w:webHidden/>
          </w:rPr>
        </w:r>
        <w:r w:rsidR="00B357C4">
          <w:rPr>
            <w:noProof/>
            <w:webHidden/>
          </w:rPr>
          <w:fldChar w:fldCharType="separate"/>
        </w:r>
        <w:r w:rsidR="000123FE">
          <w:rPr>
            <w:noProof/>
            <w:webHidden/>
          </w:rPr>
          <w:t>187</w:t>
        </w:r>
        <w:r w:rsidR="00B357C4">
          <w:rPr>
            <w:noProof/>
            <w:webHidden/>
          </w:rPr>
          <w:fldChar w:fldCharType="end"/>
        </w:r>
      </w:hyperlink>
    </w:p>
    <w:p w14:paraId="508E33A4" w14:textId="7E5B19C8" w:rsidR="00B357C4" w:rsidRDefault="00000000">
      <w:pPr>
        <w:pStyle w:val="TDC2"/>
        <w:rPr>
          <w:rFonts w:asciiTheme="minorHAnsi" w:eastAsiaTheme="minorEastAsia" w:hAnsiTheme="minorHAnsi" w:cstheme="minorBidi"/>
          <w:sz w:val="22"/>
          <w:szCs w:val="22"/>
          <w:lang w:val="es-PE" w:eastAsia="es-PE" w:bidi="ar-SA"/>
        </w:rPr>
      </w:pPr>
      <w:hyperlink w:anchor="_Toc93942195" w:history="1">
        <w:r w:rsidR="00B357C4" w:rsidRPr="00813B35">
          <w:rPr>
            <w:rStyle w:val="Hipervnculo"/>
          </w:rPr>
          <w:t>28.</w:t>
        </w:r>
        <w:r w:rsidR="00B357C4">
          <w:rPr>
            <w:rFonts w:asciiTheme="minorHAnsi" w:eastAsiaTheme="minorEastAsia" w:hAnsiTheme="minorHAnsi" w:cstheme="minorBidi"/>
            <w:sz w:val="22"/>
            <w:szCs w:val="22"/>
            <w:lang w:val="es-PE" w:eastAsia="es-PE" w:bidi="ar-SA"/>
          </w:rPr>
          <w:tab/>
        </w:r>
        <w:r w:rsidR="00B357C4" w:rsidRPr="00813B35">
          <w:rPr>
            <w:rStyle w:val="Hipervnculo"/>
          </w:rPr>
          <w:t>Garantía relativa al plazo para obtener la aceptación operativa</w:t>
        </w:r>
        <w:r w:rsidR="00B357C4">
          <w:rPr>
            <w:webHidden/>
          </w:rPr>
          <w:tab/>
        </w:r>
        <w:r w:rsidR="00B357C4">
          <w:rPr>
            <w:webHidden/>
          </w:rPr>
          <w:fldChar w:fldCharType="begin"/>
        </w:r>
        <w:r w:rsidR="00B357C4">
          <w:rPr>
            <w:webHidden/>
          </w:rPr>
          <w:instrText xml:space="preserve"> PAGEREF _Toc93942195 \h </w:instrText>
        </w:r>
        <w:r w:rsidR="00B357C4">
          <w:rPr>
            <w:webHidden/>
          </w:rPr>
        </w:r>
        <w:r w:rsidR="00B357C4">
          <w:rPr>
            <w:webHidden/>
          </w:rPr>
          <w:fldChar w:fldCharType="separate"/>
        </w:r>
        <w:r w:rsidR="000123FE">
          <w:rPr>
            <w:webHidden/>
          </w:rPr>
          <w:t>187</w:t>
        </w:r>
        <w:r w:rsidR="00B357C4">
          <w:rPr>
            <w:webHidden/>
          </w:rPr>
          <w:fldChar w:fldCharType="end"/>
        </w:r>
      </w:hyperlink>
    </w:p>
    <w:p w14:paraId="7A5FEF52" w14:textId="758A9406" w:rsidR="00B357C4" w:rsidRDefault="00000000">
      <w:pPr>
        <w:pStyle w:val="TDC2"/>
        <w:rPr>
          <w:rFonts w:asciiTheme="minorHAnsi" w:eastAsiaTheme="minorEastAsia" w:hAnsiTheme="minorHAnsi" w:cstheme="minorBidi"/>
          <w:sz w:val="22"/>
          <w:szCs w:val="22"/>
          <w:lang w:val="es-PE" w:eastAsia="es-PE" w:bidi="ar-SA"/>
        </w:rPr>
      </w:pPr>
      <w:hyperlink w:anchor="_Toc93942196" w:history="1">
        <w:r w:rsidR="00B357C4" w:rsidRPr="00813B35">
          <w:rPr>
            <w:rStyle w:val="Hipervnculo"/>
          </w:rPr>
          <w:t>29.</w:t>
        </w:r>
        <w:r w:rsidR="00B357C4">
          <w:rPr>
            <w:rFonts w:asciiTheme="minorHAnsi" w:eastAsiaTheme="minorEastAsia" w:hAnsiTheme="minorHAnsi" w:cstheme="minorBidi"/>
            <w:sz w:val="22"/>
            <w:szCs w:val="22"/>
            <w:lang w:val="es-PE" w:eastAsia="es-PE" w:bidi="ar-SA"/>
          </w:rPr>
          <w:tab/>
        </w:r>
        <w:r w:rsidR="00B357C4" w:rsidRPr="00813B35">
          <w:rPr>
            <w:rStyle w:val="Hipervnculo"/>
          </w:rPr>
          <w:t>Responsabilidad por defectos</w:t>
        </w:r>
        <w:r w:rsidR="00B357C4">
          <w:rPr>
            <w:webHidden/>
          </w:rPr>
          <w:tab/>
        </w:r>
        <w:r w:rsidR="00B357C4">
          <w:rPr>
            <w:webHidden/>
          </w:rPr>
          <w:fldChar w:fldCharType="begin"/>
        </w:r>
        <w:r w:rsidR="00B357C4">
          <w:rPr>
            <w:webHidden/>
          </w:rPr>
          <w:instrText xml:space="preserve"> PAGEREF _Toc93942196 \h </w:instrText>
        </w:r>
        <w:r w:rsidR="00B357C4">
          <w:rPr>
            <w:webHidden/>
          </w:rPr>
        </w:r>
        <w:r w:rsidR="00B357C4">
          <w:rPr>
            <w:webHidden/>
          </w:rPr>
          <w:fldChar w:fldCharType="separate"/>
        </w:r>
        <w:r w:rsidR="000123FE">
          <w:rPr>
            <w:webHidden/>
          </w:rPr>
          <w:t>189</w:t>
        </w:r>
        <w:r w:rsidR="00B357C4">
          <w:rPr>
            <w:webHidden/>
          </w:rPr>
          <w:fldChar w:fldCharType="end"/>
        </w:r>
      </w:hyperlink>
    </w:p>
    <w:p w14:paraId="4D6D0756" w14:textId="0438E51C" w:rsidR="00B357C4" w:rsidRDefault="00000000">
      <w:pPr>
        <w:pStyle w:val="TDC2"/>
        <w:rPr>
          <w:rFonts w:asciiTheme="minorHAnsi" w:eastAsiaTheme="minorEastAsia" w:hAnsiTheme="minorHAnsi" w:cstheme="minorBidi"/>
          <w:sz w:val="22"/>
          <w:szCs w:val="22"/>
          <w:lang w:val="es-PE" w:eastAsia="es-PE" w:bidi="ar-SA"/>
        </w:rPr>
      </w:pPr>
      <w:hyperlink w:anchor="_Toc93942197" w:history="1">
        <w:r w:rsidR="00B357C4" w:rsidRPr="00813B35">
          <w:rPr>
            <w:rStyle w:val="Hipervnculo"/>
          </w:rPr>
          <w:t>30.</w:t>
        </w:r>
        <w:r w:rsidR="00B357C4">
          <w:rPr>
            <w:rFonts w:asciiTheme="minorHAnsi" w:eastAsiaTheme="minorEastAsia" w:hAnsiTheme="minorHAnsi" w:cstheme="minorBidi"/>
            <w:sz w:val="22"/>
            <w:szCs w:val="22"/>
            <w:lang w:val="es-PE" w:eastAsia="es-PE" w:bidi="ar-SA"/>
          </w:rPr>
          <w:tab/>
        </w:r>
        <w:r w:rsidR="00B357C4" w:rsidRPr="00813B35">
          <w:rPr>
            <w:rStyle w:val="Hipervnculo"/>
          </w:rPr>
          <w:t>Garantías de funcionamiento</w:t>
        </w:r>
        <w:r w:rsidR="00B357C4">
          <w:rPr>
            <w:webHidden/>
          </w:rPr>
          <w:tab/>
        </w:r>
        <w:r w:rsidR="00B357C4">
          <w:rPr>
            <w:webHidden/>
          </w:rPr>
          <w:fldChar w:fldCharType="begin"/>
        </w:r>
        <w:r w:rsidR="00B357C4">
          <w:rPr>
            <w:webHidden/>
          </w:rPr>
          <w:instrText xml:space="preserve"> PAGEREF _Toc93942197 \h </w:instrText>
        </w:r>
        <w:r w:rsidR="00B357C4">
          <w:rPr>
            <w:webHidden/>
          </w:rPr>
        </w:r>
        <w:r w:rsidR="00B357C4">
          <w:rPr>
            <w:webHidden/>
          </w:rPr>
          <w:fldChar w:fldCharType="separate"/>
        </w:r>
        <w:r w:rsidR="000123FE">
          <w:rPr>
            <w:webHidden/>
          </w:rPr>
          <w:t>192</w:t>
        </w:r>
        <w:r w:rsidR="00B357C4">
          <w:rPr>
            <w:webHidden/>
          </w:rPr>
          <w:fldChar w:fldCharType="end"/>
        </w:r>
      </w:hyperlink>
    </w:p>
    <w:p w14:paraId="6ABF5378" w14:textId="1D90E0A9" w:rsidR="00B357C4" w:rsidRDefault="00000000">
      <w:pPr>
        <w:pStyle w:val="TDC2"/>
        <w:rPr>
          <w:rFonts w:asciiTheme="minorHAnsi" w:eastAsiaTheme="minorEastAsia" w:hAnsiTheme="minorHAnsi" w:cstheme="minorBidi"/>
          <w:sz w:val="22"/>
          <w:szCs w:val="22"/>
          <w:lang w:val="es-PE" w:eastAsia="es-PE" w:bidi="ar-SA"/>
        </w:rPr>
      </w:pPr>
      <w:hyperlink w:anchor="_Toc93942198" w:history="1">
        <w:r w:rsidR="00B357C4" w:rsidRPr="00813B35">
          <w:rPr>
            <w:rStyle w:val="Hipervnculo"/>
          </w:rPr>
          <w:t>31.</w:t>
        </w:r>
        <w:r w:rsidR="00B357C4">
          <w:rPr>
            <w:rFonts w:asciiTheme="minorHAnsi" w:eastAsiaTheme="minorEastAsia" w:hAnsiTheme="minorHAnsi" w:cstheme="minorBidi"/>
            <w:sz w:val="22"/>
            <w:szCs w:val="22"/>
            <w:lang w:val="es-PE" w:eastAsia="es-PE" w:bidi="ar-SA"/>
          </w:rPr>
          <w:tab/>
        </w:r>
        <w:r w:rsidR="00B357C4" w:rsidRPr="00813B35">
          <w:rPr>
            <w:rStyle w:val="Hipervnculo"/>
          </w:rPr>
          <w:t>Garantía sobre derechos de propiedad intelectual</w:t>
        </w:r>
        <w:r w:rsidR="00B357C4">
          <w:rPr>
            <w:webHidden/>
          </w:rPr>
          <w:tab/>
        </w:r>
        <w:r w:rsidR="00B357C4">
          <w:rPr>
            <w:webHidden/>
          </w:rPr>
          <w:fldChar w:fldCharType="begin"/>
        </w:r>
        <w:r w:rsidR="00B357C4">
          <w:rPr>
            <w:webHidden/>
          </w:rPr>
          <w:instrText xml:space="preserve"> PAGEREF _Toc93942198 \h </w:instrText>
        </w:r>
        <w:r w:rsidR="00B357C4">
          <w:rPr>
            <w:webHidden/>
          </w:rPr>
        </w:r>
        <w:r w:rsidR="00B357C4">
          <w:rPr>
            <w:webHidden/>
          </w:rPr>
          <w:fldChar w:fldCharType="separate"/>
        </w:r>
        <w:r w:rsidR="000123FE">
          <w:rPr>
            <w:webHidden/>
          </w:rPr>
          <w:t>193</w:t>
        </w:r>
        <w:r w:rsidR="00B357C4">
          <w:rPr>
            <w:webHidden/>
          </w:rPr>
          <w:fldChar w:fldCharType="end"/>
        </w:r>
      </w:hyperlink>
    </w:p>
    <w:p w14:paraId="48F20BA5" w14:textId="6DDEF2AF" w:rsidR="00B357C4" w:rsidRDefault="00000000">
      <w:pPr>
        <w:pStyle w:val="TDC2"/>
        <w:rPr>
          <w:rFonts w:asciiTheme="minorHAnsi" w:eastAsiaTheme="minorEastAsia" w:hAnsiTheme="minorHAnsi" w:cstheme="minorBidi"/>
          <w:sz w:val="22"/>
          <w:szCs w:val="22"/>
          <w:lang w:val="es-PE" w:eastAsia="es-PE" w:bidi="ar-SA"/>
        </w:rPr>
      </w:pPr>
      <w:hyperlink w:anchor="_Toc93942199" w:history="1">
        <w:r w:rsidR="00B357C4" w:rsidRPr="00813B35">
          <w:rPr>
            <w:rStyle w:val="Hipervnculo"/>
          </w:rPr>
          <w:t>32.</w:t>
        </w:r>
        <w:r w:rsidR="00B357C4">
          <w:rPr>
            <w:rFonts w:asciiTheme="minorHAnsi" w:eastAsiaTheme="minorEastAsia" w:hAnsiTheme="minorHAnsi" w:cstheme="minorBidi"/>
            <w:sz w:val="22"/>
            <w:szCs w:val="22"/>
            <w:lang w:val="es-PE" w:eastAsia="es-PE" w:bidi="ar-SA"/>
          </w:rPr>
          <w:tab/>
        </w:r>
        <w:r w:rsidR="00B357C4" w:rsidRPr="00813B35">
          <w:rPr>
            <w:rStyle w:val="Hipervnculo"/>
          </w:rPr>
          <w:t>Indemnización relacionada con los derechos de propiedad intelectual</w:t>
        </w:r>
        <w:r w:rsidR="00B357C4">
          <w:rPr>
            <w:webHidden/>
          </w:rPr>
          <w:tab/>
        </w:r>
        <w:r w:rsidR="00B357C4">
          <w:rPr>
            <w:webHidden/>
          </w:rPr>
          <w:fldChar w:fldCharType="begin"/>
        </w:r>
        <w:r w:rsidR="00B357C4">
          <w:rPr>
            <w:webHidden/>
          </w:rPr>
          <w:instrText xml:space="preserve"> PAGEREF _Toc93942199 \h </w:instrText>
        </w:r>
        <w:r w:rsidR="00B357C4">
          <w:rPr>
            <w:webHidden/>
          </w:rPr>
        </w:r>
        <w:r w:rsidR="00B357C4">
          <w:rPr>
            <w:webHidden/>
          </w:rPr>
          <w:fldChar w:fldCharType="separate"/>
        </w:r>
        <w:r w:rsidR="000123FE">
          <w:rPr>
            <w:webHidden/>
          </w:rPr>
          <w:t>194</w:t>
        </w:r>
        <w:r w:rsidR="00B357C4">
          <w:rPr>
            <w:webHidden/>
          </w:rPr>
          <w:fldChar w:fldCharType="end"/>
        </w:r>
      </w:hyperlink>
    </w:p>
    <w:p w14:paraId="08B585BF" w14:textId="32911DE8" w:rsidR="00B357C4" w:rsidRDefault="00000000">
      <w:pPr>
        <w:pStyle w:val="TDC2"/>
        <w:rPr>
          <w:rFonts w:asciiTheme="minorHAnsi" w:eastAsiaTheme="minorEastAsia" w:hAnsiTheme="minorHAnsi" w:cstheme="minorBidi"/>
          <w:sz w:val="22"/>
          <w:szCs w:val="22"/>
          <w:lang w:val="es-PE" w:eastAsia="es-PE" w:bidi="ar-SA"/>
        </w:rPr>
      </w:pPr>
      <w:hyperlink w:anchor="_Toc93942200" w:history="1">
        <w:r w:rsidR="00B357C4" w:rsidRPr="00813B35">
          <w:rPr>
            <w:rStyle w:val="Hipervnculo"/>
          </w:rPr>
          <w:t>33.</w:t>
        </w:r>
        <w:r w:rsidR="00B357C4">
          <w:rPr>
            <w:rFonts w:asciiTheme="minorHAnsi" w:eastAsiaTheme="minorEastAsia" w:hAnsiTheme="minorHAnsi" w:cstheme="minorBidi"/>
            <w:sz w:val="22"/>
            <w:szCs w:val="22"/>
            <w:lang w:val="es-PE" w:eastAsia="es-PE" w:bidi="ar-SA"/>
          </w:rPr>
          <w:tab/>
        </w:r>
        <w:r w:rsidR="00B357C4" w:rsidRPr="00813B35">
          <w:rPr>
            <w:rStyle w:val="Hipervnculo"/>
          </w:rPr>
          <w:t>Limitación de responsabilidad</w:t>
        </w:r>
        <w:r w:rsidR="00B357C4">
          <w:rPr>
            <w:webHidden/>
          </w:rPr>
          <w:tab/>
        </w:r>
        <w:r w:rsidR="00B357C4">
          <w:rPr>
            <w:webHidden/>
          </w:rPr>
          <w:fldChar w:fldCharType="begin"/>
        </w:r>
        <w:r w:rsidR="00B357C4">
          <w:rPr>
            <w:webHidden/>
          </w:rPr>
          <w:instrText xml:space="preserve"> PAGEREF _Toc93942200 \h </w:instrText>
        </w:r>
        <w:r w:rsidR="00B357C4">
          <w:rPr>
            <w:webHidden/>
          </w:rPr>
        </w:r>
        <w:r w:rsidR="00B357C4">
          <w:rPr>
            <w:webHidden/>
          </w:rPr>
          <w:fldChar w:fldCharType="separate"/>
        </w:r>
        <w:r w:rsidR="000123FE">
          <w:rPr>
            <w:webHidden/>
          </w:rPr>
          <w:t>196</w:t>
        </w:r>
        <w:r w:rsidR="00B357C4">
          <w:rPr>
            <w:webHidden/>
          </w:rPr>
          <w:fldChar w:fldCharType="end"/>
        </w:r>
      </w:hyperlink>
    </w:p>
    <w:p w14:paraId="36D8AAD5" w14:textId="01D7F3BA" w:rsidR="00B357C4" w:rsidRDefault="00000000">
      <w:pPr>
        <w:pStyle w:val="TDC1"/>
        <w:rPr>
          <w:rFonts w:asciiTheme="minorHAnsi" w:eastAsiaTheme="minorEastAsia" w:hAnsiTheme="minorHAnsi" w:cstheme="minorBidi"/>
          <w:b w:val="0"/>
          <w:noProof/>
          <w:sz w:val="22"/>
          <w:szCs w:val="22"/>
          <w:lang w:val="es-PE" w:eastAsia="es-PE" w:bidi="ar-SA"/>
        </w:rPr>
      </w:pPr>
      <w:hyperlink w:anchor="_Toc93942201" w:history="1">
        <w:r w:rsidR="00B357C4" w:rsidRPr="00813B35">
          <w:rPr>
            <w:rStyle w:val="Hipervnculo"/>
            <w:noProof/>
          </w:rPr>
          <w:t>G.  Distribución de los riesgos</w:t>
        </w:r>
        <w:r w:rsidR="00B357C4">
          <w:rPr>
            <w:noProof/>
            <w:webHidden/>
          </w:rPr>
          <w:tab/>
        </w:r>
        <w:r w:rsidR="00B357C4">
          <w:rPr>
            <w:noProof/>
            <w:webHidden/>
          </w:rPr>
          <w:fldChar w:fldCharType="begin"/>
        </w:r>
        <w:r w:rsidR="00B357C4">
          <w:rPr>
            <w:noProof/>
            <w:webHidden/>
          </w:rPr>
          <w:instrText xml:space="preserve"> PAGEREF _Toc93942201 \h </w:instrText>
        </w:r>
        <w:r w:rsidR="00B357C4">
          <w:rPr>
            <w:noProof/>
            <w:webHidden/>
          </w:rPr>
        </w:r>
        <w:r w:rsidR="00B357C4">
          <w:rPr>
            <w:noProof/>
            <w:webHidden/>
          </w:rPr>
          <w:fldChar w:fldCharType="separate"/>
        </w:r>
        <w:r w:rsidR="000123FE">
          <w:rPr>
            <w:noProof/>
            <w:webHidden/>
          </w:rPr>
          <w:t>197</w:t>
        </w:r>
        <w:r w:rsidR="00B357C4">
          <w:rPr>
            <w:noProof/>
            <w:webHidden/>
          </w:rPr>
          <w:fldChar w:fldCharType="end"/>
        </w:r>
      </w:hyperlink>
    </w:p>
    <w:p w14:paraId="311E7AEE" w14:textId="2E8F9925" w:rsidR="00B357C4" w:rsidRDefault="00000000">
      <w:pPr>
        <w:pStyle w:val="TDC2"/>
        <w:rPr>
          <w:rFonts w:asciiTheme="minorHAnsi" w:eastAsiaTheme="minorEastAsia" w:hAnsiTheme="minorHAnsi" w:cstheme="minorBidi"/>
          <w:sz w:val="22"/>
          <w:szCs w:val="22"/>
          <w:lang w:val="es-PE" w:eastAsia="es-PE" w:bidi="ar-SA"/>
        </w:rPr>
      </w:pPr>
      <w:hyperlink w:anchor="_Toc93942202" w:history="1">
        <w:r w:rsidR="00B357C4" w:rsidRPr="00813B35">
          <w:rPr>
            <w:rStyle w:val="Hipervnculo"/>
          </w:rPr>
          <w:t>34.</w:t>
        </w:r>
        <w:r w:rsidR="00B357C4">
          <w:rPr>
            <w:rFonts w:asciiTheme="minorHAnsi" w:eastAsiaTheme="minorEastAsia" w:hAnsiTheme="minorHAnsi" w:cstheme="minorBidi"/>
            <w:sz w:val="22"/>
            <w:szCs w:val="22"/>
            <w:lang w:val="es-PE" w:eastAsia="es-PE" w:bidi="ar-SA"/>
          </w:rPr>
          <w:tab/>
        </w:r>
        <w:r w:rsidR="00B357C4" w:rsidRPr="00813B35">
          <w:rPr>
            <w:rStyle w:val="Hipervnculo"/>
          </w:rPr>
          <w:t>Traspaso de la propiedad</w:t>
        </w:r>
        <w:r w:rsidR="00B357C4">
          <w:rPr>
            <w:webHidden/>
          </w:rPr>
          <w:tab/>
        </w:r>
        <w:r w:rsidR="00B357C4">
          <w:rPr>
            <w:webHidden/>
          </w:rPr>
          <w:fldChar w:fldCharType="begin"/>
        </w:r>
        <w:r w:rsidR="00B357C4">
          <w:rPr>
            <w:webHidden/>
          </w:rPr>
          <w:instrText xml:space="preserve"> PAGEREF _Toc93942202 \h </w:instrText>
        </w:r>
        <w:r w:rsidR="00B357C4">
          <w:rPr>
            <w:webHidden/>
          </w:rPr>
        </w:r>
        <w:r w:rsidR="00B357C4">
          <w:rPr>
            <w:webHidden/>
          </w:rPr>
          <w:fldChar w:fldCharType="separate"/>
        </w:r>
        <w:r w:rsidR="000123FE">
          <w:rPr>
            <w:webHidden/>
          </w:rPr>
          <w:t>197</w:t>
        </w:r>
        <w:r w:rsidR="00B357C4">
          <w:rPr>
            <w:webHidden/>
          </w:rPr>
          <w:fldChar w:fldCharType="end"/>
        </w:r>
      </w:hyperlink>
    </w:p>
    <w:p w14:paraId="795ED639" w14:textId="6305CA05" w:rsidR="00B357C4" w:rsidRDefault="00000000">
      <w:pPr>
        <w:pStyle w:val="TDC2"/>
        <w:rPr>
          <w:rFonts w:asciiTheme="minorHAnsi" w:eastAsiaTheme="minorEastAsia" w:hAnsiTheme="minorHAnsi" w:cstheme="minorBidi"/>
          <w:sz w:val="22"/>
          <w:szCs w:val="22"/>
          <w:lang w:val="es-PE" w:eastAsia="es-PE" w:bidi="ar-SA"/>
        </w:rPr>
      </w:pPr>
      <w:hyperlink w:anchor="_Toc93942203" w:history="1">
        <w:r w:rsidR="00B357C4" w:rsidRPr="00813B35">
          <w:rPr>
            <w:rStyle w:val="Hipervnculo"/>
          </w:rPr>
          <w:t>35.</w:t>
        </w:r>
        <w:r w:rsidR="00B357C4">
          <w:rPr>
            <w:rFonts w:asciiTheme="minorHAnsi" w:eastAsiaTheme="minorEastAsia" w:hAnsiTheme="minorHAnsi" w:cstheme="minorBidi"/>
            <w:sz w:val="22"/>
            <w:szCs w:val="22"/>
            <w:lang w:val="es-PE" w:eastAsia="es-PE" w:bidi="ar-SA"/>
          </w:rPr>
          <w:tab/>
        </w:r>
        <w:r w:rsidR="00B357C4" w:rsidRPr="00813B35">
          <w:rPr>
            <w:rStyle w:val="Hipervnculo"/>
          </w:rPr>
          <w:t>Cuidado de</w:t>
        </w:r>
        <w:r w:rsidR="001925C4">
          <w:rPr>
            <w:rStyle w:val="Hipervnculo"/>
          </w:rPr>
          <w:t xml:space="preserve"> la Solución</w:t>
        </w:r>
        <w:r w:rsidR="00B357C4">
          <w:rPr>
            <w:webHidden/>
          </w:rPr>
          <w:tab/>
        </w:r>
        <w:r w:rsidR="00B357C4">
          <w:rPr>
            <w:webHidden/>
          </w:rPr>
          <w:fldChar w:fldCharType="begin"/>
        </w:r>
        <w:r w:rsidR="00B357C4">
          <w:rPr>
            <w:webHidden/>
          </w:rPr>
          <w:instrText xml:space="preserve"> PAGEREF _Toc93942203 \h </w:instrText>
        </w:r>
        <w:r w:rsidR="00B357C4">
          <w:rPr>
            <w:webHidden/>
          </w:rPr>
        </w:r>
        <w:r w:rsidR="00B357C4">
          <w:rPr>
            <w:webHidden/>
          </w:rPr>
          <w:fldChar w:fldCharType="separate"/>
        </w:r>
        <w:r w:rsidR="000123FE">
          <w:rPr>
            <w:webHidden/>
          </w:rPr>
          <w:t>198</w:t>
        </w:r>
        <w:r w:rsidR="00B357C4">
          <w:rPr>
            <w:webHidden/>
          </w:rPr>
          <w:fldChar w:fldCharType="end"/>
        </w:r>
      </w:hyperlink>
    </w:p>
    <w:p w14:paraId="464D39C6" w14:textId="31D012CE" w:rsidR="00B357C4" w:rsidRDefault="00000000">
      <w:pPr>
        <w:pStyle w:val="TDC2"/>
        <w:rPr>
          <w:rFonts w:asciiTheme="minorHAnsi" w:eastAsiaTheme="minorEastAsia" w:hAnsiTheme="minorHAnsi" w:cstheme="minorBidi"/>
          <w:sz w:val="22"/>
          <w:szCs w:val="22"/>
          <w:lang w:val="es-PE" w:eastAsia="es-PE" w:bidi="ar-SA"/>
        </w:rPr>
      </w:pPr>
      <w:hyperlink w:anchor="_Toc93942204" w:history="1">
        <w:r w:rsidR="00B357C4" w:rsidRPr="00813B35">
          <w:rPr>
            <w:rStyle w:val="Hipervnculo"/>
          </w:rPr>
          <w:t>36.</w:t>
        </w:r>
        <w:r w:rsidR="00B357C4">
          <w:rPr>
            <w:rFonts w:asciiTheme="minorHAnsi" w:eastAsiaTheme="minorEastAsia" w:hAnsiTheme="minorHAnsi" w:cstheme="minorBidi"/>
            <w:sz w:val="22"/>
            <w:szCs w:val="22"/>
            <w:lang w:val="es-PE" w:eastAsia="es-PE" w:bidi="ar-SA"/>
          </w:rPr>
          <w:tab/>
        </w:r>
        <w:r w:rsidR="00B357C4" w:rsidRPr="00813B35">
          <w:rPr>
            <w:rStyle w:val="Hipervnculo"/>
          </w:rPr>
          <w:t>Pérdidas o daños materiales; lesiones o accidentes laborales; exenciones de responsabilidad</w:t>
        </w:r>
        <w:r w:rsidR="00B357C4">
          <w:rPr>
            <w:webHidden/>
          </w:rPr>
          <w:tab/>
        </w:r>
        <w:r w:rsidR="00B357C4">
          <w:rPr>
            <w:webHidden/>
          </w:rPr>
          <w:fldChar w:fldCharType="begin"/>
        </w:r>
        <w:r w:rsidR="00B357C4">
          <w:rPr>
            <w:webHidden/>
          </w:rPr>
          <w:instrText xml:space="preserve"> PAGEREF _Toc93942204 \h </w:instrText>
        </w:r>
        <w:r w:rsidR="00B357C4">
          <w:rPr>
            <w:webHidden/>
          </w:rPr>
        </w:r>
        <w:r w:rsidR="00B357C4">
          <w:rPr>
            <w:webHidden/>
          </w:rPr>
          <w:fldChar w:fldCharType="separate"/>
        </w:r>
        <w:r w:rsidR="000123FE">
          <w:rPr>
            <w:webHidden/>
          </w:rPr>
          <w:t>199</w:t>
        </w:r>
        <w:r w:rsidR="00B357C4">
          <w:rPr>
            <w:webHidden/>
          </w:rPr>
          <w:fldChar w:fldCharType="end"/>
        </w:r>
      </w:hyperlink>
    </w:p>
    <w:p w14:paraId="1BAE3E85" w14:textId="1CFB4FCD" w:rsidR="00B357C4" w:rsidRDefault="00000000">
      <w:pPr>
        <w:pStyle w:val="TDC2"/>
        <w:rPr>
          <w:rFonts w:asciiTheme="minorHAnsi" w:eastAsiaTheme="minorEastAsia" w:hAnsiTheme="minorHAnsi" w:cstheme="minorBidi"/>
          <w:sz w:val="22"/>
          <w:szCs w:val="22"/>
          <w:lang w:val="es-PE" w:eastAsia="es-PE" w:bidi="ar-SA"/>
        </w:rPr>
      </w:pPr>
      <w:hyperlink w:anchor="_Toc93942205" w:history="1">
        <w:r w:rsidR="00B357C4" w:rsidRPr="00813B35">
          <w:rPr>
            <w:rStyle w:val="Hipervnculo"/>
          </w:rPr>
          <w:t>37.</w:t>
        </w:r>
        <w:r w:rsidR="00B357C4">
          <w:rPr>
            <w:rFonts w:asciiTheme="minorHAnsi" w:eastAsiaTheme="minorEastAsia" w:hAnsiTheme="minorHAnsi" w:cstheme="minorBidi"/>
            <w:sz w:val="22"/>
            <w:szCs w:val="22"/>
            <w:lang w:val="es-PE" w:eastAsia="es-PE" w:bidi="ar-SA"/>
          </w:rPr>
          <w:tab/>
        </w:r>
        <w:r w:rsidR="00B357C4" w:rsidRPr="00813B35">
          <w:rPr>
            <w:rStyle w:val="Hipervnculo"/>
          </w:rPr>
          <w:t>Seguros</w:t>
        </w:r>
        <w:r w:rsidR="00B357C4">
          <w:rPr>
            <w:webHidden/>
          </w:rPr>
          <w:tab/>
        </w:r>
        <w:r w:rsidR="00B357C4">
          <w:rPr>
            <w:webHidden/>
          </w:rPr>
          <w:fldChar w:fldCharType="begin"/>
        </w:r>
        <w:r w:rsidR="00B357C4">
          <w:rPr>
            <w:webHidden/>
          </w:rPr>
          <w:instrText xml:space="preserve"> PAGEREF _Toc93942205 \h </w:instrText>
        </w:r>
        <w:r w:rsidR="00B357C4">
          <w:rPr>
            <w:webHidden/>
          </w:rPr>
        </w:r>
        <w:r w:rsidR="00B357C4">
          <w:rPr>
            <w:webHidden/>
          </w:rPr>
          <w:fldChar w:fldCharType="separate"/>
        </w:r>
        <w:r w:rsidR="000123FE">
          <w:rPr>
            <w:webHidden/>
          </w:rPr>
          <w:t>201</w:t>
        </w:r>
        <w:r w:rsidR="00B357C4">
          <w:rPr>
            <w:webHidden/>
          </w:rPr>
          <w:fldChar w:fldCharType="end"/>
        </w:r>
      </w:hyperlink>
    </w:p>
    <w:p w14:paraId="06A122C7" w14:textId="295A4C7C" w:rsidR="00B357C4" w:rsidRDefault="00000000">
      <w:pPr>
        <w:pStyle w:val="TDC2"/>
        <w:rPr>
          <w:rFonts w:asciiTheme="minorHAnsi" w:eastAsiaTheme="minorEastAsia" w:hAnsiTheme="minorHAnsi" w:cstheme="minorBidi"/>
          <w:sz w:val="22"/>
          <w:szCs w:val="22"/>
          <w:lang w:val="es-PE" w:eastAsia="es-PE" w:bidi="ar-SA"/>
        </w:rPr>
      </w:pPr>
      <w:hyperlink w:anchor="_Toc93942206" w:history="1">
        <w:r w:rsidR="00B357C4" w:rsidRPr="00813B35">
          <w:rPr>
            <w:rStyle w:val="Hipervnculo"/>
          </w:rPr>
          <w:t>38.</w:t>
        </w:r>
        <w:r w:rsidR="00B357C4">
          <w:rPr>
            <w:rFonts w:asciiTheme="minorHAnsi" w:eastAsiaTheme="minorEastAsia" w:hAnsiTheme="minorHAnsi" w:cstheme="minorBidi"/>
            <w:sz w:val="22"/>
            <w:szCs w:val="22"/>
            <w:lang w:val="es-PE" w:eastAsia="es-PE" w:bidi="ar-SA"/>
          </w:rPr>
          <w:tab/>
        </w:r>
        <w:r w:rsidR="00B357C4" w:rsidRPr="00813B35">
          <w:rPr>
            <w:rStyle w:val="Hipervnculo"/>
          </w:rPr>
          <w:t>Fuerza mayor</w:t>
        </w:r>
        <w:r w:rsidR="00B357C4">
          <w:rPr>
            <w:webHidden/>
          </w:rPr>
          <w:tab/>
        </w:r>
        <w:r w:rsidR="00B357C4">
          <w:rPr>
            <w:webHidden/>
          </w:rPr>
          <w:fldChar w:fldCharType="begin"/>
        </w:r>
        <w:r w:rsidR="00B357C4">
          <w:rPr>
            <w:webHidden/>
          </w:rPr>
          <w:instrText xml:space="preserve"> PAGEREF _Toc93942206 \h </w:instrText>
        </w:r>
        <w:r w:rsidR="00B357C4">
          <w:rPr>
            <w:webHidden/>
          </w:rPr>
        </w:r>
        <w:r w:rsidR="00B357C4">
          <w:rPr>
            <w:webHidden/>
          </w:rPr>
          <w:fldChar w:fldCharType="separate"/>
        </w:r>
        <w:r w:rsidR="000123FE">
          <w:rPr>
            <w:webHidden/>
          </w:rPr>
          <w:t>204</w:t>
        </w:r>
        <w:r w:rsidR="00B357C4">
          <w:rPr>
            <w:webHidden/>
          </w:rPr>
          <w:fldChar w:fldCharType="end"/>
        </w:r>
      </w:hyperlink>
    </w:p>
    <w:p w14:paraId="6EBFD115" w14:textId="7115B001" w:rsidR="00B357C4" w:rsidRDefault="00000000">
      <w:pPr>
        <w:pStyle w:val="TDC1"/>
        <w:rPr>
          <w:rFonts w:asciiTheme="minorHAnsi" w:eastAsiaTheme="minorEastAsia" w:hAnsiTheme="minorHAnsi" w:cstheme="minorBidi"/>
          <w:b w:val="0"/>
          <w:noProof/>
          <w:sz w:val="22"/>
          <w:szCs w:val="22"/>
          <w:lang w:val="es-PE" w:eastAsia="es-PE" w:bidi="ar-SA"/>
        </w:rPr>
      </w:pPr>
      <w:hyperlink w:anchor="_Toc93942207" w:history="1">
        <w:r w:rsidR="00B357C4" w:rsidRPr="00813B35">
          <w:rPr>
            <w:rStyle w:val="Hipervnculo"/>
            <w:noProof/>
          </w:rPr>
          <w:t>H.  Cambio en los elementos del Contrato</w:t>
        </w:r>
        <w:r w:rsidR="00B357C4">
          <w:rPr>
            <w:noProof/>
            <w:webHidden/>
          </w:rPr>
          <w:tab/>
        </w:r>
        <w:r w:rsidR="00B357C4">
          <w:rPr>
            <w:noProof/>
            <w:webHidden/>
          </w:rPr>
          <w:fldChar w:fldCharType="begin"/>
        </w:r>
        <w:r w:rsidR="00B357C4">
          <w:rPr>
            <w:noProof/>
            <w:webHidden/>
          </w:rPr>
          <w:instrText xml:space="preserve"> PAGEREF _Toc93942207 \h </w:instrText>
        </w:r>
        <w:r w:rsidR="00B357C4">
          <w:rPr>
            <w:noProof/>
            <w:webHidden/>
          </w:rPr>
        </w:r>
        <w:r w:rsidR="00B357C4">
          <w:rPr>
            <w:noProof/>
            <w:webHidden/>
          </w:rPr>
          <w:fldChar w:fldCharType="separate"/>
        </w:r>
        <w:r w:rsidR="000123FE">
          <w:rPr>
            <w:noProof/>
            <w:webHidden/>
          </w:rPr>
          <w:t>207</w:t>
        </w:r>
        <w:r w:rsidR="00B357C4">
          <w:rPr>
            <w:noProof/>
            <w:webHidden/>
          </w:rPr>
          <w:fldChar w:fldCharType="end"/>
        </w:r>
      </w:hyperlink>
    </w:p>
    <w:p w14:paraId="4FC4F396" w14:textId="7C097283" w:rsidR="00B357C4" w:rsidRDefault="00000000">
      <w:pPr>
        <w:pStyle w:val="TDC2"/>
        <w:rPr>
          <w:rFonts w:asciiTheme="minorHAnsi" w:eastAsiaTheme="minorEastAsia" w:hAnsiTheme="minorHAnsi" w:cstheme="minorBidi"/>
          <w:sz w:val="22"/>
          <w:szCs w:val="22"/>
          <w:lang w:val="es-PE" w:eastAsia="es-PE" w:bidi="ar-SA"/>
        </w:rPr>
      </w:pPr>
      <w:hyperlink w:anchor="_Toc93942208" w:history="1">
        <w:r w:rsidR="00B357C4" w:rsidRPr="00813B35">
          <w:rPr>
            <w:rStyle w:val="Hipervnculo"/>
          </w:rPr>
          <w:t>39.</w:t>
        </w:r>
        <w:r w:rsidR="00B357C4">
          <w:rPr>
            <w:rFonts w:asciiTheme="minorHAnsi" w:eastAsiaTheme="minorEastAsia" w:hAnsiTheme="minorHAnsi" w:cstheme="minorBidi"/>
            <w:sz w:val="22"/>
            <w:szCs w:val="22"/>
            <w:lang w:val="es-PE" w:eastAsia="es-PE" w:bidi="ar-SA"/>
          </w:rPr>
          <w:tab/>
        </w:r>
        <w:r w:rsidR="00B357C4" w:rsidRPr="00813B35">
          <w:rPr>
            <w:rStyle w:val="Hipervnculo"/>
          </w:rPr>
          <w:t xml:space="preserve">Cambios en </w:t>
        </w:r>
        <w:r w:rsidR="001925C4">
          <w:rPr>
            <w:rStyle w:val="Hipervnculo"/>
          </w:rPr>
          <w:t>la Solución</w:t>
        </w:r>
        <w:r w:rsidR="00B357C4">
          <w:rPr>
            <w:webHidden/>
          </w:rPr>
          <w:tab/>
        </w:r>
        <w:r w:rsidR="00B357C4">
          <w:rPr>
            <w:webHidden/>
          </w:rPr>
          <w:fldChar w:fldCharType="begin"/>
        </w:r>
        <w:r w:rsidR="00B357C4">
          <w:rPr>
            <w:webHidden/>
          </w:rPr>
          <w:instrText xml:space="preserve"> PAGEREF _Toc93942208 \h </w:instrText>
        </w:r>
        <w:r w:rsidR="00B357C4">
          <w:rPr>
            <w:webHidden/>
          </w:rPr>
        </w:r>
        <w:r w:rsidR="00B357C4">
          <w:rPr>
            <w:webHidden/>
          </w:rPr>
          <w:fldChar w:fldCharType="separate"/>
        </w:r>
        <w:r w:rsidR="000123FE">
          <w:rPr>
            <w:webHidden/>
          </w:rPr>
          <w:t>207</w:t>
        </w:r>
        <w:r w:rsidR="00B357C4">
          <w:rPr>
            <w:webHidden/>
          </w:rPr>
          <w:fldChar w:fldCharType="end"/>
        </w:r>
      </w:hyperlink>
    </w:p>
    <w:p w14:paraId="51C19D21" w14:textId="35753F77" w:rsidR="00B357C4" w:rsidRDefault="00000000">
      <w:pPr>
        <w:pStyle w:val="TDC2"/>
        <w:rPr>
          <w:rFonts w:asciiTheme="minorHAnsi" w:eastAsiaTheme="minorEastAsia" w:hAnsiTheme="minorHAnsi" w:cstheme="minorBidi"/>
          <w:sz w:val="22"/>
          <w:szCs w:val="22"/>
          <w:lang w:val="es-PE" w:eastAsia="es-PE" w:bidi="ar-SA"/>
        </w:rPr>
      </w:pPr>
      <w:hyperlink w:anchor="_Toc93942209" w:history="1">
        <w:r w:rsidR="00B357C4" w:rsidRPr="00813B35">
          <w:rPr>
            <w:rStyle w:val="Hipervnculo"/>
          </w:rPr>
          <w:t>40.</w:t>
        </w:r>
        <w:r w:rsidR="00B357C4">
          <w:rPr>
            <w:rFonts w:asciiTheme="minorHAnsi" w:eastAsiaTheme="minorEastAsia" w:hAnsiTheme="minorHAnsi" w:cstheme="minorBidi"/>
            <w:sz w:val="22"/>
            <w:szCs w:val="22"/>
            <w:lang w:val="es-PE" w:eastAsia="es-PE" w:bidi="ar-SA"/>
          </w:rPr>
          <w:tab/>
        </w:r>
        <w:r w:rsidR="00B357C4" w:rsidRPr="00813B35">
          <w:rPr>
            <w:rStyle w:val="Hipervnculo"/>
          </w:rPr>
          <w:t>Prórroga del plazo para obtener la aceptación operativa</w:t>
        </w:r>
        <w:r w:rsidR="00B357C4">
          <w:rPr>
            <w:webHidden/>
          </w:rPr>
          <w:tab/>
        </w:r>
        <w:r w:rsidR="00B357C4">
          <w:rPr>
            <w:webHidden/>
          </w:rPr>
          <w:fldChar w:fldCharType="begin"/>
        </w:r>
        <w:r w:rsidR="00B357C4">
          <w:rPr>
            <w:webHidden/>
          </w:rPr>
          <w:instrText xml:space="preserve"> PAGEREF _Toc93942209 \h </w:instrText>
        </w:r>
        <w:r w:rsidR="00B357C4">
          <w:rPr>
            <w:webHidden/>
          </w:rPr>
        </w:r>
        <w:r w:rsidR="00B357C4">
          <w:rPr>
            <w:webHidden/>
          </w:rPr>
          <w:fldChar w:fldCharType="separate"/>
        </w:r>
        <w:r w:rsidR="000123FE">
          <w:rPr>
            <w:webHidden/>
          </w:rPr>
          <w:t>212</w:t>
        </w:r>
        <w:r w:rsidR="00B357C4">
          <w:rPr>
            <w:webHidden/>
          </w:rPr>
          <w:fldChar w:fldCharType="end"/>
        </w:r>
      </w:hyperlink>
    </w:p>
    <w:p w14:paraId="0BB5DA73" w14:textId="0D53279E" w:rsidR="00B357C4" w:rsidRDefault="00000000">
      <w:pPr>
        <w:pStyle w:val="TDC2"/>
        <w:rPr>
          <w:rFonts w:asciiTheme="minorHAnsi" w:eastAsiaTheme="minorEastAsia" w:hAnsiTheme="minorHAnsi" w:cstheme="minorBidi"/>
          <w:sz w:val="22"/>
          <w:szCs w:val="22"/>
          <w:lang w:val="es-PE" w:eastAsia="es-PE" w:bidi="ar-SA"/>
        </w:rPr>
      </w:pPr>
      <w:hyperlink w:anchor="_Toc93942210" w:history="1">
        <w:r w:rsidR="00B357C4" w:rsidRPr="00813B35">
          <w:rPr>
            <w:rStyle w:val="Hipervnculo"/>
          </w:rPr>
          <w:t>41.</w:t>
        </w:r>
        <w:r w:rsidR="00B357C4">
          <w:rPr>
            <w:rFonts w:asciiTheme="minorHAnsi" w:eastAsiaTheme="minorEastAsia" w:hAnsiTheme="minorHAnsi" w:cstheme="minorBidi"/>
            <w:sz w:val="22"/>
            <w:szCs w:val="22"/>
            <w:lang w:val="es-PE" w:eastAsia="es-PE" w:bidi="ar-SA"/>
          </w:rPr>
          <w:tab/>
        </w:r>
        <w:r w:rsidR="00B357C4" w:rsidRPr="00813B35">
          <w:rPr>
            <w:rStyle w:val="Hipervnculo"/>
          </w:rPr>
          <w:t>Terminación</w:t>
        </w:r>
        <w:r w:rsidR="00B357C4">
          <w:rPr>
            <w:webHidden/>
          </w:rPr>
          <w:tab/>
        </w:r>
        <w:r w:rsidR="00B357C4">
          <w:rPr>
            <w:webHidden/>
          </w:rPr>
          <w:fldChar w:fldCharType="begin"/>
        </w:r>
        <w:r w:rsidR="00B357C4">
          <w:rPr>
            <w:webHidden/>
          </w:rPr>
          <w:instrText xml:space="preserve"> PAGEREF _Toc93942210 \h </w:instrText>
        </w:r>
        <w:r w:rsidR="00B357C4">
          <w:rPr>
            <w:webHidden/>
          </w:rPr>
        </w:r>
        <w:r w:rsidR="00B357C4">
          <w:rPr>
            <w:webHidden/>
          </w:rPr>
          <w:fldChar w:fldCharType="separate"/>
        </w:r>
        <w:r w:rsidR="000123FE">
          <w:rPr>
            <w:webHidden/>
          </w:rPr>
          <w:t>213</w:t>
        </w:r>
        <w:r w:rsidR="00B357C4">
          <w:rPr>
            <w:webHidden/>
          </w:rPr>
          <w:fldChar w:fldCharType="end"/>
        </w:r>
      </w:hyperlink>
    </w:p>
    <w:p w14:paraId="5A8A30FD" w14:textId="53AB002A" w:rsidR="00B357C4" w:rsidRDefault="00000000">
      <w:pPr>
        <w:pStyle w:val="TDC2"/>
        <w:rPr>
          <w:rFonts w:asciiTheme="minorHAnsi" w:eastAsiaTheme="minorEastAsia" w:hAnsiTheme="minorHAnsi" w:cstheme="minorBidi"/>
          <w:sz w:val="22"/>
          <w:szCs w:val="22"/>
          <w:lang w:val="es-PE" w:eastAsia="es-PE" w:bidi="ar-SA"/>
        </w:rPr>
      </w:pPr>
      <w:hyperlink w:anchor="_Toc93942211" w:history="1">
        <w:r w:rsidR="00B357C4" w:rsidRPr="00813B35">
          <w:rPr>
            <w:rStyle w:val="Hipervnculo"/>
          </w:rPr>
          <w:t>42.</w:t>
        </w:r>
        <w:r w:rsidR="00B357C4">
          <w:rPr>
            <w:rFonts w:asciiTheme="minorHAnsi" w:eastAsiaTheme="minorEastAsia" w:hAnsiTheme="minorHAnsi" w:cstheme="minorBidi"/>
            <w:sz w:val="22"/>
            <w:szCs w:val="22"/>
            <w:lang w:val="es-PE" w:eastAsia="es-PE" w:bidi="ar-SA"/>
          </w:rPr>
          <w:tab/>
        </w:r>
        <w:r w:rsidR="00B357C4" w:rsidRPr="00813B35">
          <w:rPr>
            <w:rStyle w:val="Hipervnculo"/>
          </w:rPr>
          <w:t>Cesión</w:t>
        </w:r>
        <w:r w:rsidR="00B357C4">
          <w:rPr>
            <w:webHidden/>
          </w:rPr>
          <w:tab/>
        </w:r>
        <w:r w:rsidR="00B357C4">
          <w:rPr>
            <w:webHidden/>
          </w:rPr>
          <w:fldChar w:fldCharType="begin"/>
        </w:r>
        <w:r w:rsidR="00B357C4">
          <w:rPr>
            <w:webHidden/>
          </w:rPr>
          <w:instrText xml:space="preserve"> PAGEREF _Toc93942211 \h </w:instrText>
        </w:r>
        <w:r w:rsidR="00B357C4">
          <w:rPr>
            <w:webHidden/>
          </w:rPr>
        </w:r>
        <w:r w:rsidR="00B357C4">
          <w:rPr>
            <w:webHidden/>
          </w:rPr>
          <w:fldChar w:fldCharType="separate"/>
        </w:r>
        <w:r w:rsidR="000123FE">
          <w:rPr>
            <w:webHidden/>
          </w:rPr>
          <w:t>221</w:t>
        </w:r>
        <w:r w:rsidR="00B357C4">
          <w:rPr>
            <w:webHidden/>
          </w:rPr>
          <w:fldChar w:fldCharType="end"/>
        </w:r>
      </w:hyperlink>
    </w:p>
    <w:p w14:paraId="02863121" w14:textId="37E00C1A" w:rsidR="00B357C4" w:rsidRDefault="00000000">
      <w:pPr>
        <w:pStyle w:val="TDC1"/>
        <w:rPr>
          <w:rFonts w:asciiTheme="minorHAnsi" w:eastAsiaTheme="minorEastAsia" w:hAnsiTheme="minorHAnsi" w:cstheme="minorBidi"/>
          <w:b w:val="0"/>
          <w:noProof/>
          <w:sz w:val="22"/>
          <w:szCs w:val="22"/>
          <w:lang w:val="es-PE" w:eastAsia="es-PE" w:bidi="ar-SA"/>
        </w:rPr>
      </w:pPr>
      <w:hyperlink w:anchor="_Toc93942212" w:history="1">
        <w:r w:rsidR="00B357C4" w:rsidRPr="00813B35">
          <w:rPr>
            <w:rStyle w:val="Hipervnculo"/>
            <w:noProof/>
          </w:rPr>
          <w:t>I.  Solución de controversias</w:t>
        </w:r>
        <w:r w:rsidR="00B357C4">
          <w:rPr>
            <w:noProof/>
            <w:webHidden/>
          </w:rPr>
          <w:tab/>
        </w:r>
        <w:r w:rsidR="00B357C4">
          <w:rPr>
            <w:noProof/>
            <w:webHidden/>
          </w:rPr>
          <w:fldChar w:fldCharType="begin"/>
        </w:r>
        <w:r w:rsidR="00B357C4">
          <w:rPr>
            <w:noProof/>
            <w:webHidden/>
          </w:rPr>
          <w:instrText xml:space="preserve"> PAGEREF _Toc93942212 \h </w:instrText>
        </w:r>
        <w:r w:rsidR="00B357C4">
          <w:rPr>
            <w:noProof/>
            <w:webHidden/>
          </w:rPr>
        </w:r>
        <w:r w:rsidR="00B357C4">
          <w:rPr>
            <w:noProof/>
            <w:webHidden/>
          </w:rPr>
          <w:fldChar w:fldCharType="separate"/>
        </w:r>
        <w:r w:rsidR="000123FE">
          <w:rPr>
            <w:noProof/>
            <w:webHidden/>
          </w:rPr>
          <w:t>222</w:t>
        </w:r>
        <w:r w:rsidR="00B357C4">
          <w:rPr>
            <w:noProof/>
            <w:webHidden/>
          </w:rPr>
          <w:fldChar w:fldCharType="end"/>
        </w:r>
      </w:hyperlink>
    </w:p>
    <w:p w14:paraId="711782F2" w14:textId="25E56CDE" w:rsidR="00B357C4" w:rsidRDefault="00000000">
      <w:pPr>
        <w:pStyle w:val="TDC2"/>
        <w:rPr>
          <w:rFonts w:asciiTheme="minorHAnsi" w:eastAsiaTheme="minorEastAsia" w:hAnsiTheme="minorHAnsi" w:cstheme="minorBidi"/>
          <w:sz w:val="22"/>
          <w:szCs w:val="22"/>
          <w:lang w:val="es-PE" w:eastAsia="es-PE" w:bidi="ar-SA"/>
        </w:rPr>
      </w:pPr>
      <w:hyperlink w:anchor="_Toc93942213" w:history="1">
        <w:r w:rsidR="00B357C4" w:rsidRPr="00813B35">
          <w:rPr>
            <w:rStyle w:val="Hipervnculo"/>
          </w:rPr>
          <w:t>43.</w:t>
        </w:r>
        <w:r w:rsidR="00B357C4">
          <w:rPr>
            <w:rFonts w:asciiTheme="minorHAnsi" w:eastAsiaTheme="minorEastAsia" w:hAnsiTheme="minorHAnsi" w:cstheme="minorBidi"/>
            <w:sz w:val="22"/>
            <w:szCs w:val="22"/>
            <w:lang w:val="es-PE" w:eastAsia="es-PE" w:bidi="ar-SA"/>
          </w:rPr>
          <w:tab/>
        </w:r>
        <w:r w:rsidR="00B357C4" w:rsidRPr="00813B35">
          <w:rPr>
            <w:rStyle w:val="Hipervnculo"/>
          </w:rPr>
          <w:t>Solución de controversias</w:t>
        </w:r>
        <w:r w:rsidR="00B357C4">
          <w:rPr>
            <w:webHidden/>
          </w:rPr>
          <w:tab/>
        </w:r>
        <w:r w:rsidR="00B357C4">
          <w:rPr>
            <w:webHidden/>
          </w:rPr>
          <w:fldChar w:fldCharType="begin"/>
        </w:r>
        <w:r w:rsidR="00B357C4">
          <w:rPr>
            <w:webHidden/>
          </w:rPr>
          <w:instrText xml:space="preserve"> PAGEREF _Toc93942213 \h </w:instrText>
        </w:r>
        <w:r w:rsidR="00B357C4">
          <w:rPr>
            <w:webHidden/>
          </w:rPr>
        </w:r>
        <w:r w:rsidR="00B357C4">
          <w:rPr>
            <w:webHidden/>
          </w:rPr>
          <w:fldChar w:fldCharType="separate"/>
        </w:r>
        <w:r w:rsidR="000123FE">
          <w:rPr>
            <w:webHidden/>
          </w:rPr>
          <w:t>222</w:t>
        </w:r>
        <w:r w:rsidR="00B357C4">
          <w:rPr>
            <w:webHidden/>
          </w:rPr>
          <w:fldChar w:fldCharType="end"/>
        </w:r>
      </w:hyperlink>
    </w:p>
    <w:p w14:paraId="487D0C6A" w14:textId="2E077474" w:rsidR="009367B4" w:rsidRPr="00760BAB" w:rsidRDefault="009367B4" w:rsidP="009367B4">
      <w:pPr>
        <w:jc w:val="center"/>
      </w:pPr>
      <w:r w:rsidRPr="00760BAB">
        <w:fldChar w:fldCharType="end"/>
      </w:r>
    </w:p>
    <w:p w14:paraId="00520EE9" w14:textId="77777777" w:rsidR="009367B4" w:rsidRPr="00760BAB" w:rsidRDefault="009367B4" w:rsidP="009367B4">
      <w:pPr>
        <w:jc w:val="center"/>
      </w:pPr>
    </w:p>
    <w:p w14:paraId="6712B04C" w14:textId="77777777" w:rsidR="009367B4" w:rsidRPr="00760BAB" w:rsidRDefault="009367B4" w:rsidP="009367B4">
      <w:pPr>
        <w:jc w:val="center"/>
        <w:rPr>
          <w:b/>
          <w:sz w:val="36"/>
          <w:szCs w:val="36"/>
        </w:rPr>
      </w:pPr>
      <w:r w:rsidRPr="00760BAB">
        <w:br w:type="page"/>
      </w:r>
    </w:p>
    <w:p w14:paraId="53024188" w14:textId="77777777" w:rsidR="009367B4" w:rsidRPr="00760BAB" w:rsidRDefault="009367B4" w:rsidP="009367B4">
      <w:pPr>
        <w:jc w:val="center"/>
        <w:rPr>
          <w:b/>
          <w:sz w:val="36"/>
          <w:szCs w:val="36"/>
        </w:rPr>
      </w:pPr>
      <w:r w:rsidRPr="00760BAB">
        <w:rPr>
          <w:b/>
          <w:sz w:val="36"/>
          <w:szCs w:val="36"/>
        </w:rPr>
        <w:lastRenderedPageBreak/>
        <w:t>Condiciones Generales del Contrato</w:t>
      </w:r>
    </w:p>
    <w:p w14:paraId="1898D22E" w14:textId="77777777" w:rsidR="009367B4" w:rsidRPr="00760BAB" w:rsidRDefault="009367B4" w:rsidP="009367B4">
      <w:pPr>
        <w:pStyle w:val="Head61"/>
      </w:pPr>
      <w:bookmarkStart w:id="414" w:name="_Toc277233317"/>
      <w:bookmarkStart w:id="415" w:name="_Toc93942162"/>
      <w:r w:rsidRPr="00760BAB">
        <w:t>A.  Contrato e interpretación</w:t>
      </w:r>
      <w:bookmarkEnd w:id="414"/>
      <w:bookmarkEnd w:id="415"/>
    </w:p>
    <w:tbl>
      <w:tblPr>
        <w:tblW w:w="0" w:type="auto"/>
        <w:tblLayout w:type="fixed"/>
        <w:tblCellMar>
          <w:left w:w="115" w:type="dxa"/>
          <w:right w:w="115" w:type="dxa"/>
        </w:tblCellMar>
        <w:tblLook w:val="0000" w:firstRow="0" w:lastRow="0" w:firstColumn="0" w:lastColumn="0" w:noHBand="0" w:noVBand="0"/>
      </w:tblPr>
      <w:tblGrid>
        <w:gridCol w:w="2242"/>
        <w:gridCol w:w="6804"/>
      </w:tblGrid>
      <w:tr w:rsidR="009367B4" w:rsidRPr="00760BAB" w14:paraId="5EE24C68" w14:textId="77777777" w:rsidTr="00AF7CC1">
        <w:trPr>
          <w:cantSplit/>
        </w:trPr>
        <w:tc>
          <w:tcPr>
            <w:tcW w:w="2242" w:type="dxa"/>
          </w:tcPr>
          <w:p w14:paraId="39C3E509" w14:textId="77777777" w:rsidR="009367B4" w:rsidRPr="00760BAB" w:rsidRDefault="009367B4" w:rsidP="00AF7CC1">
            <w:pPr>
              <w:pStyle w:val="Head62"/>
            </w:pPr>
            <w:bookmarkStart w:id="416" w:name="_Toc277233318"/>
            <w:bookmarkStart w:id="417" w:name="_Toc93942163"/>
            <w:r w:rsidRPr="00760BAB">
              <w:t>1.</w:t>
            </w:r>
            <w:r w:rsidRPr="00760BAB">
              <w:tab/>
              <w:t>Definiciones</w:t>
            </w:r>
            <w:bookmarkEnd w:id="416"/>
            <w:bookmarkEnd w:id="417"/>
          </w:p>
        </w:tc>
        <w:tc>
          <w:tcPr>
            <w:tcW w:w="6804" w:type="dxa"/>
          </w:tcPr>
          <w:p w14:paraId="66406AD8" w14:textId="77777777" w:rsidR="009367B4" w:rsidRPr="00760BAB" w:rsidRDefault="009367B4" w:rsidP="00AF7CC1">
            <w:pPr>
              <w:keepNext/>
              <w:keepLines/>
              <w:spacing w:before="240" w:after="200"/>
              <w:ind w:left="540" w:hanging="540"/>
              <w:outlineLvl w:val="4"/>
            </w:pPr>
            <w:r w:rsidRPr="00760BAB">
              <w:t>1.1</w:t>
            </w:r>
            <w:r w:rsidRPr="00760BAB">
              <w:tab/>
              <w:t>En el presente Contrato, los siguientes términos se interpretarán según se indica a continuación.</w:t>
            </w:r>
          </w:p>
          <w:p w14:paraId="2B365832" w14:textId="19A190E5" w:rsidR="007B4C2A" w:rsidRPr="00760BAB" w:rsidRDefault="007B4C2A" w:rsidP="00AF7CC1">
            <w:pPr>
              <w:keepNext/>
              <w:keepLines/>
              <w:spacing w:before="240" w:after="200"/>
              <w:ind w:left="540" w:hanging="540"/>
              <w:outlineLvl w:val="4"/>
            </w:pPr>
          </w:p>
        </w:tc>
      </w:tr>
      <w:tr w:rsidR="009367B4" w:rsidRPr="00760BAB" w14:paraId="12E17546" w14:textId="77777777" w:rsidTr="00AF7CC1">
        <w:tc>
          <w:tcPr>
            <w:tcW w:w="2242" w:type="dxa"/>
          </w:tcPr>
          <w:p w14:paraId="2A9A0E3F" w14:textId="77777777" w:rsidR="009367B4" w:rsidRPr="00760BAB" w:rsidRDefault="009367B4" w:rsidP="00AF7CC1">
            <w:pPr>
              <w:spacing w:after="0"/>
              <w:jc w:val="left"/>
            </w:pPr>
          </w:p>
        </w:tc>
        <w:tc>
          <w:tcPr>
            <w:tcW w:w="6804" w:type="dxa"/>
          </w:tcPr>
          <w:p w14:paraId="73213FE8" w14:textId="77777777" w:rsidR="009367B4" w:rsidRPr="00760BAB" w:rsidRDefault="009367B4" w:rsidP="00AF7CC1">
            <w:pPr>
              <w:keepNext/>
              <w:keepLines/>
              <w:spacing w:before="240" w:after="200"/>
              <w:ind w:left="1080" w:hanging="540"/>
              <w:outlineLvl w:val="4"/>
            </w:pPr>
            <w:r w:rsidRPr="00760BAB">
              <w:t>(a)</w:t>
            </w:r>
            <w:r w:rsidRPr="00760BAB">
              <w:tab/>
              <w:t>Elementos del Contrato</w:t>
            </w:r>
          </w:p>
          <w:p w14:paraId="5D9D89E3" w14:textId="77777777" w:rsidR="009367B4" w:rsidRPr="00760BAB" w:rsidRDefault="009367B4" w:rsidP="00ED010C">
            <w:pPr>
              <w:pStyle w:val="Prrafodelista"/>
              <w:keepNext/>
              <w:keepLines/>
              <w:numPr>
                <w:ilvl w:val="0"/>
                <w:numId w:val="86"/>
              </w:numPr>
              <w:spacing w:before="240" w:after="200"/>
              <w:ind w:left="1584" w:hanging="504"/>
              <w:outlineLvl w:val="4"/>
            </w:pPr>
            <w:r w:rsidRPr="00760BAB">
              <w:t>Por “Contrato” se entiende el Convenio Contractual celebrado entre el Comprador y el Proveedor, junto con los documentos del Contrato a los que allí se haga referencia. El Convenio Contractual y los documentos del Contrato constituirán el Contrato, y la expresión “el Contrato” se interpretará de tal manera en dichos documentos.</w:t>
            </w:r>
          </w:p>
          <w:p w14:paraId="7FBFA4CD" w14:textId="77777777" w:rsidR="009367B4" w:rsidRPr="00760BAB" w:rsidRDefault="009367B4" w:rsidP="00ED010C">
            <w:pPr>
              <w:pStyle w:val="Prrafodelista"/>
              <w:keepNext/>
              <w:keepLines/>
              <w:numPr>
                <w:ilvl w:val="0"/>
                <w:numId w:val="86"/>
              </w:numPr>
              <w:spacing w:before="240" w:after="200"/>
              <w:ind w:left="1584" w:hanging="504"/>
              <w:outlineLvl w:val="4"/>
            </w:pPr>
            <w:r w:rsidRPr="00760BAB">
              <w:t xml:space="preserve">Por “documentos del Contrato” se entiende los documentos especificados en el artículo 1.1 (Documentos del Contrato) del Convenio Contractual (incluidas todas las enmiendas a </w:t>
            </w:r>
            <w:r w:rsidRPr="00760BAB">
              <w:br/>
              <w:t>estos documentos).</w:t>
            </w:r>
          </w:p>
          <w:p w14:paraId="7622366B" w14:textId="77777777" w:rsidR="009367B4" w:rsidRPr="00760BAB" w:rsidRDefault="009367B4" w:rsidP="00ED010C">
            <w:pPr>
              <w:pStyle w:val="Prrafodelista"/>
              <w:keepNext/>
              <w:keepLines/>
              <w:numPr>
                <w:ilvl w:val="0"/>
                <w:numId w:val="86"/>
              </w:numPr>
              <w:spacing w:before="240" w:after="200"/>
              <w:ind w:left="1584" w:hanging="504"/>
              <w:outlineLvl w:val="4"/>
            </w:pPr>
            <w:r w:rsidRPr="00760BAB">
              <w:t xml:space="preserve">Por “Convenio Contractual” se entiende el acuerdo celebrado entre el Comprador y el Proveedor utilizando el formulario de Convenio Contractual que figura en la sección de formularios del Contrato del documento de licitación y las modificaciones a dicho formulario acordadas entre el Comprador y el Proveedor. La fecha del Convenio Contractual se registrará en el formulario firmado. </w:t>
            </w:r>
          </w:p>
          <w:p w14:paraId="198EA115" w14:textId="77777777" w:rsidR="009367B4" w:rsidRPr="00760BAB" w:rsidRDefault="009367B4" w:rsidP="00ED010C">
            <w:pPr>
              <w:pStyle w:val="Prrafodelista"/>
              <w:keepNext/>
              <w:keepLines/>
              <w:numPr>
                <w:ilvl w:val="0"/>
                <w:numId w:val="86"/>
              </w:numPr>
              <w:spacing w:before="240" w:after="200"/>
              <w:ind w:left="1584" w:hanging="504"/>
              <w:outlineLvl w:val="4"/>
            </w:pPr>
            <w:r w:rsidRPr="00760BAB">
              <w:t>Por “CGC” se entiende las Condiciones Generales del Contrato.</w:t>
            </w:r>
          </w:p>
          <w:p w14:paraId="0FC66000" w14:textId="77777777" w:rsidR="009367B4" w:rsidRPr="00760BAB" w:rsidRDefault="009367B4" w:rsidP="00ED010C">
            <w:pPr>
              <w:pStyle w:val="Prrafodelista"/>
              <w:keepNext/>
              <w:keepLines/>
              <w:numPr>
                <w:ilvl w:val="0"/>
                <w:numId w:val="86"/>
              </w:numPr>
              <w:spacing w:before="240" w:after="200"/>
              <w:ind w:left="1584" w:hanging="504"/>
              <w:outlineLvl w:val="4"/>
            </w:pPr>
            <w:r w:rsidRPr="00760BAB">
              <w:t>Por “CEC” se entiende las Condiciones Especiales del Contrato.</w:t>
            </w:r>
          </w:p>
          <w:p w14:paraId="485D8A69" w14:textId="77777777" w:rsidR="009367B4" w:rsidRPr="00760BAB" w:rsidRDefault="009367B4" w:rsidP="00ED010C">
            <w:pPr>
              <w:pStyle w:val="Prrafodelista"/>
              <w:keepNext/>
              <w:keepLines/>
              <w:numPr>
                <w:ilvl w:val="0"/>
                <w:numId w:val="86"/>
              </w:numPr>
              <w:spacing w:before="240" w:after="200"/>
              <w:ind w:left="1584" w:hanging="504"/>
              <w:outlineLvl w:val="4"/>
            </w:pPr>
            <w:r w:rsidRPr="00760BAB">
              <w:t>Por “requisitos técnicos” se entiende los requisitos técnicos establecidos en la Sección VI del documento de licitación.</w:t>
            </w:r>
          </w:p>
          <w:p w14:paraId="4793B0A4" w14:textId="77777777" w:rsidR="009367B4" w:rsidRPr="00760BAB" w:rsidRDefault="009367B4" w:rsidP="00ED010C">
            <w:pPr>
              <w:pStyle w:val="Prrafodelista"/>
              <w:keepNext/>
              <w:keepLines/>
              <w:numPr>
                <w:ilvl w:val="0"/>
                <w:numId w:val="86"/>
              </w:numPr>
              <w:spacing w:before="240" w:after="200"/>
              <w:ind w:left="1584" w:hanging="504"/>
              <w:outlineLvl w:val="4"/>
            </w:pPr>
            <w:r w:rsidRPr="00760BAB">
              <w:t>Por “programa de ejecución” se entiende el programa de ejecución establecido en la Sección VI del documento de licitación.</w:t>
            </w:r>
          </w:p>
          <w:p w14:paraId="07EC5CE5" w14:textId="77777777" w:rsidR="009367B4" w:rsidRPr="00760BAB" w:rsidRDefault="009367B4" w:rsidP="00ED010C">
            <w:pPr>
              <w:pStyle w:val="Prrafodelista"/>
              <w:keepNext/>
              <w:keepLines/>
              <w:numPr>
                <w:ilvl w:val="0"/>
                <w:numId w:val="86"/>
              </w:numPr>
              <w:spacing w:before="240" w:after="200"/>
              <w:ind w:left="1584" w:hanging="504"/>
              <w:outlineLvl w:val="4"/>
            </w:pPr>
            <w:r w:rsidRPr="00760BAB">
              <w:t xml:space="preserve">Por “precio del Contrato” se entiende el precio </w:t>
            </w:r>
            <w:r w:rsidRPr="00760BAB">
              <w:br/>
              <w:t xml:space="preserve">o los precios definidos en el artículo 2 (Precio </w:t>
            </w:r>
            <w:r w:rsidRPr="00760BAB">
              <w:br/>
              <w:t xml:space="preserve">del Contrato y condiciones de pago) del </w:t>
            </w:r>
            <w:r w:rsidRPr="00760BAB">
              <w:br/>
              <w:t>Convenio Contractual.</w:t>
            </w:r>
          </w:p>
          <w:p w14:paraId="11B48474" w14:textId="77777777" w:rsidR="009367B4" w:rsidRPr="00760BAB" w:rsidRDefault="009367B4" w:rsidP="00ED010C">
            <w:pPr>
              <w:pStyle w:val="Prrafodelista"/>
              <w:keepNext/>
              <w:keepLines/>
              <w:numPr>
                <w:ilvl w:val="0"/>
                <w:numId w:val="86"/>
              </w:numPr>
              <w:spacing w:before="240" w:after="200"/>
              <w:ind w:left="1584" w:hanging="504"/>
              <w:outlineLvl w:val="4"/>
            </w:pPr>
            <w:r w:rsidRPr="00760BAB">
              <w:lastRenderedPageBreak/>
              <w:t xml:space="preserve">Por “Política de Adquisiciones” se entiende </w:t>
            </w:r>
            <w:r w:rsidRPr="00760BAB">
              <w:br/>
              <w:t xml:space="preserve">la Política de Adquisiciones del BID </w:t>
            </w:r>
            <w:r w:rsidRPr="00760BAB">
              <w:rPr>
                <w:b/>
              </w:rPr>
              <w:t>especificada en las CEC</w:t>
            </w:r>
            <w:r w:rsidRPr="00760BAB">
              <w:t>.</w:t>
            </w:r>
          </w:p>
          <w:p w14:paraId="5549FFA6" w14:textId="3FAF419A" w:rsidR="009367B4" w:rsidRPr="00760BAB" w:rsidRDefault="009367B4" w:rsidP="00ED010C">
            <w:pPr>
              <w:pStyle w:val="Prrafodelista"/>
              <w:keepNext/>
              <w:keepLines/>
              <w:numPr>
                <w:ilvl w:val="0"/>
                <w:numId w:val="86"/>
              </w:numPr>
              <w:spacing w:before="240" w:after="200"/>
              <w:ind w:left="1584" w:hanging="504"/>
              <w:outlineLvl w:val="4"/>
            </w:pPr>
            <w:r w:rsidRPr="00760BAB">
              <w:t xml:space="preserve">Por “Documentos de Licitación” se entiende el conjunto de documentos emitidos por el Comprador para instruir e informar a los posibles proveedores sobre los procesos de licitación, la selección de la </w:t>
            </w:r>
            <w:r w:rsidR="00890B15">
              <w:t>Propuesta</w:t>
            </w:r>
            <w:r w:rsidRPr="00760BAB">
              <w:t xml:space="preserve"> ganadora y la formación del Contrato, así como las condiciones contractuales que rigen la relación entre el Comprador y el Proveedor. Las CEC, los requisitos técnicos y todos los demás documentos incluidos en el documento de licitación constituyen las Regulaciones de Adquisiciones que el Comprador está obligado a seguir durante las adquisiciones realizadas en el marco del presente Contrato y la administración de dicho instrumento.</w:t>
            </w:r>
          </w:p>
        </w:tc>
      </w:tr>
      <w:tr w:rsidR="009367B4" w:rsidRPr="00760BAB" w14:paraId="249541FA" w14:textId="77777777" w:rsidTr="00AF7CC1">
        <w:tc>
          <w:tcPr>
            <w:tcW w:w="2242" w:type="dxa"/>
          </w:tcPr>
          <w:p w14:paraId="6E5CBC78" w14:textId="77777777" w:rsidR="009367B4" w:rsidRPr="00760BAB" w:rsidRDefault="009367B4" w:rsidP="00AF7CC1">
            <w:pPr>
              <w:spacing w:after="0"/>
              <w:jc w:val="left"/>
            </w:pPr>
          </w:p>
        </w:tc>
        <w:tc>
          <w:tcPr>
            <w:tcW w:w="6804" w:type="dxa"/>
          </w:tcPr>
          <w:p w14:paraId="76B730B7" w14:textId="77777777" w:rsidR="009367B4" w:rsidRPr="00760BAB" w:rsidRDefault="009367B4" w:rsidP="00AF7CC1">
            <w:pPr>
              <w:keepNext/>
              <w:keepLines/>
              <w:spacing w:before="240" w:after="200"/>
              <w:ind w:left="1080" w:hanging="547"/>
              <w:outlineLvl w:val="4"/>
            </w:pPr>
            <w:r w:rsidRPr="00760BAB">
              <w:t>(b)</w:t>
            </w:r>
            <w:r w:rsidRPr="00760BAB">
              <w:tab/>
              <w:t>Entidades</w:t>
            </w:r>
          </w:p>
          <w:p w14:paraId="6CD4D6B0" w14:textId="67CE58D1" w:rsidR="009367B4" w:rsidRPr="00760BAB" w:rsidRDefault="009367B4" w:rsidP="00ED010C">
            <w:pPr>
              <w:pStyle w:val="Prrafodelista"/>
              <w:keepNext/>
              <w:keepLines/>
              <w:numPr>
                <w:ilvl w:val="0"/>
                <w:numId w:val="87"/>
              </w:numPr>
              <w:spacing w:before="240" w:after="200"/>
              <w:ind w:left="1584" w:hanging="504"/>
              <w:outlineLvl w:val="4"/>
            </w:pPr>
            <w:r w:rsidRPr="00760BAB">
              <w:t xml:space="preserve">Por “Comprador” se entiende la entidad que compra </w:t>
            </w:r>
            <w:r w:rsidR="00ED2320">
              <w:t>la Solución</w:t>
            </w:r>
            <w:r w:rsidRPr="00760BAB">
              <w:t xml:space="preserve">, según </w:t>
            </w:r>
            <w:r w:rsidRPr="00760BAB">
              <w:rPr>
                <w:b/>
              </w:rPr>
              <w:t>se especifica en las</w:t>
            </w:r>
            <w:r w:rsidRPr="00760BAB">
              <w:t xml:space="preserve"> </w:t>
            </w:r>
            <w:r w:rsidRPr="00760BAB">
              <w:rPr>
                <w:b/>
              </w:rPr>
              <w:t>CEC</w:t>
            </w:r>
            <w:r w:rsidRPr="00760BAB">
              <w:t>.</w:t>
            </w:r>
          </w:p>
          <w:p w14:paraId="3C3D01AB" w14:textId="77777777" w:rsidR="009367B4" w:rsidRPr="00760BAB" w:rsidRDefault="009367B4" w:rsidP="00ED010C">
            <w:pPr>
              <w:pStyle w:val="Prrafodelista"/>
              <w:keepNext/>
              <w:keepLines/>
              <w:numPr>
                <w:ilvl w:val="0"/>
                <w:numId w:val="87"/>
              </w:numPr>
              <w:spacing w:before="240" w:after="200"/>
              <w:ind w:left="1584" w:hanging="504"/>
              <w:outlineLvl w:val="4"/>
            </w:pPr>
            <w:r w:rsidRPr="00760BAB">
              <w:t xml:space="preserve">Por “Gerente de Proyecto” se entiende la persona designada como tal en las CEC o que el Comprador designe de la manera prevista en la cláusula 18.1 </w:t>
            </w:r>
            <w:r w:rsidRPr="00760BAB">
              <w:br/>
              <w:t xml:space="preserve">de las CGC (Gerente de proyecto) para </w:t>
            </w:r>
            <w:r w:rsidRPr="00760BAB">
              <w:br/>
              <w:t>desempeñar las funciones que le han sido delegadas por el Comprador.</w:t>
            </w:r>
          </w:p>
          <w:p w14:paraId="0B75CDF9" w14:textId="6274725D" w:rsidR="009367B4" w:rsidRPr="00760BAB" w:rsidRDefault="009367B4" w:rsidP="00ED010C">
            <w:pPr>
              <w:pStyle w:val="Prrafodelista"/>
              <w:keepNext/>
              <w:keepLines/>
              <w:numPr>
                <w:ilvl w:val="0"/>
                <w:numId w:val="87"/>
              </w:numPr>
              <w:spacing w:before="240" w:after="200"/>
              <w:ind w:left="1584" w:hanging="504"/>
              <w:outlineLvl w:val="4"/>
            </w:pPr>
            <w:r w:rsidRPr="00760BAB">
              <w:t xml:space="preserve">Por “Proveedor” se entiende la firma o la Asociación en Participación, Consorcio o Asociación ("APCA") cuya </w:t>
            </w:r>
            <w:r w:rsidR="00890B15">
              <w:t>Propuesta</w:t>
            </w:r>
            <w:r w:rsidRPr="00760BAB">
              <w:t xml:space="preserve"> para ejecutar el Contrato ha sido aceptada por el Comprador y aparece denominada como tal en el Convenio Contractual.</w:t>
            </w:r>
          </w:p>
          <w:p w14:paraId="416B7C8F" w14:textId="77777777" w:rsidR="009367B4" w:rsidRPr="00760BAB" w:rsidRDefault="009367B4" w:rsidP="00ED010C">
            <w:pPr>
              <w:pStyle w:val="Prrafodelista"/>
              <w:keepNext/>
              <w:keepLines/>
              <w:numPr>
                <w:ilvl w:val="0"/>
                <w:numId w:val="87"/>
              </w:numPr>
              <w:spacing w:before="240" w:after="200"/>
              <w:ind w:left="1584" w:hanging="504"/>
              <w:outlineLvl w:val="4"/>
            </w:pPr>
            <w:r w:rsidRPr="00760BAB">
              <w:t>Por “representante del Proveedor” se entiende la persona designada por el Proveedor o designada como tal en el Convenio Contractual o aprobada por el Proveedor de la manera prevista en la cláusula 18.2 (Representante del Proveedor) para desempeñar las funciones que le han sido delegadas por el Proveedor.</w:t>
            </w:r>
          </w:p>
          <w:p w14:paraId="53964F24" w14:textId="77777777" w:rsidR="009367B4" w:rsidRPr="00760BAB" w:rsidRDefault="009367B4" w:rsidP="00ED010C">
            <w:pPr>
              <w:pStyle w:val="Prrafodelista"/>
              <w:keepNext/>
              <w:keepLines/>
              <w:numPr>
                <w:ilvl w:val="0"/>
                <w:numId w:val="87"/>
              </w:numPr>
              <w:spacing w:before="240" w:after="200"/>
              <w:ind w:left="1584" w:hanging="504"/>
              <w:outlineLvl w:val="4"/>
            </w:pPr>
            <w:r w:rsidRPr="00760BAB">
              <w:t xml:space="preserve">Por “subcontratista” se entiende cualquier empresa subcontratada directa o indirectamente por el Proveedor para cumplir obligaciones de este </w:t>
            </w:r>
            <w:r w:rsidRPr="00760BAB">
              <w:br/>
              <w:t>último, incluida la preparación de diseños o el suministro de tecnologías de la información u otros bienes o servicios.</w:t>
            </w:r>
          </w:p>
          <w:p w14:paraId="48670613" w14:textId="77777777" w:rsidR="009367B4" w:rsidRPr="00760BAB" w:rsidRDefault="009367B4" w:rsidP="00ED010C">
            <w:pPr>
              <w:pStyle w:val="Prrafodelista"/>
              <w:keepNext/>
              <w:keepLines/>
              <w:numPr>
                <w:ilvl w:val="0"/>
                <w:numId w:val="87"/>
              </w:numPr>
              <w:spacing w:before="240" w:after="200"/>
              <w:ind w:left="1584" w:hanging="504"/>
              <w:outlineLvl w:val="4"/>
            </w:pPr>
            <w:r w:rsidRPr="00760BAB">
              <w:t>Por “conciliador” se entiende la persona mencionada en el apéndice 2 del Convenio Contractual, designada de común acuerdo por el Comprador y el Proveedor para adoptar una decisión sobre cualquier controversia que surja entre ambos y que le sea remitida por dichas partes, así como para resolver dicha controversia, conforme a lo dispuesto en la cláusula 6.1 de las CGC (Conciliación).</w:t>
            </w:r>
          </w:p>
          <w:p w14:paraId="3360D341" w14:textId="77777777" w:rsidR="009367B4" w:rsidRPr="00760BAB" w:rsidRDefault="009367B4" w:rsidP="00ED010C">
            <w:pPr>
              <w:pStyle w:val="Prrafodelista"/>
              <w:keepNext/>
              <w:keepLines/>
              <w:numPr>
                <w:ilvl w:val="0"/>
                <w:numId w:val="87"/>
              </w:numPr>
              <w:spacing w:before="240" w:after="200"/>
              <w:ind w:left="1584" w:hanging="504"/>
              <w:outlineLvl w:val="4"/>
            </w:pPr>
            <w:r w:rsidRPr="00760BAB">
              <w:t xml:space="preserve">Por “BID” (también denominado “el Banco”) se entiende el Banco Interamericano de Desarrollo. </w:t>
            </w:r>
          </w:p>
        </w:tc>
      </w:tr>
      <w:tr w:rsidR="009367B4" w:rsidRPr="00760BAB" w14:paraId="3A0BD1D7" w14:textId="77777777" w:rsidTr="00AF7CC1">
        <w:tc>
          <w:tcPr>
            <w:tcW w:w="2242" w:type="dxa"/>
          </w:tcPr>
          <w:p w14:paraId="0D10D3BD" w14:textId="77777777" w:rsidR="009367B4" w:rsidRPr="00760BAB" w:rsidRDefault="009367B4" w:rsidP="00AF7CC1">
            <w:pPr>
              <w:spacing w:after="0"/>
              <w:jc w:val="left"/>
            </w:pPr>
          </w:p>
        </w:tc>
        <w:tc>
          <w:tcPr>
            <w:tcW w:w="6804" w:type="dxa"/>
          </w:tcPr>
          <w:p w14:paraId="5997AAD0" w14:textId="77777777" w:rsidR="009367B4" w:rsidRPr="00760BAB" w:rsidRDefault="009367B4" w:rsidP="00AF7CC1">
            <w:pPr>
              <w:keepNext/>
              <w:keepLines/>
              <w:spacing w:before="240" w:after="200"/>
              <w:ind w:left="1080" w:hanging="540"/>
              <w:outlineLvl w:val="4"/>
            </w:pPr>
            <w:r w:rsidRPr="00760BAB">
              <w:t>(c)</w:t>
            </w:r>
            <w:r w:rsidRPr="00760BAB">
              <w:tab/>
              <w:t>Alcance</w:t>
            </w:r>
          </w:p>
          <w:p w14:paraId="2A80CD66" w14:textId="2FDD6A37" w:rsidR="009367B4" w:rsidRPr="00760BAB" w:rsidRDefault="009367B4" w:rsidP="00ED010C">
            <w:pPr>
              <w:pStyle w:val="Prrafodelista"/>
              <w:keepNext/>
              <w:keepLines/>
              <w:numPr>
                <w:ilvl w:val="0"/>
                <w:numId w:val="85"/>
              </w:numPr>
              <w:spacing w:before="240" w:after="200"/>
              <w:ind w:left="1674" w:hanging="594"/>
              <w:outlineLvl w:val="4"/>
            </w:pPr>
            <w:r w:rsidRPr="00760BAB">
              <w:t>Por “</w:t>
            </w:r>
            <w:r w:rsidR="006030B0">
              <w:t>Solución</w:t>
            </w:r>
            <w:r w:rsidRPr="00760BAB">
              <w:t>”</w:t>
            </w:r>
            <w:proofErr w:type="gramStart"/>
            <w:r w:rsidRPr="00760BAB">
              <w:t>, ,</w:t>
            </w:r>
            <w:proofErr w:type="gramEnd"/>
            <w:r w:rsidRPr="00760BAB">
              <w:t xml:space="preserve"> se entiende las tecnologías de la información, el material y otros bienes que se suministrarán, instalarán, integrarán y pondrán en funcionamiento (con exclusión del equipamiento del Proveedor), junto con los servicios que prestará el Proveedor en el marco del Contrato. </w:t>
            </w:r>
          </w:p>
          <w:p w14:paraId="07023F00" w14:textId="77777777" w:rsidR="009367B4" w:rsidRPr="00760BAB" w:rsidRDefault="009367B4" w:rsidP="00ED010C">
            <w:pPr>
              <w:pStyle w:val="Prrafodelista"/>
              <w:keepNext/>
              <w:keepLines/>
              <w:numPr>
                <w:ilvl w:val="0"/>
                <w:numId w:val="85"/>
              </w:numPr>
              <w:spacing w:before="240" w:after="200"/>
              <w:ind w:left="1674" w:hanging="594"/>
              <w:outlineLvl w:val="4"/>
            </w:pPr>
            <w:r w:rsidRPr="00760BAB">
              <w:t>Por “tecnologías de la información” se entiende todo el procesamiento de información y los equipos, software, insumos y bienes fungibles relacionados con las comunicaciones que el Proveedor debe proporcionar e instalar en el marco del Contrato.</w:t>
            </w:r>
          </w:p>
          <w:p w14:paraId="7C37A8D4" w14:textId="77777777" w:rsidR="009367B4" w:rsidRPr="00760BAB" w:rsidRDefault="009367B4" w:rsidP="00ED010C">
            <w:pPr>
              <w:pStyle w:val="Prrafodelista"/>
              <w:keepNext/>
              <w:keepLines/>
              <w:numPr>
                <w:ilvl w:val="0"/>
                <w:numId w:val="85"/>
              </w:numPr>
              <w:spacing w:before="240" w:after="200"/>
              <w:ind w:left="1674" w:hanging="594"/>
              <w:outlineLvl w:val="4"/>
            </w:pPr>
            <w:r w:rsidRPr="00760BAB">
              <w:t>Por “bienes” se entiende todo el equipamiento, la maquinaria, los muebles, los materiales y otros artículos tangibles que el Proveedor debe proporcionar o proporcionar e instalar en el marco del Contrato, incluidos, de modo no taxativo, tecnologías de la información y materiales, pero sin incluir el equipamiento del Proveedor.</w:t>
            </w:r>
          </w:p>
          <w:p w14:paraId="7E54D84E" w14:textId="6633699C" w:rsidR="009367B4" w:rsidRPr="00760BAB" w:rsidRDefault="009367B4" w:rsidP="00ED010C">
            <w:pPr>
              <w:pStyle w:val="Prrafodelista"/>
              <w:numPr>
                <w:ilvl w:val="0"/>
                <w:numId w:val="85"/>
              </w:numPr>
              <w:spacing w:after="200"/>
              <w:ind w:left="1674" w:hanging="594"/>
              <w:rPr>
                <w:spacing w:val="-2"/>
              </w:rPr>
            </w:pPr>
            <w:r w:rsidRPr="00760BAB">
              <w:rPr>
                <w:spacing w:val="-2"/>
              </w:rPr>
              <w:t>Por “servicios” se entiende todos los servicios técnicos, logísticos, de gestión y de otro tipo que prestará el Proveedor en el marco del Contrato para suministrar, instalar, adaptar, integrar y poner en funcionamiento</w:t>
            </w:r>
            <w:r w:rsidR="00665F75">
              <w:rPr>
                <w:spacing w:val="-2"/>
              </w:rPr>
              <w:t xml:space="preserve"> la Solución</w:t>
            </w:r>
            <w:r w:rsidRPr="00760BAB">
              <w:rPr>
                <w:spacing w:val="-2"/>
              </w:rPr>
              <w:t xml:space="preserve">. Dichos servicios </w:t>
            </w:r>
            <w:r w:rsidRPr="00760BAB">
              <w:rPr>
                <w:spacing w:val="-2"/>
              </w:rPr>
              <w:br/>
              <w:t xml:space="preserve">podrán incluir, entre otras cosas, gestión de actividades y garantía de calidad, diseño, desarrollo, adaptación, documentación, transporte, seguro, inspección, agilización, preparación de sitios, instalación, integración, capacitación, migración de datos, ensayos previos a la puesta en servicio, </w:t>
            </w:r>
            <w:r w:rsidRPr="00760BAB">
              <w:rPr>
                <w:spacing w:val="-2"/>
              </w:rPr>
              <w:br/>
              <w:t>puesta en servicio, mantenimiento y apoyo técnico.</w:t>
            </w:r>
          </w:p>
          <w:p w14:paraId="17FB1BF4" w14:textId="036F2403" w:rsidR="009367B4" w:rsidRPr="00760BAB" w:rsidRDefault="009367B4" w:rsidP="00ED010C">
            <w:pPr>
              <w:pStyle w:val="Prrafodelista"/>
              <w:numPr>
                <w:ilvl w:val="0"/>
                <w:numId w:val="85"/>
              </w:numPr>
              <w:spacing w:after="200"/>
              <w:ind w:left="1674" w:hanging="594"/>
              <w:rPr>
                <w:spacing w:val="-4"/>
              </w:rPr>
            </w:pPr>
            <w:r w:rsidRPr="00760BAB">
              <w:rPr>
                <w:spacing w:val="-4"/>
              </w:rPr>
              <w:t xml:space="preserve">Por “el plan de Proyecto” se entiende el documento que será elaborado por el Proveedor y aprobado por el Comprador, conforme a lo dispuesto en la cláusula 19 de las CGC, sobre la base de los requisitos del Contrato y el plan preliminar del Proyecto incluido en la </w:t>
            </w:r>
            <w:r w:rsidR="00890B15">
              <w:rPr>
                <w:spacing w:val="-4"/>
              </w:rPr>
              <w:t>Propuesta</w:t>
            </w:r>
            <w:r w:rsidRPr="00760BAB">
              <w:rPr>
                <w:spacing w:val="-4"/>
              </w:rPr>
              <w:t xml:space="preserve"> del Proveedor. El “plan acordado para el Proyecto” es la versión del plan de Proyecto aprobada por el Comprador conforme </w:t>
            </w:r>
            <w:r w:rsidRPr="00760BAB">
              <w:rPr>
                <w:spacing w:val="-4"/>
              </w:rPr>
              <w:br/>
              <w:t xml:space="preserve">a lo establecido en la cláusula 19.2 de la CGC. En </w:t>
            </w:r>
            <w:r w:rsidRPr="00760BAB">
              <w:rPr>
                <w:spacing w:val="-4"/>
              </w:rPr>
              <w:lastRenderedPageBreak/>
              <w:t>caso de conflicto entre el plan de Proyecto y el Contrato, prevalecerán las disposiciones pertinentes del Contrato, incluidas las enmiendas del caso.</w:t>
            </w:r>
          </w:p>
          <w:p w14:paraId="176C1D9C" w14:textId="77777777" w:rsidR="009367B4" w:rsidRPr="00760BAB" w:rsidRDefault="009367B4" w:rsidP="00ED010C">
            <w:pPr>
              <w:pStyle w:val="Prrafodelista"/>
              <w:keepNext/>
              <w:keepLines/>
              <w:numPr>
                <w:ilvl w:val="0"/>
                <w:numId w:val="85"/>
              </w:numPr>
              <w:spacing w:before="240" w:after="200"/>
              <w:ind w:left="1674" w:hanging="594"/>
              <w:outlineLvl w:val="4"/>
            </w:pPr>
            <w:r w:rsidRPr="00760BAB">
              <w:t>Por “software” se entiende la parte del Sistema compuesta por instrucciones mediante las cuales los Subsistemas de procesamiento de información funcionan de una manera específica o ejecutan operaciones específicas.</w:t>
            </w:r>
          </w:p>
          <w:p w14:paraId="29B8A577" w14:textId="5E1D88C5" w:rsidR="009367B4" w:rsidRPr="00760BAB" w:rsidRDefault="009367B4" w:rsidP="00ED010C">
            <w:pPr>
              <w:pStyle w:val="Prrafodelista"/>
              <w:numPr>
                <w:ilvl w:val="0"/>
                <w:numId w:val="85"/>
              </w:numPr>
              <w:tabs>
                <w:tab w:val="left" w:pos="1710"/>
              </w:tabs>
              <w:spacing w:after="200"/>
              <w:ind w:left="1674" w:hanging="594"/>
            </w:pPr>
            <w:r w:rsidRPr="00760BAB">
              <w:t>Por “software de</w:t>
            </w:r>
            <w:r w:rsidR="006030B0">
              <w:t xml:space="preserve"> la Solución</w:t>
            </w:r>
            <w:r w:rsidRPr="00760BAB">
              <w:t>” se entiende el software que proporciona las instrucciones de operación y gestión para el equipo subyacente y otros componentes, y que aparece identificado como tal en el apéndice 4 del Convenio Contractual, así como cualquier otro software que las partes acuerden por escrito considerar software de</w:t>
            </w:r>
            <w:r w:rsidR="00665F75">
              <w:t xml:space="preserve"> la Solución</w:t>
            </w:r>
            <w:r w:rsidRPr="00760BAB">
              <w:t>. Dichos software de</w:t>
            </w:r>
            <w:r w:rsidR="00665F75">
              <w:t xml:space="preserve"> </w:t>
            </w:r>
            <w:proofErr w:type="gramStart"/>
            <w:r w:rsidR="00665F75">
              <w:t xml:space="preserve">la </w:t>
            </w:r>
            <w:r w:rsidRPr="00760BAB">
              <w:t xml:space="preserve"> </w:t>
            </w:r>
            <w:r w:rsidR="00665F75">
              <w:t>Solución</w:t>
            </w:r>
            <w:proofErr w:type="gramEnd"/>
            <w:r w:rsidR="00665F75" w:rsidRPr="00760BAB">
              <w:t xml:space="preserve"> </w:t>
            </w:r>
            <w:r w:rsidRPr="00760BAB">
              <w:t xml:space="preserve">incluyen, entre otras cosas, microcódigos integrados en el equipo (es decir, </w:t>
            </w:r>
            <w:r w:rsidRPr="00760BAB">
              <w:rPr>
                <w:i/>
              </w:rPr>
              <w:t>firmware</w:t>
            </w:r>
            <w:r w:rsidRPr="00760BAB">
              <w:t xml:space="preserve">), sistemas operativos, comunicaciones, gestión de redes y sistemas, y software de utilidad. </w:t>
            </w:r>
          </w:p>
          <w:p w14:paraId="2BB09E1F" w14:textId="77777777" w:rsidR="009367B4" w:rsidRPr="00760BAB" w:rsidRDefault="009367B4" w:rsidP="00ED010C">
            <w:pPr>
              <w:pStyle w:val="Prrafodelista"/>
              <w:keepNext/>
              <w:keepLines/>
              <w:numPr>
                <w:ilvl w:val="0"/>
                <w:numId w:val="85"/>
              </w:numPr>
              <w:spacing w:before="240" w:after="200"/>
              <w:ind w:left="1674" w:hanging="594"/>
              <w:outlineLvl w:val="4"/>
            </w:pPr>
            <w:r w:rsidRPr="00760BAB">
              <w:lastRenderedPageBreak/>
              <w:t>Por “software de uso general” se entiende el software que respalda actividades de oficina y de desarrollo de software de uso general, y que aparece identificado como tal en el apéndice 4 del Convenio Contractual, así como cualquier otro software que las partes acuerden por escrito considerar software de uso general. Dichos softwares de uso general podrán incluir, entre otras cosas, procesador de texto, hoja de cálculo, gestión de bases de datos genéricas y software de desarrollo de aplicaciones.</w:t>
            </w:r>
          </w:p>
          <w:p w14:paraId="31AEE793" w14:textId="2E14E348" w:rsidR="009367B4" w:rsidRPr="00760BAB" w:rsidRDefault="009367B4" w:rsidP="00ED010C">
            <w:pPr>
              <w:pStyle w:val="Prrafodelista"/>
              <w:keepNext/>
              <w:keepLines/>
              <w:numPr>
                <w:ilvl w:val="0"/>
                <w:numId w:val="85"/>
              </w:numPr>
              <w:spacing w:before="240" w:after="200"/>
              <w:ind w:left="1674" w:hanging="594"/>
              <w:outlineLvl w:val="4"/>
            </w:pPr>
            <w:r w:rsidRPr="00760BAB">
              <w:t>Por “software de aplicación” se entiende el software programado para desempeñar funciones comerciales o técnicas específicas e interactuar con los usuarios comerciales o técnicos de</w:t>
            </w:r>
            <w:r w:rsidR="006030B0">
              <w:t xml:space="preserve"> la Solución</w:t>
            </w:r>
            <w:r w:rsidRPr="00760BAB">
              <w:t>, y que aparece identificado como tal en el apéndice 4 del Convenio Contractual, así como cualquier otro software que las partes acuerden por escrito considerar software de aplicación.</w:t>
            </w:r>
          </w:p>
          <w:p w14:paraId="1DF6C3DA" w14:textId="77777777" w:rsidR="009367B4" w:rsidRPr="00760BAB" w:rsidRDefault="009367B4" w:rsidP="00ED010C">
            <w:pPr>
              <w:pStyle w:val="Prrafodelista"/>
              <w:keepNext/>
              <w:keepLines/>
              <w:numPr>
                <w:ilvl w:val="0"/>
                <w:numId w:val="85"/>
              </w:numPr>
              <w:spacing w:before="240" w:after="200"/>
              <w:ind w:left="1674" w:hanging="594"/>
              <w:outlineLvl w:val="4"/>
            </w:pPr>
            <w:r w:rsidRPr="00760BAB">
              <w:t>Por “software estándar” se entiende el software identificado como tal en el apéndice 4 del Convenio Contractual y cualquier otro software que las partes acuerden por escrito considerar software estándar.</w:t>
            </w:r>
          </w:p>
          <w:p w14:paraId="1EC446AF" w14:textId="77777777" w:rsidR="009367B4" w:rsidRPr="00760BAB" w:rsidRDefault="009367B4" w:rsidP="00ED010C">
            <w:pPr>
              <w:pStyle w:val="Prrafodelista"/>
              <w:keepNext/>
              <w:keepLines/>
              <w:numPr>
                <w:ilvl w:val="0"/>
                <w:numId w:val="85"/>
              </w:numPr>
              <w:spacing w:before="240" w:after="200"/>
              <w:ind w:left="1674" w:hanging="594"/>
              <w:outlineLvl w:val="4"/>
            </w:pPr>
            <w:r w:rsidRPr="00760BAB">
              <w:t xml:space="preserve">Por “software personalizado” se entiende el software identificado como tal en el apéndice 4 </w:t>
            </w:r>
            <w:r w:rsidRPr="00760BAB">
              <w:br/>
              <w:t>del Convenio Contractual y cualquier otro software que las partes acuerden por escrito considerar software personalizado.</w:t>
            </w:r>
          </w:p>
          <w:p w14:paraId="6AD85BCC" w14:textId="77777777" w:rsidR="009367B4" w:rsidRPr="00760BAB" w:rsidRDefault="009367B4" w:rsidP="00ED010C">
            <w:pPr>
              <w:pStyle w:val="Prrafodelista"/>
              <w:keepNext/>
              <w:keepLines/>
              <w:numPr>
                <w:ilvl w:val="0"/>
                <w:numId w:val="85"/>
              </w:numPr>
              <w:spacing w:before="240" w:after="200"/>
              <w:ind w:left="1674" w:hanging="594"/>
              <w:outlineLvl w:val="4"/>
            </w:pPr>
            <w:r w:rsidRPr="00760BAB">
              <w:t>Por “código fuente” se entiende las estructuras de bases de datos, los diccionarios, las definiciones, los archivos fuente de programas y cualquier otra representación simbólica necesaria para la compilación, la ejecución y el mantenimiento subsiguiente del software (</w:t>
            </w:r>
            <w:proofErr w:type="gramStart"/>
            <w:r w:rsidRPr="00760BAB">
              <w:t>que</w:t>
            </w:r>
            <w:proofErr w:type="gramEnd"/>
            <w:r w:rsidRPr="00760BAB">
              <w:t xml:space="preserve"> con frecuencia, aunque no exclusivamente, se necesita para el software personalizado). </w:t>
            </w:r>
          </w:p>
          <w:p w14:paraId="0946921B" w14:textId="77777777" w:rsidR="009367B4" w:rsidRPr="00760BAB" w:rsidRDefault="009367B4" w:rsidP="00ED010C">
            <w:pPr>
              <w:pStyle w:val="Prrafodelista"/>
              <w:keepNext/>
              <w:keepLines/>
              <w:numPr>
                <w:ilvl w:val="0"/>
                <w:numId w:val="85"/>
              </w:numPr>
              <w:spacing w:before="240" w:after="200"/>
              <w:ind w:left="1674" w:hanging="594"/>
              <w:outlineLvl w:val="4"/>
            </w:pPr>
            <w:r w:rsidRPr="00760BAB">
              <w:t>Por “materiales” se entiende toda la documentación en formato impreso o imprimible, y todas las herramientas informativas y de instrucción en cualquier formato (incluido audio, video y texto) y en cualquier medio que se suministren al Proveedor en el marco del Contrato.</w:t>
            </w:r>
          </w:p>
          <w:p w14:paraId="735FC5FC" w14:textId="77777777" w:rsidR="009367B4" w:rsidRPr="00760BAB" w:rsidRDefault="009367B4" w:rsidP="00ED010C">
            <w:pPr>
              <w:pStyle w:val="Prrafodelista"/>
              <w:keepNext/>
              <w:keepLines/>
              <w:numPr>
                <w:ilvl w:val="0"/>
                <w:numId w:val="85"/>
              </w:numPr>
              <w:spacing w:before="240" w:after="200"/>
              <w:ind w:left="1674" w:hanging="594"/>
              <w:outlineLvl w:val="4"/>
            </w:pPr>
            <w:r w:rsidRPr="00760BAB">
              <w:lastRenderedPageBreak/>
              <w:t xml:space="preserve">Por “materiales estándar” se entiende todos </w:t>
            </w:r>
            <w:r w:rsidRPr="00760BAB">
              <w:br/>
              <w:t xml:space="preserve">los materiales no especificados como </w:t>
            </w:r>
            <w:r w:rsidRPr="00760BAB">
              <w:br/>
              <w:t xml:space="preserve">materiales personalizados. </w:t>
            </w:r>
          </w:p>
          <w:p w14:paraId="3C3B4CE2" w14:textId="77777777" w:rsidR="009367B4" w:rsidRPr="00760BAB" w:rsidRDefault="009367B4" w:rsidP="00ED010C">
            <w:pPr>
              <w:pStyle w:val="Prrafodelista"/>
              <w:keepNext/>
              <w:keepLines/>
              <w:numPr>
                <w:ilvl w:val="0"/>
                <w:numId w:val="85"/>
              </w:numPr>
              <w:spacing w:before="240" w:after="200"/>
              <w:ind w:left="1674" w:hanging="594"/>
              <w:outlineLvl w:val="4"/>
            </w:pPr>
            <w:r w:rsidRPr="00760BAB">
              <w:t>Por “materiales personalizados” se entiende los materiales elaborados por el Proveedor a expensas del Comprador en el marco del Contrato e identificados como tales en el apéndice 5 del Convenio Contractual, y otros materiales que las partes acuerden por escrito considerar materiales personalizados. Incluyen materiales creados a partir de materiales estándar.</w:t>
            </w:r>
          </w:p>
          <w:p w14:paraId="4A014927" w14:textId="77777777" w:rsidR="009367B4" w:rsidRPr="00760BAB" w:rsidRDefault="009367B4" w:rsidP="00ED010C">
            <w:pPr>
              <w:pStyle w:val="Prrafodelista"/>
              <w:keepNext/>
              <w:keepLines/>
              <w:numPr>
                <w:ilvl w:val="0"/>
                <w:numId w:val="85"/>
              </w:numPr>
              <w:spacing w:before="240" w:after="200"/>
              <w:ind w:left="1444" w:hanging="452"/>
              <w:outlineLvl w:val="4"/>
            </w:pPr>
            <w:r w:rsidRPr="00760BAB">
              <w:t xml:space="preserve">Por “derechos de propiedad intelectual” se entiende todos los derechos de autor, derechos morales, marcas registradas, patentes, y otros derechos intelectuales y de propiedad, títulos e intereses en todo el mundo, ya sea adquiridos, contingentes o futuros, incluidos, entre otras cosas, todos los derechos económicos y todos los derechos de reproducir, reparar, adaptar, modificar, traducir, crear obras derivadas, extraer o reutilizar datos, manufacturar, poner en circulación, publicar, distribuir, vender, licenciar, otorgar una licencia secundaria, transferir, alquilar, arrendar o brindar acceso electrónico, difundir, exhibir, ingresar en memorias de computadoras, o utilizar una parte, o copiar, total o parcialmente, en cualquier forma, directa o indirectamente, o autorizar o asignar a otros a hacerlo. </w:t>
            </w:r>
          </w:p>
          <w:p w14:paraId="2E6028D9" w14:textId="6846C4DB" w:rsidR="009367B4" w:rsidRPr="00760BAB" w:rsidRDefault="009367B4" w:rsidP="00ED010C">
            <w:pPr>
              <w:pStyle w:val="Prrafodelista"/>
              <w:keepNext/>
              <w:keepLines/>
              <w:numPr>
                <w:ilvl w:val="0"/>
                <w:numId w:val="85"/>
              </w:numPr>
              <w:tabs>
                <w:tab w:val="left" w:pos="1721"/>
              </w:tabs>
              <w:spacing w:before="240" w:after="200"/>
              <w:ind w:left="1674" w:hanging="594"/>
              <w:outlineLvl w:val="4"/>
            </w:pPr>
            <w:r w:rsidRPr="00760BAB">
              <w:t xml:space="preserve">Por “equipos del Proveedor” se entiende todos los equipos, herramientas, aparatos u objetos de cualquier tipo necesarios para la instalación, </w:t>
            </w:r>
            <w:r w:rsidRPr="00760BAB">
              <w:br/>
            </w:r>
            <w:r w:rsidR="00665F75">
              <w:t xml:space="preserve"> y </w:t>
            </w:r>
            <w:r w:rsidRPr="00760BAB">
              <w:t xml:space="preserve">la terminación </w:t>
            </w:r>
            <w:r w:rsidR="00665F75">
              <w:t>de la Solución</w:t>
            </w:r>
            <w:r w:rsidRPr="00760BAB">
              <w:t xml:space="preserve"> que ha de suministrar el Proveedor, o durante esas actividades, pero que no incluyen las tecnologías </w:t>
            </w:r>
            <w:r w:rsidRPr="00760BAB">
              <w:br/>
              <w:t xml:space="preserve">de la información ni otros artículos que integran </w:t>
            </w:r>
            <w:r w:rsidRPr="00760BAB">
              <w:br/>
            </w:r>
            <w:r w:rsidR="00665F75">
              <w:t>la Solucion</w:t>
            </w:r>
            <w:r w:rsidRPr="00760BAB">
              <w:t>.</w:t>
            </w:r>
          </w:p>
        </w:tc>
      </w:tr>
      <w:tr w:rsidR="009367B4" w:rsidRPr="00760BAB" w14:paraId="57ACCAA6" w14:textId="77777777" w:rsidTr="00AF7CC1">
        <w:tc>
          <w:tcPr>
            <w:tcW w:w="2242" w:type="dxa"/>
          </w:tcPr>
          <w:p w14:paraId="727E0A1B" w14:textId="77777777" w:rsidR="009367B4" w:rsidRPr="00760BAB" w:rsidRDefault="009367B4" w:rsidP="00AF7CC1">
            <w:pPr>
              <w:pageBreakBefore/>
              <w:spacing w:after="0"/>
              <w:jc w:val="left"/>
            </w:pPr>
          </w:p>
        </w:tc>
        <w:tc>
          <w:tcPr>
            <w:tcW w:w="6804" w:type="dxa"/>
          </w:tcPr>
          <w:p w14:paraId="6856A850" w14:textId="77777777" w:rsidR="009367B4" w:rsidRPr="00760BAB" w:rsidRDefault="009367B4" w:rsidP="00AF7CC1">
            <w:pPr>
              <w:keepNext/>
              <w:keepLines/>
              <w:pageBreakBefore/>
              <w:spacing w:before="240" w:after="200"/>
              <w:ind w:left="1080" w:hanging="547"/>
              <w:outlineLvl w:val="4"/>
            </w:pPr>
            <w:r w:rsidRPr="00760BAB">
              <w:t>(d)</w:t>
            </w:r>
            <w:r w:rsidRPr="00760BAB">
              <w:tab/>
              <w:t>Actividades</w:t>
            </w:r>
          </w:p>
          <w:p w14:paraId="5F8404AA" w14:textId="77777777" w:rsidR="009367B4" w:rsidRPr="00760BAB" w:rsidRDefault="009367B4" w:rsidP="00AF7CC1">
            <w:pPr>
              <w:keepNext/>
              <w:keepLines/>
              <w:pageBreakBefore/>
              <w:spacing w:before="240" w:after="200"/>
              <w:ind w:left="1710" w:hanging="547"/>
              <w:outlineLvl w:val="4"/>
            </w:pPr>
            <w:r w:rsidRPr="00760BAB">
              <w:t>(i)</w:t>
            </w:r>
            <w:r w:rsidRPr="00760BAB">
              <w:tab/>
              <w:t xml:space="preserve">Por “entrega” se entiende la transferencia de los bienes del Proveedor al Comprador de conformidad con la edición más reciente de los Incoterms especificada en el Contrato. </w:t>
            </w:r>
          </w:p>
          <w:p w14:paraId="66B3D468" w14:textId="5C98935F" w:rsidR="009367B4" w:rsidRPr="00760BAB" w:rsidRDefault="009367B4" w:rsidP="00AF7CC1">
            <w:pPr>
              <w:keepNext/>
              <w:keepLines/>
              <w:pageBreakBefore/>
              <w:spacing w:before="240" w:after="200"/>
              <w:ind w:left="1620" w:hanging="547"/>
              <w:outlineLvl w:val="4"/>
            </w:pPr>
            <w:r w:rsidRPr="00760BAB">
              <w:t>(ii)</w:t>
            </w:r>
            <w:r w:rsidRPr="00760BAB">
              <w:tab/>
              <w:t xml:space="preserve">Por “instalación” se entiende que </w:t>
            </w:r>
            <w:r w:rsidR="00665F75">
              <w:t>la</w:t>
            </w:r>
            <w:r w:rsidR="00665F75" w:rsidRPr="00760BAB">
              <w:t xml:space="preserve"> </w:t>
            </w:r>
            <w:r w:rsidR="00665F75">
              <w:t>Solución</w:t>
            </w:r>
            <w:r w:rsidR="00665F75" w:rsidRPr="00760BAB">
              <w:t xml:space="preserve"> </w:t>
            </w:r>
            <w:r w:rsidRPr="00760BAB">
              <w:t>está listo para su puesta en servicio, tal como se dispone en la cláusula 26 de las CGC (“Instalación”).</w:t>
            </w:r>
          </w:p>
          <w:p w14:paraId="1BE89424" w14:textId="645A8B10" w:rsidR="009367B4" w:rsidRPr="00760BAB" w:rsidRDefault="009367B4" w:rsidP="00AF7CC1">
            <w:pPr>
              <w:keepNext/>
              <w:keepLines/>
              <w:pageBreakBefore/>
              <w:spacing w:before="240" w:after="200"/>
              <w:ind w:left="1620" w:hanging="547"/>
              <w:outlineLvl w:val="4"/>
            </w:pPr>
            <w:r w:rsidRPr="00760BAB">
              <w:t>(iii)</w:t>
            </w:r>
            <w:r w:rsidRPr="00760BAB">
              <w:tab/>
              <w:t xml:space="preserve">Por “ensayos previos a la puesta en servicio” se entiende las pruebas, verificaciones y otras actividades requeridas que pueden aparecer especificadas en los requisitos técnicos que ha </w:t>
            </w:r>
            <w:r w:rsidRPr="00760BAB">
              <w:br/>
              <w:t xml:space="preserve">de llevar a cabo el Proveedor en preparación </w:t>
            </w:r>
            <w:r w:rsidRPr="00760BAB">
              <w:br/>
              <w:t>para la puesta en servicio d</w:t>
            </w:r>
            <w:r w:rsidR="006030B0">
              <w:t>e la Solución</w:t>
            </w:r>
            <w:r w:rsidRPr="00760BAB">
              <w:t xml:space="preserve">, conforme </w:t>
            </w:r>
            <w:r w:rsidRPr="00760BAB">
              <w:br/>
              <w:t>a lo dispuesto en la cláusula 26 de las CGC (“Instalación”).</w:t>
            </w:r>
          </w:p>
          <w:p w14:paraId="4487F44E" w14:textId="0BE81C88" w:rsidR="009367B4" w:rsidRPr="00760BAB" w:rsidRDefault="009367B4" w:rsidP="00AF7CC1">
            <w:pPr>
              <w:keepNext/>
              <w:keepLines/>
              <w:pageBreakBefore/>
              <w:spacing w:before="240" w:after="200"/>
              <w:ind w:left="1620" w:hanging="547"/>
              <w:outlineLvl w:val="4"/>
            </w:pPr>
            <w:r w:rsidRPr="00760BAB">
              <w:t>(iv)</w:t>
            </w:r>
            <w:r w:rsidRPr="00760BAB">
              <w:tab/>
              <w:t xml:space="preserve"> Por “puesta en servicio” se entiende la operación d</w:t>
            </w:r>
            <w:r w:rsidR="00F01208">
              <w:t>e la Solución</w:t>
            </w:r>
            <w:r w:rsidRPr="00760BAB">
              <w:t xml:space="preserve">por el Proveedor después de la instalación, operación </w:t>
            </w:r>
            <w:r w:rsidRPr="00760BAB">
              <w:br/>
              <w:t>que ha de realizar el Proveedor de conformidad con lo dispuesto en la cláusula 27.1 (“Puesta en servicio”) con el fin de realizar las pruebas de aceptación operativa.</w:t>
            </w:r>
          </w:p>
          <w:p w14:paraId="2EB43C43" w14:textId="629B5377" w:rsidR="009367B4" w:rsidRPr="00760BAB" w:rsidRDefault="009367B4" w:rsidP="00AF7CC1">
            <w:pPr>
              <w:pageBreakBefore/>
              <w:spacing w:after="200"/>
              <w:ind w:left="1620" w:hanging="547"/>
              <w:rPr>
                <w:spacing w:val="-2"/>
              </w:rPr>
            </w:pPr>
            <w:r w:rsidRPr="00760BAB">
              <w:rPr>
                <w:spacing w:val="-2"/>
              </w:rPr>
              <w:t>(v)</w:t>
            </w:r>
            <w:r w:rsidRPr="00760BAB">
              <w:rPr>
                <w:spacing w:val="-2"/>
              </w:rPr>
              <w:tab/>
              <w:t xml:space="preserve">Por “pruebas de aceptación operativa” se entiende las pruebas especificadas en los requisitos técnicos y </w:t>
            </w:r>
            <w:r w:rsidRPr="00760BAB">
              <w:rPr>
                <w:spacing w:val="-2"/>
              </w:rPr>
              <w:br/>
              <w:t xml:space="preserve">en el plan acordado para el Proyecto que han de llevarse a cabo a cabo para determinar si </w:t>
            </w:r>
            <w:r w:rsidR="00F01208">
              <w:rPr>
                <w:spacing w:val="-2"/>
              </w:rPr>
              <w:t>la Solución</w:t>
            </w:r>
            <w:r w:rsidRPr="00760BAB">
              <w:rPr>
                <w:spacing w:val="-2"/>
              </w:rPr>
              <w:t xml:space="preserve"> especificado puede cumplir los requisitos funcionales y de desempeño especificados en los requisitos técnicos y en el plan acordado para el Proyecto, de conformidad con lo </w:t>
            </w:r>
            <w:proofErr w:type="gramStart"/>
            <w:r w:rsidRPr="00760BAB">
              <w:rPr>
                <w:spacing w:val="-2"/>
              </w:rPr>
              <w:t>dispuesto  en</w:t>
            </w:r>
            <w:proofErr w:type="gramEnd"/>
            <w:r w:rsidRPr="00760BAB">
              <w:rPr>
                <w:spacing w:val="-2"/>
              </w:rPr>
              <w:t xml:space="preserve"> la cláusula 27.2 de las CGC (“Prueba de aceptación operativa”).</w:t>
            </w:r>
          </w:p>
          <w:p w14:paraId="5378ADB5" w14:textId="092F2951" w:rsidR="009367B4" w:rsidRPr="00760BAB" w:rsidRDefault="009367B4" w:rsidP="00AF7CC1">
            <w:pPr>
              <w:keepNext/>
              <w:keepLines/>
              <w:pageBreakBefore/>
              <w:spacing w:before="240" w:after="200"/>
              <w:ind w:left="1620" w:hanging="547"/>
              <w:outlineLvl w:val="4"/>
            </w:pPr>
            <w:r w:rsidRPr="00760BAB">
              <w:t>(vi)</w:t>
            </w:r>
            <w:r w:rsidRPr="00760BAB">
              <w:tab/>
              <w:t xml:space="preserve">Por “aceptación operativa” (“Aceptación operativa”).se entiende la aceptación </w:t>
            </w:r>
            <w:r w:rsidR="00F01208">
              <w:t xml:space="preserve">de la </w:t>
            </w:r>
            <w:proofErr w:type="gramStart"/>
            <w:r w:rsidR="00F01208">
              <w:t>Solución</w:t>
            </w:r>
            <w:r w:rsidRPr="00760BAB">
              <w:t xml:space="preserve">  por</w:t>
            </w:r>
            <w:proofErr w:type="gramEnd"/>
            <w:r w:rsidRPr="00760BAB">
              <w:t xml:space="preserve"> el Comprador, de conformidad con la CGC 27.3</w:t>
            </w:r>
          </w:p>
        </w:tc>
      </w:tr>
      <w:tr w:rsidR="009367B4" w:rsidRPr="00760BAB" w14:paraId="4F19A0D3" w14:textId="77777777" w:rsidTr="00AF7CC1">
        <w:tc>
          <w:tcPr>
            <w:tcW w:w="2242" w:type="dxa"/>
          </w:tcPr>
          <w:p w14:paraId="1AE7309A" w14:textId="77777777" w:rsidR="009367B4" w:rsidRPr="00760BAB" w:rsidRDefault="009367B4" w:rsidP="00AF7CC1">
            <w:pPr>
              <w:pageBreakBefore/>
              <w:spacing w:after="0"/>
              <w:jc w:val="left"/>
            </w:pPr>
          </w:p>
        </w:tc>
        <w:tc>
          <w:tcPr>
            <w:tcW w:w="6804" w:type="dxa"/>
          </w:tcPr>
          <w:p w14:paraId="324045CF" w14:textId="77777777" w:rsidR="009367B4" w:rsidRPr="00760BAB" w:rsidRDefault="009367B4" w:rsidP="00AF7CC1">
            <w:pPr>
              <w:keepNext/>
              <w:keepLines/>
              <w:pageBreakBefore/>
              <w:spacing w:before="240" w:after="200"/>
              <w:ind w:left="1080" w:hanging="547"/>
              <w:outlineLvl w:val="4"/>
            </w:pPr>
            <w:r w:rsidRPr="00760BAB">
              <w:t>(e)</w:t>
            </w:r>
            <w:r w:rsidRPr="00760BAB">
              <w:tab/>
              <w:t>Lugar y tiempo</w:t>
            </w:r>
          </w:p>
          <w:p w14:paraId="66C2E313" w14:textId="77777777" w:rsidR="009367B4" w:rsidRPr="00760BAB" w:rsidRDefault="009367B4" w:rsidP="00AF7CC1">
            <w:pPr>
              <w:pageBreakBefore/>
              <w:spacing w:after="200"/>
              <w:ind w:left="1620" w:hanging="547"/>
              <w:rPr>
                <w:b/>
              </w:rPr>
            </w:pPr>
            <w:r w:rsidRPr="00760BAB">
              <w:t>(i)</w:t>
            </w:r>
            <w:r w:rsidRPr="00760BAB">
              <w:tab/>
              <w:t xml:space="preserve">El “país del Comprador” es el </w:t>
            </w:r>
            <w:r w:rsidRPr="00760BAB">
              <w:rPr>
                <w:b/>
              </w:rPr>
              <w:t>país mencionado en las CEC</w:t>
            </w:r>
            <w:r w:rsidRPr="00760BAB">
              <w:t>.</w:t>
            </w:r>
          </w:p>
          <w:p w14:paraId="5D8E37AD" w14:textId="77777777" w:rsidR="009367B4" w:rsidRPr="00760BAB" w:rsidRDefault="009367B4" w:rsidP="00AF7CC1">
            <w:pPr>
              <w:keepNext/>
              <w:keepLines/>
              <w:pageBreakBefore/>
              <w:spacing w:before="240" w:after="200"/>
              <w:ind w:left="1620" w:hanging="547"/>
              <w:outlineLvl w:val="4"/>
            </w:pPr>
            <w:r w:rsidRPr="00760BAB">
              <w:lastRenderedPageBreak/>
              <w:t>(ii)</w:t>
            </w:r>
            <w:r w:rsidRPr="00760BAB">
              <w:tab/>
              <w:t>El “país del Proveedor” es el país en el que el Proveedor está legalmente constituido, según se menciona en el Convenio Contractual.</w:t>
            </w:r>
          </w:p>
          <w:p w14:paraId="33FAD7A4" w14:textId="7150D094" w:rsidR="009367B4" w:rsidRPr="00760BAB" w:rsidRDefault="009367B4" w:rsidP="00AF7CC1">
            <w:pPr>
              <w:keepNext/>
              <w:keepLines/>
              <w:pageBreakBefore/>
              <w:spacing w:before="240" w:after="200"/>
              <w:ind w:left="1620" w:hanging="547"/>
              <w:outlineLvl w:val="4"/>
            </w:pPr>
            <w:r w:rsidRPr="00760BAB">
              <w:t>(iii)</w:t>
            </w:r>
            <w:r w:rsidRPr="00760BAB">
              <w:tab/>
            </w:r>
            <w:r w:rsidRPr="00760BAB">
              <w:rPr>
                <w:b/>
              </w:rPr>
              <w:t>A menos que en las CEC se especifique lo contrario</w:t>
            </w:r>
            <w:r w:rsidRPr="00760BAB">
              <w:t>, por “sitio del Proyecto” se entiende el/</w:t>
            </w:r>
            <w:proofErr w:type="gramStart"/>
            <w:r w:rsidRPr="00760BAB">
              <w:t>los lugar</w:t>
            </w:r>
            <w:proofErr w:type="gramEnd"/>
            <w:r w:rsidRPr="00760BAB">
              <w:t xml:space="preserve">/es enumerado/s en el cuadro de información sobre los sitios del Proyecto incluido en la sección de requisitos técnicos, en los que se suministrará e instalará </w:t>
            </w:r>
            <w:r w:rsidR="00F01208">
              <w:t>la Solución.</w:t>
            </w:r>
          </w:p>
          <w:p w14:paraId="392F88B8" w14:textId="77777777" w:rsidR="009367B4" w:rsidRPr="00760BAB" w:rsidRDefault="009367B4" w:rsidP="00AF7CC1">
            <w:pPr>
              <w:keepNext/>
              <w:keepLines/>
              <w:pageBreakBefore/>
              <w:spacing w:before="240" w:after="200"/>
              <w:ind w:left="1620" w:hanging="547"/>
              <w:outlineLvl w:val="4"/>
            </w:pPr>
            <w:r w:rsidRPr="00760BAB">
              <w:t>(iv)</w:t>
            </w:r>
            <w:r w:rsidRPr="00760BAB">
              <w:tab/>
              <w:t>Por “país elegible” se entiende los países y territorios elegibles para participar en adquisiciones financiadas por el BID.</w:t>
            </w:r>
          </w:p>
          <w:p w14:paraId="6F9CC206" w14:textId="77777777" w:rsidR="009367B4" w:rsidRPr="00760BAB" w:rsidRDefault="009367B4" w:rsidP="00AF7CC1">
            <w:pPr>
              <w:keepNext/>
              <w:keepLines/>
              <w:pageBreakBefore/>
              <w:spacing w:before="240" w:after="200"/>
              <w:ind w:left="1620" w:hanging="547"/>
              <w:outlineLvl w:val="4"/>
            </w:pPr>
            <w:r w:rsidRPr="00760BAB">
              <w:t>(v)</w:t>
            </w:r>
            <w:r w:rsidRPr="00760BAB">
              <w:tab/>
              <w:t>Por “día” se entiende día corrido del calendario gregoriano.</w:t>
            </w:r>
          </w:p>
          <w:p w14:paraId="6BCC4F72" w14:textId="77777777" w:rsidR="009367B4" w:rsidRPr="00760BAB" w:rsidRDefault="009367B4" w:rsidP="00AF7CC1">
            <w:pPr>
              <w:keepNext/>
              <w:keepLines/>
              <w:pageBreakBefore/>
              <w:spacing w:before="240" w:after="200"/>
              <w:ind w:left="1620" w:hanging="547"/>
              <w:outlineLvl w:val="4"/>
            </w:pPr>
            <w:r w:rsidRPr="00760BAB">
              <w:t xml:space="preserve">(vi) </w:t>
            </w:r>
            <w:r w:rsidRPr="00760BAB">
              <w:tab/>
              <w:t>Por “semana” se entiende siete (7) días consecutivos a partir del día en que comienza la semana en el país del Proveedor.</w:t>
            </w:r>
          </w:p>
          <w:p w14:paraId="1810BE94" w14:textId="77777777" w:rsidR="009367B4" w:rsidRPr="00760BAB" w:rsidRDefault="009367B4" w:rsidP="00AF7CC1">
            <w:pPr>
              <w:keepNext/>
              <w:keepLines/>
              <w:pageBreakBefore/>
              <w:spacing w:before="240" w:after="200"/>
              <w:ind w:left="1620" w:hanging="547"/>
              <w:outlineLvl w:val="4"/>
            </w:pPr>
            <w:r w:rsidRPr="00760BAB">
              <w:t>(vii)</w:t>
            </w:r>
            <w:r w:rsidRPr="00760BAB">
              <w:tab/>
              <w:t>Por “mes” se entiende el mes calendario del calendario gregoriano.</w:t>
            </w:r>
          </w:p>
          <w:p w14:paraId="556BF879" w14:textId="77777777" w:rsidR="009367B4" w:rsidRPr="00760BAB" w:rsidRDefault="009367B4" w:rsidP="00AF7CC1">
            <w:pPr>
              <w:keepNext/>
              <w:keepLines/>
              <w:pageBreakBefore/>
              <w:spacing w:before="240" w:after="200"/>
              <w:ind w:left="1620" w:hanging="547"/>
              <w:outlineLvl w:val="4"/>
            </w:pPr>
            <w:r w:rsidRPr="00760BAB">
              <w:t>(viii)</w:t>
            </w:r>
            <w:r w:rsidRPr="00760BAB">
              <w:tab/>
              <w:t>Por “año” se entiende doce (12) meses consecutivos.</w:t>
            </w:r>
          </w:p>
          <w:p w14:paraId="2A282974" w14:textId="0134CA39" w:rsidR="009367B4" w:rsidRPr="00760BAB" w:rsidRDefault="009367B4" w:rsidP="00AF7CC1">
            <w:pPr>
              <w:keepNext/>
              <w:keepLines/>
              <w:pageBreakBefore/>
              <w:spacing w:before="240" w:after="200"/>
              <w:ind w:left="1620" w:hanging="547"/>
              <w:outlineLvl w:val="4"/>
            </w:pPr>
            <w:r w:rsidRPr="00760BAB">
              <w:t>(ix)</w:t>
            </w:r>
            <w:r w:rsidRPr="00760BAB">
              <w:tab/>
              <w:t xml:space="preserve">Por “fecha de entrada en vigor” se entiende la fecha en la que se cumplen todas las condiciones especificadas en el artículo 3 (Fecha de entrada en vigor para determinar el plazo para obtener la aceptación operativa) del Convenio Contractual con el propósito de determinar las fechas entrega, instalación y aceptación operativa para </w:t>
            </w:r>
            <w:r w:rsidR="00F01208">
              <w:t>la Solución.</w:t>
            </w:r>
            <w:r w:rsidRPr="00760BAB">
              <w:t xml:space="preserve"> </w:t>
            </w:r>
          </w:p>
          <w:p w14:paraId="61CB0568" w14:textId="613E96D1" w:rsidR="009367B4" w:rsidRPr="00760BAB" w:rsidRDefault="009367B4" w:rsidP="00AF7CC1">
            <w:pPr>
              <w:keepNext/>
              <w:keepLines/>
              <w:pageBreakBefore/>
              <w:spacing w:before="240" w:after="200"/>
              <w:ind w:left="1620" w:hanging="547"/>
              <w:outlineLvl w:val="4"/>
            </w:pPr>
            <w:r w:rsidRPr="00760BAB">
              <w:t>(x)</w:t>
            </w:r>
            <w:r w:rsidRPr="00760BAB">
              <w:tab/>
              <w:t xml:space="preserve">Por “período del Contrato” se entiende el período durante el cual este Contrato rige las relaciones y obligaciones del Comprador y del Proveedor con respecto </w:t>
            </w:r>
            <w:r w:rsidR="00F01208">
              <w:t>la Solución</w:t>
            </w:r>
            <w:r w:rsidRPr="00760BAB">
              <w:t xml:space="preserve">. </w:t>
            </w:r>
            <w:r w:rsidRPr="00760BAB">
              <w:rPr>
                <w:b/>
              </w:rPr>
              <w:t>A menos que en las CEC se especifique otra cosa</w:t>
            </w:r>
            <w:r w:rsidRPr="00760BAB">
              <w:t xml:space="preserve">, el Contrato seguirá en vigencia hasta que </w:t>
            </w:r>
            <w:r w:rsidR="00ED2320">
              <w:t>la Solución</w:t>
            </w:r>
            <w:r w:rsidRPr="00760BAB">
              <w:t xml:space="preserve"> y todos los servicios se hayan suministrado, salvo que el Contrato se rescinda anticipadamente conforme a lo dispuesto en sus cláusulas.</w:t>
            </w:r>
          </w:p>
          <w:p w14:paraId="449B3E73" w14:textId="67D41E37" w:rsidR="009367B4" w:rsidRPr="00760BAB" w:rsidRDefault="009367B4" w:rsidP="00AF7CC1">
            <w:pPr>
              <w:keepNext/>
              <w:keepLines/>
              <w:pageBreakBefore/>
              <w:spacing w:before="240" w:after="200"/>
              <w:ind w:left="1620" w:hanging="547"/>
              <w:outlineLvl w:val="4"/>
            </w:pPr>
            <w:r w:rsidRPr="00760BAB">
              <w:lastRenderedPageBreak/>
              <w:t>(xi)</w:t>
            </w:r>
            <w:r w:rsidRPr="00760BAB">
              <w:tab/>
              <w:t xml:space="preserve">Por “período de responsabilidad por defectos” (también denominado “período de garantía”) se entiende el período de validez de las garantías proporcionadas por el Proveedor a partir de la fecha del certificado de aceptación operativa </w:t>
            </w:r>
            <w:r w:rsidR="00F01208">
              <w:t>de la Solución</w:t>
            </w:r>
            <w:r w:rsidRPr="00760BAB">
              <w:t xml:space="preserve">, durante el cual el Proveedor es responsable de los defectos con respecto </w:t>
            </w:r>
            <w:r w:rsidR="00F01208">
              <w:t>la Solución</w:t>
            </w:r>
            <w:r w:rsidRPr="00760BAB">
              <w:t>, de conformidad con lo dispuesto en la cláusula 29 de las CGC (Responsabilidad por defectos).</w:t>
            </w:r>
          </w:p>
          <w:p w14:paraId="12B78930" w14:textId="77777777" w:rsidR="009367B4" w:rsidRPr="00760BAB" w:rsidRDefault="009367B4" w:rsidP="00AF7CC1">
            <w:pPr>
              <w:keepNext/>
              <w:keepLines/>
              <w:pageBreakBefore/>
              <w:spacing w:before="240" w:after="200"/>
              <w:ind w:left="1620" w:hanging="547"/>
              <w:outlineLvl w:val="4"/>
            </w:pPr>
            <w:r w:rsidRPr="00760BAB">
              <w:t>(xii)</w:t>
            </w:r>
            <w:r w:rsidRPr="00760BAB">
              <w:tab/>
              <w:t>Por “período de cobertura” se entiende los días de la semana y las horas de esos días durante los cuales deben prestarse servicios operacionales, de mantenimiento o de apoyo técnico (si los hubiera).</w:t>
            </w:r>
          </w:p>
          <w:p w14:paraId="2616ADE3" w14:textId="19F33949" w:rsidR="009367B4" w:rsidRPr="00760BAB" w:rsidRDefault="009367B4" w:rsidP="00AF7CC1">
            <w:pPr>
              <w:keepNext/>
              <w:keepLines/>
              <w:pageBreakBefore/>
              <w:spacing w:before="240" w:after="200"/>
              <w:ind w:left="1620" w:hanging="547"/>
              <w:outlineLvl w:val="4"/>
            </w:pPr>
            <w:r w:rsidRPr="00760BAB">
              <w:t xml:space="preserve">(xiii) Por “período de servicios posgarantía” se entiende la cantidad de años </w:t>
            </w:r>
            <w:r w:rsidRPr="00760BAB">
              <w:rPr>
                <w:b/>
              </w:rPr>
              <w:t>definidos en las CEC</w:t>
            </w:r>
            <w:r w:rsidRPr="00760BAB">
              <w:t xml:space="preserve"> (si los hubiera), a partir del vencimiento del período de garantía, durante el cual el proveedor podrá estar obligado a proporcionar licencias de software, o servicios de apoyo técnico para </w:t>
            </w:r>
            <w:r w:rsidR="00F01208">
              <w:t>la Solución</w:t>
            </w:r>
            <w:r w:rsidRPr="00760BAB">
              <w:t xml:space="preserve">, ya sea en el marco de este Contrato o de contratos separados. </w:t>
            </w:r>
          </w:p>
        </w:tc>
      </w:tr>
      <w:tr w:rsidR="009367B4" w:rsidRPr="00760BAB" w14:paraId="58BEC34B" w14:textId="77777777" w:rsidTr="00AF7CC1">
        <w:tc>
          <w:tcPr>
            <w:tcW w:w="2242" w:type="dxa"/>
          </w:tcPr>
          <w:p w14:paraId="253BA3CF" w14:textId="2A2A6D02" w:rsidR="009367B4" w:rsidRPr="00760BAB" w:rsidRDefault="009367B4" w:rsidP="00AF7CC1">
            <w:pPr>
              <w:pStyle w:val="Head62"/>
            </w:pPr>
            <w:bookmarkStart w:id="418" w:name="_Toc277233319"/>
            <w:bookmarkStart w:id="419" w:name="_Toc93942164"/>
            <w:r w:rsidRPr="00760BAB">
              <w:lastRenderedPageBreak/>
              <w:t>2.</w:t>
            </w:r>
            <w:r w:rsidRPr="00760BAB">
              <w:tab/>
              <w:t>Documentos del Contrato</w:t>
            </w:r>
            <w:bookmarkEnd w:id="418"/>
            <w:bookmarkEnd w:id="419"/>
          </w:p>
        </w:tc>
        <w:tc>
          <w:tcPr>
            <w:tcW w:w="6804" w:type="dxa"/>
          </w:tcPr>
          <w:p w14:paraId="7C07F7EA" w14:textId="77777777" w:rsidR="009367B4" w:rsidRPr="00760BAB" w:rsidRDefault="009367B4" w:rsidP="00AF7CC1">
            <w:pPr>
              <w:keepNext/>
              <w:keepLines/>
              <w:spacing w:before="240" w:after="200"/>
              <w:ind w:left="547" w:hanging="547"/>
              <w:outlineLvl w:val="4"/>
            </w:pPr>
            <w:r w:rsidRPr="00760BAB">
              <w:t>2.1</w:t>
            </w:r>
            <w:r w:rsidRPr="00760BAB">
              <w:tab/>
              <w:t>Con sujeción al artículo 1.2 (Orden de precedencia) del Convenio Contractual, todos los documentos que forman parte del Contrato (y todas las partes de esos documentos) deberán ser correlativos y complementarios, y explicarse mutuamente. El Contrato deberá leerse como un todo.</w:t>
            </w:r>
          </w:p>
        </w:tc>
      </w:tr>
      <w:tr w:rsidR="009367B4" w:rsidRPr="00760BAB" w14:paraId="717A2086" w14:textId="77777777" w:rsidTr="00AF7CC1">
        <w:trPr>
          <w:cantSplit/>
        </w:trPr>
        <w:tc>
          <w:tcPr>
            <w:tcW w:w="2242" w:type="dxa"/>
          </w:tcPr>
          <w:p w14:paraId="2956F4AE" w14:textId="0D4CEDEA" w:rsidR="009367B4" w:rsidRPr="00760BAB" w:rsidRDefault="009367B4" w:rsidP="00AF7CC1">
            <w:pPr>
              <w:pStyle w:val="Head62"/>
            </w:pPr>
            <w:bookmarkStart w:id="420" w:name="_Toc93942165"/>
            <w:r w:rsidRPr="00760BAB">
              <w:t>3.</w:t>
            </w:r>
            <w:r w:rsidRPr="00760BAB">
              <w:tab/>
              <w:t>Interpretación</w:t>
            </w:r>
            <w:bookmarkEnd w:id="420"/>
          </w:p>
        </w:tc>
        <w:tc>
          <w:tcPr>
            <w:tcW w:w="6804" w:type="dxa"/>
          </w:tcPr>
          <w:p w14:paraId="07F58849" w14:textId="77777777" w:rsidR="009367B4" w:rsidRPr="00760BAB" w:rsidRDefault="009367B4" w:rsidP="00AF7CC1">
            <w:pPr>
              <w:keepNext/>
              <w:keepLines/>
              <w:spacing w:before="240" w:after="200"/>
              <w:ind w:left="547" w:hanging="547"/>
              <w:outlineLvl w:val="4"/>
            </w:pPr>
            <w:r w:rsidRPr="00760BAB">
              <w:t>3.1</w:t>
            </w:r>
            <w:r w:rsidRPr="00760BAB">
              <w:tab/>
              <w:t>Idioma obligatorio</w:t>
            </w:r>
          </w:p>
        </w:tc>
      </w:tr>
      <w:tr w:rsidR="009367B4" w:rsidRPr="00760BAB" w14:paraId="7837E408" w14:textId="77777777" w:rsidTr="00AF7CC1">
        <w:tc>
          <w:tcPr>
            <w:tcW w:w="2242" w:type="dxa"/>
          </w:tcPr>
          <w:p w14:paraId="753EA3DF" w14:textId="77777777" w:rsidR="009367B4" w:rsidRPr="00760BAB" w:rsidRDefault="009367B4" w:rsidP="00AF7CC1">
            <w:pPr>
              <w:spacing w:after="0"/>
              <w:jc w:val="left"/>
            </w:pPr>
          </w:p>
        </w:tc>
        <w:tc>
          <w:tcPr>
            <w:tcW w:w="6804" w:type="dxa"/>
          </w:tcPr>
          <w:p w14:paraId="7F219120" w14:textId="77777777" w:rsidR="009367B4" w:rsidRPr="00760BAB" w:rsidRDefault="009367B4" w:rsidP="00AF7CC1">
            <w:pPr>
              <w:keepNext/>
              <w:keepLines/>
              <w:spacing w:before="240" w:after="200"/>
              <w:ind w:left="1080" w:hanging="540"/>
              <w:outlineLvl w:val="4"/>
            </w:pPr>
            <w:r w:rsidRPr="00760BAB">
              <w:t>3.1.1</w:t>
            </w:r>
            <w:r w:rsidRPr="00760BAB">
              <w:tab/>
            </w:r>
            <w:r w:rsidRPr="00760BAB">
              <w:rPr>
                <w:b/>
              </w:rPr>
              <w:t xml:space="preserve"> A menos que en las CEC se especifique otra cosa</w:t>
            </w:r>
            <w:r w:rsidRPr="00760BAB">
              <w:t>, todos los documentos del Contrato y la correspondencia relacionada que intercambien el Comprador y el Proveedor deberá redactarse en el idioma de estos documentos de la licitación (español), y el Contrato se interpretará de conformidad con dicho idioma.</w:t>
            </w:r>
          </w:p>
          <w:p w14:paraId="45C98737" w14:textId="77777777" w:rsidR="009367B4" w:rsidRPr="00760BAB" w:rsidRDefault="009367B4" w:rsidP="00AF7CC1">
            <w:pPr>
              <w:keepNext/>
              <w:keepLines/>
              <w:spacing w:before="240" w:after="200"/>
              <w:ind w:left="1080" w:hanging="540"/>
              <w:outlineLvl w:val="4"/>
            </w:pPr>
            <w:r w:rsidRPr="00760BAB">
              <w:t>3.1.2</w:t>
            </w:r>
            <w:r w:rsidRPr="00760BAB">
              <w:tab/>
              <w:t xml:space="preserve">Si </w:t>
            </w:r>
            <w:proofErr w:type="gramStart"/>
            <w:r w:rsidRPr="00760BAB">
              <w:t>alguno de los documentos del Contrato o la correspondencia relacionada están</w:t>
            </w:r>
            <w:proofErr w:type="gramEnd"/>
            <w:r w:rsidRPr="00760BAB">
              <w:t xml:space="preserve"> preparados en un idioma distinto del idioma obligatorio conforme a lo dispuesto en la cláusula 3.1.1 de las CEC, la traducción de dichos documentos al idioma obligatorio prevalecerá para las cuestiones relativas a la interpretación. La parte que haya originado dichos documentos sufragará los costos y asumirá los riesgos vinculados con la traducción.</w:t>
            </w:r>
          </w:p>
          <w:p w14:paraId="5F5515EE" w14:textId="77777777" w:rsidR="009367B4" w:rsidRPr="00760BAB" w:rsidRDefault="009367B4" w:rsidP="00AF7CC1">
            <w:pPr>
              <w:keepNext/>
              <w:keepLines/>
              <w:spacing w:before="240" w:after="200"/>
              <w:ind w:left="547" w:hanging="547"/>
              <w:outlineLvl w:val="4"/>
            </w:pPr>
            <w:r w:rsidRPr="00760BAB">
              <w:t>3.2</w:t>
            </w:r>
            <w:r w:rsidRPr="00760BAB">
              <w:tab/>
              <w:t>Singular y plural</w:t>
            </w:r>
          </w:p>
          <w:p w14:paraId="5E373A34" w14:textId="77777777" w:rsidR="009367B4" w:rsidRPr="00760BAB" w:rsidRDefault="009367B4" w:rsidP="00AF7CC1">
            <w:pPr>
              <w:keepNext/>
              <w:keepLines/>
              <w:spacing w:before="240" w:after="200"/>
              <w:ind w:left="540"/>
              <w:outlineLvl w:val="4"/>
            </w:pPr>
            <w:r w:rsidRPr="00760BAB">
              <w:t>El singular incluirá el plural y viceversa, salvo cuando el contexto exija otra cosa.</w:t>
            </w:r>
          </w:p>
          <w:p w14:paraId="07C0C891" w14:textId="77777777" w:rsidR="009367B4" w:rsidRPr="00760BAB" w:rsidRDefault="009367B4" w:rsidP="00AF7CC1">
            <w:pPr>
              <w:keepNext/>
              <w:keepLines/>
              <w:spacing w:before="240" w:after="200"/>
              <w:ind w:left="547" w:hanging="547"/>
              <w:outlineLvl w:val="4"/>
            </w:pPr>
            <w:r w:rsidRPr="00760BAB">
              <w:t>3.3</w:t>
            </w:r>
            <w:r w:rsidRPr="00760BAB">
              <w:tab/>
              <w:t>Encabezados</w:t>
            </w:r>
          </w:p>
          <w:p w14:paraId="09DB16D4" w14:textId="77777777" w:rsidR="009367B4" w:rsidRPr="00760BAB" w:rsidRDefault="009367B4" w:rsidP="00AF7CC1">
            <w:pPr>
              <w:keepNext/>
              <w:keepLines/>
              <w:spacing w:before="240" w:after="200"/>
              <w:ind w:left="540"/>
              <w:outlineLvl w:val="4"/>
            </w:pPr>
            <w:r w:rsidRPr="00760BAB">
              <w:t>Los encabezados y las notas marginales de las CGC se incluyen para facilitar la referencia, pero no formarán parte del Contrato ni afectarán su interpretación.</w:t>
            </w:r>
          </w:p>
          <w:p w14:paraId="350786AD" w14:textId="77777777" w:rsidR="009367B4" w:rsidRPr="00760BAB" w:rsidRDefault="009367B4" w:rsidP="00AF7CC1">
            <w:pPr>
              <w:keepNext/>
              <w:keepLines/>
              <w:spacing w:before="240" w:after="200"/>
              <w:ind w:left="547" w:hanging="547"/>
              <w:outlineLvl w:val="4"/>
            </w:pPr>
            <w:r w:rsidRPr="00760BAB">
              <w:t>3.4</w:t>
            </w:r>
            <w:r w:rsidRPr="00760BAB">
              <w:tab/>
              <w:t>Personas</w:t>
            </w:r>
          </w:p>
          <w:p w14:paraId="7CC67582" w14:textId="77777777" w:rsidR="009367B4" w:rsidRPr="00760BAB" w:rsidRDefault="009367B4" w:rsidP="00AF7CC1">
            <w:pPr>
              <w:keepNext/>
              <w:keepLines/>
              <w:spacing w:before="240" w:after="200"/>
              <w:ind w:left="540"/>
              <w:outlineLvl w:val="4"/>
            </w:pPr>
            <w:r w:rsidRPr="00760BAB">
              <w:t>Las palabras referidas a personas o partes incluirán a empresas, corporaciones y entidades gubernamentales.</w:t>
            </w:r>
          </w:p>
          <w:p w14:paraId="6496F42F" w14:textId="77777777" w:rsidR="009367B4" w:rsidRPr="00760BAB" w:rsidRDefault="009367B4" w:rsidP="00AF7CC1">
            <w:pPr>
              <w:keepNext/>
              <w:keepLines/>
              <w:tabs>
                <w:tab w:val="left" w:pos="540"/>
              </w:tabs>
              <w:spacing w:before="240" w:after="200"/>
              <w:outlineLvl w:val="4"/>
            </w:pPr>
            <w:r w:rsidRPr="00760BAB">
              <w:t>3.5</w:t>
            </w:r>
            <w:r w:rsidRPr="00760BAB">
              <w:tab/>
              <w:t>Incoterms</w:t>
            </w:r>
          </w:p>
          <w:p w14:paraId="0E22A7F0" w14:textId="77777777" w:rsidR="009367B4" w:rsidRPr="00760BAB" w:rsidRDefault="009367B4" w:rsidP="00AF7CC1">
            <w:pPr>
              <w:keepNext/>
              <w:keepLines/>
              <w:spacing w:before="240" w:after="200"/>
              <w:ind w:left="547" w:hanging="7"/>
              <w:outlineLvl w:val="4"/>
            </w:pPr>
            <w:r w:rsidRPr="00760BAB">
              <w:t xml:space="preserve">A menos que sean incompatibles con alguna disposición del Contrato, el significado de los términos comerciales y los derechos y obligaciones de las partes serán los que se establecen en los Incoterms. </w:t>
            </w:r>
          </w:p>
          <w:p w14:paraId="62915523" w14:textId="77777777" w:rsidR="009367B4" w:rsidRPr="00760BAB" w:rsidRDefault="009367B4" w:rsidP="00AF7CC1">
            <w:pPr>
              <w:keepNext/>
              <w:keepLines/>
              <w:spacing w:before="240" w:after="200"/>
              <w:ind w:left="547" w:hanging="7"/>
              <w:outlineLvl w:val="4"/>
            </w:pPr>
            <w:r w:rsidRPr="00760BAB">
              <w:rPr>
                <w:i/>
                <w:szCs w:val="24"/>
              </w:rPr>
              <w:tab/>
            </w:r>
            <w:r w:rsidRPr="00760BAB">
              <w:t>Los Incoterms son las normas internacionales para la interpretación de los términos comerciales publicadas por la Cámara de Comercio Internacional (CCI) (última edición), 38 Cours Albert 1</w:t>
            </w:r>
            <w:r w:rsidRPr="00760BAB">
              <w:rPr>
                <w:szCs w:val="24"/>
                <w:vertAlign w:val="superscript"/>
              </w:rPr>
              <w:t>er</w:t>
            </w:r>
            <w:r w:rsidRPr="00760BAB">
              <w:t>, 75008 París, Francia.</w:t>
            </w:r>
          </w:p>
          <w:p w14:paraId="7C7C0D55" w14:textId="77777777" w:rsidR="009367B4" w:rsidRPr="00760BAB" w:rsidRDefault="009367B4" w:rsidP="00AF7CC1">
            <w:pPr>
              <w:keepNext/>
              <w:keepLines/>
              <w:spacing w:before="240" w:after="200"/>
              <w:ind w:left="547" w:hanging="547"/>
              <w:outlineLvl w:val="4"/>
            </w:pPr>
            <w:r w:rsidRPr="00760BAB">
              <w:t>3.6</w:t>
            </w:r>
            <w:r w:rsidRPr="00760BAB">
              <w:tab/>
              <w:t>Totalidad del acuerdo</w:t>
            </w:r>
          </w:p>
          <w:p w14:paraId="3E186C1E" w14:textId="77777777" w:rsidR="009367B4" w:rsidRPr="00760BAB" w:rsidRDefault="009367B4" w:rsidP="00AF7CC1">
            <w:pPr>
              <w:keepNext/>
              <w:keepLines/>
              <w:spacing w:before="240" w:after="200"/>
              <w:ind w:left="540"/>
              <w:outlineLvl w:val="4"/>
            </w:pPr>
            <w:r w:rsidRPr="00760BAB">
              <w:lastRenderedPageBreak/>
              <w:t xml:space="preserve">El Contrato constituye la totalidad de lo acordado entre el Comprador y el Proveedor con respecto al objeto del Contrato y prevalece sobre todas las comunicaciones, negociaciones y acuerdos (escritos o verbales) que hayan tenido lugar entre las partes con respecto al objeto del Contrato antes de la fecha </w:t>
            </w:r>
            <w:r w:rsidRPr="00760BAB">
              <w:br/>
              <w:t>de este último.</w:t>
            </w:r>
          </w:p>
          <w:p w14:paraId="49F886A7" w14:textId="77777777" w:rsidR="009367B4" w:rsidRPr="00760BAB" w:rsidRDefault="009367B4" w:rsidP="00AF7CC1">
            <w:pPr>
              <w:keepNext/>
              <w:keepLines/>
              <w:spacing w:before="240" w:after="200"/>
              <w:ind w:left="547" w:hanging="547"/>
              <w:outlineLvl w:val="4"/>
            </w:pPr>
            <w:r w:rsidRPr="00760BAB">
              <w:t>3.7</w:t>
            </w:r>
            <w:r w:rsidRPr="00760BAB">
              <w:tab/>
              <w:t>Enmiendas</w:t>
            </w:r>
          </w:p>
          <w:p w14:paraId="5E5280A5" w14:textId="77777777" w:rsidR="009367B4" w:rsidRPr="00760BAB" w:rsidRDefault="009367B4" w:rsidP="00AF7CC1">
            <w:pPr>
              <w:keepNext/>
              <w:keepLines/>
              <w:spacing w:before="240" w:after="200"/>
              <w:ind w:left="540"/>
              <w:outlineLvl w:val="4"/>
            </w:pPr>
            <w:r w:rsidRPr="00760BAB">
              <w:t>Ninguna enmienda u otra variación introducida en el Contrato será válida, a menos que se realice por escrito, esté fechada, se refiera expresamente al Contrato, y esté firmada por un representante debidamente autorizado de cada una de las partes.</w:t>
            </w:r>
          </w:p>
          <w:p w14:paraId="1E1E1AD3" w14:textId="77777777" w:rsidR="009367B4" w:rsidRPr="00760BAB" w:rsidRDefault="009367B4" w:rsidP="00AF7CC1">
            <w:pPr>
              <w:keepNext/>
              <w:keepLines/>
              <w:spacing w:before="240" w:after="200"/>
              <w:ind w:left="547" w:hanging="547"/>
              <w:outlineLvl w:val="4"/>
            </w:pPr>
            <w:r w:rsidRPr="00760BAB">
              <w:t>3.8</w:t>
            </w:r>
            <w:r w:rsidRPr="00760BAB">
              <w:tab/>
              <w:t>Proveedor independiente</w:t>
            </w:r>
          </w:p>
          <w:p w14:paraId="03F7E52D" w14:textId="77777777" w:rsidR="009367B4" w:rsidRPr="00760BAB" w:rsidRDefault="009367B4" w:rsidP="00AF7CC1">
            <w:pPr>
              <w:keepNext/>
              <w:keepLines/>
              <w:spacing w:before="240" w:after="200"/>
              <w:ind w:left="547"/>
              <w:outlineLvl w:val="4"/>
            </w:pPr>
            <w:r w:rsidRPr="00760BAB">
              <w:t xml:space="preserve">El Proveedor será un proveedor independiente encargado </w:t>
            </w:r>
            <w:r w:rsidRPr="00760BAB">
              <w:br/>
              <w:t xml:space="preserve">de dar cumplimiento al Contrato. El Contrato no crea </w:t>
            </w:r>
            <w:r w:rsidRPr="00760BAB">
              <w:br/>
              <w:t>ningún organismo, APCA ni otra relación conjunta entre las partes contratantes.</w:t>
            </w:r>
          </w:p>
          <w:p w14:paraId="581F9EA0" w14:textId="77777777" w:rsidR="009367B4" w:rsidRPr="00760BAB" w:rsidRDefault="009367B4" w:rsidP="00AF7CC1">
            <w:pPr>
              <w:spacing w:after="200"/>
              <w:ind w:left="547"/>
              <w:rPr>
                <w:spacing w:val="-4"/>
              </w:rPr>
            </w:pPr>
            <w:r w:rsidRPr="00760BAB">
              <w:rPr>
                <w:spacing w:val="-4"/>
              </w:rPr>
              <w:t xml:space="preserve">Con sujeción a las disposiciones del Contrato, el Proveedor será exclusivamente responsable de la forma en que se cumpla el Contrato. Todos los empleados, representantes o subcontratistas cuyos servicios utilice el Proveedor para dar cumplimiento al Contrato estarán bajo el pleno control del Proveedor y no serán considerados empleados del Comprador, y en ningún caso se entenderá que el Contrato o cualquier subcontrato adjudicado </w:t>
            </w:r>
            <w:r w:rsidRPr="00760BAB">
              <w:rPr>
                <w:spacing w:val="-4"/>
              </w:rPr>
              <w:br/>
              <w:t>por el Proveedor crea relaciones contractuales entre esos empleados, representantes o subcontratistas y el Comprador.</w:t>
            </w:r>
          </w:p>
          <w:p w14:paraId="50155191" w14:textId="77777777" w:rsidR="009367B4" w:rsidRPr="00760BAB" w:rsidRDefault="009367B4" w:rsidP="00AF7CC1">
            <w:pPr>
              <w:keepNext/>
              <w:keepLines/>
              <w:spacing w:before="240" w:after="200"/>
              <w:ind w:left="547" w:hanging="547"/>
              <w:outlineLvl w:val="4"/>
            </w:pPr>
            <w:r w:rsidRPr="00760BAB">
              <w:t>3.9</w:t>
            </w:r>
            <w:r w:rsidRPr="00760BAB">
              <w:tab/>
              <w:t>Asociaciones en participación, consorcios o asociaciones (“APCA”)</w:t>
            </w:r>
          </w:p>
          <w:p w14:paraId="5CE701AA" w14:textId="77777777" w:rsidR="009367B4" w:rsidRPr="00760BAB" w:rsidRDefault="009367B4" w:rsidP="00AF7CC1">
            <w:pPr>
              <w:keepNext/>
              <w:keepLines/>
              <w:spacing w:before="240" w:after="200"/>
              <w:ind w:left="547"/>
              <w:outlineLvl w:val="4"/>
            </w:pPr>
            <w:r w:rsidRPr="00760BAB">
              <w:t>Si el Proveedor es una APCA de dos o más empresas, dichas empresas serán solidariamente responsables frente al Comprador por el cumplimiento de las disposiciones del Contrato y deberán designar a una de ellas para que actúe como representante con facultades para obligar a la APCA. La composición o constitución de la APCA no podrá modificarse sin el consentimiento previo del Comprador.</w:t>
            </w:r>
          </w:p>
          <w:p w14:paraId="2537B65E" w14:textId="77777777" w:rsidR="009367B4" w:rsidRPr="00760BAB" w:rsidRDefault="009367B4" w:rsidP="00AF7CC1">
            <w:pPr>
              <w:keepNext/>
              <w:keepLines/>
              <w:spacing w:before="240" w:after="200"/>
              <w:ind w:left="547" w:hanging="547"/>
              <w:outlineLvl w:val="4"/>
            </w:pPr>
            <w:r w:rsidRPr="00760BAB">
              <w:t>3.10</w:t>
            </w:r>
            <w:r w:rsidRPr="00760BAB">
              <w:tab/>
              <w:t>Limitación de dispensas</w:t>
            </w:r>
          </w:p>
          <w:p w14:paraId="655C054B" w14:textId="77777777" w:rsidR="009367B4" w:rsidRPr="00760BAB" w:rsidRDefault="009367B4" w:rsidP="00AF7CC1">
            <w:pPr>
              <w:spacing w:after="200"/>
              <w:ind w:left="1267" w:hanging="720"/>
            </w:pPr>
            <w:r w:rsidRPr="00760BAB">
              <w:t>3.10.1</w:t>
            </w:r>
            <w:r w:rsidRPr="00760BAB">
              <w:tab/>
              <w:t xml:space="preserve">Con sujeción a lo dispuesto en la cláusula 3.10.2, ninguna relajación, abstención, demora o indulgencia por una de las partes en exigir el cumplimiento de </w:t>
            </w:r>
            <w:r w:rsidRPr="00760BAB">
              <w:lastRenderedPageBreak/>
              <w:t>cualquiera de las condiciones del Contrato, ni la concesión de tiempo por una de las partes a la otra parte menoscabará, afectará o limitará los derechos de esa parte en virtud del Contrato; asimismo, la dispensa de un incumplimiento del Contrato concedida por una de las partes no servirá como dispensa de un incumplimiento posterior o continuado del Contrato.</w:t>
            </w:r>
          </w:p>
          <w:p w14:paraId="16440396" w14:textId="77777777" w:rsidR="009367B4" w:rsidRPr="00760BAB" w:rsidRDefault="009367B4" w:rsidP="00AF7CC1">
            <w:pPr>
              <w:spacing w:after="200"/>
              <w:ind w:left="1267" w:hanging="720"/>
              <w:rPr>
                <w:spacing w:val="-2"/>
              </w:rPr>
            </w:pPr>
            <w:r w:rsidRPr="00760BAB">
              <w:rPr>
                <w:spacing w:val="-2"/>
              </w:rPr>
              <w:t>3.10.2</w:t>
            </w:r>
            <w:r w:rsidRPr="00760BAB">
              <w:rPr>
                <w:spacing w:val="-2"/>
              </w:rPr>
              <w:tab/>
              <w:t>La renuncia a los derechos, facultades o recursos de una parte en virtud del Contrato deberá hacerse por escrito, fecharse y llevar la firma de un representante autorizado de la parte renunciante; asimismo, deberán especificarse en ella los derechos en cuestión y la medida en que se renuncia a ellos.</w:t>
            </w:r>
          </w:p>
          <w:p w14:paraId="4A4A5633" w14:textId="77777777" w:rsidR="009367B4" w:rsidRPr="00760BAB" w:rsidRDefault="009367B4" w:rsidP="00AF7CC1">
            <w:pPr>
              <w:keepNext/>
              <w:keepLines/>
              <w:spacing w:before="240" w:after="200"/>
              <w:ind w:left="547" w:hanging="547"/>
              <w:outlineLvl w:val="4"/>
            </w:pPr>
            <w:r w:rsidRPr="00760BAB">
              <w:t>3.11</w:t>
            </w:r>
            <w:r w:rsidRPr="00760BAB">
              <w:tab/>
              <w:t>Divisibilidad del Contrato</w:t>
            </w:r>
          </w:p>
          <w:p w14:paraId="20D9D206" w14:textId="77777777" w:rsidR="009367B4" w:rsidRPr="00760BAB" w:rsidRDefault="009367B4" w:rsidP="00AF7CC1">
            <w:pPr>
              <w:keepNext/>
              <w:keepLines/>
              <w:spacing w:before="240" w:after="200"/>
              <w:ind w:left="540"/>
              <w:outlineLvl w:val="4"/>
            </w:pPr>
            <w:r w:rsidRPr="00760BAB">
              <w:t>Si una disposición o condición del Contrato se prohíbe o resulta inválida o inejecutable, dicha prohibición, invalidez o falta de ejecución no afectará la validez ni la exigibilidad de las otras disposiciones o condiciones del Contrato.</w:t>
            </w:r>
          </w:p>
          <w:p w14:paraId="5F5AEE72" w14:textId="77777777" w:rsidR="009367B4" w:rsidRPr="00760BAB" w:rsidRDefault="009367B4" w:rsidP="00AF7CC1">
            <w:pPr>
              <w:keepNext/>
              <w:keepLines/>
              <w:spacing w:before="240" w:after="200"/>
              <w:ind w:left="547" w:hanging="547"/>
              <w:outlineLvl w:val="4"/>
            </w:pPr>
            <w:r w:rsidRPr="00760BAB">
              <w:t>3.12</w:t>
            </w:r>
            <w:r w:rsidRPr="00760BAB">
              <w:tab/>
              <w:t>País de origen</w:t>
            </w:r>
          </w:p>
          <w:p w14:paraId="3E7A6315" w14:textId="22E95BFF" w:rsidR="009367B4" w:rsidRPr="00760BAB" w:rsidRDefault="009367B4" w:rsidP="00AF7CC1">
            <w:pPr>
              <w:spacing w:after="200"/>
              <w:ind w:left="540" w:hanging="540"/>
              <w:rPr>
                <w:spacing w:val="-2"/>
              </w:rPr>
            </w:pPr>
            <w:r w:rsidRPr="00760BAB">
              <w:tab/>
            </w:r>
            <w:r w:rsidRPr="00760BAB">
              <w:rPr>
                <w:spacing w:val="-2"/>
              </w:rPr>
              <w:t xml:space="preserve">Por “origen” se entiende el lugar en que las tecnologías de la información, los materiales y otros bienes destinados </w:t>
            </w:r>
            <w:r w:rsidR="00F01208">
              <w:rPr>
                <w:spacing w:val="-2"/>
              </w:rPr>
              <w:t>a la Solución</w:t>
            </w:r>
            <w:r w:rsidRPr="00760BAB">
              <w:rPr>
                <w:spacing w:val="-2"/>
              </w:rPr>
              <w:t xml:space="preserve"> fueron fabricados o desde los cuales se prestan los servicios. Se producen bienes cuando, mediante un proceso de fabricación, desarrollo de software, o elaboración e integración sustancial o significativa se obtiene un producto reconocido comercialmente que difiere sustancialmente de sus componentes en lo que respecta a sus características básicas o a sus fines o usos. El origen de los bienes y servicios es independiente de la nacionalidad del Proveedor y puede no coincidir con esta. </w:t>
            </w:r>
          </w:p>
        </w:tc>
      </w:tr>
      <w:tr w:rsidR="009367B4" w:rsidRPr="00760BAB" w14:paraId="0165BA11" w14:textId="77777777" w:rsidTr="00AF7CC1">
        <w:trPr>
          <w:cantSplit/>
        </w:trPr>
        <w:tc>
          <w:tcPr>
            <w:tcW w:w="2242" w:type="dxa"/>
          </w:tcPr>
          <w:p w14:paraId="13340B15" w14:textId="34ADB3E8" w:rsidR="009367B4" w:rsidRPr="00760BAB" w:rsidRDefault="009367B4" w:rsidP="00AF7CC1">
            <w:pPr>
              <w:pStyle w:val="Head62"/>
            </w:pPr>
            <w:bookmarkStart w:id="421" w:name="_Toc277233321"/>
            <w:bookmarkStart w:id="422" w:name="_Toc93942166"/>
            <w:r w:rsidRPr="00760BAB">
              <w:lastRenderedPageBreak/>
              <w:t>4.</w:t>
            </w:r>
            <w:r w:rsidRPr="00760BAB">
              <w:tab/>
              <w:t>Notificaciones</w:t>
            </w:r>
            <w:bookmarkEnd w:id="421"/>
            <w:bookmarkEnd w:id="422"/>
          </w:p>
        </w:tc>
        <w:tc>
          <w:tcPr>
            <w:tcW w:w="6804" w:type="dxa"/>
          </w:tcPr>
          <w:p w14:paraId="4E99E7FD" w14:textId="77777777" w:rsidR="009367B4" w:rsidRPr="00760BAB" w:rsidRDefault="009367B4" w:rsidP="00AF7CC1">
            <w:pPr>
              <w:keepNext/>
              <w:keepLines/>
              <w:spacing w:before="240" w:after="200"/>
              <w:ind w:left="540" w:hanging="540"/>
              <w:outlineLvl w:val="4"/>
            </w:pPr>
            <w:r w:rsidRPr="00760BAB">
              <w:t>4.1</w:t>
            </w:r>
            <w:r w:rsidRPr="00760BAB">
              <w:tab/>
              <w:t xml:space="preserve">A menos que se disponga lo contrario en el Contrato, todas las notificaciones previstas en este deberán hacerse por escrito y, conforme a lo dispuesto en la cláusula 4.3, </w:t>
            </w:r>
            <w:r w:rsidRPr="00760BAB">
              <w:rPr>
                <w:i/>
              </w:rPr>
              <w:t>infra</w:t>
            </w:r>
            <w:r w:rsidRPr="00760BAB">
              <w:t>, entregarse personalmente o enviarse por correo aéreo, servicio especial de mensajería, correo electrónico o intercambio electrónico de datos con arreglo a las siguientes disposiciones.</w:t>
            </w:r>
          </w:p>
        </w:tc>
      </w:tr>
      <w:tr w:rsidR="009367B4" w:rsidRPr="00760BAB" w14:paraId="3F1C1334" w14:textId="77777777" w:rsidTr="00AF7CC1">
        <w:tc>
          <w:tcPr>
            <w:tcW w:w="2242" w:type="dxa"/>
          </w:tcPr>
          <w:p w14:paraId="369FD9E5" w14:textId="77777777" w:rsidR="009367B4" w:rsidRPr="00760BAB" w:rsidRDefault="009367B4" w:rsidP="00AF7CC1">
            <w:pPr>
              <w:spacing w:after="0"/>
              <w:jc w:val="left"/>
            </w:pPr>
          </w:p>
        </w:tc>
        <w:tc>
          <w:tcPr>
            <w:tcW w:w="6804" w:type="dxa"/>
          </w:tcPr>
          <w:p w14:paraId="2D76F71E" w14:textId="77777777" w:rsidR="009367B4" w:rsidRPr="00760BAB" w:rsidRDefault="009367B4" w:rsidP="00AF7CC1">
            <w:pPr>
              <w:spacing w:after="200"/>
              <w:ind w:left="1080" w:hanging="540"/>
            </w:pPr>
            <w:r w:rsidRPr="00760BAB">
              <w:t>4.1.1</w:t>
            </w:r>
            <w:r w:rsidRPr="00760BAB">
              <w:tab/>
              <w:t xml:space="preserve">Las notificaciones enviadas por correo electrónico o intercambio electrónico de datos deberán confirmarse dentro de los dos (2) días posteriores al despacho mediante notificación enviada por correo aéreo o servicio </w:t>
            </w:r>
            <w:r w:rsidRPr="00760BAB">
              <w:lastRenderedPageBreak/>
              <w:t>especial de mensajería, salvo que se disponga lo contrario en el Contrato.</w:t>
            </w:r>
          </w:p>
          <w:p w14:paraId="47F2FF6F" w14:textId="77777777" w:rsidR="009367B4" w:rsidRPr="00760BAB" w:rsidRDefault="009367B4" w:rsidP="00AF7CC1">
            <w:pPr>
              <w:spacing w:after="200"/>
              <w:ind w:left="1080" w:hanging="540"/>
              <w:rPr>
                <w:spacing w:val="-2"/>
              </w:rPr>
            </w:pPr>
            <w:r w:rsidRPr="00760BAB">
              <w:rPr>
                <w:spacing w:val="-2"/>
              </w:rPr>
              <w:t>4.1.2</w:t>
            </w:r>
            <w:r w:rsidRPr="00760BAB">
              <w:rPr>
                <w:spacing w:val="-2"/>
              </w:rPr>
              <w:tab/>
              <w:t>Se considerará que las notificaciones enviadas por correo aéreo o servicio especial de mensajería han sido entregadas diez (10) días después del despacho (a falta de pruebas de recepción en fecha anterior). Para probar el despacho, bastará con mostrar que en el sobre de la notificación se colocó la dirección correcta y que dicho sobre fue debidamente sellado y remitido a las autoridades postales o al servicio de mensajería para su envío.</w:t>
            </w:r>
          </w:p>
          <w:p w14:paraId="503E0E61" w14:textId="77777777" w:rsidR="009367B4" w:rsidRPr="00760BAB" w:rsidRDefault="009367B4" w:rsidP="00AF7CC1">
            <w:pPr>
              <w:keepNext/>
              <w:keepLines/>
              <w:spacing w:before="240" w:after="200"/>
              <w:ind w:left="1080" w:hanging="540"/>
              <w:outlineLvl w:val="4"/>
            </w:pPr>
            <w:r w:rsidRPr="00760BAB">
              <w:t>4.1.3</w:t>
            </w:r>
            <w:r w:rsidRPr="00760BAB">
              <w:tab/>
              <w:t>Se considerará que las notificaciones entregadas personalmente o enviadas por correo electrónico o intercambio electrónico de datos han sido entregadas en la fecha de su despacho.</w:t>
            </w:r>
          </w:p>
          <w:p w14:paraId="77BA7CE5" w14:textId="77777777" w:rsidR="009367B4" w:rsidRPr="00760BAB" w:rsidRDefault="009367B4" w:rsidP="00AF7CC1">
            <w:pPr>
              <w:spacing w:after="200"/>
              <w:ind w:left="1080" w:hanging="540"/>
            </w:pPr>
            <w:r w:rsidRPr="00760BAB">
              <w:t>4.1.4</w:t>
            </w:r>
            <w:r w:rsidRPr="00760BAB">
              <w:tab/>
              <w:t>Cualquiera de las partes podrá modificar sus direcciones postales, de correo electrónico o de intercambio electrónico de datos, para la recepción de dichas notificaciones, previo aviso por escrito enviado a la otra parte con diez (10) días de antelación.</w:t>
            </w:r>
          </w:p>
          <w:p w14:paraId="48565F57" w14:textId="77777777" w:rsidR="009367B4" w:rsidRPr="00760BAB" w:rsidRDefault="009367B4" w:rsidP="00AF7CC1">
            <w:pPr>
              <w:keepNext/>
              <w:keepLines/>
              <w:spacing w:before="240" w:after="200"/>
              <w:ind w:left="547" w:hanging="547"/>
              <w:outlineLvl w:val="4"/>
            </w:pPr>
            <w:r w:rsidRPr="00760BAB">
              <w:lastRenderedPageBreak/>
              <w:t>4.2</w:t>
            </w:r>
            <w:r w:rsidRPr="00760BAB">
              <w:tab/>
              <w:t>Se considerará que las notificaciones incluirán las aprobaciones, los consentimientos, las instrucciones, las órdenes, los certificados, la información y otras comunicaciones que se prevean en virtud del Contrato.</w:t>
            </w:r>
          </w:p>
          <w:p w14:paraId="34947A14" w14:textId="3C8ED92D" w:rsidR="009367B4" w:rsidRPr="00760BAB" w:rsidRDefault="009367B4" w:rsidP="0062525D">
            <w:pPr>
              <w:keepNext/>
              <w:keepLines/>
              <w:spacing w:before="240" w:after="200"/>
              <w:ind w:left="547" w:hanging="547"/>
              <w:outlineLvl w:val="4"/>
            </w:pPr>
            <w:r w:rsidRPr="00760BAB">
              <w:t>4.3</w:t>
            </w:r>
            <w:r w:rsidRPr="00760BAB">
              <w:tab/>
              <w:t xml:space="preserve">Conforme a lo dispuesto a la cláusula 18 de las CGC, las notificaciones enviadas por el Comprador o dirigidas a este normalmente son emitidas por el gerente de proyecto o están dirigidas a este, mientras que las notificaciones enviadas por el Proveedor o dirigidas a este normalmente son emitidas por el representante del Proveedor o están dirigidas a este, o, en caso de ausencia, su suplente, si lo hubiera. En el caso de que no haya un gerente de proyecto ni un representante del Proveedor (o suplente), o que su autoridad relacionada se vea limitada por las cláusulas 18.1 o 18.2.2 de las CEC y las CGC, o por alguna otra razón, el Comprador o el Proveedor podrá enviar notificaciones a sus direcciones alternativas y recibir notificaciones en tales direcciones. La dirección del gerente de proyecto y la dirección alternativa del Comprador serán las </w:t>
            </w:r>
            <w:r w:rsidRPr="00760BAB">
              <w:rPr>
                <w:b/>
              </w:rPr>
              <w:t>especificadas en las CEC</w:t>
            </w:r>
            <w:r w:rsidRPr="00760BAB">
              <w:t xml:space="preserve"> o las que se establezcan o modifiquen posteriormente. La dirección del representante del Proveedor y la dirección alternativa del Proveedor serán las que se especifican en el apéndice 1 del Convenio Contractual o las que se establezcan o modifiquen posteriormente. </w:t>
            </w:r>
          </w:p>
        </w:tc>
      </w:tr>
      <w:tr w:rsidR="009367B4" w:rsidRPr="00760BAB" w14:paraId="310B2681" w14:textId="77777777" w:rsidTr="00AF7CC1">
        <w:trPr>
          <w:cantSplit/>
        </w:trPr>
        <w:tc>
          <w:tcPr>
            <w:tcW w:w="2242" w:type="dxa"/>
          </w:tcPr>
          <w:p w14:paraId="331985BD" w14:textId="4A252FA8" w:rsidR="009367B4" w:rsidRPr="00760BAB" w:rsidRDefault="009367B4" w:rsidP="00AF7CC1">
            <w:pPr>
              <w:pStyle w:val="Head62"/>
            </w:pPr>
            <w:bookmarkStart w:id="423" w:name="_Toc277233322"/>
            <w:bookmarkStart w:id="424" w:name="_Toc93942167"/>
            <w:r w:rsidRPr="00760BAB">
              <w:lastRenderedPageBreak/>
              <w:t>5.</w:t>
            </w:r>
            <w:r w:rsidRPr="00760BAB">
              <w:tab/>
              <w:t>Ley aplicable</w:t>
            </w:r>
            <w:bookmarkEnd w:id="423"/>
            <w:bookmarkEnd w:id="424"/>
          </w:p>
        </w:tc>
        <w:tc>
          <w:tcPr>
            <w:tcW w:w="6804" w:type="dxa"/>
          </w:tcPr>
          <w:p w14:paraId="752C60F3" w14:textId="77777777" w:rsidR="009367B4" w:rsidRPr="00760BAB" w:rsidRDefault="009367B4" w:rsidP="00AF7CC1">
            <w:pPr>
              <w:keepNext/>
              <w:keepLines/>
              <w:spacing w:before="240" w:after="200"/>
              <w:ind w:left="540" w:hanging="540"/>
              <w:outlineLvl w:val="4"/>
            </w:pPr>
            <w:r w:rsidRPr="00760BAB">
              <w:t>5.1</w:t>
            </w:r>
            <w:r w:rsidRPr="00760BAB">
              <w:tab/>
              <w:t xml:space="preserve">El Contrato se regirá por las leyes del país que </w:t>
            </w:r>
            <w:r w:rsidRPr="00760BAB">
              <w:rPr>
                <w:b/>
              </w:rPr>
              <w:t>se indica en las CEC</w:t>
            </w:r>
            <w:r w:rsidRPr="00760BAB">
              <w:t xml:space="preserve"> y se interpretará de conformidad con dichas leyes.</w:t>
            </w:r>
          </w:p>
          <w:p w14:paraId="42903A72" w14:textId="77777777" w:rsidR="009367B4" w:rsidRPr="00760BAB" w:rsidRDefault="009367B4" w:rsidP="00AF7CC1">
            <w:pPr>
              <w:keepNext/>
              <w:keepLines/>
              <w:spacing w:before="240" w:after="200"/>
              <w:ind w:left="540" w:hanging="540"/>
              <w:outlineLvl w:val="4"/>
            </w:pPr>
            <w:r w:rsidRPr="00760BAB">
              <w:t xml:space="preserve">5.2 </w:t>
            </w:r>
            <w:r w:rsidRPr="00760BAB">
              <w:tab/>
              <w:t>Durante la ejecución del Contrato, el Proveedor deberá cumplir con las prohibiciones relativas a la importación de bienes y servicios del país del Comprador cuando:</w:t>
            </w:r>
          </w:p>
          <w:p w14:paraId="321EFE1B" w14:textId="77777777" w:rsidR="009367B4" w:rsidRPr="00760BAB" w:rsidRDefault="009367B4" w:rsidP="00AF7CC1">
            <w:pPr>
              <w:keepNext/>
              <w:keepLines/>
              <w:overflowPunct w:val="0"/>
              <w:autoSpaceDE w:val="0"/>
              <w:autoSpaceDN w:val="0"/>
              <w:adjustRightInd w:val="0"/>
              <w:spacing w:before="240" w:after="200"/>
              <w:ind w:left="540"/>
              <w:textAlignment w:val="baseline"/>
              <w:outlineLvl w:val="4"/>
            </w:pPr>
            <w:r w:rsidRPr="00760BAB">
              <w:t xml:space="preserve">(a) las leyes o normas oficiales del país del Prestatario prohíban las relaciones comerciales con dicho aquel país, o </w:t>
            </w:r>
          </w:p>
          <w:p w14:paraId="6A0731B7" w14:textId="77777777" w:rsidR="009367B4" w:rsidRPr="00760BAB" w:rsidRDefault="009367B4" w:rsidP="00AF7CC1">
            <w:pPr>
              <w:keepNext/>
              <w:keepLines/>
              <w:spacing w:before="240" w:after="200"/>
              <w:ind w:left="540" w:hanging="540"/>
              <w:outlineLvl w:val="4"/>
            </w:pPr>
            <w:r w:rsidRPr="00760BAB">
              <w:t>5.3</w:t>
            </w:r>
            <w:r w:rsidRPr="00760BAB">
              <w:tab/>
              <w:t>en cumplimiento de una decisión del Consejo de Seguridad de las Naciones Unidas adoptada en virtud del capítulo VII de la Carta de dicho organismo, el país del Prestatario prohíba la importación de productos de ese país o los pagos a un país, o a una persona o entidad de ese país.</w:t>
            </w:r>
          </w:p>
        </w:tc>
      </w:tr>
      <w:tr w:rsidR="009367B4" w:rsidRPr="00760BAB" w14:paraId="3485DCFF" w14:textId="77777777" w:rsidTr="00AF7CC1">
        <w:tblPrEx>
          <w:tblCellMar>
            <w:left w:w="108" w:type="dxa"/>
            <w:right w:w="108" w:type="dxa"/>
          </w:tblCellMar>
        </w:tblPrEx>
        <w:tc>
          <w:tcPr>
            <w:tcW w:w="2242" w:type="dxa"/>
          </w:tcPr>
          <w:p w14:paraId="13D0E15B" w14:textId="67435FF0" w:rsidR="009367B4" w:rsidRPr="00760BAB" w:rsidRDefault="009367B4" w:rsidP="00AF7CC1">
            <w:pPr>
              <w:pStyle w:val="Head62"/>
            </w:pPr>
            <w:bookmarkStart w:id="425" w:name="_Toc347824633"/>
            <w:bookmarkStart w:id="426" w:name="_Toc210804464"/>
            <w:bookmarkStart w:id="427" w:name="_Toc277233323"/>
            <w:bookmarkStart w:id="428" w:name="_Toc93942168"/>
            <w:r w:rsidRPr="00760BAB">
              <w:t>6.</w:t>
            </w:r>
            <w:r w:rsidRPr="00760BAB">
              <w:tab/>
            </w:r>
            <w:bookmarkEnd w:id="425"/>
            <w:bookmarkEnd w:id="426"/>
            <w:bookmarkEnd w:id="427"/>
            <w:r w:rsidRPr="00760BAB">
              <w:t>Prácticas Prohibidas</w:t>
            </w:r>
            <w:bookmarkEnd w:id="428"/>
            <w:r w:rsidRPr="00760BAB">
              <w:t xml:space="preserve"> </w:t>
            </w:r>
          </w:p>
        </w:tc>
        <w:tc>
          <w:tcPr>
            <w:tcW w:w="6804" w:type="dxa"/>
          </w:tcPr>
          <w:p w14:paraId="4F622644" w14:textId="77777777" w:rsidR="009367B4" w:rsidRPr="00760BAB" w:rsidRDefault="009367B4" w:rsidP="00ED010C">
            <w:pPr>
              <w:pStyle w:val="Prrafodelista"/>
              <w:numPr>
                <w:ilvl w:val="0"/>
                <w:numId w:val="99"/>
              </w:numPr>
              <w:suppressAutoHyphens w:val="0"/>
              <w:spacing w:after="200"/>
              <w:ind w:left="635" w:hanging="567"/>
            </w:pPr>
            <w:r w:rsidRPr="00760BAB">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w:t>
            </w:r>
            <w:r w:rsidRPr="00760BAB">
              <w:lastRenderedPageBreak/>
              <w:t>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760BAB">
              <w:rPr>
                <w:vertAlign w:val="superscript"/>
              </w:rPr>
              <w:footnoteReference w:id="7"/>
            </w:r>
            <w:r w:rsidRPr="00760BAB">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0362E01D" w14:textId="77777777" w:rsidR="009367B4" w:rsidRPr="00760BAB" w:rsidRDefault="009367B4" w:rsidP="00ED010C">
            <w:pPr>
              <w:numPr>
                <w:ilvl w:val="0"/>
                <w:numId w:val="96"/>
              </w:numPr>
              <w:suppressAutoHyphens w:val="0"/>
              <w:spacing w:after="200"/>
              <w:ind w:left="1202" w:hanging="425"/>
            </w:pPr>
            <w:r w:rsidRPr="00760BAB">
              <w:t xml:space="preserve">A los efectos de esta disposición, las definiciones de las Prácticas Prohibidas son las siguientes: </w:t>
            </w:r>
          </w:p>
          <w:p w14:paraId="033C711C" w14:textId="77777777" w:rsidR="009367B4" w:rsidRPr="00760BAB" w:rsidRDefault="009367B4" w:rsidP="00AF7CC1">
            <w:pPr>
              <w:ind w:left="1990" w:hanging="430"/>
              <w:rPr>
                <w:bCs/>
              </w:rPr>
            </w:pPr>
            <w:r w:rsidRPr="00760BAB">
              <w:rPr>
                <w:bCs/>
              </w:rPr>
              <w:t xml:space="preserve">(i)  Una </w:t>
            </w:r>
            <w:r w:rsidRPr="00760BAB">
              <w:rPr>
                <w:bCs/>
                <w:i/>
                <w:iCs/>
              </w:rPr>
              <w:t>práctica corrupta</w:t>
            </w:r>
            <w:r w:rsidRPr="00760BAB">
              <w:rPr>
                <w:bCs/>
              </w:rPr>
              <w:t xml:space="preserve"> consiste en ofrecer, dar, recibir o solicitar, directa o indirectamente, cualquier cosa de valor para influenciar indebidamente las acciones de otra parte;</w:t>
            </w:r>
          </w:p>
          <w:p w14:paraId="40CBF7F8" w14:textId="77777777" w:rsidR="009367B4" w:rsidRPr="00760BAB" w:rsidRDefault="009367B4" w:rsidP="00AF7CC1">
            <w:pPr>
              <w:ind w:left="1990" w:hanging="430"/>
              <w:rPr>
                <w:bCs/>
              </w:rPr>
            </w:pPr>
            <w:r w:rsidRPr="00760BAB">
              <w:rPr>
                <w:bCs/>
              </w:rPr>
              <w:t xml:space="preserve">(ii) Una </w:t>
            </w:r>
            <w:r w:rsidRPr="00760BAB">
              <w:rPr>
                <w:bCs/>
                <w:i/>
                <w:iCs/>
              </w:rPr>
              <w:t>práctica fraudulenta</w:t>
            </w:r>
            <w:r w:rsidRPr="00760BAB">
              <w:rPr>
                <w:bC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6BF4B2CB" w14:textId="77777777" w:rsidR="009367B4" w:rsidRPr="00760BAB" w:rsidRDefault="009367B4" w:rsidP="00AF7CC1">
            <w:pPr>
              <w:ind w:left="1990" w:hanging="430"/>
              <w:rPr>
                <w:bCs/>
              </w:rPr>
            </w:pPr>
            <w:r w:rsidRPr="00760BAB">
              <w:rPr>
                <w:bCs/>
              </w:rPr>
              <w:t xml:space="preserve">(iii) Una </w:t>
            </w:r>
            <w:r w:rsidRPr="00760BAB">
              <w:rPr>
                <w:bCs/>
                <w:i/>
                <w:iCs/>
              </w:rPr>
              <w:t>práctica coercitiva</w:t>
            </w:r>
            <w:r w:rsidRPr="00760BAB">
              <w:rPr>
                <w:bCs/>
              </w:rPr>
              <w:t xml:space="preserve"> consiste en perjudicar o causar daño, o amenazar con perjudicar o causar daño, directa o indirectamente, a cualquier parte o a sus bienes para influenciar indebidamente las acciones de una parte;</w:t>
            </w:r>
          </w:p>
          <w:p w14:paraId="257C1474" w14:textId="77777777" w:rsidR="009367B4" w:rsidRPr="00760BAB" w:rsidRDefault="009367B4" w:rsidP="00AF7CC1">
            <w:pPr>
              <w:ind w:left="1990" w:hanging="430"/>
              <w:rPr>
                <w:bCs/>
              </w:rPr>
            </w:pPr>
            <w:r w:rsidRPr="00760BAB">
              <w:rPr>
                <w:bCs/>
              </w:rPr>
              <w:lastRenderedPageBreak/>
              <w:t xml:space="preserve">(iv) Una </w:t>
            </w:r>
            <w:r w:rsidRPr="00760BAB">
              <w:rPr>
                <w:bCs/>
                <w:i/>
                <w:iCs/>
              </w:rPr>
              <w:t>práctica colusoria</w:t>
            </w:r>
            <w:r w:rsidRPr="00760BAB">
              <w:rPr>
                <w:bCs/>
              </w:rPr>
              <w:t xml:space="preserve"> es un acuerdo entre dos o más partes realizado con la intención de alcanzar un propósito inapropiado, lo que incluye influenciar en forma inapropiada las acciones de otra parte; </w:t>
            </w:r>
          </w:p>
          <w:p w14:paraId="24295F9D" w14:textId="77777777" w:rsidR="009367B4" w:rsidRPr="00760BAB" w:rsidRDefault="009367B4" w:rsidP="00AF7CC1">
            <w:pPr>
              <w:ind w:left="1560"/>
              <w:rPr>
                <w:bCs/>
              </w:rPr>
            </w:pPr>
            <w:r w:rsidRPr="00760BAB">
              <w:rPr>
                <w:bCs/>
              </w:rPr>
              <w:t xml:space="preserve">(v) Una </w:t>
            </w:r>
            <w:r w:rsidRPr="00760BAB">
              <w:rPr>
                <w:bCs/>
                <w:i/>
                <w:iCs/>
              </w:rPr>
              <w:t>práctica obstructiva</w:t>
            </w:r>
            <w:r w:rsidRPr="00760BAB">
              <w:rPr>
                <w:bCs/>
              </w:rPr>
              <w:t xml:space="preserve"> consiste en:</w:t>
            </w:r>
          </w:p>
          <w:p w14:paraId="6245C9B9" w14:textId="77777777" w:rsidR="009367B4" w:rsidRPr="00760BAB" w:rsidRDefault="009367B4" w:rsidP="00ED010C">
            <w:pPr>
              <w:numPr>
                <w:ilvl w:val="0"/>
                <w:numId w:val="98"/>
              </w:numPr>
              <w:suppressAutoHyphens w:val="0"/>
              <w:spacing w:after="200"/>
              <w:ind w:left="2640"/>
              <w:rPr>
                <w:bCs/>
              </w:rPr>
            </w:pPr>
            <w:r w:rsidRPr="00760BAB">
              <w:rPr>
                <w:bCs/>
              </w:rPr>
              <w:t xml:space="preserve">destruir, falsificar, alterar u ocultar evidencia significativa para una investigación del Grupo BID, o realizar declaraciones falsas ante los investigadores con la intención de impedir una investigación del Grupo BID; </w:t>
            </w:r>
          </w:p>
          <w:p w14:paraId="2A58A72F" w14:textId="77777777" w:rsidR="009367B4" w:rsidRPr="00760BAB" w:rsidRDefault="009367B4" w:rsidP="00ED010C">
            <w:pPr>
              <w:numPr>
                <w:ilvl w:val="0"/>
                <w:numId w:val="98"/>
              </w:numPr>
              <w:suppressAutoHyphens w:val="0"/>
              <w:spacing w:after="200"/>
              <w:ind w:left="2640"/>
              <w:rPr>
                <w:bCs/>
              </w:rPr>
            </w:pPr>
            <w:r w:rsidRPr="00760BAB">
              <w:rPr>
                <w:bCs/>
              </w:rPr>
              <w:t xml:space="preserve">amenazar, hostigar o intimidar a cualquier parte para impedir que divulgue su conocimiento de asuntos que son importantes para una investigación del Grupo BID o que prosiga con la investigación; o </w:t>
            </w:r>
          </w:p>
          <w:p w14:paraId="26127BE9" w14:textId="77777777" w:rsidR="009367B4" w:rsidRPr="00760BAB" w:rsidRDefault="009367B4" w:rsidP="00ED010C">
            <w:pPr>
              <w:numPr>
                <w:ilvl w:val="0"/>
                <w:numId w:val="98"/>
              </w:numPr>
              <w:suppressAutoHyphens w:val="0"/>
              <w:spacing w:after="200"/>
              <w:ind w:left="2640"/>
              <w:rPr>
                <w:bCs/>
              </w:rPr>
            </w:pPr>
            <w:r w:rsidRPr="00760BAB">
              <w:rPr>
                <w:bCs/>
              </w:rPr>
              <w:t xml:space="preserve">actos realizados con la intención de impedir el ejercicio de los derechos contractuales de auditoría e inspección del Grupo BID previstos en la cláusula 6.1 (f) abajo, o sus derechos de acceso a la información; </w:t>
            </w:r>
          </w:p>
          <w:p w14:paraId="2E285836" w14:textId="77777777" w:rsidR="009367B4" w:rsidRPr="00760BAB" w:rsidRDefault="009367B4" w:rsidP="00AF7CC1">
            <w:pPr>
              <w:spacing w:before="120"/>
              <w:ind w:left="1990" w:hanging="430"/>
              <w:rPr>
                <w:bCs/>
              </w:rPr>
            </w:pPr>
            <w:r w:rsidRPr="00760BAB">
              <w:rPr>
                <w:bCs/>
              </w:rPr>
              <w:t xml:space="preserve">(vi) Una </w:t>
            </w:r>
            <w:r w:rsidRPr="00760BAB">
              <w:rPr>
                <w:bCs/>
                <w:i/>
                <w:iCs/>
              </w:rPr>
              <w:t>apropiación indebida</w:t>
            </w:r>
            <w:r w:rsidRPr="00760BAB">
              <w:rPr>
                <w:bCs/>
              </w:rPr>
              <w:t xml:space="preserve"> consiste en el uso de fondos o recursos del Grupo BID para un </w:t>
            </w:r>
            <w:r w:rsidRPr="00760BAB">
              <w:rPr>
                <w:bCs/>
                <w:i/>
                <w:iCs/>
              </w:rPr>
              <w:t>propósito</w:t>
            </w:r>
            <w:r w:rsidRPr="00760BAB">
              <w:rPr>
                <w:bCs/>
              </w:rPr>
              <w:t xml:space="preserve"> indebido o para un propósito no autorizado, cometido de forma intencional o por negligencia grave.</w:t>
            </w:r>
          </w:p>
          <w:p w14:paraId="5CCCDCCB" w14:textId="77777777" w:rsidR="009367B4" w:rsidRPr="00760BAB" w:rsidRDefault="009367B4" w:rsidP="00ED010C">
            <w:pPr>
              <w:numPr>
                <w:ilvl w:val="0"/>
                <w:numId w:val="96"/>
              </w:numPr>
              <w:suppressAutoHyphens w:val="0"/>
              <w:spacing w:after="200"/>
              <w:ind w:left="1202" w:hanging="425"/>
              <w:rPr>
                <w:bCs/>
              </w:rPr>
            </w:pPr>
            <w:r w:rsidRPr="00760BAB">
              <w:rPr>
                <w:bCs/>
              </w:rPr>
              <w:t xml:space="preserve">Si se determina que, de conformidad con los Procedimientos de Sanciones del Banco, que los Prestatarios (incluyendo los beneficiarios de donaciones), organismos ejecutores y organismos Compradores incluyendo miembros de su personal, </w:t>
            </w:r>
            <w:r w:rsidRPr="00760BAB">
              <w:t>cualquier</w:t>
            </w:r>
            <w:r w:rsidRPr="00760BAB">
              <w:rPr>
                <w:bC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w:t>
            </w:r>
            <w:r w:rsidRPr="00760BAB">
              <w:rPr>
                <w:bCs/>
              </w:rPr>
              <w:lastRenderedPageBreak/>
              <w:t>una Práctica Prohibida en cualquier etapa de la adjudicación o ejecución de un contrato, el Banco podrá:</w:t>
            </w:r>
          </w:p>
          <w:p w14:paraId="3A3F3508" w14:textId="77777777" w:rsidR="009367B4" w:rsidRPr="00760BAB" w:rsidRDefault="009367B4" w:rsidP="00ED010C">
            <w:pPr>
              <w:numPr>
                <w:ilvl w:val="0"/>
                <w:numId w:val="95"/>
              </w:numPr>
              <w:suppressAutoHyphens w:val="0"/>
              <w:spacing w:after="200"/>
              <w:ind w:left="2311"/>
              <w:rPr>
                <w:bCs/>
              </w:rPr>
            </w:pPr>
            <w:r w:rsidRPr="00760BAB">
              <w:rPr>
                <w:bCs/>
              </w:rPr>
              <w:t>no financiar ninguna propuesta de adjudicación de un contrato para la adquisición de bienes o servicios, la contratación de obras, o servicios de consultoría;</w:t>
            </w:r>
          </w:p>
          <w:p w14:paraId="25E25338" w14:textId="77777777" w:rsidR="009367B4" w:rsidRPr="00760BAB" w:rsidRDefault="009367B4" w:rsidP="00ED010C">
            <w:pPr>
              <w:numPr>
                <w:ilvl w:val="0"/>
                <w:numId w:val="95"/>
              </w:numPr>
              <w:suppressAutoHyphens w:val="0"/>
              <w:spacing w:after="200"/>
              <w:ind w:left="2311"/>
              <w:rPr>
                <w:bCs/>
              </w:rPr>
            </w:pPr>
            <w:r w:rsidRPr="00760BAB">
              <w:rPr>
                <w:bCs/>
              </w:rPr>
              <w:t>suspender los desembolsos de la operación si se determina, en cualquier etapa, que un empleado, agencia o representante del Prestatario, el Organismo Ejecutor o el Organismo Comprador ha cometido una Práctica Prohibida;</w:t>
            </w:r>
          </w:p>
          <w:p w14:paraId="769F409D" w14:textId="77777777" w:rsidR="009367B4" w:rsidRPr="00760BAB" w:rsidRDefault="009367B4" w:rsidP="00ED010C">
            <w:pPr>
              <w:numPr>
                <w:ilvl w:val="0"/>
                <w:numId w:val="95"/>
              </w:numPr>
              <w:suppressAutoHyphens w:val="0"/>
              <w:spacing w:after="200"/>
              <w:ind w:left="2311"/>
              <w:rPr>
                <w:bCs/>
              </w:rPr>
            </w:pPr>
            <w:r w:rsidRPr="00760BAB">
              <w:rPr>
                <w:bC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67ECCDB" w14:textId="77777777" w:rsidR="009367B4" w:rsidRPr="00760BAB" w:rsidRDefault="009367B4" w:rsidP="00ED010C">
            <w:pPr>
              <w:numPr>
                <w:ilvl w:val="0"/>
                <w:numId w:val="95"/>
              </w:numPr>
              <w:suppressAutoHyphens w:val="0"/>
              <w:spacing w:after="200"/>
              <w:ind w:left="2311"/>
              <w:rPr>
                <w:bCs/>
              </w:rPr>
            </w:pPr>
            <w:r w:rsidRPr="00760BAB">
              <w:rPr>
                <w:bCs/>
              </w:rPr>
              <w:t>emitir una amonestación a la firma, entidad o individuo en el formato de una carta oficial de censura por su conducta;</w:t>
            </w:r>
          </w:p>
          <w:p w14:paraId="5985D748" w14:textId="77777777" w:rsidR="009367B4" w:rsidRPr="00760BAB" w:rsidRDefault="009367B4" w:rsidP="00ED010C">
            <w:pPr>
              <w:numPr>
                <w:ilvl w:val="0"/>
                <w:numId w:val="95"/>
              </w:numPr>
              <w:suppressAutoHyphens w:val="0"/>
              <w:spacing w:after="200"/>
              <w:ind w:left="2311"/>
              <w:rPr>
                <w:bCs/>
              </w:rPr>
            </w:pPr>
            <w:r w:rsidRPr="00760BAB">
              <w:rPr>
                <w:bCs/>
              </w:rPr>
              <w:t xml:space="preserve">declarar a una firma, entidad o individuo </w:t>
            </w:r>
            <w:proofErr w:type="gramStart"/>
            <w:r w:rsidRPr="00760BAB">
              <w:rPr>
                <w:bCs/>
              </w:rPr>
              <w:t>inelegible,  en</w:t>
            </w:r>
            <w:proofErr w:type="gramEnd"/>
            <w:r w:rsidRPr="00760BAB">
              <w:rPr>
                <w:bCs/>
              </w:rPr>
              <w:t xml:space="preserve"> forma permanente o por un período determinado de tiempo, para la participación y/o la adjudicación de contratos adicionales financiados con recursos del Grupo BID;</w:t>
            </w:r>
          </w:p>
          <w:p w14:paraId="7EA0CA4E" w14:textId="77777777" w:rsidR="009367B4" w:rsidRPr="00760BAB" w:rsidRDefault="009367B4" w:rsidP="00ED010C">
            <w:pPr>
              <w:numPr>
                <w:ilvl w:val="0"/>
                <w:numId w:val="95"/>
              </w:numPr>
              <w:suppressAutoHyphens w:val="0"/>
              <w:spacing w:after="200"/>
              <w:ind w:left="2311"/>
              <w:rPr>
                <w:bCs/>
              </w:rPr>
            </w:pPr>
            <w:r w:rsidRPr="00760BAB">
              <w:rPr>
                <w:bC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w:t>
            </w:r>
            <w:r w:rsidRPr="00760BAB">
              <w:rPr>
                <w:bCs/>
              </w:rPr>
              <w:lastRenderedPageBreak/>
              <w:t xml:space="preserve">(las sanciones “arriba referidas” son la amonestación y la inhabilitación/inelegibilidad). </w:t>
            </w:r>
          </w:p>
          <w:p w14:paraId="797E1AC7" w14:textId="77777777" w:rsidR="009367B4" w:rsidRPr="00760BAB" w:rsidRDefault="009367B4" w:rsidP="00ED010C">
            <w:pPr>
              <w:numPr>
                <w:ilvl w:val="0"/>
                <w:numId w:val="95"/>
              </w:numPr>
              <w:suppressAutoHyphens w:val="0"/>
              <w:spacing w:after="200"/>
              <w:ind w:left="2311"/>
              <w:rPr>
                <w:bCs/>
              </w:rPr>
            </w:pPr>
            <w:r w:rsidRPr="00760BAB">
              <w:rPr>
                <w:bC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75D63BA7" w14:textId="77777777" w:rsidR="009367B4" w:rsidRPr="00760BAB" w:rsidRDefault="009367B4" w:rsidP="00ED010C">
            <w:pPr>
              <w:numPr>
                <w:ilvl w:val="0"/>
                <w:numId w:val="95"/>
              </w:numPr>
              <w:suppressAutoHyphens w:val="0"/>
              <w:spacing w:after="200"/>
              <w:ind w:left="2311"/>
              <w:rPr>
                <w:bCs/>
              </w:rPr>
            </w:pPr>
            <w:r w:rsidRPr="00760BAB">
              <w:rPr>
                <w:bCs/>
              </w:rPr>
              <w:t>remitir el tema a las autoridades nacionales pertinentes encargadas de hacer cumplir las leyes.</w:t>
            </w:r>
          </w:p>
          <w:p w14:paraId="36BB5D25" w14:textId="77777777" w:rsidR="009367B4" w:rsidRPr="00760BAB" w:rsidRDefault="009367B4" w:rsidP="00ED010C">
            <w:pPr>
              <w:numPr>
                <w:ilvl w:val="0"/>
                <w:numId w:val="96"/>
              </w:numPr>
              <w:suppressAutoHyphens w:val="0"/>
              <w:spacing w:after="200"/>
              <w:ind w:left="1069"/>
            </w:pPr>
            <w:r w:rsidRPr="00760BAB">
              <w:t xml:space="preserve">Lo dispuesto en los incisos (i) y (ii) de la cláusula 6.1 (b) se aplicará también en los casos en que las </w:t>
            </w:r>
            <w:r w:rsidRPr="00760BAB">
              <w:rPr>
                <w:bCs/>
              </w:rPr>
              <w:t>partes</w:t>
            </w:r>
            <w:r w:rsidRPr="00760BAB">
              <w:t xml:space="preserve"> hayan sido declaradas temporalmente inelegibles para la adjudicación de nuevos contratos en espera de que se adopte una decisión definitiva en un proceso de sanción, u otra resolución.</w:t>
            </w:r>
          </w:p>
          <w:p w14:paraId="4CF12870" w14:textId="77777777" w:rsidR="009367B4" w:rsidRPr="00760BAB" w:rsidRDefault="009367B4" w:rsidP="00ED010C">
            <w:pPr>
              <w:numPr>
                <w:ilvl w:val="0"/>
                <w:numId w:val="96"/>
              </w:numPr>
              <w:suppressAutoHyphens w:val="0"/>
              <w:spacing w:after="200"/>
              <w:ind w:left="1069"/>
            </w:pPr>
            <w:r w:rsidRPr="00760BAB">
              <w:t xml:space="preserve">La </w:t>
            </w:r>
            <w:r w:rsidRPr="00760BAB">
              <w:rPr>
                <w:bCs/>
              </w:rPr>
              <w:t>imposición</w:t>
            </w:r>
            <w:r w:rsidRPr="00760BAB">
              <w:t xml:space="preserve"> de cualquier medida definitiva que sea tomada por el Banco de conformidad con las provisiones referidas anteriormente será de carácter público.</w:t>
            </w:r>
          </w:p>
          <w:p w14:paraId="5AA91BEA" w14:textId="77777777" w:rsidR="009367B4" w:rsidRPr="00760BAB" w:rsidRDefault="009367B4" w:rsidP="00ED010C">
            <w:pPr>
              <w:numPr>
                <w:ilvl w:val="0"/>
                <w:numId w:val="96"/>
              </w:numPr>
              <w:suppressAutoHyphens w:val="0"/>
              <w:spacing w:after="200"/>
              <w:ind w:left="1069"/>
            </w:pPr>
            <w:r w:rsidRPr="00760BAB">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760BAB">
              <w:rPr>
                <w:bCs/>
              </w:rPr>
              <w:t>subcontratistas</w:t>
            </w:r>
            <w:r w:rsidRPr="00760BAB">
              <w:t xml:space="preserve">,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w:t>
            </w:r>
            <w:r w:rsidRPr="00760BAB">
              <w:lastRenderedPageBreak/>
              <w:t>imposición de condiciones para la participación en futuros contratos o adopción pública de medidas en respuesta a una contravención del marco vigente de una IFI aplicable a la resolución de denuncias de comisión de Prácticas Prohibidas.</w:t>
            </w:r>
          </w:p>
          <w:p w14:paraId="24A0C7EF" w14:textId="77777777" w:rsidR="009367B4" w:rsidRPr="00760BAB" w:rsidRDefault="009367B4" w:rsidP="00ED010C">
            <w:pPr>
              <w:numPr>
                <w:ilvl w:val="0"/>
                <w:numId w:val="96"/>
              </w:numPr>
              <w:suppressAutoHyphens w:val="0"/>
              <w:spacing w:after="200"/>
              <w:ind w:left="1069"/>
            </w:pPr>
            <w:r w:rsidRPr="00760BAB">
              <w:t xml:space="preserve">El Banco exige que los licitantes, oferentes, proponentes, solicitantes, proveedores de </w:t>
            </w:r>
            <w:r w:rsidRPr="00760BAB">
              <w:rPr>
                <w:bCs/>
              </w:rPr>
              <w:t>bienes</w:t>
            </w:r>
            <w:r w:rsidRPr="00760BAB">
              <w:t xml:space="preserve"> y sus representantes o agentes, contratistas, consultores, funcionarios o </w:t>
            </w:r>
            <w:proofErr w:type="gramStart"/>
            <w:r w:rsidRPr="00760BAB">
              <w:t>empleados,  subcontratistas</w:t>
            </w:r>
            <w:proofErr w:type="gramEnd"/>
            <w:r w:rsidRPr="00760BAB">
              <w:t xml:space="preserve">,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w:t>
            </w:r>
            <w:r w:rsidRPr="00760BAB">
              <w:lastRenderedPageBreak/>
              <w:t>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4722F331" w14:textId="77777777" w:rsidR="009367B4" w:rsidRPr="00760BAB" w:rsidRDefault="009367B4" w:rsidP="00ED010C">
            <w:pPr>
              <w:numPr>
                <w:ilvl w:val="0"/>
                <w:numId w:val="96"/>
              </w:numPr>
              <w:suppressAutoHyphens w:val="0"/>
              <w:spacing w:after="200"/>
              <w:ind w:left="1069"/>
            </w:pPr>
            <w:r w:rsidRPr="00760BAB">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22D870B3" w14:textId="77777777" w:rsidR="009367B4" w:rsidRPr="00760BAB" w:rsidRDefault="009367B4" w:rsidP="00ED010C">
            <w:pPr>
              <w:pStyle w:val="Prrafodelista"/>
              <w:numPr>
                <w:ilvl w:val="0"/>
                <w:numId w:val="99"/>
              </w:numPr>
              <w:suppressAutoHyphens w:val="0"/>
              <w:spacing w:before="120" w:after="200"/>
              <w:ind w:left="635" w:hanging="567"/>
            </w:pPr>
            <w:r w:rsidRPr="00760BAB">
              <w:t>El Proveedor declara y garantiza:</w:t>
            </w:r>
          </w:p>
          <w:p w14:paraId="64684AF5" w14:textId="77777777" w:rsidR="009367B4" w:rsidRPr="00760BAB" w:rsidRDefault="009367B4" w:rsidP="00ED010C">
            <w:pPr>
              <w:pStyle w:val="Prrafodelista"/>
              <w:numPr>
                <w:ilvl w:val="0"/>
                <w:numId w:val="97"/>
              </w:numPr>
              <w:suppressAutoHyphens w:val="0"/>
              <w:spacing w:before="120" w:after="0"/>
              <w:ind w:left="1431" w:hanging="357"/>
            </w:pPr>
            <w:r w:rsidRPr="00760BAB">
              <w:t>que ha leído y entendido las definiciones de Prácticas Prohibidas del Banco y las sanciones aplicables de conformidad con los Procedimientos de Sanciones;</w:t>
            </w:r>
          </w:p>
          <w:p w14:paraId="1010813B" w14:textId="77777777" w:rsidR="009367B4" w:rsidRPr="00760BAB" w:rsidRDefault="009367B4" w:rsidP="00ED010C">
            <w:pPr>
              <w:pStyle w:val="Prrafodelista"/>
              <w:numPr>
                <w:ilvl w:val="0"/>
                <w:numId w:val="97"/>
              </w:numPr>
              <w:suppressAutoHyphens w:val="0"/>
              <w:spacing w:before="120" w:after="0"/>
              <w:ind w:left="1425" w:hanging="357"/>
            </w:pPr>
            <w:r w:rsidRPr="00760BAB">
              <w:t>que no ha incurrido o no incurrirán en ninguna Práctica Prohibida descrita en este documento durante los procesos de selección, negociación, adjudicación o ejecución de este contrato;</w:t>
            </w:r>
          </w:p>
          <w:p w14:paraId="643A814F" w14:textId="77777777" w:rsidR="009367B4" w:rsidRPr="00760BAB" w:rsidRDefault="009367B4" w:rsidP="00ED010C">
            <w:pPr>
              <w:pStyle w:val="Prrafodelista"/>
              <w:numPr>
                <w:ilvl w:val="0"/>
                <w:numId w:val="97"/>
              </w:numPr>
              <w:suppressAutoHyphens w:val="0"/>
              <w:spacing w:before="120" w:after="0"/>
              <w:ind w:left="1425" w:hanging="357"/>
            </w:pPr>
            <w:r w:rsidRPr="00760BAB">
              <w:t>que no ha tergiversado ni ocultado ningún hecho sustancial durante los procesos de selección, negociación, adjudicación o ejecución de este contrato;</w:t>
            </w:r>
          </w:p>
          <w:p w14:paraId="337F9B7A" w14:textId="77777777" w:rsidR="009367B4" w:rsidRPr="00760BAB" w:rsidRDefault="009367B4" w:rsidP="00ED010C">
            <w:pPr>
              <w:pStyle w:val="Prrafodelista"/>
              <w:numPr>
                <w:ilvl w:val="0"/>
                <w:numId w:val="97"/>
              </w:numPr>
              <w:suppressAutoHyphens w:val="0"/>
              <w:spacing w:before="120" w:after="0"/>
              <w:ind w:left="1425" w:hanging="357"/>
            </w:pPr>
            <w:r w:rsidRPr="00760BAB">
              <w:lastRenderedPageBreak/>
              <w:t xml:space="preserve">que ni ellos ni sus agentes, subcontratistas, subconsultores, directores, personal clave o accionistas principales son inelegibles para la adjudicación de contratos financiados por el Banco; </w:t>
            </w:r>
          </w:p>
          <w:p w14:paraId="417C60C0" w14:textId="77777777" w:rsidR="009367B4" w:rsidRPr="00760BAB" w:rsidRDefault="009367B4" w:rsidP="00ED010C">
            <w:pPr>
              <w:pStyle w:val="Prrafodelista"/>
              <w:numPr>
                <w:ilvl w:val="0"/>
                <w:numId w:val="97"/>
              </w:numPr>
              <w:suppressAutoHyphens w:val="0"/>
              <w:spacing w:before="120" w:after="0"/>
              <w:ind w:left="1425" w:hanging="357"/>
            </w:pPr>
            <w:r w:rsidRPr="00760BAB">
              <w:t>que ha declarado todas las comisiones, honorarios de representantes o agentes, pagos por servicios de facilitación o acuerdos para compartir ingresos relacionados con actividades financiadas por el Banco; y</w:t>
            </w:r>
          </w:p>
          <w:p w14:paraId="5B987FE3" w14:textId="77777777" w:rsidR="009367B4" w:rsidRPr="00760BAB" w:rsidRDefault="009367B4" w:rsidP="00ED010C">
            <w:pPr>
              <w:pStyle w:val="Prrafodelista"/>
              <w:numPr>
                <w:ilvl w:val="0"/>
                <w:numId w:val="97"/>
              </w:numPr>
              <w:suppressAutoHyphens w:val="0"/>
              <w:spacing w:before="120" w:after="0"/>
              <w:ind w:left="1425" w:hanging="357"/>
            </w:pPr>
            <w:r w:rsidRPr="00760BAB">
              <w:t>que reconocen que el incumplimiento de cualquiera de estas garantías podrá dar lugar a la imposición por el Banco de una o más de las medidas descritas en la cláusula 6.1 (b).</w:t>
            </w:r>
          </w:p>
          <w:p w14:paraId="046F1504" w14:textId="77777777" w:rsidR="009367B4" w:rsidRPr="00760BAB" w:rsidRDefault="009367B4" w:rsidP="00AF7CC1">
            <w:pPr>
              <w:tabs>
                <w:tab w:val="num" w:pos="792"/>
              </w:tabs>
              <w:spacing w:after="200"/>
              <w:ind w:left="882" w:hanging="360"/>
            </w:pPr>
          </w:p>
        </w:tc>
      </w:tr>
    </w:tbl>
    <w:p w14:paraId="0E7BF25D" w14:textId="77777777" w:rsidR="009367B4" w:rsidRPr="00760BAB" w:rsidRDefault="009367B4" w:rsidP="009367B4">
      <w:pPr>
        <w:pStyle w:val="Head61"/>
      </w:pPr>
      <w:bookmarkStart w:id="429" w:name="_Toc277233324"/>
      <w:bookmarkStart w:id="430" w:name="_Toc93942169"/>
      <w:r w:rsidRPr="00760BAB">
        <w:lastRenderedPageBreak/>
        <w:t>B.  Objeto del Contrato</w:t>
      </w:r>
      <w:bookmarkEnd w:id="429"/>
      <w:bookmarkEnd w:id="430"/>
    </w:p>
    <w:tbl>
      <w:tblPr>
        <w:tblW w:w="0" w:type="auto"/>
        <w:tblLayout w:type="fixed"/>
        <w:tblLook w:val="0000" w:firstRow="0" w:lastRow="0" w:firstColumn="0" w:lastColumn="0" w:noHBand="0" w:noVBand="0"/>
      </w:tblPr>
      <w:tblGrid>
        <w:gridCol w:w="2552"/>
        <w:gridCol w:w="6804"/>
      </w:tblGrid>
      <w:tr w:rsidR="009367B4" w:rsidRPr="00760BAB" w14:paraId="0F282E9D" w14:textId="77777777" w:rsidTr="00AF7CC1">
        <w:tc>
          <w:tcPr>
            <w:tcW w:w="2552" w:type="dxa"/>
          </w:tcPr>
          <w:p w14:paraId="440D9774" w14:textId="6D7AFB22" w:rsidR="009367B4" w:rsidRPr="00760BAB" w:rsidRDefault="009367B4" w:rsidP="00AF7CC1">
            <w:pPr>
              <w:pStyle w:val="Head62"/>
            </w:pPr>
            <w:bookmarkStart w:id="431" w:name="_Toc277233325"/>
            <w:bookmarkStart w:id="432" w:name="_Toc93942170"/>
            <w:r w:rsidRPr="00760BAB">
              <w:t>7.</w:t>
            </w:r>
            <w:r w:rsidRPr="00760BAB">
              <w:tab/>
              <w:t>Alcance de</w:t>
            </w:r>
            <w:bookmarkEnd w:id="431"/>
            <w:bookmarkEnd w:id="432"/>
            <w:r w:rsidR="00F01208">
              <w:t xml:space="preserve"> la Solución</w:t>
            </w:r>
          </w:p>
        </w:tc>
        <w:tc>
          <w:tcPr>
            <w:tcW w:w="6804" w:type="dxa"/>
          </w:tcPr>
          <w:p w14:paraId="5878036C" w14:textId="22013BB8" w:rsidR="009367B4" w:rsidRPr="00760BAB" w:rsidRDefault="009367B4" w:rsidP="00AF7CC1">
            <w:pPr>
              <w:keepNext/>
              <w:keepLines/>
              <w:spacing w:before="240" w:after="200"/>
              <w:ind w:left="547" w:right="-19" w:hanging="547"/>
              <w:outlineLvl w:val="4"/>
            </w:pPr>
            <w:r w:rsidRPr="00760BAB">
              <w:t>7.1</w:t>
            </w:r>
            <w:r w:rsidRPr="00760BAB">
              <w:tab/>
              <w:t xml:space="preserve">A menos que estén expresamente </w:t>
            </w:r>
            <w:r w:rsidRPr="00760BAB">
              <w:rPr>
                <w:b/>
              </w:rPr>
              <w:t>limitadas en las CEC</w:t>
            </w:r>
            <w:r w:rsidRPr="00760BAB">
              <w:t xml:space="preserve"> o los requisitos técnicos, las obligaciones del Proveedor incluyen el suministro de la totalidad de las tecnologías de la información, los materiales y otros bienes, así como la prestación de todos los servicios necesarios para el diseño, el desarrollo y la implementación (incluidas las adquisiciones, las garantías de calidad, el ensamblaje, la preparación del sitio conexa, la entrega, los ensayos previos a la puesta en servicio, la instalación, las pruebas, y la puesta en servicio) de</w:t>
            </w:r>
            <w:r w:rsidR="00F01208">
              <w:t xml:space="preserve"> la Solución</w:t>
            </w:r>
            <w:r w:rsidRPr="00760BAB">
              <w:t>, conforme a los planes, procedimientos, especificaciones, planos, códigos y otros documentos señalados en el Contrato y en el plan acordado para el Proyecto.</w:t>
            </w:r>
          </w:p>
        </w:tc>
      </w:tr>
      <w:tr w:rsidR="009367B4" w:rsidRPr="00760BAB" w14:paraId="7EC158CB" w14:textId="77777777" w:rsidTr="00AF7CC1">
        <w:tc>
          <w:tcPr>
            <w:tcW w:w="2552" w:type="dxa"/>
          </w:tcPr>
          <w:p w14:paraId="1390F17D" w14:textId="77777777" w:rsidR="009367B4" w:rsidRPr="00760BAB" w:rsidRDefault="009367B4" w:rsidP="00AF7CC1">
            <w:pPr>
              <w:spacing w:after="0"/>
              <w:jc w:val="left"/>
            </w:pPr>
          </w:p>
        </w:tc>
        <w:tc>
          <w:tcPr>
            <w:tcW w:w="6804" w:type="dxa"/>
          </w:tcPr>
          <w:p w14:paraId="3A8D0195" w14:textId="245CB8C5" w:rsidR="009367B4" w:rsidRPr="00760BAB" w:rsidRDefault="009367B4" w:rsidP="00AF7CC1">
            <w:pPr>
              <w:keepNext/>
              <w:keepLines/>
              <w:spacing w:before="240" w:after="200"/>
              <w:ind w:left="547" w:right="-19" w:hanging="547"/>
              <w:outlineLvl w:val="4"/>
            </w:pPr>
            <w:r w:rsidRPr="00760BAB">
              <w:t>7.2</w:t>
            </w:r>
            <w:r w:rsidRPr="00760BAB">
              <w:tab/>
              <w:t>El Proveedor, salvo que el Contrato lo excluya específicamente, deberá realizar todos los trabajos o suministrar todos los artículos y materiales que no se mencionen de manera específica en el Contrato, pero cuya necesidad para lograr la aceptación operativa de</w:t>
            </w:r>
            <w:r w:rsidR="00F10089">
              <w:t xml:space="preserve"> la Solución</w:t>
            </w:r>
            <w:r w:rsidRPr="00760BAB">
              <w:t xml:space="preserve"> pueda inferirse de modo razonable a partir de las disposiciones del Contrato como si tales trabajos o artículos y materiales estuviesen mencionados de forma expresa en el Contrato.</w:t>
            </w:r>
          </w:p>
          <w:p w14:paraId="4E827B4F" w14:textId="73F213C8" w:rsidR="009367B4" w:rsidRPr="00760BAB" w:rsidRDefault="009367B4" w:rsidP="00AF7CC1">
            <w:pPr>
              <w:keepNext/>
              <w:keepLines/>
              <w:spacing w:before="240" w:after="200"/>
              <w:ind w:left="547" w:right="-19" w:hanging="547"/>
              <w:outlineLvl w:val="4"/>
            </w:pPr>
            <w:r w:rsidRPr="00760BAB">
              <w:t>7.3</w:t>
            </w:r>
            <w:r w:rsidRPr="00760BAB">
              <w:tab/>
              <w:t xml:space="preserve">Las obligaciones del Proveedor (si las hubiera) de proveer los bienes y servicios que figuran en los cuadros de gastos recurrentes de la </w:t>
            </w:r>
            <w:r w:rsidR="00890B15">
              <w:t>Propuesta</w:t>
            </w:r>
            <w:r w:rsidRPr="00760BAB">
              <w:t xml:space="preserve"> del Proveedor, como bienes fungibles, repuestos y servicios técnicos (por ejemplo, mantenimiento, asistencia técnica y apoyo operacional) son los </w:t>
            </w:r>
            <w:r w:rsidRPr="00760BAB">
              <w:rPr>
                <w:b/>
              </w:rPr>
              <w:t>especificados en las CEC</w:t>
            </w:r>
            <w:r w:rsidRPr="00760BAB">
              <w:t>, incluidos los términos, las características y los horarios pertinentes.</w:t>
            </w:r>
          </w:p>
        </w:tc>
      </w:tr>
      <w:tr w:rsidR="009367B4" w:rsidRPr="00760BAB" w14:paraId="7081B70B" w14:textId="77777777" w:rsidTr="00AF7CC1">
        <w:trPr>
          <w:cantSplit/>
        </w:trPr>
        <w:tc>
          <w:tcPr>
            <w:tcW w:w="2552" w:type="dxa"/>
          </w:tcPr>
          <w:p w14:paraId="5A784E71" w14:textId="77777777" w:rsidR="009367B4" w:rsidRPr="00760BAB" w:rsidRDefault="009367B4" w:rsidP="00AF7CC1">
            <w:pPr>
              <w:pStyle w:val="Head62"/>
            </w:pPr>
            <w:bookmarkStart w:id="433" w:name="_Toc277233326"/>
            <w:bookmarkStart w:id="434" w:name="_Toc93942171"/>
            <w:r w:rsidRPr="00760BAB">
              <w:t>8.</w:t>
            </w:r>
            <w:r w:rsidRPr="00760BAB">
              <w:tab/>
              <w:t>Plazo de inicio y aceptación operativa</w:t>
            </w:r>
            <w:bookmarkEnd w:id="433"/>
            <w:bookmarkEnd w:id="434"/>
          </w:p>
        </w:tc>
        <w:tc>
          <w:tcPr>
            <w:tcW w:w="6804" w:type="dxa"/>
          </w:tcPr>
          <w:p w14:paraId="54663811" w14:textId="07517B3B" w:rsidR="009367B4" w:rsidRPr="00760BAB" w:rsidRDefault="009367B4" w:rsidP="00AF7CC1">
            <w:pPr>
              <w:keepNext/>
              <w:keepLines/>
              <w:spacing w:before="240" w:after="200"/>
              <w:ind w:left="547" w:right="-19" w:hanging="547"/>
              <w:outlineLvl w:val="4"/>
            </w:pPr>
            <w:r w:rsidRPr="00760BAB">
              <w:t>8.1</w:t>
            </w:r>
            <w:r w:rsidRPr="00760BAB">
              <w:tab/>
              <w:t xml:space="preserve">El Proveedor iniciará los trabajos </w:t>
            </w:r>
            <w:r w:rsidR="00F10089">
              <w:t>para la Solución</w:t>
            </w:r>
            <w:r w:rsidRPr="00760BAB">
              <w:t xml:space="preserve"> dentro del </w:t>
            </w:r>
            <w:r w:rsidRPr="00760BAB">
              <w:br/>
              <w:t xml:space="preserve">plazo </w:t>
            </w:r>
            <w:r w:rsidRPr="00760BAB">
              <w:rPr>
                <w:b/>
              </w:rPr>
              <w:t>especificado en las CEC</w:t>
            </w:r>
            <w:r w:rsidRPr="00760BAB">
              <w:t xml:space="preserve"> y, sin perjuicio de lo dispuesto en la cláusula 28.2 de las CGC, procederá luego a completar la labor según el cronograma especificado en el programa de ejecución y las modificaciones introducidas en el plan acordado para el Proyecto.</w:t>
            </w:r>
          </w:p>
        </w:tc>
      </w:tr>
      <w:tr w:rsidR="009367B4" w:rsidRPr="00760BAB" w14:paraId="7FBECEB0" w14:textId="77777777" w:rsidTr="00AF7CC1">
        <w:tc>
          <w:tcPr>
            <w:tcW w:w="2552" w:type="dxa"/>
          </w:tcPr>
          <w:p w14:paraId="3B581D27" w14:textId="77777777" w:rsidR="009367B4" w:rsidRPr="00760BAB" w:rsidRDefault="009367B4" w:rsidP="00AF7CC1">
            <w:pPr>
              <w:spacing w:after="0"/>
              <w:jc w:val="left"/>
            </w:pPr>
          </w:p>
        </w:tc>
        <w:tc>
          <w:tcPr>
            <w:tcW w:w="6804" w:type="dxa"/>
          </w:tcPr>
          <w:p w14:paraId="3E633A42" w14:textId="511F079E" w:rsidR="009367B4" w:rsidRPr="00760BAB" w:rsidRDefault="009367B4" w:rsidP="00AF7CC1">
            <w:pPr>
              <w:spacing w:after="200"/>
              <w:ind w:left="547" w:right="-19" w:hanging="547"/>
              <w:rPr>
                <w:spacing w:val="-2"/>
              </w:rPr>
            </w:pPr>
            <w:r w:rsidRPr="00760BAB">
              <w:rPr>
                <w:spacing w:val="-2"/>
              </w:rPr>
              <w:t>8.2</w:t>
            </w:r>
            <w:r w:rsidRPr="00760BAB">
              <w:rPr>
                <w:spacing w:val="-2"/>
              </w:rPr>
              <w:tab/>
              <w:t>El Proveedor logrará la aceptación operativa de</w:t>
            </w:r>
            <w:r w:rsidR="00F10089">
              <w:rPr>
                <w:spacing w:val="-2"/>
              </w:rPr>
              <w:t xml:space="preserve"> la Solución</w:t>
            </w:r>
            <w:r w:rsidRPr="00760BAB">
              <w:rPr>
                <w:spacing w:val="-2"/>
              </w:rPr>
              <w:t xml:space="preserve"> de acuerdo con el cronograma especificado en el programa de ejecución y las modificaciones introducidas en el plan acordado para el Proyecto, o dentro del plazo extendido al que el Proveedor tendrá derecho en virtud de la cláusula 40 de las CGC (“Prórroga del plazo para obtener la aceptación operativa”).</w:t>
            </w:r>
          </w:p>
        </w:tc>
      </w:tr>
      <w:tr w:rsidR="009367B4" w:rsidRPr="00760BAB" w14:paraId="4B0FBF83" w14:textId="77777777" w:rsidTr="00AF7CC1">
        <w:trPr>
          <w:cantSplit/>
        </w:trPr>
        <w:tc>
          <w:tcPr>
            <w:tcW w:w="2552" w:type="dxa"/>
          </w:tcPr>
          <w:p w14:paraId="560C3889" w14:textId="77777777" w:rsidR="009367B4" w:rsidRPr="00760BAB" w:rsidRDefault="009367B4" w:rsidP="00AF7CC1">
            <w:pPr>
              <w:pStyle w:val="Head62"/>
            </w:pPr>
            <w:bookmarkStart w:id="435" w:name="_Toc277233327"/>
            <w:bookmarkStart w:id="436" w:name="_Toc93942172"/>
            <w:r w:rsidRPr="00760BAB">
              <w:lastRenderedPageBreak/>
              <w:t>9.</w:t>
            </w:r>
            <w:r w:rsidRPr="00760BAB">
              <w:tab/>
              <w:t>Responsabilidades del Proveedor</w:t>
            </w:r>
            <w:bookmarkEnd w:id="435"/>
            <w:bookmarkEnd w:id="436"/>
          </w:p>
        </w:tc>
        <w:tc>
          <w:tcPr>
            <w:tcW w:w="6804" w:type="dxa"/>
          </w:tcPr>
          <w:p w14:paraId="2DE1D0B0" w14:textId="2E740F9E" w:rsidR="009367B4" w:rsidRPr="00760BAB" w:rsidRDefault="009367B4" w:rsidP="00AF7CC1">
            <w:pPr>
              <w:keepNext/>
              <w:keepLines/>
              <w:spacing w:before="240" w:after="200"/>
              <w:ind w:left="547" w:right="-19" w:hanging="547"/>
              <w:outlineLvl w:val="4"/>
            </w:pPr>
            <w:r w:rsidRPr="00760BAB">
              <w:t>9.1</w:t>
            </w:r>
            <w:r w:rsidRPr="00760BAB">
              <w:tab/>
              <w:t xml:space="preserve">El Proveedor realizará todas las actividades con la debida atención y diligencia, conforme a lo dispuesto en el Contrato y con la habilidad y el cuidado que cabe esperar de un proveedor competente de tecnologías de la información, sistemas informáticos, apoyoy otros servicios relacionados, o de acuerdo con las mejores prácticas del sector. En particular, el Proveedor suministrará y empleará solo personal técnico calificado y experimentado en su respectiva actividad, y personal de supervisión competente para vigilar adecuadamente los trabajos. El Proveedor deberá mantener el representante del Proveedor y el personal clave identificado en la </w:t>
            </w:r>
            <w:r w:rsidR="00890B15">
              <w:t>Propuesta</w:t>
            </w:r>
            <w:r w:rsidRPr="00760BAB">
              <w:t xml:space="preserve"> durante la duración del Contrato. Cualquier cambio en este personal requiere la aprobación previa por escrito del Comrpador.</w:t>
            </w:r>
          </w:p>
        </w:tc>
      </w:tr>
      <w:tr w:rsidR="009367B4" w:rsidRPr="00760BAB" w14:paraId="7AB3D99B" w14:textId="77777777" w:rsidTr="00AF7CC1">
        <w:tc>
          <w:tcPr>
            <w:tcW w:w="2552" w:type="dxa"/>
          </w:tcPr>
          <w:p w14:paraId="3632DAAF" w14:textId="77777777" w:rsidR="009367B4" w:rsidRPr="00760BAB" w:rsidRDefault="009367B4" w:rsidP="00AF7CC1">
            <w:pPr>
              <w:spacing w:after="0"/>
              <w:jc w:val="left"/>
              <w:rPr>
                <w:b/>
                <w:spacing w:val="-4"/>
              </w:rPr>
            </w:pPr>
          </w:p>
        </w:tc>
        <w:tc>
          <w:tcPr>
            <w:tcW w:w="6804" w:type="dxa"/>
          </w:tcPr>
          <w:p w14:paraId="57FC3A19" w14:textId="39506D99" w:rsidR="009367B4" w:rsidRPr="00760BAB" w:rsidRDefault="009367B4" w:rsidP="00AF7CC1">
            <w:pPr>
              <w:keepNext/>
              <w:keepLines/>
              <w:spacing w:before="240" w:after="200"/>
              <w:ind w:left="547" w:right="-19" w:hanging="547"/>
              <w:outlineLvl w:val="4"/>
            </w:pPr>
            <w:r w:rsidRPr="00760BAB">
              <w:t>9.2</w:t>
            </w:r>
            <w:r w:rsidRPr="00760BAB">
              <w:tab/>
              <w:t xml:space="preserve">El Proveedor confirma que ha celebrado el presente Contrato tras haber examinado debidamente los datos relacionados con </w:t>
            </w:r>
            <w:r w:rsidR="00F10089">
              <w:t>la Solución</w:t>
            </w:r>
            <w:r w:rsidRPr="00760BAB">
              <w:t xml:space="preserve"> que le proporcionó el Comprador y tomando como base información que podría haber obtenido de una inspección ocular del sitio (si hubiera tenido acceso a él) y en otros datos sobre </w:t>
            </w:r>
            <w:r w:rsidR="00F10089">
              <w:t>la Solución</w:t>
            </w:r>
            <w:r w:rsidRPr="00760BAB">
              <w:t xml:space="preserve"> que estaban a su disposición veintiocho (28) días antes de la fecha de presentación de la </w:t>
            </w:r>
            <w:r w:rsidR="00890B15">
              <w:t>Propuesta</w:t>
            </w:r>
            <w:r w:rsidRPr="00760BAB">
              <w:t>. El Proveedor reconoce que el hecho de no haberse familiarizado con esos datos y esa información no lo exime de su responsabilidad de estimar debidamente la dificultad o el costo de la ejecución satisfactoria del Contrato</w:t>
            </w:r>
          </w:p>
          <w:p w14:paraId="024DB8B6" w14:textId="77777777" w:rsidR="009367B4" w:rsidRPr="00760BAB" w:rsidRDefault="009367B4" w:rsidP="00AF7CC1">
            <w:pPr>
              <w:keepNext/>
              <w:keepLines/>
              <w:spacing w:before="240" w:after="200"/>
              <w:ind w:left="547" w:right="-19" w:hanging="547"/>
              <w:outlineLvl w:val="4"/>
            </w:pPr>
            <w:r w:rsidRPr="00760BAB">
              <w:t>9.3</w:t>
            </w:r>
            <w:r w:rsidRPr="00760BAB">
              <w:tab/>
            </w:r>
            <w:r w:rsidRPr="00760BAB">
              <w:rPr>
                <w:spacing w:val="-2"/>
              </w:rPr>
              <w:t>El Proveedor será responsable de proporcionar puntualmente todos los recursos, la información y las decisiones sometidos a su control que sean necesarios para alcanzar un plan acordado mutuamente para el Proyecto (conforme a la cláusula 19.2 de las CGC) dentro del cronograma especificado en el programa de ejecución. El hecho de no proporcionar tales recursos, información y decisiones podrá constituir una causa de rescisión conforme a lo dispuesto en la cláusula 41.2 de las CGC.</w:t>
            </w:r>
          </w:p>
        </w:tc>
      </w:tr>
      <w:tr w:rsidR="009367B4" w:rsidRPr="00760BAB" w14:paraId="692194B5" w14:textId="77777777" w:rsidTr="00AF7CC1">
        <w:tc>
          <w:tcPr>
            <w:tcW w:w="2552" w:type="dxa"/>
          </w:tcPr>
          <w:p w14:paraId="60B0180E" w14:textId="77777777" w:rsidR="009367B4" w:rsidRPr="00760BAB" w:rsidRDefault="009367B4" w:rsidP="00AF7CC1">
            <w:pPr>
              <w:spacing w:after="0"/>
              <w:jc w:val="left"/>
            </w:pPr>
          </w:p>
        </w:tc>
        <w:tc>
          <w:tcPr>
            <w:tcW w:w="6804" w:type="dxa"/>
          </w:tcPr>
          <w:p w14:paraId="5E97AE85" w14:textId="77777777" w:rsidR="009367B4" w:rsidRPr="00760BAB" w:rsidRDefault="009367B4" w:rsidP="00AF7CC1">
            <w:pPr>
              <w:keepNext/>
              <w:keepLines/>
              <w:spacing w:before="240" w:after="200"/>
              <w:ind w:left="547" w:right="-19" w:hanging="547"/>
              <w:outlineLvl w:val="4"/>
            </w:pPr>
            <w:r w:rsidRPr="00760BAB">
              <w:t>9.4</w:t>
            </w:r>
            <w:r w:rsidRPr="00760BAB">
              <w:tab/>
              <w:t>El Proveedor obtendrá a su nombre todos los permisos, aprobaciones o licencias expedidos por todas las autoridades gubernamentales del ámbito local, estatal o nacional o las empresas de servicios públicos del país del Comprador que sean necesarios para el cumplimiento del Contrato, incluidos, sin carácter limitativo, los visados para el personal del Proveedor y del subcontratista y los permisos de entrada de todos los equipos importados del Proveedor. El Proveedor obtendrá todos los demás permisos, aprobaciones o licencias que no sean de responsabilidad del Comprador conforme a lo dispuesto en la cláusula 10.4 de las CGC y que sean necesarios para el cumplimiento del Contrato.</w:t>
            </w:r>
          </w:p>
          <w:p w14:paraId="7C0F118F" w14:textId="77777777" w:rsidR="009367B4" w:rsidRPr="00760BAB" w:rsidRDefault="009367B4" w:rsidP="00AF7CC1">
            <w:pPr>
              <w:keepNext/>
              <w:keepLines/>
              <w:spacing w:before="240" w:after="200"/>
              <w:ind w:left="547" w:right="-19" w:hanging="547"/>
              <w:outlineLvl w:val="4"/>
            </w:pPr>
            <w:r w:rsidRPr="00760BAB">
              <w:t>9.5</w:t>
            </w:r>
            <w:r w:rsidRPr="00760BAB">
              <w:tab/>
              <w:t>El Proveedor cumplirá con todas las leyes vigentes en el país del Comprador. Esas leyes incluirán todas las leyes nacionales, provinciales, municipales o de otra índole que afecten el cumplimiento del Contrato y sean obligatorias para el Proveedor. El Proveedor eximirá al Comprador de toda responsabilidad por daños y perjuicios, demandas, multas, sanciones y gastos de cualquier índole que surjan o sean consecuencia de la violación de esas leyes por parte del Proveedor o su personal, incluidos los subcontratistas y su personal, pero sin perjuicio de lo dispuesto en la cláusula 10.1 de las CGC. El Proveedor no eximirá de responsabilidad al Comprador cuando dicha responsabilidad, daños y perjuicios, reclamaciones, multas, sanciones y gastos hayan sido causados por una falta del Comprador o si este ha contribuido a causarlos.</w:t>
            </w:r>
          </w:p>
        </w:tc>
      </w:tr>
      <w:tr w:rsidR="009367B4" w:rsidRPr="00760BAB" w14:paraId="5CDB94AD" w14:textId="77777777" w:rsidTr="00AF7CC1">
        <w:tc>
          <w:tcPr>
            <w:tcW w:w="2552" w:type="dxa"/>
          </w:tcPr>
          <w:p w14:paraId="4852C409" w14:textId="77777777" w:rsidR="009367B4" w:rsidRPr="00760BAB" w:rsidRDefault="009367B4" w:rsidP="00AF7CC1">
            <w:pPr>
              <w:spacing w:after="0"/>
              <w:jc w:val="left"/>
            </w:pPr>
          </w:p>
        </w:tc>
        <w:tc>
          <w:tcPr>
            <w:tcW w:w="6804" w:type="dxa"/>
          </w:tcPr>
          <w:p w14:paraId="2A3776C5" w14:textId="77777777" w:rsidR="009367B4" w:rsidRPr="00760BAB" w:rsidRDefault="009367B4" w:rsidP="00AF7CC1">
            <w:pPr>
              <w:spacing w:after="200"/>
              <w:ind w:left="540" w:right="-19" w:hanging="540"/>
              <w:rPr>
                <w:spacing w:val="-4"/>
              </w:rPr>
            </w:pPr>
            <w:r w:rsidRPr="00760BAB">
              <w:t>9.6</w:t>
            </w:r>
            <w:r w:rsidRPr="00760BAB">
              <w:tab/>
            </w:r>
            <w:r w:rsidRPr="00760BAB">
              <w:rPr>
                <w:spacing w:val="-4"/>
              </w:rPr>
              <w:t>En todos sus tratos con sus trabajadores y los de sus subcontratistas que en la actualidad estén empleados en virtud del Contrato o vinculados con este, el Proveedor deberá respetar debidamente todas las festividades reconocidas, los feriados oficiales, las costumbres religiosas o de otra índole, y todas las leyes y reglamentos locales relativos al empleo de mano de obra.</w:t>
            </w:r>
          </w:p>
          <w:p w14:paraId="2CD433D1" w14:textId="5D8947B1" w:rsidR="009367B4" w:rsidRPr="00760BAB" w:rsidRDefault="009367B4" w:rsidP="00AF7CC1">
            <w:pPr>
              <w:keepNext/>
              <w:keepLines/>
              <w:spacing w:before="240" w:after="200"/>
              <w:ind w:left="540" w:right="-19" w:hanging="540"/>
              <w:outlineLvl w:val="4"/>
            </w:pPr>
            <w:r w:rsidRPr="00760BAB">
              <w:t>9.7</w:t>
            </w:r>
            <w:r w:rsidRPr="00760BAB">
              <w:tab/>
              <w:t xml:space="preserve">Todas las tecnologías de la información u otros bienes y servicios que hayan de incorporarse en </w:t>
            </w:r>
            <w:r w:rsidR="00F10089">
              <w:t xml:space="preserve">la Solución </w:t>
            </w:r>
            <w:r w:rsidRPr="00760BAB">
              <w:t>o sean necesarios para este, y otros suministros, tendrán como origen, conforme se define en la cláusula 3.12 de las CGC, en un país que deberá ser un país elegible, conforme se define en la cláusula 1.1 (e) (iv).</w:t>
            </w:r>
          </w:p>
          <w:p w14:paraId="63D4A101" w14:textId="52F7E545" w:rsidR="009367B4" w:rsidRPr="00760BAB" w:rsidRDefault="009367B4" w:rsidP="00AF7CC1">
            <w:pPr>
              <w:spacing w:after="200"/>
              <w:ind w:left="540" w:right="-19" w:hanging="540"/>
              <w:rPr>
                <w:bCs/>
                <w:szCs w:val="24"/>
              </w:rPr>
            </w:pPr>
            <w:r w:rsidRPr="00760BAB">
              <w:t>9.8</w:t>
            </w:r>
            <w:r w:rsidRPr="00760BAB">
              <w:tab/>
              <w:t xml:space="preserve">De conformidad con el párrafo 2.2 e. del apéndice B de las Condiciones Generales, el Proveedor permitirá, y procurará que sus subcontratistas y subconsultores permitan, que el Banco o las personas designadas por este inspeccionen el Sitio o las </w:t>
            </w:r>
            <w:r w:rsidRPr="00760BAB">
              <w:lastRenderedPageBreak/>
              <w:t xml:space="preserve">cuentas y los registros relacionados con la ejecución del Contrato y la presentación de la </w:t>
            </w:r>
            <w:r w:rsidR="00890B15">
              <w:t>Propuesta</w:t>
            </w:r>
            <w:r w:rsidRPr="00760BAB">
              <w:t xml:space="preserve">, y realicen auditorías de esas cuentas y registros por medio de auditores designados por el Banco, si así lo requiere este último. El Proveedor y sus subcontratistas y subconsultores deberán prestar atención a lo establecido en la subcláusula 6.1, que establece, entre otros puntos, que </w:t>
            </w:r>
            <w:r w:rsidRPr="00760BAB">
              <w:rPr>
                <w:bCs/>
              </w:rPr>
              <w:t>las acciones destinadas a impedir sustancialmente el ejercicio de los derechos del Banco de realizar inspecciones y auditorías constituyen una práctica prohibida que puede dar lugar a la rescisión del contrato (así como a la determinación de inelegibilidad con arreglo a</w:t>
            </w:r>
            <w:r w:rsidRPr="00760BAB">
              <w:t xml:space="preserve"> los procedimientos de sanciones vigentes del Banco</w:t>
            </w:r>
            <w:r w:rsidRPr="00760BAB">
              <w:rPr>
                <w:bCs/>
              </w:rPr>
              <w:t>)</w:t>
            </w:r>
            <w:r w:rsidRPr="00760BAB">
              <w:t>.</w:t>
            </w:r>
          </w:p>
          <w:p w14:paraId="6F319986" w14:textId="77777777" w:rsidR="009367B4" w:rsidRPr="00760BAB" w:rsidRDefault="009367B4" w:rsidP="00AF7CC1">
            <w:pPr>
              <w:keepNext/>
              <w:keepLines/>
              <w:spacing w:before="240" w:after="200"/>
              <w:ind w:left="540" w:right="-19" w:hanging="540"/>
              <w:outlineLvl w:val="4"/>
            </w:pPr>
            <w:r w:rsidRPr="00760BAB">
              <w:rPr>
                <w:bCs/>
                <w:szCs w:val="24"/>
              </w:rPr>
              <w:t xml:space="preserve">9.9 </w:t>
            </w:r>
            <w:r w:rsidRPr="00760BAB">
              <w:rPr>
                <w:bCs/>
                <w:szCs w:val="24"/>
              </w:rPr>
              <w:tab/>
            </w:r>
            <w:r w:rsidRPr="00760BAB">
              <w:rPr>
                <w:spacing w:val="-2"/>
              </w:rPr>
              <w:t xml:space="preserve">El Proveedor deberá cumplir con las disposiciones contractuales sobre adquisiciones sostenibles si así </w:t>
            </w:r>
            <w:r w:rsidRPr="00760BAB">
              <w:rPr>
                <w:b/>
                <w:spacing w:val="-2"/>
              </w:rPr>
              <w:t>se especifica en las CEC</w:t>
            </w:r>
            <w:r w:rsidRPr="00760BAB">
              <w:rPr>
                <w:spacing w:val="-2"/>
              </w:rPr>
              <w:t xml:space="preserve"> y, en tal caso, conforme a lo allí establecido. </w:t>
            </w:r>
          </w:p>
        </w:tc>
      </w:tr>
      <w:tr w:rsidR="009367B4" w:rsidRPr="00760BAB" w14:paraId="3B1973C8" w14:textId="77777777" w:rsidTr="00AF7CC1">
        <w:tc>
          <w:tcPr>
            <w:tcW w:w="2552" w:type="dxa"/>
          </w:tcPr>
          <w:p w14:paraId="6EE3995F" w14:textId="77777777" w:rsidR="009367B4" w:rsidRPr="00760BAB" w:rsidRDefault="009367B4" w:rsidP="00AF7CC1">
            <w:pPr>
              <w:spacing w:after="0"/>
              <w:jc w:val="left"/>
            </w:pPr>
          </w:p>
        </w:tc>
        <w:tc>
          <w:tcPr>
            <w:tcW w:w="6804" w:type="dxa"/>
          </w:tcPr>
          <w:p w14:paraId="2C7FBA43" w14:textId="77777777" w:rsidR="009367B4" w:rsidRPr="00760BAB" w:rsidRDefault="009367B4" w:rsidP="00AF7CC1">
            <w:pPr>
              <w:keepNext/>
              <w:keepLines/>
              <w:spacing w:before="240" w:after="200"/>
              <w:ind w:left="547" w:right="-19" w:hanging="547"/>
              <w:outlineLvl w:val="4"/>
            </w:pPr>
            <w:r w:rsidRPr="00760BAB">
              <w:t>9.10</w:t>
            </w:r>
            <w:r w:rsidRPr="00760BAB">
              <w:tab/>
            </w:r>
            <w:r w:rsidRPr="00760BAB">
              <w:rPr>
                <w:b/>
              </w:rPr>
              <w:t>A menos que en las CEC se especifique otra cosa</w:t>
            </w:r>
            <w:r w:rsidRPr="00760BAB">
              <w:t>, el Proveedor no tendrá otras responsabilidades en calidad de tal.</w:t>
            </w:r>
          </w:p>
        </w:tc>
      </w:tr>
      <w:tr w:rsidR="009367B4" w:rsidRPr="00760BAB" w14:paraId="08607404" w14:textId="77777777" w:rsidTr="00AF7CC1">
        <w:trPr>
          <w:cantSplit/>
        </w:trPr>
        <w:tc>
          <w:tcPr>
            <w:tcW w:w="2552" w:type="dxa"/>
          </w:tcPr>
          <w:p w14:paraId="5A7B9885" w14:textId="77777777" w:rsidR="009367B4" w:rsidRPr="00760BAB" w:rsidRDefault="009367B4" w:rsidP="00AF7CC1">
            <w:pPr>
              <w:pStyle w:val="Head62"/>
            </w:pPr>
            <w:bookmarkStart w:id="437" w:name="_Toc277233328"/>
            <w:bookmarkStart w:id="438" w:name="_Toc93942173"/>
            <w:r w:rsidRPr="00760BAB">
              <w:t>10.</w:t>
            </w:r>
            <w:r w:rsidRPr="00760BAB">
              <w:tab/>
            </w:r>
            <w:r w:rsidRPr="00760BAB">
              <w:rPr>
                <w:spacing w:val="-4"/>
              </w:rPr>
              <w:t>Responsabilidades del Comprador</w:t>
            </w:r>
            <w:bookmarkEnd w:id="437"/>
            <w:bookmarkEnd w:id="438"/>
          </w:p>
        </w:tc>
        <w:tc>
          <w:tcPr>
            <w:tcW w:w="6804" w:type="dxa"/>
          </w:tcPr>
          <w:p w14:paraId="5297107D" w14:textId="77777777" w:rsidR="009367B4" w:rsidRPr="00760BAB" w:rsidRDefault="009367B4" w:rsidP="00AF7CC1">
            <w:pPr>
              <w:keepNext/>
              <w:keepLines/>
              <w:spacing w:before="240" w:after="200"/>
              <w:ind w:left="540" w:right="-19" w:hanging="540"/>
              <w:outlineLvl w:val="4"/>
            </w:pPr>
            <w:r w:rsidRPr="00760BAB">
              <w:t>10.1</w:t>
            </w:r>
            <w:r w:rsidRPr="00760BAB">
              <w:tab/>
              <w:t>El Comprador garantizará la exactitud de toda la información o los datos que deba suministrar al Proveedor, excepto cuando se disponga expresamente lo contrario en el Contrato.</w:t>
            </w:r>
          </w:p>
        </w:tc>
      </w:tr>
      <w:tr w:rsidR="009367B4" w:rsidRPr="00760BAB" w14:paraId="3D3B4621" w14:textId="77777777" w:rsidTr="00AF7CC1">
        <w:tc>
          <w:tcPr>
            <w:tcW w:w="2552" w:type="dxa"/>
          </w:tcPr>
          <w:p w14:paraId="774F6071" w14:textId="77777777" w:rsidR="009367B4" w:rsidRPr="00760BAB" w:rsidRDefault="009367B4" w:rsidP="00AF7CC1">
            <w:pPr>
              <w:spacing w:after="0"/>
              <w:jc w:val="left"/>
            </w:pPr>
          </w:p>
        </w:tc>
        <w:tc>
          <w:tcPr>
            <w:tcW w:w="6804" w:type="dxa"/>
          </w:tcPr>
          <w:p w14:paraId="3B33C896" w14:textId="77777777" w:rsidR="009367B4" w:rsidRPr="00760BAB" w:rsidRDefault="009367B4" w:rsidP="00AF7CC1">
            <w:pPr>
              <w:keepNext/>
              <w:keepLines/>
              <w:spacing w:before="240" w:after="200"/>
              <w:ind w:left="540" w:right="-19" w:hanging="540"/>
              <w:outlineLvl w:val="4"/>
            </w:pPr>
            <w:r w:rsidRPr="00760BAB">
              <w:t>10.2</w:t>
            </w:r>
            <w:r w:rsidRPr="00760BAB">
              <w:tab/>
              <w:t>El Comprador será responsable de proporcionar puntualmente todos los recursos, la información y las decisiones sometidos a su control que sean necesarios para alcanzar un plan acordado para el Proyecto (conforme a la cláusula 19.2 de las CGC) dentro del cronograma especificado en el programa de ejecución. El hecho de no proporcionar tales recursos, información y decisiones podrá constituir una causa de rescisión conforme a lo dispuesto en la cláusula 41.3.1 (b) de las CGC.</w:t>
            </w:r>
          </w:p>
          <w:p w14:paraId="4CA2EDF2" w14:textId="77777777" w:rsidR="009367B4" w:rsidRPr="00760BAB" w:rsidRDefault="009367B4" w:rsidP="00AF7CC1">
            <w:pPr>
              <w:spacing w:after="200"/>
              <w:ind w:left="540" w:right="-19" w:hanging="540"/>
              <w:rPr>
                <w:spacing w:val="-4"/>
              </w:rPr>
            </w:pPr>
            <w:r w:rsidRPr="00760BAB">
              <w:rPr>
                <w:spacing w:val="-4"/>
              </w:rPr>
              <w:t>10.3</w:t>
            </w:r>
            <w:r w:rsidRPr="00760BAB">
              <w:rPr>
                <w:spacing w:val="-4"/>
              </w:rPr>
              <w:tab/>
              <w:t>El Comprador será responsable de obtener y dar la posesión jurídica y física del sitio y el acceso a este, y de brindar la posesión y el acceso a todas las demás áreas que sean razonablemente necesarias para la adecuada ejecución del Contrato</w:t>
            </w:r>
          </w:p>
          <w:p w14:paraId="218F3362" w14:textId="77777777" w:rsidR="009367B4" w:rsidRPr="00760BAB" w:rsidRDefault="009367B4" w:rsidP="00AF7CC1">
            <w:pPr>
              <w:keepNext/>
              <w:keepLines/>
              <w:spacing w:before="240" w:after="200"/>
              <w:ind w:left="540" w:right="-19" w:hanging="540"/>
              <w:outlineLvl w:val="4"/>
            </w:pPr>
            <w:r w:rsidRPr="00760BAB">
              <w:lastRenderedPageBreak/>
              <w:t>10.4</w:t>
            </w:r>
            <w:r w:rsidRPr="00760BAB">
              <w:tab/>
              <w:t xml:space="preserve">Si el Proveedor así lo solicita, el Comprador hará todo lo posible por ayudarlo a tramitar en forma ágil y oportuna ante todas las autoridades gubernamentales del ámbito local, estatal o nacional o las empresas de servicios públicos todos los permisos, aprobaciones o licencias necesarios para la ejecución del Contrato, cuya obtención dichas autoridades o empresas exijan al Proveedor o a los subcontratistas o al personal del Proveedor o de los subcontratistas, según sea el caso. </w:t>
            </w:r>
          </w:p>
          <w:p w14:paraId="0DB3019C" w14:textId="77777777" w:rsidR="009367B4" w:rsidRPr="00760BAB" w:rsidRDefault="009367B4" w:rsidP="00AF7CC1">
            <w:pPr>
              <w:keepNext/>
              <w:keepLines/>
              <w:spacing w:before="240" w:after="200"/>
              <w:ind w:left="540" w:right="-19" w:hanging="540"/>
              <w:outlineLvl w:val="4"/>
            </w:pPr>
            <w:r w:rsidRPr="00760BAB">
              <w:t>10.5</w:t>
            </w:r>
            <w:r w:rsidRPr="00760BAB">
              <w:tab/>
              <w:t>En los casos en que la responsabilidad de especificar y adquirir o actualizar los servicios de telecomunicaciones o electricidad recaiga sobre el Proveedor, conforme a lo especificado en los requisitos técnicos, las CEC, el plan acordado para el Proyecto u otras partes del Contrato, el Comprador hará todo lo posible por ayudar al Proveedor a obtener dichos servicios de manera oportuna y expeditiva.</w:t>
            </w:r>
          </w:p>
          <w:p w14:paraId="27516A55" w14:textId="76904B95" w:rsidR="009367B4" w:rsidRPr="00760BAB" w:rsidRDefault="009367B4" w:rsidP="00AF7CC1">
            <w:pPr>
              <w:keepNext/>
              <w:keepLines/>
              <w:spacing w:before="240" w:after="200"/>
              <w:ind w:left="540" w:right="-19" w:hanging="540"/>
              <w:outlineLvl w:val="4"/>
            </w:pPr>
            <w:r w:rsidRPr="00760BAB">
              <w:t>10.6</w:t>
            </w:r>
            <w:r w:rsidRPr="00760BAB">
              <w:tab/>
              <w:t xml:space="preserve">El Comprador será responsable de suministrar oportunamente todos los recursos, el acceso y la información necesarios para la instalación y aceptación operativa </w:t>
            </w:r>
            <w:r w:rsidR="00F10089">
              <w:t xml:space="preserve">de la </w:t>
            </w:r>
            <w:proofErr w:type="gramStart"/>
            <w:r w:rsidR="00F10089">
              <w:t xml:space="preserve">Solución </w:t>
            </w:r>
            <w:r w:rsidRPr="00760BAB">
              <w:t xml:space="preserve"> (</w:t>
            </w:r>
            <w:proofErr w:type="gramEnd"/>
            <w:r w:rsidRPr="00760BAB">
              <w:t>incluidos, entre otras cosas, los servicios de telecomunicaciones o de electricidad que se requieran), tal como se identifica en el plan acordado para el Proyecto, salvo cuando en el Contrato se estipule expresamente que la responsabilidad de suministrar dichos elementos recaerá en el Proveedor. La demora del Comprador podrá, a discreción del Proveedor, dar lugar a una prórroga del plazo para obtener la aceptación operativa.</w:t>
            </w:r>
          </w:p>
          <w:p w14:paraId="7968FC3E" w14:textId="77777777" w:rsidR="009367B4" w:rsidRPr="00760BAB" w:rsidRDefault="009367B4" w:rsidP="00AF7CC1">
            <w:pPr>
              <w:keepNext/>
              <w:keepLines/>
              <w:spacing w:before="240" w:after="200"/>
              <w:ind w:left="540" w:right="-19" w:hanging="540"/>
              <w:outlineLvl w:val="4"/>
            </w:pPr>
            <w:r w:rsidRPr="00760BAB">
              <w:t>10.7</w:t>
            </w:r>
            <w:r w:rsidRPr="00760BAB">
              <w:tab/>
              <w:t xml:space="preserve">A menos que se especifique otra cosa en el Contrato o que el Comprador y el Proveedor convengan otra cosa, el Comprador proporcionará personal técnico y de operaciones debidamente calificado y en número suficiente, conforme lo requiera el Proveedor para llevar a cabo de manera adecuada la entrega, los ensayos previos a la puesta en servicio, la instalación, la puesta en servicio y la aceptación operativa en la fecha prevista en el programa de ejecución y el plan acordado para el Proyecto, o antes de esa fecha. </w:t>
            </w:r>
          </w:p>
          <w:p w14:paraId="4BA1CDA9" w14:textId="77777777" w:rsidR="009367B4" w:rsidRPr="00760BAB" w:rsidRDefault="009367B4" w:rsidP="00AF7CC1">
            <w:pPr>
              <w:keepNext/>
              <w:keepLines/>
              <w:spacing w:before="240" w:after="200"/>
              <w:ind w:left="540" w:right="-19" w:hanging="540"/>
              <w:outlineLvl w:val="4"/>
            </w:pPr>
            <w:r w:rsidRPr="00760BAB">
              <w:t>10.8</w:t>
            </w:r>
            <w:r w:rsidRPr="00760BAB">
              <w:tab/>
              <w:t>El Comprador designará personal apropiado para los cursos de capacitación que dictará el Proveedor y hará todos los arreglos logísticos para dichos cursos conforme a lo especificado en los requisitos técnicos, las CEC, el plan acordado para el Proyecto u otras partes del Contrato.</w:t>
            </w:r>
          </w:p>
          <w:p w14:paraId="195B9F0B" w14:textId="45D51ADF" w:rsidR="009367B4" w:rsidRPr="00760BAB" w:rsidRDefault="009367B4" w:rsidP="00AF7CC1">
            <w:pPr>
              <w:keepNext/>
              <w:keepLines/>
              <w:spacing w:before="240" w:after="200"/>
              <w:ind w:left="540" w:right="-19" w:hanging="540"/>
              <w:outlineLvl w:val="4"/>
            </w:pPr>
            <w:r w:rsidRPr="00760BAB">
              <w:t>10.9</w:t>
            </w:r>
            <w:r w:rsidRPr="00760BAB">
              <w:tab/>
              <w:t>El Comprador será el principal responsable de las pruebas de aceptación operativa de</w:t>
            </w:r>
            <w:r w:rsidR="00F10089">
              <w:t xml:space="preserve"> la Solución</w:t>
            </w:r>
            <w:r w:rsidRPr="00760BAB">
              <w:t xml:space="preserve">, conforme a lo dispuesto en la cláusula 27.2 de las CGC y será responsable del </w:t>
            </w:r>
            <w:r w:rsidRPr="00760BAB">
              <w:lastRenderedPageBreak/>
              <w:t>funcionamiento continuado de</w:t>
            </w:r>
            <w:r w:rsidR="00F10089">
              <w:t xml:space="preserve"> la Solución</w:t>
            </w:r>
            <w:r w:rsidRPr="00760BAB">
              <w:t xml:space="preserve"> después de la aceptación operativa. Sin embargo, esto no limitará de ningún modo las responsabilidades del proveedor luego de la fecha de aceptación operativa especificada en el Contrato.</w:t>
            </w:r>
          </w:p>
          <w:p w14:paraId="6AF129E2" w14:textId="77777777" w:rsidR="009367B4" w:rsidRPr="00760BAB" w:rsidRDefault="009367B4" w:rsidP="00AF7CC1">
            <w:pPr>
              <w:keepNext/>
              <w:keepLines/>
              <w:tabs>
                <w:tab w:val="left" w:pos="540"/>
              </w:tabs>
              <w:spacing w:before="240" w:after="200"/>
              <w:ind w:left="540" w:right="-19" w:hanging="540"/>
              <w:outlineLvl w:val="4"/>
            </w:pPr>
            <w:r w:rsidRPr="00760BAB">
              <w:t>10.10</w:t>
            </w:r>
            <w:r w:rsidRPr="00760BAB">
              <w:tab/>
              <w:t>El Comprador es responsable de realizar y guardar de manera segura copias de seguridad periódicas y oportunas de sus datos y software de conformidad con los principios aceptados de gestión de datos, salvo cuando dicha responsabilidad se asigne claramente al Proveedor en otra parte del Contrato.</w:t>
            </w:r>
          </w:p>
          <w:p w14:paraId="40E0A87B" w14:textId="77777777" w:rsidR="009367B4" w:rsidRPr="00760BAB" w:rsidRDefault="009367B4" w:rsidP="00AF7CC1">
            <w:pPr>
              <w:keepNext/>
              <w:keepLines/>
              <w:tabs>
                <w:tab w:val="left" w:pos="540"/>
              </w:tabs>
              <w:spacing w:before="240" w:after="200"/>
              <w:ind w:left="540" w:right="-19" w:hanging="540"/>
              <w:outlineLvl w:val="4"/>
            </w:pPr>
            <w:r w:rsidRPr="00760BAB">
              <w:t>10.11</w:t>
            </w:r>
            <w:r w:rsidRPr="00760BAB">
              <w:tab/>
              <w:t>Todos los costos y gastos relacionados con el cumplimiento de las obligaciones en virtud de la cláusula 10 de las CGC correrán por cuenta del Comprador salvo aquellos que deba efectuar el Proveedor con respecto d la realización de las pruebas de aceptación operativa, de conformidad con la cláusula 27.2 de las CGC.</w:t>
            </w:r>
          </w:p>
          <w:p w14:paraId="05AC4763" w14:textId="77777777" w:rsidR="009367B4" w:rsidRPr="00760BAB" w:rsidRDefault="009367B4" w:rsidP="00AF7CC1">
            <w:pPr>
              <w:keepNext/>
              <w:keepLines/>
              <w:spacing w:before="240" w:after="200"/>
              <w:ind w:left="547" w:right="-19" w:hanging="547"/>
              <w:outlineLvl w:val="4"/>
            </w:pPr>
            <w:r w:rsidRPr="00760BAB">
              <w:t>10.12</w:t>
            </w:r>
            <w:r w:rsidRPr="00760BAB">
              <w:tab/>
            </w:r>
            <w:r w:rsidRPr="00760BAB">
              <w:tab/>
            </w:r>
            <w:r w:rsidRPr="00760BAB">
              <w:rPr>
                <w:b/>
              </w:rPr>
              <w:t>A menos que en las CEC se especifique otra cosa</w:t>
            </w:r>
            <w:r w:rsidRPr="00760BAB">
              <w:t>, el Comprador no tendrá otras responsabilidades en calidad de tal.</w:t>
            </w:r>
          </w:p>
        </w:tc>
      </w:tr>
    </w:tbl>
    <w:p w14:paraId="25FE3D6D" w14:textId="77777777" w:rsidR="009367B4" w:rsidRPr="00760BAB" w:rsidRDefault="009367B4" w:rsidP="009367B4">
      <w:pPr>
        <w:pStyle w:val="Head61"/>
      </w:pPr>
      <w:bookmarkStart w:id="439" w:name="_Toc277233329"/>
      <w:bookmarkStart w:id="440" w:name="_Toc93942174"/>
      <w:r w:rsidRPr="00760BAB">
        <w:lastRenderedPageBreak/>
        <w:t>C.  Pago</w:t>
      </w:r>
      <w:bookmarkEnd w:id="439"/>
      <w:bookmarkEnd w:id="440"/>
    </w:p>
    <w:tbl>
      <w:tblPr>
        <w:tblW w:w="0" w:type="auto"/>
        <w:tblLayout w:type="fixed"/>
        <w:tblLook w:val="0000" w:firstRow="0" w:lastRow="0" w:firstColumn="0" w:lastColumn="0" w:noHBand="0" w:noVBand="0"/>
      </w:tblPr>
      <w:tblGrid>
        <w:gridCol w:w="2552"/>
        <w:gridCol w:w="6804"/>
      </w:tblGrid>
      <w:tr w:rsidR="009367B4" w:rsidRPr="00760BAB" w14:paraId="695D0679" w14:textId="77777777" w:rsidTr="00AF7CC1">
        <w:trPr>
          <w:cantSplit/>
        </w:trPr>
        <w:tc>
          <w:tcPr>
            <w:tcW w:w="2552" w:type="dxa"/>
          </w:tcPr>
          <w:p w14:paraId="2587457B" w14:textId="77777777" w:rsidR="009367B4" w:rsidRPr="00760BAB" w:rsidRDefault="009367B4" w:rsidP="00AF7CC1">
            <w:pPr>
              <w:pStyle w:val="Head62"/>
              <w:jc w:val="both"/>
            </w:pPr>
            <w:bookmarkStart w:id="441" w:name="_Toc277233330"/>
            <w:bookmarkStart w:id="442" w:name="_Toc93942175"/>
            <w:r w:rsidRPr="00760BAB">
              <w:t>11.</w:t>
            </w:r>
            <w:r w:rsidRPr="00760BAB">
              <w:tab/>
              <w:t>Precio del Contrato</w:t>
            </w:r>
            <w:bookmarkEnd w:id="441"/>
            <w:bookmarkEnd w:id="442"/>
          </w:p>
        </w:tc>
        <w:tc>
          <w:tcPr>
            <w:tcW w:w="6804" w:type="dxa"/>
          </w:tcPr>
          <w:p w14:paraId="51815314" w14:textId="77777777" w:rsidR="009367B4" w:rsidRPr="00760BAB" w:rsidRDefault="009367B4" w:rsidP="00AF7CC1">
            <w:pPr>
              <w:keepNext/>
              <w:keepLines/>
              <w:spacing w:before="240" w:after="200"/>
              <w:ind w:left="547" w:right="-19" w:hanging="547"/>
              <w:outlineLvl w:val="4"/>
            </w:pPr>
            <w:r w:rsidRPr="00760BAB">
              <w:t>11.1</w:t>
            </w:r>
            <w:r w:rsidRPr="00760BAB">
              <w:tab/>
              <w:t xml:space="preserve">El precio del Contrato será el que se especifique en el </w:t>
            </w:r>
            <w:r w:rsidRPr="00760BAB">
              <w:br/>
              <w:t>artículo 2 (Precio del Contrato y condiciones de pago) del Convenio Contractual.</w:t>
            </w:r>
          </w:p>
        </w:tc>
      </w:tr>
      <w:tr w:rsidR="009367B4" w:rsidRPr="00760BAB" w14:paraId="7FAAF55C" w14:textId="77777777" w:rsidTr="00AF7CC1">
        <w:tc>
          <w:tcPr>
            <w:tcW w:w="2552" w:type="dxa"/>
          </w:tcPr>
          <w:p w14:paraId="30CE327D" w14:textId="77777777" w:rsidR="009367B4" w:rsidRPr="00760BAB" w:rsidRDefault="009367B4" w:rsidP="00AF7CC1">
            <w:pPr>
              <w:spacing w:after="0"/>
              <w:jc w:val="left"/>
            </w:pPr>
          </w:p>
        </w:tc>
        <w:tc>
          <w:tcPr>
            <w:tcW w:w="6804" w:type="dxa"/>
          </w:tcPr>
          <w:p w14:paraId="7173B9C7" w14:textId="1B74BAF9" w:rsidR="009367B4" w:rsidRPr="00760BAB" w:rsidRDefault="009367B4" w:rsidP="00AF7CC1">
            <w:pPr>
              <w:spacing w:after="200"/>
              <w:ind w:left="540" w:right="-19" w:hanging="540"/>
              <w:rPr>
                <w:spacing w:val="-2"/>
              </w:rPr>
            </w:pPr>
            <w:r w:rsidRPr="00760BAB">
              <w:rPr>
                <w:spacing w:val="-2"/>
              </w:rPr>
              <w:t>11.2</w:t>
            </w:r>
            <w:r w:rsidRPr="00760BAB">
              <w:rPr>
                <w:spacing w:val="-2"/>
              </w:rPr>
              <w:tab/>
              <w:t xml:space="preserve">El precio del Contrato será una suma fija que no podrá modificarse, salvo: en el caso de que se introduzca un cambio en </w:t>
            </w:r>
            <w:r w:rsidR="00F10089">
              <w:rPr>
                <w:spacing w:val="-2"/>
              </w:rPr>
              <w:t>la Solución</w:t>
            </w:r>
            <w:r w:rsidRPr="00760BAB">
              <w:rPr>
                <w:spacing w:val="-2"/>
              </w:rPr>
              <w:t xml:space="preserve"> conforme a lo dispuesto en la cláusula 39 de las CGC o en otras cláusulas del Contrato; o en el caso de la fórmula de ajuste de precios especificada en las CEC (si la hubiera).</w:t>
            </w:r>
            <w:r w:rsidRPr="00760BAB">
              <w:rPr>
                <w:b/>
                <w:spacing w:val="-2"/>
              </w:rPr>
              <w:t xml:space="preserve"> </w:t>
            </w:r>
          </w:p>
        </w:tc>
      </w:tr>
      <w:tr w:rsidR="009367B4" w:rsidRPr="00760BAB" w14:paraId="643211C5" w14:textId="77777777" w:rsidTr="00AF7CC1">
        <w:tc>
          <w:tcPr>
            <w:tcW w:w="2552" w:type="dxa"/>
          </w:tcPr>
          <w:p w14:paraId="5C93C42E" w14:textId="77777777" w:rsidR="009367B4" w:rsidRPr="00760BAB" w:rsidRDefault="009367B4" w:rsidP="00AF7CC1">
            <w:pPr>
              <w:spacing w:after="0"/>
              <w:jc w:val="left"/>
            </w:pPr>
          </w:p>
        </w:tc>
        <w:tc>
          <w:tcPr>
            <w:tcW w:w="6804" w:type="dxa"/>
          </w:tcPr>
          <w:p w14:paraId="2BD9F8FF" w14:textId="77777777" w:rsidR="009367B4" w:rsidRPr="00760BAB" w:rsidRDefault="009367B4" w:rsidP="00AF7CC1">
            <w:pPr>
              <w:spacing w:after="200"/>
              <w:ind w:left="547" w:right="-19" w:hanging="547"/>
            </w:pPr>
            <w:r w:rsidRPr="00760BAB">
              <w:t>11.3</w:t>
            </w:r>
            <w:r w:rsidRPr="00760BAB">
              <w:tab/>
              <w:t xml:space="preserve">Se considerará que el Proveedor ha aceptado como correcto y suficiente el precio del Contrato, el cual, salvo que se disponga otra cosa en el Contrato, deberá cubrir todas sus obligaciones en virtud del Contrato. </w:t>
            </w:r>
          </w:p>
        </w:tc>
      </w:tr>
      <w:tr w:rsidR="009367B4" w:rsidRPr="00760BAB" w14:paraId="7F77473B" w14:textId="77777777" w:rsidTr="00AF7CC1">
        <w:trPr>
          <w:cantSplit/>
        </w:trPr>
        <w:tc>
          <w:tcPr>
            <w:tcW w:w="2552" w:type="dxa"/>
          </w:tcPr>
          <w:p w14:paraId="6FE0A92D" w14:textId="77777777" w:rsidR="009367B4" w:rsidRPr="00760BAB" w:rsidRDefault="009367B4" w:rsidP="00AF7CC1">
            <w:pPr>
              <w:pStyle w:val="Head62"/>
              <w:jc w:val="both"/>
            </w:pPr>
            <w:bookmarkStart w:id="443" w:name="_Toc277233331"/>
            <w:bookmarkStart w:id="444" w:name="_Toc93942176"/>
            <w:r w:rsidRPr="00760BAB">
              <w:lastRenderedPageBreak/>
              <w:t>12.</w:t>
            </w:r>
            <w:r w:rsidRPr="00760BAB">
              <w:tab/>
              <w:t>Condiciones de pago</w:t>
            </w:r>
            <w:bookmarkEnd w:id="443"/>
            <w:bookmarkEnd w:id="444"/>
          </w:p>
        </w:tc>
        <w:tc>
          <w:tcPr>
            <w:tcW w:w="6804" w:type="dxa"/>
          </w:tcPr>
          <w:p w14:paraId="18C711CB" w14:textId="2ED8948D" w:rsidR="009367B4" w:rsidRPr="00760BAB" w:rsidRDefault="009367B4" w:rsidP="00AF7CC1">
            <w:pPr>
              <w:keepNext/>
              <w:keepLines/>
              <w:spacing w:before="240" w:after="200"/>
              <w:ind w:left="547" w:right="-19" w:hanging="547"/>
              <w:outlineLvl w:val="4"/>
            </w:pPr>
            <w:r w:rsidRPr="00760BAB">
              <w:t>12.1</w:t>
            </w:r>
            <w:r w:rsidRPr="00760BAB">
              <w:tab/>
              <w:t xml:space="preserve">La solicitud de pago del Proveedor al Comprador deberá hacerse por escrito y estar acompañada de una factura en </w:t>
            </w:r>
            <w:r w:rsidRPr="00760BAB">
              <w:br/>
              <w:t xml:space="preserve">la que se describa, según corresponda, </w:t>
            </w:r>
            <w:r w:rsidR="00F10089">
              <w:t>la Solución</w:t>
            </w:r>
            <w:r w:rsidRPr="00760BAB">
              <w:t xml:space="preserve"> entregad</w:t>
            </w:r>
            <w:r w:rsidR="00F10089">
              <w:t>a</w:t>
            </w:r>
            <w:r w:rsidRPr="00760BAB">
              <w:t>, sometid</w:t>
            </w:r>
            <w:r w:rsidR="00F10089">
              <w:t>a</w:t>
            </w:r>
            <w:r w:rsidRPr="00760BAB">
              <w:t xml:space="preserve"> a ensayos previos a la puesta en servicio, instalados y que hayan recibido la aceptación operativa, y de los documentos presentados de conformidad con la cláusula 22.5 y en cumplimiento de las demás obligaciones estipuladas en el Contrato. </w:t>
            </w:r>
          </w:p>
          <w:p w14:paraId="280268B2" w14:textId="77777777" w:rsidR="009367B4" w:rsidRPr="00760BAB" w:rsidRDefault="009367B4" w:rsidP="00AF7CC1">
            <w:pPr>
              <w:keepNext/>
              <w:keepLines/>
              <w:spacing w:before="240" w:after="200"/>
              <w:ind w:left="547" w:right="-19" w:hanging="547"/>
              <w:outlineLvl w:val="4"/>
            </w:pPr>
            <w:r w:rsidRPr="00760BAB">
              <w:tab/>
              <w:t xml:space="preserve">El precio del contrato se pagará según </w:t>
            </w:r>
            <w:r w:rsidRPr="00760BAB">
              <w:rPr>
                <w:b/>
              </w:rPr>
              <w:t xml:space="preserve">lo establecido en </w:t>
            </w:r>
            <w:r w:rsidRPr="00760BAB">
              <w:rPr>
                <w:b/>
              </w:rPr>
              <w:br/>
              <w:t>las CEC</w:t>
            </w:r>
            <w:r w:rsidRPr="00760BAB">
              <w:t>.</w:t>
            </w:r>
          </w:p>
        </w:tc>
      </w:tr>
      <w:tr w:rsidR="009367B4" w:rsidRPr="00760BAB" w14:paraId="070B8B3C" w14:textId="77777777" w:rsidTr="00AF7CC1">
        <w:tc>
          <w:tcPr>
            <w:tcW w:w="2552" w:type="dxa"/>
          </w:tcPr>
          <w:p w14:paraId="1DF4A915" w14:textId="77777777" w:rsidR="009367B4" w:rsidRPr="00760BAB" w:rsidRDefault="009367B4" w:rsidP="00AF7CC1">
            <w:pPr>
              <w:spacing w:after="0"/>
              <w:jc w:val="left"/>
            </w:pPr>
          </w:p>
        </w:tc>
        <w:tc>
          <w:tcPr>
            <w:tcW w:w="6804" w:type="dxa"/>
          </w:tcPr>
          <w:p w14:paraId="4E074DD7" w14:textId="45C7B5EC" w:rsidR="009367B4" w:rsidRPr="00760BAB" w:rsidRDefault="009367B4" w:rsidP="00AF7CC1">
            <w:pPr>
              <w:keepNext/>
              <w:keepLines/>
              <w:spacing w:before="240" w:after="200"/>
              <w:ind w:left="547" w:right="-19" w:hanging="547"/>
              <w:outlineLvl w:val="4"/>
            </w:pPr>
            <w:r w:rsidRPr="00760BAB">
              <w:t>12.2</w:t>
            </w:r>
            <w:r w:rsidRPr="00760BAB">
              <w:tab/>
              <w:t>Ningún pago efectuado por el Comprador de conformidad con la cláusula 12.1 implicará su aceptación de</w:t>
            </w:r>
            <w:r w:rsidR="00F10089">
              <w:t xml:space="preserve"> la Solución</w:t>
            </w:r>
          </w:p>
          <w:p w14:paraId="09420853" w14:textId="77777777" w:rsidR="009367B4" w:rsidRPr="00760BAB" w:rsidRDefault="009367B4" w:rsidP="00AF7CC1">
            <w:pPr>
              <w:spacing w:after="200"/>
              <w:ind w:left="540" w:right="-19" w:hanging="540"/>
              <w:rPr>
                <w:spacing w:val="-2"/>
              </w:rPr>
            </w:pPr>
            <w:r w:rsidRPr="00760BAB">
              <w:rPr>
                <w:spacing w:val="-2"/>
              </w:rPr>
              <w:t>12.3</w:t>
            </w:r>
            <w:r w:rsidRPr="00760BAB">
              <w:rPr>
                <w:spacing w:val="-2"/>
              </w:rPr>
              <w:tab/>
              <w:t xml:space="preserve">El Comprador efectuará los pagos prontamente y en ningún caso podrá hacerlo una vez transcurridos cuarenta y cinco (45) días desde el momento en que Proveedor haya presentado una factura válida. En el caso de que el Comprador no efectúe alguno de los pagos en las fechas de vencimiento correspondientes o dentro del plazo establecido en el Contrato, el Comprador pagará al Proveedor intereses sobre el monto del pago en mora a la tasa </w:t>
            </w:r>
            <w:r w:rsidRPr="00760BAB">
              <w:rPr>
                <w:b/>
                <w:spacing w:val="-2"/>
              </w:rPr>
              <w:t>establecida en las CEC</w:t>
            </w:r>
            <w:r w:rsidRPr="00760BAB">
              <w:rPr>
                <w:spacing w:val="-2"/>
              </w:rPr>
              <w:t>, por el período de la demora y hasta que haya efectuado el pago completo, ya sea antes o después de cualquier sentencia judicial o laudo arbitral.</w:t>
            </w:r>
          </w:p>
          <w:p w14:paraId="45461C1D" w14:textId="77777777" w:rsidR="009367B4" w:rsidRPr="00760BAB" w:rsidRDefault="009367B4" w:rsidP="00AF7CC1">
            <w:pPr>
              <w:spacing w:after="200"/>
              <w:ind w:left="540" w:right="-19" w:hanging="540"/>
              <w:rPr>
                <w:spacing w:val="-2"/>
              </w:rPr>
            </w:pPr>
            <w:r w:rsidRPr="00760BAB">
              <w:rPr>
                <w:spacing w:val="-2"/>
              </w:rPr>
              <w:t>12.4</w:t>
            </w:r>
            <w:r w:rsidRPr="00760BAB">
              <w:rPr>
                <w:spacing w:val="-2"/>
              </w:rPr>
              <w:tab/>
              <w:t xml:space="preserve">Los pagos se efectuarán en las monedas especificadas en el Convenio Contractual, conforme a lo dispuesto en la cláusula 11 de las CGC. En el caso de los bienes y servicios suministrados a nivel local, los pagos se efectuarán </w:t>
            </w:r>
            <w:r w:rsidRPr="00760BAB">
              <w:rPr>
                <w:b/>
                <w:spacing w:val="-2"/>
              </w:rPr>
              <w:t>según lo especificado en las CEC</w:t>
            </w:r>
            <w:r w:rsidRPr="00760BAB">
              <w:rPr>
                <w:spacing w:val="-2"/>
              </w:rPr>
              <w:t>.</w:t>
            </w:r>
          </w:p>
          <w:p w14:paraId="2DB154B6" w14:textId="77777777" w:rsidR="009367B4" w:rsidRPr="00760BAB" w:rsidRDefault="009367B4" w:rsidP="00AF7CC1">
            <w:pPr>
              <w:keepNext/>
              <w:keepLines/>
              <w:spacing w:before="240" w:after="200"/>
              <w:ind w:left="540" w:right="-19" w:hanging="540"/>
              <w:outlineLvl w:val="4"/>
            </w:pPr>
            <w:r w:rsidRPr="00760BAB">
              <w:t>12.5</w:t>
            </w:r>
            <w:r w:rsidRPr="00760BAB">
              <w:tab/>
            </w:r>
            <w:r w:rsidRPr="00760BAB">
              <w:rPr>
                <w:b/>
              </w:rPr>
              <w:t>A menos que en las CEC se especifique otra cosa</w:t>
            </w:r>
            <w:r w:rsidRPr="00760BAB">
              <w:t xml:space="preserve">, el pago de la parte en moneda extranjera del precio contractual de los bienes suministrados desde fuera del país del Comprador se efectuará al Proveedor contra presentación de los documentos que correspondan, a través de una carta de crédito irrevocable que será abierta por un banco autorizado en el país del Proveedor. Se acuerda que la carta de crédito estará sujeta al artículo 10 de la última revisión de las </w:t>
            </w:r>
            <w:r w:rsidRPr="00760BAB">
              <w:rPr>
                <w:i/>
              </w:rPr>
              <w:t>Reglas y usos uniformes para créditos documentarios</w:t>
            </w:r>
            <w:r w:rsidRPr="00760BAB">
              <w:t>, publicada por la Cámara de Comercio Internacional, París.</w:t>
            </w:r>
          </w:p>
        </w:tc>
      </w:tr>
      <w:tr w:rsidR="009367B4" w:rsidRPr="00760BAB" w14:paraId="75971D18" w14:textId="77777777" w:rsidTr="00AF7CC1">
        <w:trPr>
          <w:cantSplit/>
        </w:trPr>
        <w:tc>
          <w:tcPr>
            <w:tcW w:w="2552" w:type="dxa"/>
          </w:tcPr>
          <w:p w14:paraId="60E92A5A" w14:textId="77777777" w:rsidR="009367B4" w:rsidRPr="00760BAB" w:rsidRDefault="009367B4" w:rsidP="00AF7CC1">
            <w:pPr>
              <w:pStyle w:val="Head62"/>
            </w:pPr>
            <w:bookmarkStart w:id="445" w:name="_Toc277233332"/>
            <w:bookmarkStart w:id="446" w:name="_Toc93942177"/>
            <w:r w:rsidRPr="00760BAB">
              <w:lastRenderedPageBreak/>
              <w:t>13.</w:t>
            </w:r>
            <w:r w:rsidRPr="00760BAB">
              <w:tab/>
              <w:t>Garantías</w:t>
            </w:r>
            <w:bookmarkEnd w:id="445"/>
            <w:bookmarkEnd w:id="446"/>
          </w:p>
        </w:tc>
        <w:tc>
          <w:tcPr>
            <w:tcW w:w="6804" w:type="dxa"/>
          </w:tcPr>
          <w:p w14:paraId="6C0AA951" w14:textId="77777777" w:rsidR="009367B4" w:rsidRPr="00760BAB" w:rsidRDefault="009367B4" w:rsidP="00AF7CC1">
            <w:pPr>
              <w:keepNext/>
              <w:keepLines/>
              <w:spacing w:before="240" w:after="200"/>
              <w:ind w:left="547" w:right="-19" w:hanging="547"/>
              <w:outlineLvl w:val="4"/>
            </w:pPr>
            <w:r w:rsidRPr="00760BAB">
              <w:t>13.1</w:t>
            </w:r>
            <w:r w:rsidRPr="00760BAB">
              <w:tab/>
              <w:t>Emisión de garantías</w:t>
            </w:r>
          </w:p>
          <w:p w14:paraId="700E7478" w14:textId="23ED119F" w:rsidR="009367B4" w:rsidRPr="00760BAB" w:rsidRDefault="009367B4" w:rsidP="00AF7CC1">
            <w:pPr>
              <w:keepNext/>
              <w:keepLines/>
              <w:widowControl w:val="0"/>
              <w:spacing w:before="240" w:after="200"/>
              <w:ind w:left="547" w:right="-19"/>
              <w:outlineLvl w:val="4"/>
            </w:pPr>
            <w:r w:rsidRPr="00760BAB">
              <w:t xml:space="preserve">El Proveedor </w:t>
            </w:r>
            <w:r w:rsidR="00450B3B">
              <w:t xml:space="preserve">no </w:t>
            </w:r>
            <w:r w:rsidRPr="00760BAB">
              <w:t xml:space="preserve">proporcionará </w:t>
            </w:r>
            <w:r w:rsidR="00450B3B" w:rsidRPr="00760BAB">
              <w:t>garantía</w:t>
            </w:r>
            <w:r w:rsidR="00450B3B">
              <w:t>s</w:t>
            </w:r>
            <w:r w:rsidR="00450B3B" w:rsidRPr="00760BAB">
              <w:t xml:space="preserve"> </w:t>
            </w:r>
            <w:r w:rsidRPr="00760BAB">
              <w:t>al Comprador</w:t>
            </w:r>
            <w:r w:rsidR="00450B3B">
              <w:t>.</w:t>
            </w:r>
          </w:p>
        </w:tc>
      </w:tr>
      <w:tr w:rsidR="009367B4" w:rsidRPr="00760BAB" w14:paraId="5E4E5936" w14:textId="77777777" w:rsidTr="00AF7CC1">
        <w:tc>
          <w:tcPr>
            <w:tcW w:w="2552" w:type="dxa"/>
          </w:tcPr>
          <w:p w14:paraId="41442B83" w14:textId="77777777" w:rsidR="009367B4" w:rsidRPr="00760BAB" w:rsidRDefault="009367B4" w:rsidP="00AF7CC1">
            <w:pPr>
              <w:spacing w:after="0"/>
              <w:jc w:val="left"/>
            </w:pPr>
          </w:p>
        </w:tc>
        <w:tc>
          <w:tcPr>
            <w:tcW w:w="6804" w:type="dxa"/>
          </w:tcPr>
          <w:p w14:paraId="6312AB9C" w14:textId="58C9BBE1" w:rsidR="009367B4" w:rsidRPr="00760BAB" w:rsidRDefault="009367B4" w:rsidP="00AF7CC1">
            <w:pPr>
              <w:keepNext/>
              <w:keepLines/>
              <w:widowControl w:val="0"/>
              <w:spacing w:before="240" w:after="200"/>
              <w:ind w:left="1181" w:right="-19" w:hanging="634"/>
              <w:outlineLvl w:val="4"/>
            </w:pPr>
          </w:p>
        </w:tc>
      </w:tr>
      <w:tr w:rsidR="009367B4" w:rsidRPr="00760BAB" w14:paraId="5ADF15D4" w14:textId="77777777" w:rsidTr="00AF7CC1">
        <w:tc>
          <w:tcPr>
            <w:tcW w:w="2552" w:type="dxa"/>
          </w:tcPr>
          <w:p w14:paraId="7EC148C7" w14:textId="77777777" w:rsidR="009367B4" w:rsidRPr="00760BAB" w:rsidRDefault="009367B4" w:rsidP="00AF7CC1">
            <w:pPr>
              <w:spacing w:after="0"/>
              <w:jc w:val="left"/>
            </w:pPr>
          </w:p>
        </w:tc>
        <w:tc>
          <w:tcPr>
            <w:tcW w:w="6804" w:type="dxa"/>
          </w:tcPr>
          <w:p w14:paraId="063C85A1" w14:textId="4E398CA4" w:rsidR="009367B4" w:rsidRPr="00760BAB" w:rsidRDefault="009367B4" w:rsidP="00AF7CC1">
            <w:pPr>
              <w:keepNext/>
              <w:keepLines/>
              <w:spacing w:before="240" w:after="200"/>
              <w:ind w:left="1181" w:right="-19" w:hanging="634"/>
              <w:outlineLvl w:val="4"/>
            </w:pPr>
          </w:p>
        </w:tc>
      </w:tr>
      <w:tr w:rsidR="009367B4" w:rsidRPr="00760BAB" w14:paraId="62C7A377" w14:textId="77777777" w:rsidTr="00AF7CC1">
        <w:tc>
          <w:tcPr>
            <w:tcW w:w="2552" w:type="dxa"/>
          </w:tcPr>
          <w:p w14:paraId="3B554387" w14:textId="77777777" w:rsidR="009367B4" w:rsidRPr="00760BAB" w:rsidRDefault="009367B4" w:rsidP="00AF7CC1">
            <w:pPr>
              <w:pStyle w:val="Head62"/>
            </w:pPr>
            <w:bookmarkStart w:id="447" w:name="_Toc277233333"/>
            <w:bookmarkStart w:id="448" w:name="_Toc93942178"/>
            <w:r w:rsidRPr="00760BAB">
              <w:t>14.</w:t>
            </w:r>
            <w:r w:rsidRPr="00760BAB">
              <w:tab/>
              <w:t>Impuestos y derechos</w:t>
            </w:r>
            <w:bookmarkEnd w:id="447"/>
            <w:bookmarkEnd w:id="448"/>
          </w:p>
        </w:tc>
        <w:tc>
          <w:tcPr>
            <w:tcW w:w="6804" w:type="dxa"/>
          </w:tcPr>
          <w:p w14:paraId="0C87DCDC" w14:textId="77777777" w:rsidR="009367B4" w:rsidRDefault="009367B4" w:rsidP="00AF7CC1">
            <w:pPr>
              <w:spacing w:after="200"/>
              <w:ind w:left="547" w:right="-19" w:hanging="540"/>
              <w:rPr>
                <w:spacing w:val="-2"/>
              </w:rPr>
            </w:pPr>
            <w:r w:rsidRPr="00760BAB">
              <w:rPr>
                <w:spacing w:val="-2"/>
              </w:rPr>
              <w:t>14.1</w:t>
            </w:r>
            <w:r w:rsidRPr="00760BAB">
              <w:rPr>
                <w:spacing w:val="-2"/>
              </w:rPr>
              <w:tab/>
              <w:t>En el caso de bienes y servicios suministrados desde fuera del país del Comprador, el Proveedor será totalmente responsable por todos los impuestos, timbres, comisiones por licencias y otros cargos similares impuestos fuera del país del Comprador. Todos los derechos, como los aduaneros y de importación, y los impuestos y otros gravámenes, pagaderos en el país del Comprador por el suministro de bienes y servicios desde fuera del país del Comprador correrán por cuenta del Comprador, a menos que dichos derechos o impuestos hayan pasado a formar parte del precio del Contrato en el artículo 2 del Convenio Contractual y de la lista de precios a la que este remite, en cuyo caso los derechos e impuestos correrán por cuenta del Proveedor.</w:t>
            </w:r>
          </w:p>
          <w:p w14:paraId="19F2CC57" w14:textId="77777777" w:rsidR="00C5798E" w:rsidRDefault="00C5798E" w:rsidP="00AF7CC1">
            <w:pPr>
              <w:spacing w:after="200"/>
              <w:ind w:left="547" w:right="-19" w:hanging="540"/>
            </w:pPr>
            <w:r w:rsidRPr="00760BAB">
              <w:t>14.2</w:t>
            </w:r>
            <w:r w:rsidRPr="00760BAB">
              <w:tab/>
              <w:t>En el caso de bienes y servicios suministrados desde el ámbito local, el Proveedor será totalmente responsable por todos los impuestos, gravámenes, comisiones por licencias y otros cargos similares en que se incurra hasta la entrega de los bienes y servicios contratados al Comprador. La única excepción son los impuestos o derechos, como el impuesto al valor agregado o a las ventas, o el impuesto de timbre que se aplique, o que pueden identificarse claramente, sobre las facturas, siempre que se apliquen en el país del Comprador, y solo si dichos impuestos, gravámenes o derechos también están excluidos del precio del Contrato que figura en el artículo 2 del Convenio Contractual y en la lista de precios a la que este remite</w:t>
            </w:r>
            <w:r>
              <w:t>.</w:t>
            </w:r>
          </w:p>
          <w:p w14:paraId="1295F0E9" w14:textId="77777777" w:rsidR="00C5798E" w:rsidRPr="00760BAB" w:rsidRDefault="00C5798E" w:rsidP="00C5798E">
            <w:pPr>
              <w:keepNext/>
              <w:keepLines/>
              <w:spacing w:before="240" w:after="200"/>
              <w:ind w:left="547" w:right="-19" w:hanging="540"/>
              <w:outlineLvl w:val="4"/>
            </w:pPr>
            <w:r w:rsidRPr="00760BAB">
              <w:t>14.3</w:t>
            </w:r>
            <w:r w:rsidRPr="00760BAB">
              <w:tab/>
              <w:t xml:space="preserve">En caso de que el Proveedor tenga derecho a exenciones impositivas, reducciones, concesiones o privilegios en el país del Comprador, este último arbitrará todos los medios a su alcance para que el Proveedor se beneficie en la mayor medida posible de dichos ahorros tributarios. </w:t>
            </w:r>
          </w:p>
          <w:p w14:paraId="510C5FE5" w14:textId="2485FC6A" w:rsidR="00C5798E" w:rsidRPr="00760BAB" w:rsidRDefault="00C5798E" w:rsidP="00AF7CC1">
            <w:pPr>
              <w:spacing w:after="200"/>
              <w:ind w:left="547" w:right="-19" w:hanging="540"/>
              <w:rPr>
                <w:spacing w:val="-2"/>
              </w:rPr>
            </w:pPr>
            <w:r w:rsidRPr="00760BAB">
              <w:t>14.4</w:t>
            </w:r>
            <w:r w:rsidRPr="00760BAB">
              <w:tab/>
              <w:t>A los fines del Contrato, se acuerda que el precio del Contrato que se especifica en el artículo 2 (Precio del Contrato y</w:t>
            </w:r>
            <w:r>
              <w:t xml:space="preserve"> </w:t>
            </w:r>
            <w:r w:rsidRPr="00760BAB">
              <w:t>condiciones de pago) del Convenio Contractual se basa en los</w:t>
            </w:r>
          </w:p>
        </w:tc>
      </w:tr>
      <w:tr w:rsidR="009367B4" w:rsidRPr="00760BAB" w14:paraId="6523189A" w14:textId="77777777" w:rsidTr="00AF7CC1">
        <w:tc>
          <w:tcPr>
            <w:tcW w:w="2552" w:type="dxa"/>
          </w:tcPr>
          <w:p w14:paraId="1FD6ECD1" w14:textId="77777777" w:rsidR="009367B4" w:rsidRPr="00760BAB" w:rsidRDefault="009367B4" w:rsidP="00AF7CC1">
            <w:pPr>
              <w:spacing w:after="0"/>
              <w:jc w:val="left"/>
            </w:pPr>
          </w:p>
        </w:tc>
        <w:tc>
          <w:tcPr>
            <w:tcW w:w="6804" w:type="dxa"/>
          </w:tcPr>
          <w:p w14:paraId="7AC7FC33" w14:textId="433144C0" w:rsidR="009367B4" w:rsidRPr="00760BAB" w:rsidRDefault="009367B4" w:rsidP="00C5798E">
            <w:pPr>
              <w:keepNext/>
              <w:keepLines/>
              <w:spacing w:before="240" w:after="200"/>
              <w:ind w:left="547" w:right="-19" w:hanging="82"/>
              <w:outlineLvl w:val="4"/>
            </w:pPr>
            <w:r w:rsidRPr="00760BAB">
              <w:t xml:space="preserve">impuestos, derechos, gravámenes y cargos vigentes veintiocho (28) días antes de la fecha de presentación de la </w:t>
            </w:r>
            <w:r w:rsidR="00890B15">
              <w:t>Propuesta</w:t>
            </w:r>
            <w:r w:rsidRPr="00760BAB">
              <w:t xml:space="preserve"> en el país del Comprador (también denominado “Impuesto” en esta cláusula 14.4 de las CGC). Si las tasas impositivas aumentan o disminuyen, si se introducen nuevos impuestos o se elimina un impuesto existente, o si durante la ejecución del Contrato se produce algún cambio en la interpretación o la aplicación de un impuesto que se haya cobrado o haya de cobrarse al Proveedor, a sus subcontratistas o a sus empleados en relación con el cumplimiento del Contrato, el precio del Contrato se ajustará de manera equitativa para tener plenamente en cuenta dicho cambio mediante una adición o reducción con respecto al precio del Contrato, según sea el caso.</w:t>
            </w:r>
          </w:p>
        </w:tc>
      </w:tr>
    </w:tbl>
    <w:p w14:paraId="71FBCC2E" w14:textId="77777777" w:rsidR="00C5798E" w:rsidRDefault="00C5798E">
      <w:r>
        <w:br w:type="page"/>
      </w:r>
    </w:p>
    <w:tbl>
      <w:tblPr>
        <w:tblW w:w="0" w:type="auto"/>
        <w:tblLayout w:type="fixed"/>
        <w:tblLook w:val="0000" w:firstRow="0" w:lastRow="0" w:firstColumn="0" w:lastColumn="0" w:noHBand="0" w:noVBand="0"/>
      </w:tblPr>
      <w:tblGrid>
        <w:gridCol w:w="2552"/>
        <w:gridCol w:w="6804"/>
      </w:tblGrid>
      <w:tr w:rsidR="00C5798E" w:rsidRPr="00760BAB" w14:paraId="756EBFE3" w14:textId="77777777" w:rsidTr="00AF7CC1">
        <w:tc>
          <w:tcPr>
            <w:tcW w:w="2552" w:type="dxa"/>
          </w:tcPr>
          <w:p w14:paraId="55B5239B" w14:textId="6AA25DF7" w:rsidR="00C5798E" w:rsidRPr="00760BAB" w:rsidRDefault="00C5798E" w:rsidP="00AF7CC1">
            <w:pPr>
              <w:spacing w:after="0"/>
              <w:jc w:val="left"/>
            </w:pPr>
          </w:p>
        </w:tc>
        <w:tc>
          <w:tcPr>
            <w:tcW w:w="6804" w:type="dxa"/>
          </w:tcPr>
          <w:p w14:paraId="2123CCA6" w14:textId="77777777" w:rsidR="00C5798E" w:rsidRPr="00760BAB" w:rsidRDefault="00C5798E" w:rsidP="00AF7CC1">
            <w:pPr>
              <w:keepNext/>
              <w:keepLines/>
              <w:spacing w:before="240" w:after="200"/>
              <w:ind w:left="547" w:right="-19" w:hanging="540"/>
              <w:outlineLvl w:val="4"/>
            </w:pPr>
          </w:p>
        </w:tc>
      </w:tr>
    </w:tbl>
    <w:p w14:paraId="0E73B154" w14:textId="77777777" w:rsidR="009367B4" w:rsidRPr="00760BAB" w:rsidRDefault="009367B4" w:rsidP="009367B4">
      <w:pPr>
        <w:pStyle w:val="Head61"/>
        <w:keepNext w:val="0"/>
      </w:pPr>
      <w:bookmarkStart w:id="449" w:name="_Toc277233334"/>
      <w:bookmarkStart w:id="450" w:name="_Toc93942179"/>
      <w:r w:rsidRPr="00760BAB">
        <w:t>D.  Propiedad intelectual</w:t>
      </w:r>
      <w:bookmarkEnd w:id="449"/>
      <w:bookmarkEnd w:id="450"/>
    </w:p>
    <w:tbl>
      <w:tblPr>
        <w:tblW w:w="0" w:type="auto"/>
        <w:tblLayout w:type="fixed"/>
        <w:tblLook w:val="0000" w:firstRow="0" w:lastRow="0" w:firstColumn="0" w:lastColumn="0" w:noHBand="0" w:noVBand="0"/>
      </w:tblPr>
      <w:tblGrid>
        <w:gridCol w:w="2552"/>
        <w:gridCol w:w="6804"/>
      </w:tblGrid>
      <w:tr w:rsidR="009367B4" w:rsidRPr="00760BAB" w14:paraId="0487BFC2" w14:textId="77777777" w:rsidTr="00AF7CC1">
        <w:tc>
          <w:tcPr>
            <w:tcW w:w="2552" w:type="dxa"/>
          </w:tcPr>
          <w:p w14:paraId="07668DC7" w14:textId="77777777" w:rsidR="009367B4" w:rsidRPr="00760BAB" w:rsidRDefault="009367B4" w:rsidP="00AF7CC1">
            <w:pPr>
              <w:pStyle w:val="Head62"/>
              <w:ind w:right="183"/>
            </w:pPr>
            <w:bookmarkStart w:id="451" w:name="_Toc277233335"/>
            <w:bookmarkStart w:id="452" w:name="_Toc93942180"/>
            <w:r w:rsidRPr="00760BAB">
              <w:t>15.</w:t>
            </w:r>
            <w:r w:rsidRPr="00760BAB">
              <w:tab/>
              <w:t>Derechos de autor</w:t>
            </w:r>
            <w:bookmarkEnd w:id="451"/>
            <w:bookmarkEnd w:id="452"/>
          </w:p>
        </w:tc>
        <w:tc>
          <w:tcPr>
            <w:tcW w:w="6804" w:type="dxa"/>
          </w:tcPr>
          <w:p w14:paraId="1A10A7B2" w14:textId="77777777" w:rsidR="009367B4" w:rsidRDefault="009367B4" w:rsidP="00AF7CC1">
            <w:pPr>
              <w:keepNext/>
              <w:keepLines/>
              <w:spacing w:before="240" w:after="200"/>
              <w:ind w:left="547" w:right="-19" w:hanging="547"/>
              <w:outlineLvl w:val="4"/>
            </w:pPr>
            <w:r w:rsidRPr="00760BAB">
              <w:t>15.1</w:t>
            </w:r>
            <w:r w:rsidRPr="00760BAB">
              <w:tab/>
              <w:t>Los derechos de propiedad intelectual sobre todo el software estándar y los materiales estándar seguirán perteneciendo al titular de esos derechos.</w:t>
            </w:r>
          </w:p>
          <w:p w14:paraId="0BFE0633" w14:textId="77777777" w:rsidR="00C018CD" w:rsidRPr="00760BAB" w:rsidRDefault="00C018CD" w:rsidP="00C018CD">
            <w:pPr>
              <w:keepNext/>
              <w:keepLines/>
              <w:spacing w:before="240" w:after="200"/>
              <w:ind w:left="547" w:right="-19" w:hanging="547"/>
              <w:outlineLvl w:val="4"/>
            </w:pPr>
            <w:r w:rsidRPr="00760BAB">
              <w:t>15.2</w:t>
            </w:r>
            <w:r w:rsidRPr="00760BAB">
              <w:tab/>
              <w:t xml:space="preserve">El Comprador acuerda restringir el uso, la copia y la duplicación del software estándar y de los materiales </w:t>
            </w:r>
            <w:r w:rsidRPr="00760BAB">
              <w:br/>
              <w:t xml:space="preserve">estándar en virtud de dispuesto en la cláusula 16 de las </w:t>
            </w:r>
            <w:r w:rsidRPr="00760BAB">
              <w:br/>
              <w:t xml:space="preserve">CGC, salvo en los casos en que deba realizar copias adicionales de los materiales estándar para utilizarlos dentro del alcance del proyecto del que forma parte </w:t>
            </w:r>
            <w:r>
              <w:t>la Solucióm</w:t>
            </w:r>
            <w:r w:rsidRPr="00760BAB">
              <w:t xml:space="preserve"> cuando el Proveedor no entregue las copias de los materiales estándar dentro de los treinta (30) días posteriores a la recepción del pedido correspondiente.</w:t>
            </w:r>
          </w:p>
          <w:p w14:paraId="2B407E49" w14:textId="0FD6E5ED" w:rsidR="00C018CD" w:rsidRDefault="00C018CD" w:rsidP="00C018CD">
            <w:pPr>
              <w:keepNext/>
              <w:keepLines/>
              <w:spacing w:before="240" w:after="200"/>
              <w:ind w:left="547" w:right="-19" w:hanging="547"/>
              <w:outlineLvl w:val="4"/>
            </w:pPr>
            <w:r w:rsidRPr="00760BAB">
              <w:t>15.3</w:t>
            </w:r>
            <w:r w:rsidRPr="00760BAB">
              <w:tab/>
              <w:t>Los derechos contractuales del Comprador de utilizar el software</w:t>
            </w:r>
            <w:r w:rsidRPr="00760BAB">
              <w:rPr>
                <w:i/>
              </w:rPr>
              <w:t xml:space="preserve"> </w:t>
            </w:r>
            <w:r w:rsidRPr="00760BAB">
              <w:t>estándar o elementos de dicho software</w:t>
            </w:r>
            <w:r w:rsidRPr="00760BAB">
              <w:rPr>
                <w:i/>
              </w:rPr>
              <w:t xml:space="preserve"> </w:t>
            </w:r>
            <w:r w:rsidRPr="00760BAB">
              <w:t xml:space="preserve">no podrán ser objeto de cesión, licencia ni transferencia voluntaria, salvo en virtud de un acuerdo de licencia pertinente o a menos que, </w:t>
            </w:r>
            <w:r w:rsidRPr="00760BAB">
              <w:rPr>
                <w:b/>
              </w:rPr>
              <w:t>según se especifique en las CEC</w:t>
            </w:r>
            <w:r w:rsidRPr="00760BAB">
              <w:t>, dichos actos se realicen a una organización sucesora constituida de manera legal (por ejemplo, la reorganización de una entidad pública autorizada formalmente por el Gobierno o a través de una fusión o adquisición de una entidad privada).</w:t>
            </w:r>
          </w:p>
          <w:p w14:paraId="423F5CBC" w14:textId="1657CC18" w:rsidR="00C018CD" w:rsidRPr="00760BAB" w:rsidRDefault="00C018CD" w:rsidP="00C018CD">
            <w:pPr>
              <w:keepNext/>
              <w:keepLines/>
              <w:spacing w:before="240" w:after="200"/>
              <w:ind w:left="547" w:right="-19" w:hanging="547"/>
              <w:outlineLvl w:val="4"/>
            </w:pPr>
            <w:r w:rsidRPr="00760BAB">
              <w:t xml:space="preserve">15.4 </w:t>
            </w:r>
            <w:r w:rsidRPr="00760BAB">
              <w:rPr>
                <w:spacing w:val="-2"/>
              </w:rPr>
              <w:tab/>
            </w:r>
            <w:r w:rsidRPr="00760BAB">
              <w:rPr>
                <w:b/>
                <w:spacing w:val="-2"/>
              </w:rPr>
              <w:t>A menos que en las CEC se especifique otra cosa</w:t>
            </w:r>
            <w:r w:rsidRPr="00760BAB">
              <w:rPr>
                <w:spacing w:val="-2"/>
              </w:rPr>
              <w:t>, la titularidad de los derechos de propiedad intelectual sobre todo el software</w:t>
            </w:r>
            <w:r w:rsidRPr="00760BAB">
              <w:rPr>
                <w:i/>
                <w:spacing w:val="-2"/>
              </w:rPr>
              <w:t xml:space="preserve"> </w:t>
            </w:r>
            <w:r w:rsidRPr="00760BAB">
              <w:rPr>
                <w:spacing w:val="-2"/>
              </w:rPr>
              <w:t>personalizado y los materiales personalizados que se especifican en los apéndices 4 y 5 del Convenio Contractual (si los hubiera), en la fecha de este Contrato o en el momento de la creación de tales derechos (si fuera posterior a esa fecha), corresponderá al Comprador. El Proveedor realizará o ejecutará, o arbitrará los medios para que se realice o ejecute, entre otras cosas, cada acto o documento que el Comprador pueda considerar necesario o conveniente para perfeccionar su título o interés en esos</w:t>
            </w:r>
            <w:r>
              <w:rPr>
                <w:spacing w:val="-2"/>
              </w:rPr>
              <w:t xml:space="preserve"> </w:t>
            </w:r>
            <w:r w:rsidRPr="00760BAB">
              <w:rPr>
                <w:spacing w:val="-2"/>
              </w:rPr>
              <w:t>derechos. Respecto del software personalizado o los materiales personalizados, el Proveedor garantizará que el titular de un</w:t>
            </w:r>
            <w:r>
              <w:rPr>
                <w:spacing w:val="-2"/>
              </w:rPr>
              <w:t xml:space="preserve"> </w:t>
            </w:r>
            <w:r w:rsidRPr="00760BAB">
              <w:rPr>
                <w:spacing w:val="-2"/>
              </w:rPr>
              <w:t>derecho moral sobre cualquier de ellos no lo reivindique y se</w:t>
            </w:r>
            <w:r>
              <w:rPr>
                <w:spacing w:val="-2"/>
              </w:rPr>
              <w:t xml:space="preserve"> </w:t>
            </w:r>
          </w:p>
          <w:p w14:paraId="0459CFDB" w14:textId="59FEABC6" w:rsidR="00C018CD" w:rsidRPr="00760BAB" w:rsidRDefault="00C018CD" w:rsidP="00AF7CC1">
            <w:pPr>
              <w:keepNext/>
              <w:keepLines/>
              <w:spacing w:before="240" w:after="200"/>
              <w:ind w:left="547" w:right="-19" w:hanging="547"/>
              <w:outlineLvl w:val="4"/>
            </w:pPr>
          </w:p>
        </w:tc>
      </w:tr>
      <w:tr w:rsidR="009367B4" w:rsidRPr="00760BAB" w14:paraId="3A6DBC92" w14:textId="77777777" w:rsidTr="00AF7CC1">
        <w:tc>
          <w:tcPr>
            <w:tcW w:w="2552" w:type="dxa"/>
          </w:tcPr>
          <w:p w14:paraId="66D4159E" w14:textId="77777777" w:rsidR="009367B4" w:rsidRPr="00760BAB" w:rsidRDefault="009367B4" w:rsidP="00AF7CC1">
            <w:pPr>
              <w:spacing w:after="0"/>
              <w:jc w:val="left"/>
            </w:pPr>
          </w:p>
        </w:tc>
        <w:tc>
          <w:tcPr>
            <w:tcW w:w="6804" w:type="dxa"/>
          </w:tcPr>
          <w:p w14:paraId="7683D420" w14:textId="4A136921" w:rsidR="009367B4" w:rsidRPr="00760BAB" w:rsidRDefault="009367B4" w:rsidP="00C018CD">
            <w:pPr>
              <w:keepNext/>
              <w:keepLines/>
              <w:spacing w:before="240" w:after="200"/>
              <w:ind w:left="547" w:right="-19" w:firstLine="60"/>
              <w:outlineLvl w:val="4"/>
            </w:pPr>
            <w:r w:rsidRPr="00760BAB">
              <w:rPr>
                <w:spacing w:val="-2"/>
              </w:rPr>
              <w:t xml:space="preserve">asegurará, si así se lo solicitara el Comprador y cuando ello estuviera permitido por la ley aplicable, de que el titular de ese derecho moral renuncie a él. </w:t>
            </w:r>
          </w:p>
        </w:tc>
      </w:tr>
      <w:tr w:rsidR="009367B4" w:rsidRPr="00760BAB" w14:paraId="0D5C3A6A" w14:textId="77777777" w:rsidTr="00AF7CC1">
        <w:trPr>
          <w:cantSplit/>
        </w:trPr>
        <w:tc>
          <w:tcPr>
            <w:tcW w:w="2552" w:type="dxa"/>
          </w:tcPr>
          <w:p w14:paraId="1EE80B14" w14:textId="77777777" w:rsidR="009367B4" w:rsidRPr="00760BAB" w:rsidRDefault="009367B4" w:rsidP="00AF7CC1">
            <w:pPr>
              <w:spacing w:after="0"/>
              <w:jc w:val="left"/>
            </w:pPr>
          </w:p>
        </w:tc>
        <w:tc>
          <w:tcPr>
            <w:tcW w:w="6804" w:type="dxa"/>
          </w:tcPr>
          <w:p w14:paraId="46FDB02B" w14:textId="77777777" w:rsidR="009367B4" w:rsidRPr="00760BAB" w:rsidRDefault="009367B4" w:rsidP="00AF7CC1">
            <w:pPr>
              <w:keepNext/>
              <w:keepLines/>
              <w:spacing w:before="240" w:after="200"/>
              <w:ind w:left="540" w:right="-19" w:hanging="540"/>
              <w:outlineLvl w:val="4"/>
            </w:pPr>
            <w:r w:rsidRPr="00760BAB">
              <w:t>15.5</w:t>
            </w:r>
            <w:r w:rsidRPr="00760BAB">
              <w:tab/>
            </w:r>
            <w:r w:rsidRPr="00760BAB">
              <w:rPr>
                <w:b/>
              </w:rPr>
              <w:t>A menos que en las CEC se especifique otra cosa</w:t>
            </w:r>
            <w:r w:rsidRPr="00760BAB">
              <w:t>, NO se requerirá un acuerdo de depósito.</w:t>
            </w:r>
          </w:p>
        </w:tc>
      </w:tr>
      <w:tr w:rsidR="009367B4" w:rsidRPr="00760BAB" w14:paraId="03843212" w14:textId="77777777" w:rsidTr="00AF7CC1">
        <w:trPr>
          <w:cantSplit/>
        </w:trPr>
        <w:tc>
          <w:tcPr>
            <w:tcW w:w="2552" w:type="dxa"/>
          </w:tcPr>
          <w:p w14:paraId="2639B15A" w14:textId="77777777" w:rsidR="009367B4" w:rsidRPr="00760BAB" w:rsidRDefault="009367B4" w:rsidP="00AF7CC1">
            <w:pPr>
              <w:pStyle w:val="Head62"/>
            </w:pPr>
            <w:bookmarkStart w:id="453" w:name="_Toc277233336"/>
            <w:bookmarkStart w:id="454" w:name="_Toc93942181"/>
            <w:r w:rsidRPr="00760BAB">
              <w:t>16.</w:t>
            </w:r>
            <w:r w:rsidRPr="00760BAB">
              <w:tab/>
              <w:t>Acuerdos de licencia de software</w:t>
            </w:r>
            <w:bookmarkEnd w:id="453"/>
            <w:bookmarkEnd w:id="454"/>
          </w:p>
        </w:tc>
        <w:tc>
          <w:tcPr>
            <w:tcW w:w="6804" w:type="dxa"/>
          </w:tcPr>
          <w:p w14:paraId="3D5B0A7A" w14:textId="77777777" w:rsidR="009367B4" w:rsidRDefault="009367B4" w:rsidP="00AF7CC1">
            <w:pPr>
              <w:keepNext/>
              <w:keepLines/>
              <w:spacing w:before="240" w:after="200"/>
              <w:ind w:left="540" w:right="-19" w:hanging="540"/>
              <w:outlineLvl w:val="4"/>
            </w:pPr>
            <w:r w:rsidRPr="00760BAB">
              <w:t>16.1</w:t>
            </w:r>
            <w:r w:rsidRPr="00760BAB">
              <w:tab/>
              <w:t>Excepto en la medida en que los derechos de propiedad intelectual sobre el software</w:t>
            </w:r>
            <w:r w:rsidRPr="00760BAB">
              <w:rPr>
                <w:i/>
              </w:rPr>
              <w:t xml:space="preserve"> </w:t>
            </w:r>
            <w:r w:rsidRPr="00760BAB">
              <w:t>correspondan al Comprador, el Proveedor concede por el presente a este último una licencia para acceder y utilizar el software, incluidas todas las invenciones, diseños y marcas que lo integran.</w:t>
            </w:r>
          </w:p>
          <w:p w14:paraId="22B0E906" w14:textId="77777777" w:rsidR="00C018CD" w:rsidRPr="00760BAB" w:rsidRDefault="00C018CD" w:rsidP="00C018CD">
            <w:pPr>
              <w:keepNext/>
              <w:keepLines/>
              <w:pageBreakBefore/>
              <w:spacing w:before="240" w:after="200"/>
              <w:ind w:left="539" w:right="-17" w:hanging="539"/>
              <w:outlineLvl w:val="4"/>
            </w:pPr>
            <w:r w:rsidRPr="00760BAB">
              <w:t xml:space="preserve">Dicha licencia para acceder y utilizar el software: </w:t>
            </w:r>
          </w:p>
          <w:p w14:paraId="77E849E4" w14:textId="77777777" w:rsidR="00C018CD" w:rsidRPr="000203F2" w:rsidRDefault="00C018CD" w:rsidP="00C018CD">
            <w:pPr>
              <w:pageBreakBefore/>
              <w:spacing w:after="200"/>
              <w:ind w:left="1080" w:right="-19" w:hanging="540"/>
              <w:rPr>
                <w:lang w:val="pt-BR"/>
              </w:rPr>
            </w:pPr>
            <w:r w:rsidRPr="000203F2">
              <w:rPr>
                <w:lang w:val="pt-BR"/>
              </w:rPr>
              <w:t>(a)</w:t>
            </w:r>
            <w:r w:rsidRPr="000203F2">
              <w:rPr>
                <w:lang w:val="pt-BR"/>
              </w:rPr>
              <w:tab/>
              <w:t>deberá:</w:t>
            </w:r>
          </w:p>
          <w:p w14:paraId="2567B14E" w14:textId="77777777" w:rsidR="00C018CD" w:rsidRPr="000203F2" w:rsidRDefault="00C018CD" w:rsidP="00C018CD">
            <w:pPr>
              <w:pageBreakBefore/>
              <w:spacing w:after="200"/>
              <w:ind w:left="1620" w:right="-19" w:hanging="540"/>
              <w:rPr>
                <w:lang w:val="pt-BR"/>
              </w:rPr>
            </w:pPr>
            <w:r w:rsidRPr="000203F2">
              <w:rPr>
                <w:lang w:val="pt-BR"/>
              </w:rPr>
              <w:t>(i)</w:t>
            </w:r>
            <w:r w:rsidRPr="000203F2">
              <w:rPr>
                <w:lang w:val="pt-BR"/>
              </w:rPr>
              <w:tab/>
              <w:t>ser no exclusiva;</w:t>
            </w:r>
          </w:p>
          <w:p w14:paraId="1609D262" w14:textId="77777777" w:rsidR="00C018CD" w:rsidRPr="00760BAB" w:rsidRDefault="00C018CD" w:rsidP="00C018CD">
            <w:pPr>
              <w:keepNext/>
              <w:keepLines/>
              <w:pageBreakBefore/>
              <w:spacing w:before="240" w:after="200"/>
              <w:ind w:left="1620" w:right="-19" w:hanging="540"/>
              <w:outlineLvl w:val="4"/>
            </w:pPr>
            <w:r w:rsidRPr="00760BAB">
              <w:t>(ii)</w:t>
            </w:r>
            <w:r w:rsidRPr="00760BAB">
              <w:tab/>
              <w:t xml:space="preserve">estar completamente pagada y ser irrevocable (excepcionalmente quedará cancelada si el Contrato se rescinde conforme a lo dispuesto en las cláusulas 41.1 o 41.3 de las CGC); </w:t>
            </w:r>
          </w:p>
          <w:p w14:paraId="11D8B34D" w14:textId="77777777" w:rsidR="00C018CD" w:rsidRPr="00760BAB" w:rsidRDefault="00C018CD" w:rsidP="00C018CD">
            <w:pPr>
              <w:pageBreakBefore/>
              <w:spacing w:after="200"/>
              <w:ind w:left="1620" w:right="-19" w:hanging="540"/>
              <w:rPr>
                <w:spacing w:val="-2"/>
              </w:rPr>
            </w:pPr>
            <w:r w:rsidRPr="00760BAB">
              <w:rPr>
                <w:spacing w:val="-2"/>
              </w:rPr>
              <w:t>(iii)</w:t>
            </w:r>
            <w:r w:rsidRPr="00760BAB">
              <w:rPr>
                <w:spacing w:val="-2"/>
              </w:rPr>
              <w:tab/>
              <w:t xml:space="preserve">ser válida en todo el territorio del país del Comprador, </w:t>
            </w:r>
            <w:r w:rsidRPr="00760BAB">
              <w:rPr>
                <w:b/>
                <w:spacing w:val="-2"/>
              </w:rPr>
              <w:t>a menos que en las CEC se especifique otra cosa</w:t>
            </w:r>
            <w:r w:rsidRPr="00760BAB">
              <w:rPr>
                <w:spacing w:val="-2"/>
              </w:rPr>
              <w:t xml:space="preserve">; </w:t>
            </w:r>
          </w:p>
          <w:p w14:paraId="41633F34" w14:textId="77777777" w:rsidR="00C018CD" w:rsidRPr="00760BAB" w:rsidRDefault="00C018CD" w:rsidP="00C018CD">
            <w:pPr>
              <w:keepNext/>
              <w:keepLines/>
              <w:pageBreakBefore/>
              <w:spacing w:before="240" w:after="200"/>
              <w:ind w:left="1620" w:right="-19" w:hanging="540"/>
              <w:outlineLvl w:val="4"/>
            </w:pPr>
            <w:r w:rsidRPr="00760BAB">
              <w:t>(iv)</w:t>
            </w:r>
            <w:r w:rsidRPr="00760BAB">
              <w:tab/>
              <w:t>estar exenta de CUALQUIER restricción adicional,</w:t>
            </w:r>
            <w:r w:rsidRPr="00760BAB">
              <w:rPr>
                <w:b/>
              </w:rPr>
              <w:t xml:space="preserve"> a menos que en las CEC se especifique otra cosa</w:t>
            </w:r>
            <w:r w:rsidRPr="00760BAB">
              <w:t>;</w:t>
            </w:r>
          </w:p>
          <w:p w14:paraId="177C8A81" w14:textId="77777777" w:rsidR="00C018CD" w:rsidRPr="00760BAB" w:rsidRDefault="00C018CD" w:rsidP="00C018CD">
            <w:pPr>
              <w:keepNext/>
              <w:keepLines/>
              <w:pageBreakBefore/>
              <w:spacing w:before="240" w:after="200"/>
              <w:ind w:left="1080" w:right="-19" w:hanging="540"/>
              <w:outlineLvl w:val="4"/>
            </w:pPr>
            <w:r w:rsidRPr="00760BAB">
              <w:t>(b)</w:t>
            </w:r>
            <w:r w:rsidRPr="00760BAB">
              <w:tab/>
              <w:t>permitir que el software:</w:t>
            </w:r>
          </w:p>
          <w:p w14:paraId="1FDA3DD3" w14:textId="77777777" w:rsidR="00C018CD" w:rsidRPr="00760BAB" w:rsidRDefault="00C018CD" w:rsidP="00C018CD">
            <w:pPr>
              <w:keepNext/>
              <w:keepLines/>
              <w:pageBreakBefore/>
              <w:spacing w:before="240" w:after="200"/>
              <w:ind w:left="1620" w:right="-19" w:hanging="540"/>
              <w:outlineLvl w:val="4"/>
            </w:pPr>
            <w:r w:rsidRPr="00760BAB">
              <w:t>(i)</w:t>
            </w:r>
            <w:r w:rsidRPr="00760BAB">
              <w:tab/>
              <w:t xml:space="preserve">se utilice o se copie para ser utilizado en la computadora para la cual fue adquirido o con esa computadora (si ello estuviese especificado en los requisitos técnicos o en la </w:t>
            </w:r>
            <w:r>
              <w:t>Propuesta</w:t>
            </w:r>
            <w:r w:rsidRPr="00760BAB">
              <w:t xml:space="preserve"> del Proveedor), y en una computadora de seguridad de la misma o similar capacidad, si la principal no funciona, y durante un período transitorio razonable en que se transfiera el uso entre la principal y la de seguridad;</w:t>
            </w:r>
          </w:p>
          <w:p w14:paraId="0E55900E" w14:textId="7AE8503C" w:rsidR="00C018CD" w:rsidRPr="00760BAB" w:rsidRDefault="00C018CD" w:rsidP="00AF7CC1">
            <w:pPr>
              <w:keepNext/>
              <w:keepLines/>
              <w:spacing w:before="240" w:after="200"/>
              <w:ind w:left="540" w:right="-19" w:hanging="540"/>
              <w:outlineLvl w:val="4"/>
            </w:pPr>
          </w:p>
        </w:tc>
      </w:tr>
      <w:tr w:rsidR="009367B4" w:rsidRPr="00760BAB" w14:paraId="15A3676F" w14:textId="77777777" w:rsidTr="00AF7CC1">
        <w:tc>
          <w:tcPr>
            <w:tcW w:w="2552" w:type="dxa"/>
          </w:tcPr>
          <w:p w14:paraId="01818CDF" w14:textId="77777777" w:rsidR="009367B4" w:rsidRPr="00760BAB" w:rsidRDefault="009367B4" w:rsidP="00AF7CC1">
            <w:pPr>
              <w:pageBreakBefore/>
              <w:spacing w:after="0"/>
              <w:jc w:val="left"/>
            </w:pPr>
          </w:p>
        </w:tc>
        <w:tc>
          <w:tcPr>
            <w:tcW w:w="6804" w:type="dxa"/>
          </w:tcPr>
          <w:p w14:paraId="0BE6A087" w14:textId="09941073" w:rsidR="009367B4" w:rsidRPr="00760BAB" w:rsidRDefault="009367B4" w:rsidP="00C018CD">
            <w:pPr>
              <w:keepNext/>
              <w:keepLines/>
              <w:pageBreakBefore/>
              <w:spacing w:before="240" w:after="200"/>
              <w:ind w:right="-17"/>
              <w:outlineLvl w:val="4"/>
            </w:pPr>
          </w:p>
          <w:p w14:paraId="29A90109" w14:textId="5A07EE21" w:rsidR="009367B4" w:rsidRPr="00760BAB" w:rsidRDefault="009367B4" w:rsidP="00AF7CC1">
            <w:pPr>
              <w:keepNext/>
              <w:keepLines/>
              <w:pageBreakBefore/>
              <w:spacing w:before="240" w:after="200"/>
              <w:ind w:left="1620" w:right="-19" w:hanging="540"/>
              <w:outlineLvl w:val="4"/>
            </w:pPr>
            <w:r w:rsidRPr="00760BAB">
              <w:t>(ii)</w:t>
            </w:r>
            <w:r w:rsidRPr="00760BAB">
              <w:tab/>
              <w:t xml:space="preserve">se utilice o se copie para ser utilizado en una computadora de reemplazo o transferido a dicha computadora (el uso en la computadora original y la de reemplazo podrá ser simultáneo durante un período transitorio razonable), siempre que la computadora de reemplazo se encuentre dentro de la clase de computadora a la que se encuentra limitada la licencia según lo especificado en los requisitos técnicos o en la </w:t>
            </w:r>
            <w:r w:rsidR="00890B15">
              <w:t>Propuesta</w:t>
            </w:r>
            <w:r w:rsidRPr="00760BAB">
              <w:t xml:space="preserve"> del Proveedor;</w:t>
            </w:r>
          </w:p>
          <w:p w14:paraId="53996D44" w14:textId="22FE1DF7" w:rsidR="009367B4" w:rsidRPr="00760BAB" w:rsidRDefault="009367B4" w:rsidP="00AF7CC1">
            <w:pPr>
              <w:pageBreakBefore/>
              <w:spacing w:after="200"/>
              <w:ind w:left="1620" w:right="-19" w:hanging="540"/>
              <w:rPr>
                <w:spacing w:val="-4"/>
              </w:rPr>
            </w:pPr>
            <w:r w:rsidRPr="00760BAB">
              <w:t>(iii)</w:t>
            </w:r>
            <w:r w:rsidRPr="00760BAB">
              <w:tab/>
            </w:r>
            <w:r w:rsidRPr="00760BAB">
              <w:rPr>
                <w:spacing w:val="-4"/>
              </w:rPr>
              <w:t>si la naturaleza de</w:t>
            </w:r>
            <w:r w:rsidR="006C6712">
              <w:rPr>
                <w:spacing w:val="-4"/>
              </w:rPr>
              <w:t xml:space="preserve"> la Solución</w:t>
            </w:r>
            <w:r w:rsidRPr="00760BAB">
              <w:rPr>
                <w:spacing w:val="-4"/>
              </w:rPr>
              <w:t xml:space="preserve"> lo permite, sea accesible desde otras computadoras conectadas a la primaria o a la de seguridad mediante una red local o de área extendida o mecanismo similar, y pueda utilizarse o copiarse para ser utilizado en esas otras computadoras en la medida en que lo requiera dicho acceso;</w:t>
            </w:r>
          </w:p>
          <w:p w14:paraId="4001AFFB" w14:textId="77777777" w:rsidR="009367B4" w:rsidRPr="00760BAB" w:rsidRDefault="009367B4" w:rsidP="00AF7CC1">
            <w:pPr>
              <w:keepNext/>
              <w:keepLines/>
              <w:pageBreakBefore/>
              <w:spacing w:before="240" w:after="200"/>
              <w:ind w:left="1620" w:right="-19" w:hanging="540"/>
              <w:outlineLvl w:val="4"/>
            </w:pPr>
            <w:r w:rsidRPr="00760BAB">
              <w:t>(iv)</w:t>
            </w:r>
            <w:r w:rsidRPr="00760BAB">
              <w:tab/>
              <w:t>se reproduzca para fines de custodia o respaldo;</w:t>
            </w:r>
          </w:p>
          <w:p w14:paraId="1BC907B4" w14:textId="77777777" w:rsidR="009367B4" w:rsidRPr="00760BAB" w:rsidRDefault="009367B4" w:rsidP="00AF7CC1">
            <w:pPr>
              <w:keepNext/>
              <w:keepLines/>
              <w:pageBreakBefore/>
              <w:spacing w:before="240" w:after="200"/>
              <w:ind w:left="1620" w:right="-19" w:hanging="540"/>
              <w:outlineLvl w:val="4"/>
            </w:pPr>
            <w:r w:rsidRPr="00760BAB">
              <w:t>(v)</w:t>
            </w:r>
            <w:r w:rsidRPr="00760BAB">
              <w:tab/>
              <w:t xml:space="preserve">se personalice, adapte y combine con otro software para uso del Comprador, siempre que los </w:t>
            </w:r>
            <w:proofErr w:type="gramStart"/>
            <w:r w:rsidRPr="00760BAB">
              <w:t>software derivados</w:t>
            </w:r>
            <w:proofErr w:type="gramEnd"/>
            <w:r w:rsidRPr="00760BAB">
              <w:t xml:space="preserve"> que incorporan una parte sustancial del software de uso restringido entregado estén sujetos a las mismas restricciones que las establecidas en este Contrato;</w:t>
            </w:r>
          </w:p>
          <w:p w14:paraId="0A393DDD" w14:textId="77777777" w:rsidR="009367B4" w:rsidRPr="00760BAB" w:rsidRDefault="009367B4" w:rsidP="00AF7CC1">
            <w:pPr>
              <w:keepNext/>
              <w:keepLines/>
              <w:pageBreakBefore/>
              <w:spacing w:before="240" w:after="200"/>
              <w:ind w:left="1627" w:right="-19" w:hanging="547"/>
              <w:outlineLvl w:val="4"/>
            </w:pPr>
            <w:r w:rsidRPr="00760BAB">
              <w:t>(vi)</w:t>
            </w:r>
            <w:r w:rsidRPr="00760BAB">
              <w:tab/>
            </w:r>
            <w:r w:rsidRPr="00760BAB">
              <w:rPr>
                <w:b/>
              </w:rPr>
              <w:t>a menos que en las CEC se especifique otra cosa</w:t>
            </w:r>
            <w:r w:rsidRPr="00760BAB">
              <w:t>, se dé a conocer a los prestadores de servicio técnico y sus subcontratistas, y se reproduzca para que estos lo utilicen (el Comprador podrá conceder una licencia secundaria a dichas personas para que utilicen el software</w:t>
            </w:r>
            <w:r w:rsidRPr="00760BAB">
              <w:rPr>
                <w:i/>
              </w:rPr>
              <w:t xml:space="preserve"> </w:t>
            </w:r>
            <w:r w:rsidRPr="00760BAB">
              <w:t>y lo copien para utilizarlo), en la medida razonablemente necesaria para que puedan cumplir con su contrato de prestación de servicio técnico, con sujeción a las mismas restricciones establecidas en este Contrato;</w:t>
            </w:r>
          </w:p>
          <w:p w14:paraId="510706F9" w14:textId="77777777" w:rsidR="009367B4" w:rsidRPr="00760BAB" w:rsidRDefault="009367B4" w:rsidP="00AF7CC1">
            <w:pPr>
              <w:keepNext/>
              <w:keepLines/>
              <w:pageBreakBefore/>
              <w:spacing w:before="240" w:after="200"/>
              <w:ind w:left="1620" w:right="-19" w:hanging="540"/>
              <w:outlineLvl w:val="4"/>
            </w:pPr>
            <w:r w:rsidRPr="00760BAB">
              <w:t>(vii)</w:t>
            </w:r>
            <w:r w:rsidRPr="00760BAB">
              <w:tab/>
            </w:r>
            <w:r w:rsidRPr="00760BAB">
              <w:rPr>
                <w:b/>
              </w:rPr>
              <w:t>a menos que en las CEC se especifique otra cosa</w:t>
            </w:r>
            <w:r w:rsidRPr="00760BAB">
              <w:t xml:space="preserve">, SOLO se dé a conocer a las partes mencionadas y sea reproducido por estas para su uso. </w:t>
            </w:r>
          </w:p>
        </w:tc>
      </w:tr>
      <w:tr w:rsidR="009367B4" w:rsidRPr="00760BAB" w14:paraId="50349E0B" w14:textId="77777777" w:rsidTr="00AF7CC1">
        <w:tc>
          <w:tcPr>
            <w:tcW w:w="2552" w:type="dxa"/>
          </w:tcPr>
          <w:p w14:paraId="2B69F352" w14:textId="77777777" w:rsidR="009367B4" w:rsidRDefault="009367B4" w:rsidP="00AF7CC1">
            <w:pPr>
              <w:spacing w:after="0"/>
              <w:jc w:val="left"/>
            </w:pPr>
          </w:p>
          <w:p w14:paraId="492F3E3F" w14:textId="77777777" w:rsidR="00C018CD" w:rsidRDefault="00C018CD" w:rsidP="00AF7CC1">
            <w:pPr>
              <w:spacing w:after="0"/>
              <w:jc w:val="left"/>
            </w:pPr>
          </w:p>
          <w:p w14:paraId="5C37A8ED" w14:textId="77777777" w:rsidR="00C018CD" w:rsidRDefault="00C018CD" w:rsidP="00AF7CC1">
            <w:pPr>
              <w:spacing w:after="0"/>
              <w:jc w:val="left"/>
            </w:pPr>
          </w:p>
          <w:p w14:paraId="38C3D328" w14:textId="3473DED0" w:rsidR="00C018CD" w:rsidRPr="00760BAB" w:rsidRDefault="00C018CD" w:rsidP="00AF7CC1">
            <w:pPr>
              <w:spacing w:after="0"/>
              <w:jc w:val="left"/>
            </w:pPr>
          </w:p>
        </w:tc>
        <w:tc>
          <w:tcPr>
            <w:tcW w:w="6804" w:type="dxa"/>
          </w:tcPr>
          <w:p w14:paraId="4B888A76" w14:textId="77777777" w:rsidR="009367B4" w:rsidRPr="00760BAB" w:rsidRDefault="009367B4" w:rsidP="00AF7CC1">
            <w:pPr>
              <w:keepNext/>
              <w:keepLines/>
              <w:spacing w:before="240" w:after="200"/>
              <w:ind w:left="540" w:right="-19" w:hanging="540"/>
              <w:outlineLvl w:val="4"/>
            </w:pPr>
            <w:r w:rsidRPr="00760BAB">
              <w:t>16.2</w:t>
            </w:r>
            <w:r w:rsidRPr="00760BAB">
              <w:tab/>
              <w:t>El Proveedor tiene derecho a inspeccionar el software</w:t>
            </w:r>
            <w:r w:rsidRPr="00760BAB">
              <w:rPr>
                <w:i/>
              </w:rPr>
              <w:t xml:space="preserve"> </w:t>
            </w:r>
            <w:r w:rsidRPr="00760BAB">
              <w:t xml:space="preserve">estándar para verificar que cumpla con los acuerdos de licencia mencionados. </w:t>
            </w:r>
            <w:r w:rsidRPr="00760BAB">
              <w:rPr>
                <w:b/>
              </w:rPr>
              <w:t>A menos que en las CEC se especifique otra cosa</w:t>
            </w:r>
            <w:r w:rsidRPr="00760BAB">
              <w:t>, el Comprador pondrá a disposición del Proveedor, dentro de los siete (7) días posteriores a la fecha de la correspondiente solicitud por escrito, registros precisos y actualizados del número de copias y su ubicación, el número de usuarios autorizados o cualquier otro dato pertinente que sea necesario para demostrar que el uso del software</w:t>
            </w:r>
            <w:r w:rsidRPr="00760BAB">
              <w:rPr>
                <w:i/>
              </w:rPr>
              <w:t xml:space="preserve"> </w:t>
            </w:r>
            <w:r w:rsidRPr="00760BAB">
              <w:t>estándar se ajusta al acuerdo de licencia. Únicamente en el caso de que el Comprador y el Proveedor lo acuerden expresamente por escrito, el Comprador permitirá, en el marco de un proceso previamente acordado y especificado, la ejecución de funciones integradas del software</w:t>
            </w:r>
            <w:r w:rsidRPr="00760BAB">
              <w:rPr>
                <w:i/>
              </w:rPr>
              <w:t xml:space="preserve"> </w:t>
            </w:r>
            <w:r w:rsidRPr="00760BAB">
              <w:t>bajo el control del Proveedor, y la transmisión sin restricciones de la información resultante sobre el uso del software</w:t>
            </w:r>
            <w:r w:rsidRPr="00760BAB">
              <w:rPr>
                <w:i/>
              </w:rPr>
              <w:t>.</w:t>
            </w:r>
          </w:p>
        </w:tc>
      </w:tr>
      <w:tr w:rsidR="009367B4" w:rsidRPr="00760BAB" w14:paraId="0E6006DF" w14:textId="77777777" w:rsidTr="00AF7CC1">
        <w:trPr>
          <w:cantSplit/>
        </w:trPr>
        <w:tc>
          <w:tcPr>
            <w:tcW w:w="2552" w:type="dxa"/>
          </w:tcPr>
          <w:p w14:paraId="0D9FE949" w14:textId="77777777" w:rsidR="009367B4" w:rsidRPr="00760BAB" w:rsidRDefault="009367B4" w:rsidP="00AF7CC1">
            <w:pPr>
              <w:pStyle w:val="Head62"/>
            </w:pPr>
            <w:bookmarkStart w:id="455" w:name="_Toc277233337"/>
            <w:bookmarkStart w:id="456" w:name="_Toc93942182"/>
            <w:r w:rsidRPr="00760BAB">
              <w:t>17.</w:t>
            </w:r>
            <w:r w:rsidRPr="00760BAB">
              <w:tab/>
              <w:t>Confidencialidad de la información</w:t>
            </w:r>
            <w:bookmarkEnd w:id="455"/>
            <w:bookmarkEnd w:id="456"/>
          </w:p>
        </w:tc>
        <w:tc>
          <w:tcPr>
            <w:tcW w:w="6804" w:type="dxa"/>
          </w:tcPr>
          <w:p w14:paraId="4AC54E77" w14:textId="77777777" w:rsidR="009367B4" w:rsidRPr="00760BAB" w:rsidRDefault="009367B4" w:rsidP="00AF7CC1">
            <w:pPr>
              <w:keepNext/>
              <w:keepLines/>
              <w:spacing w:before="240" w:after="200"/>
              <w:ind w:left="540" w:right="-19" w:hanging="540"/>
              <w:outlineLvl w:val="4"/>
            </w:pPr>
            <w:r w:rsidRPr="00760BAB">
              <w:t>17.1</w:t>
            </w:r>
            <w:r w:rsidRPr="00760BAB">
              <w:tab/>
            </w:r>
            <w:r w:rsidRPr="00760BAB">
              <w:rPr>
                <w:b/>
              </w:rPr>
              <w:t>A menos que en las CEC se especifique otra cosa</w:t>
            </w:r>
            <w:r w:rsidRPr="00760BAB">
              <w:t>, la “Parte Receptora” (ya sea el Comprador o el Proveedor) mantendrá en estricta confidencialidad y no divulgará a terceros sin el consentimiento de la otra parte de este Contrato (la “Parte Reveladora”) documentos, datos u otra información de naturaleza confidencial (“información confidencial”) relacionada con este Contrato y proporcionada directa o indirectamente por la Parte Reveladora antes de su ejecución, durante dicho proceso o luego de su extinción.</w:t>
            </w:r>
          </w:p>
        </w:tc>
      </w:tr>
      <w:tr w:rsidR="009367B4" w:rsidRPr="00760BAB" w14:paraId="0C22A5E0" w14:textId="77777777" w:rsidTr="00AF7CC1">
        <w:tc>
          <w:tcPr>
            <w:tcW w:w="2552" w:type="dxa"/>
          </w:tcPr>
          <w:p w14:paraId="14F4521C" w14:textId="77777777" w:rsidR="009367B4" w:rsidRPr="00760BAB" w:rsidRDefault="009367B4" w:rsidP="00AF7CC1">
            <w:pPr>
              <w:spacing w:after="0"/>
              <w:jc w:val="left"/>
            </w:pPr>
          </w:p>
        </w:tc>
        <w:tc>
          <w:tcPr>
            <w:tcW w:w="6804" w:type="dxa"/>
          </w:tcPr>
          <w:p w14:paraId="7BFEBF61" w14:textId="09D0611A" w:rsidR="009367B4" w:rsidRPr="00760BAB" w:rsidRDefault="009367B4" w:rsidP="00AF7CC1">
            <w:pPr>
              <w:keepNext/>
              <w:keepLines/>
              <w:spacing w:before="240" w:after="200"/>
              <w:ind w:left="547" w:right="-19" w:hanging="547"/>
              <w:outlineLvl w:val="4"/>
            </w:pPr>
            <w:r w:rsidRPr="00760BAB">
              <w:t>17.2</w:t>
            </w:r>
            <w:r w:rsidRPr="00760BAB">
              <w:tab/>
              <w:t>A los fines de lo dispuesto en la cláusula 17.1 de las CGC, se considerará que el Proveedor es la Parte Receptora de información confidencial generada por él mismo durante el cumplimiento de sus obligaciones derivadas del Contrato y relacionada con las actividades comerciales, las finanzas, los proveedores, los empleados y otros contactos del Comprador o el uso de</w:t>
            </w:r>
            <w:r w:rsidR="008C11CB">
              <w:t xml:space="preserve"> la Solución</w:t>
            </w:r>
            <w:r w:rsidRPr="00760BAB">
              <w:t xml:space="preserve"> por parte del Comprador.</w:t>
            </w:r>
          </w:p>
          <w:p w14:paraId="7700E9D1" w14:textId="77777777" w:rsidR="009367B4" w:rsidRPr="00760BAB" w:rsidRDefault="009367B4" w:rsidP="00AF7CC1">
            <w:pPr>
              <w:keepNext/>
              <w:keepLines/>
              <w:spacing w:before="240" w:after="200"/>
              <w:ind w:left="540" w:right="-19" w:hanging="540"/>
              <w:outlineLvl w:val="4"/>
            </w:pPr>
            <w:r w:rsidRPr="00760BAB">
              <w:t>17.3</w:t>
            </w:r>
            <w:r w:rsidRPr="00760BAB">
              <w:tab/>
              <w:t xml:space="preserve">No obstante lo dispuesto en las cláusulas 17.1 y 17.2 de </w:t>
            </w:r>
            <w:r w:rsidRPr="00760BAB">
              <w:br/>
              <w:t>las CGC:</w:t>
            </w:r>
          </w:p>
          <w:p w14:paraId="7916E13F" w14:textId="77777777" w:rsidR="009367B4" w:rsidRPr="00760BAB" w:rsidRDefault="009367B4" w:rsidP="00AF7CC1">
            <w:pPr>
              <w:keepNext/>
              <w:keepLines/>
              <w:spacing w:before="240" w:after="200"/>
              <w:ind w:left="1094" w:right="-19" w:hanging="547"/>
              <w:outlineLvl w:val="4"/>
            </w:pPr>
            <w:r w:rsidRPr="00760BAB">
              <w:t>(a)</w:t>
            </w:r>
            <w:r w:rsidRPr="00760BAB">
              <w:tab/>
              <w:t>el Proveedor podrá proporcionar a su subcontratista información confidencial del Comprador en la medida en que esta sea razonablemente necesaria para que pueda cumplir con el trabajo asignado en el marco del Contrato;</w:t>
            </w:r>
          </w:p>
          <w:p w14:paraId="7DCC247F" w14:textId="77777777" w:rsidR="009367B4" w:rsidRPr="00760BAB" w:rsidRDefault="009367B4" w:rsidP="00AF7CC1">
            <w:pPr>
              <w:spacing w:after="200"/>
              <w:ind w:left="1080" w:right="-19" w:hanging="540"/>
              <w:rPr>
                <w:spacing w:val="-2"/>
              </w:rPr>
            </w:pPr>
            <w:r w:rsidRPr="00760BAB">
              <w:rPr>
                <w:spacing w:val="-2"/>
              </w:rPr>
              <w:t>(b)</w:t>
            </w:r>
            <w:r w:rsidRPr="00760BAB">
              <w:rPr>
                <w:spacing w:val="-2"/>
              </w:rPr>
              <w:tab/>
              <w:t xml:space="preserve">el Comprador podrá proporcionar información confidencial del Proveedor: (i) a sus prestadores de apoyo técnico y sus </w:t>
            </w:r>
            <w:r w:rsidRPr="00760BAB">
              <w:rPr>
                <w:spacing w:val="-2"/>
              </w:rPr>
              <w:lastRenderedPageBreak/>
              <w:t>subcontratistas en la medida en que dicha información sea razonablemente necesaria para que estos puedan cumplir con su trabajo en el marco de los contratos de prestación de apoyo técnico, y (ii) a sus filiales y subsidiarias,</w:t>
            </w:r>
          </w:p>
          <w:p w14:paraId="1BA10AA9" w14:textId="77777777" w:rsidR="009367B4" w:rsidRPr="00760BAB" w:rsidRDefault="009367B4" w:rsidP="00AF7CC1">
            <w:pPr>
              <w:keepNext/>
              <w:keepLines/>
              <w:spacing w:before="240" w:after="200"/>
              <w:ind w:left="540" w:right="-19"/>
              <w:outlineLvl w:val="4"/>
            </w:pPr>
            <w:r w:rsidRPr="00760BAB">
              <w:t>en cuyo caso la Parte Receptora garantizará que la persona a la que proporcione información confidencial de la Parte Reveladora conozca las obligaciones de la Parte Receptora en virtud de lo dispuesto en esta cláusula 17 de las CGC, y cumpla con dichas obligaciones, como si reemplazara a la Parte Receptora en el marco del Contrato.</w:t>
            </w:r>
          </w:p>
        </w:tc>
      </w:tr>
      <w:tr w:rsidR="009367B4" w:rsidRPr="00760BAB" w14:paraId="24CC3E9F" w14:textId="77777777" w:rsidTr="00AF7CC1">
        <w:tc>
          <w:tcPr>
            <w:tcW w:w="2552" w:type="dxa"/>
          </w:tcPr>
          <w:p w14:paraId="284249DC" w14:textId="77777777" w:rsidR="009367B4" w:rsidRPr="00760BAB" w:rsidRDefault="009367B4" w:rsidP="00AF7CC1">
            <w:pPr>
              <w:spacing w:after="0"/>
              <w:jc w:val="left"/>
            </w:pPr>
          </w:p>
        </w:tc>
        <w:tc>
          <w:tcPr>
            <w:tcW w:w="6804" w:type="dxa"/>
          </w:tcPr>
          <w:p w14:paraId="12183B57" w14:textId="1A29EA28" w:rsidR="009367B4" w:rsidRPr="00760BAB" w:rsidRDefault="009367B4" w:rsidP="00AF7CC1">
            <w:pPr>
              <w:keepNext/>
              <w:keepLines/>
              <w:spacing w:before="240" w:after="200"/>
              <w:ind w:left="540" w:right="-19" w:hanging="540"/>
              <w:outlineLvl w:val="4"/>
            </w:pPr>
            <w:r w:rsidRPr="00760BAB">
              <w:t>17.4</w:t>
            </w:r>
            <w:r w:rsidRPr="00760BAB">
              <w:tab/>
              <w:t>El Comprador no podrá, sin obtener previamente el consentimiento escrito del Proveedor, utilizar la información confidencial recibida de este para ningún otro fin que no sea la operación, el mantenimiento y el desarrollo ulterior de</w:t>
            </w:r>
            <w:r w:rsidR="008C11CB">
              <w:t xml:space="preserve"> la Solución</w:t>
            </w:r>
            <w:r w:rsidRPr="00760BAB">
              <w:t xml:space="preserve">. Por su parte, el Proveedor no podrá, sin obtener previamente el consentimiento del Comprador, utilizar la información confidencial recibida de este para ningún otro fin que no sean los requeridos para el cumplimiento del Contrato. </w:t>
            </w:r>
          </w:p>
          <w:p w14:paraId="46A937D8" w14:textId="7098A772" w:rsidR="009367B4" w:rsidRDefault="009367B4" w:rsidP="00AF7CC1">
            <w:pPr>
              <w:spacing w:after="200"/>
              <w:ind w:left="540" w:right="-19" w:hanging="540"/>
            </w:pPr>
            <w:r w:rsidRPr="00760BAB">
              <w:t>17.5</w:t>
            </w:r>
            <w:r w:rsidRPr="00760BAB">
              <w:tab/>
              <w:t xml:space="preserve">Sin embargo, la obligación de una de las partes conforme a </w:t>
            </w:r>
            <w:r w:rsidRPr="00760BAB">
              <w:br/>
              <w:t>las cláusulas 17.1 a 17.4 precedentes no se aplicará a la información que:</w:t>
            </w:r>
          </w:p>
          <w:p w14:paraId="1DE0BB65" w14:textId="77777777" w:rsidR="00C018CD" w:rsidRPr="00760BAB" w:rsidRDefault="00C018CD" w:rsidP="00C018CD">
            <w:pPr>
              <w:keepNext/>
              <w:keepLines/>
              <w:spacing w:before="240" w:after="200"/>
              <w:ind w:left="1080" w:right="-19" w:hanging="536"/>
              <w:outlineLvl w:val="4"/>
            </w:pPr>
            <w:r w:rsidRPr="00760BAB">
              <w:t>(a)</w:t>
            </w:r>
            <w:r w:rsidRPr="00760BAB">
              <w:tab/>
              <w:t>ahora o más adelante pase a ser de dominio público sin que medie falta de la Parte Receptora;</w:t>
            </w:r>
          </w:p>
          <w:p w14:paraId="5181D8DF" w14:textId="77777777" w:rsidR="00C018CD" w:rsidRPr="00760BAB" w:rsidRDefault="00C018CD" w:rsidP="00C018CD">
            <w:pPr>
              <w:keepNext/>
              <w:keepLines/>
              <w:spacing w:before="240" w:after="200"/>
              <w:ind w:left="1080" w:right="-19" w:hanging="536"/>
              <w:outlineLvl w:val="4"/>
            </w:pPr>
            <w:r w:rsidRPr="00760BAB">
              <w:t>(b)</w:t>
            </w:r>
            <w:r w:rsidRPr="00760BAB">
              <w:tab/>
              <w:t>pueda comprobarse que estaba en posesión de la Parte Receptora en el momento en que fue divulgada y que no fue obtenida previamente directa o indirectamente de la Parte Reveladora;</w:t>
            </w:r>
          </w:p>
          <w:p w14:paraId="7D69D247" w14:textId="77777777" w:rsidR="00C018CD" w:rsidRPr="00760BAB" w:rsidRDefault="00C018CD" w:rsidP="00C018CD">
            <w:pPr>
              <w:keepNext/>
              <w:keepLines/>
              <w:spacing w:before="240" w:after="200"/>
              <w:ind w:left="1080" w:right="-19" w:hanging="536"/>
              <w:outlineLvl w:val="4"/>
            </w:pPr>
            <w:r w:rsidRPr="00760BAB">
              <w:t>(c)</w:t>
            </w:r>
            <w:r w:rsidRPr="00760BAB">
              <w:tab/>
              <w:t>pase a estar legítimamente a disposición de la Parte Receptora por obra de un tercero no sujeto a ninguna obligación de confidencialidad.</w:t>
            </w:r>
          </w:p>
          <w:p w14:paraId="5FB4E3E1" w14:textId="77777777" w:rsidR="00C018CD" w:rsidRPr="00760BAB" w:rsidRDefault="00C018CD" w:rsidP="00C018CD">
            <w:pPr>
              <w:keepNext/>
              <w:keepLines/>
              <w:spacing w:before="240" w:after="200"/>
              <w:ind w:left="540" w:right="-19" w:hanging="540"/>
              <w:outlineLvl w:val="4"/>
            </w:pPr>
            <w:r w:rsidRPr="00760BAB">
              <w:t>17.6</w:t>
            </w:r>
            <w:r w:rsidRPr="00760BAB">
              <w:tab/>
              <w:t xml:space="preserve">Las disposiciones precedentes de esta cláusula 17 de las CGC no modificarán de modo alguno ningún compromiso de confidencialidad asumido por cualquiera de las partes antes de la fecha del Contrato con respecto </w:t>
            </w:r>
            <w:r>
              <w:t>a la Solución</w:t>
            </w:r>
            <w:r w:rsidRPr="00760BAB">
              <w:t xml:space="preserve"> o a cualquier parte de este.</w:t>
            </w:r>
          </w:p>
          <w:p w14:paraId="2B5CB035" w14:textId="77777777" w:rsidR="00C018CD" w:rsidRPr="00760BAB" w:rsidRDefault="00C018CD" w:rsidP="00AF7CC1">
            <w:pPr>
              <w:spacing w:after="200"/>
              <w:ind w:left="540" w:right="-19" w:hanging="540"/>
            </w:pPr>
          </w:p>
          <w:p w14:paraId="365638C2" w14:textId="77777777" w:rsidR="009367B4" w:rsidRPr="00760BAB" w:rsidRDefault="009367B4" w:rsidP="00AF7CC1">
            <w:pPr>
              <w:keepNext/>
              <w:keepLines/>
              <w:spacing w:before="240" w:after="200"/>
              <w:ind w:left="540" w:right="-19" w:hanging="540"/>
              <w:outlineLvl w:val="4"/>
            </w:pPr>
            <w:r w:rsidRPr="00760BAB">
              <w:lastRenderedPageBreak/>
              <w:t>17.7</w:t>
            </w:r>
            <w:r w:rsidRPr="00760BAB">
              <w:tab/>
            </w:r>
            <w:r w:rsidRPr="00760BAB">
              <w:rPr>
                <w:b/>
              </w:rPr>
              <w:t>A menos que en las CEC se especifique otra cosa,</w:t>
            </w:r>
            <w:r w:rsidRPr="00760BAB">
              <w:t xml:space="preserve"> las disposiciones de esta cláusula 17 de las CGC seguirán vigentes durante tres (3) años luego de la extinción, por la razón que sea, del Contrato.</w:t>
            </w:r>
          </w:p>
        </w:tc>
      </w:tr>
    </w:tbl>
    <w:p w14:paraId="4A8B32ED" w14:textId="14CD35E4" w:rsidR="009367B4" w:rsidRPr="00760BAB" w:rsidRDefault="009367B4" w:rsidP="009367B4">
      <w:pPr>
        <w:pStyle w:val="Head61"/>
      </w:pPr>
      <w:bookmarkStart w:id="457" w:name="_Toc277233338"/>
      <w:bookmarkStart w:id="458" w:name="_Toc93942183"/>
      <w:r w:rsidRPr="00760BAB">
        <w:lastRenderedPageBreak/>
        <w:t>E.  Suministro, instalación, prueba, puesta en servicio y aceptación de</w:t>
      </w:r>
      <w:bookmarkEnd w:id="457"/>
      <w:bookmarkEnd w:id="458"/>
      <w:r w:rsidR="00701256">
        <w:t xml:space="preserve"> la Solución</w:t>
      </w:r>
    </w:p>
    <w:tbl>
      <w:tblPr>
        <w:tblW w:w="0" w:type="auto"/>
        <w:tblLayout w:type="fixed"/>
        <w:tblLook w:val="0000" w:firstRow="0" w:lastRow="0" w:firstColumn="0" w:lastColumn="0" w:noHBand="0" w:noVBand="0"/>
      </w:tblPr>
      <w:tblGrid>
        <w:gridCol w:w="2552"/>
        <w:gridCol w:w="6804"/>
      </w:tblGrid>
      <w:tr w:rsidR="009367B4" w:rsidRPr="00760BAB" w14:paraId="7254D31A" w14:textId="77777777" w:rsidTr="00AF7CC1">
        <w:tc>
          <w:tcPr>
            <w:tcW w:w="2552" w:type="dxa"/>
          </w:tcPr>
          <w:p w14:paraId="592D8DC8" w14:textId="77777777" w:rsidR="009367B4" w:rsidRPr="00760BAB" w:rsidRDefault="009367B4" w:rsidP="00AF7CC1">
            <w:pPr>
              <w:pStyle w:val="Head62"/>
            </w:pPr>
            <w:bookmarkStart w:id="459" w:name="_Toc277233339"/>
            <w:bookmarkStart w:id="460" w:name="_Toc93942184"/>
            <w:r w:rsidRPr="00760BAB">
              <w:t>18.</w:t>
            </w:r>
            <w:r w:rsidRPr="00760BAB">
              <w:tab/>
              <w:t>Representantes</w:t>
            </w:r>
            <w:bookmarkEnd w:id="459"/>
            <w:bookmarkEnd w:id="460"/>
          </w:p>
        </w:tc>
        <w:tc>
          <w:tcPr>
            <w:tcW w:w="6804" w:type="dxa"/>
          </w:tcPr>
          <w:p w14:paraId="43A509C6" w14:textId="77777777" w:rsidR="009367B4" w:rsidRPr="00760BAB" w:rsidRDefault="009367B4" w:rsidP="00AF7CC1">
            <w:pPr>
              <w:keepNext/>
              <w:keepLines/>
              <w:spacing w:before="240" w:after="200"/>
              <w:ind w:left="547" w:right="-19" w:hanging="547"/>
              <w:outlineLvl w:val="4"/>
            </w:pPr>
            <w:r w:rsidRPr="00760BAB">
              <w:t>18.1</w:t>
            </w:r>
            <w:r w:rsidRPr="00760BAB">
              <w:tab/>
              <w:t>Gerente de proyecto</w:t>
            </w:r>
          </w:p>
          <w:p w14:paraId="375AA225" w14:textId="77777777" w:rsidR="009367B4" w:rsidRDefault="009367B4" w:rsidP="00AF7CC1">
            <w:pPr>
              <w:keepNext/>
              <w:keepLines/>
              <w:spacing w:before="240" w:after="200"/>
              <w:ind w:left="540" w:right="-19"/>
              <w:outlineLvl w:val="4"/>
            </w:pPr>
            <w:r w:rsidRPr="00760BAB">
              <w:t xml:space="preserve">Si el gerente de proyecto no ha sido designado en el Contrato, el Comprador procederá a su nombramiento dentro de los catorce (14) días posteriores a la fecha de entrada en vigor y notificará su nombre por escrito al Proveedor. El Comprador podrá oportunamente designar gerente de proyecto a otra persona en sustitución de la persona designada con anterioridad, y comunicará sin demora el nombre de esa persona al Proveedor. Tal nombramiento no se hará en un momento o de un modo que perjudique el progreso de los trabajos en </w:t>
            </w:r>
            <w:r w:rsidR="008C11CB">
              <w:t>la Solución</w:t>
            </w:r>
            <w:r w:rsidRPr="00760BAB">
              <w:t xml:space="preserve">. El nombramiento solo será efectivo cuando el Proveedor reciba la notificación correspondiente. </w:t>
            </w:r>
            <w:r w:rsidRPr="00760BAB">
              <w:rPr>
                <w:b/>
              </w:rPr>
              <w:t>A menos que en las CEC</w:t>
            </w:r>
            <w:r w:rsidRPr="00760BAB">
              <w:t xml:space="preserve"> </w:t>
            </w:r>
            <w:r w:rsidRPr="00760BAB">
              <w:rPr>
                <w:b/>
              </w:rPr>
              <w:t xml:space="preserve">se especifique otra cosa </w:t>
            </w:r>
            <w:r w:rsidRPr="00760BAB">
              <w:t xml:space="preserve">(si las hubiera), el gerente de proyecto tendrá la autoridad de representar al Comprador en todos los asuntos diarios relacionados con </w:t>
            </w:r>
            <w:r w:rsidR="008C11CB">
              <w:t>la Solución</w:t>
            </w:r>
            <w:r w:rsidRPr="00760BAB">
              <w:t xml:space="preserve"> o derivados del Contrato, y será normalmente la persona que dé y reciba notificaciones en nombre del Comprador de acuerdo con lo dispuesto en la cláusula 4 de las CGC.</w:t>
            </w:r>
          </w:p>
          <w:p w14:paraId="3C07EDCD" w14:textId="77777777" w:rsidR="00C018CD" w:rsidRPr="00760BAB" w:rsidRDefault="00C018CD" w:rsidP="00C018CD">
            <w:pPr>
              <w:keepNext/>
              <w:keepLines/>
              <w:spacing w:before="240" w:after="200"/>
              <w:ind w:left="540" w:right="-19" w:hanging="540"/>
              <w:outlineLvl w:val="4"/>
            </w:pPr>
            <w:r w:rsidRPr="00760BAB">
              <w:t>18.2</w:t>
            </w:r>
            <w:r w:rsidRPr="00760BAB">
              <w:tab/>
              <w:t>Representante del Proveedor</w:t>
            </w:r>
          </w:p>
          <w:p w14:paraId="2D74BBC9" w14:textId="22243243" w:rsidR="00C018CD" w:rsidRPr="00760BAB" w:rsidRDefault="00C018CD" w:rsidP="00C018CD">
            <w:pPr>
              <w:keepNext/>
              <w:keepLines/>
              <w:spacing w:before="240" w:after="200"/>
              <w:ind w:left="540" w:right="-19"/>
              <w:outlineLvl w:val="4"/>
            </w:pPr>
            <w:r w:rsidRPr="00760BAB">
              <w:t>18.2.1</w:t>
            </w:r>
            <w:r w:rsidRPr="00760BAB">
              <w:tab/>
              <w:t xml:space="preserve">Si el representante del Proveedor no ha sido designado en el Contrato, el Proveedor procederá a nombrarlo dentro de los catorce (14) días posteriores a la fecha de entrada en vigor y pedirá por escrito al Comprador que apruebe dicho nombramiento. La solicitud deberá ir acompañada de un currículum vítae detallado del candidato, así como de una descripción de cualquier otra responsabilidad relacionada o no con </w:t>
            </w:r>
            <w:r>
              <w:t>la Solución</w:t>
            </w:r>
            <w:r w:rsidRPr="00760BAB">
              <w:t xml:space="preserve"> que dicho candidato seguiría cumpliendo mientras cumple las funciones de representante del Proveedor. Si el Comprador no presenta objeciones al nombramiento dentro de un plazo de catorce (14) días, se considerará que el representante</w:t>
            </w:r>
            <w:r>
              <w:t xml:space="preserve"> </w:t>
            </w:r>
            <w:r w:rsidRPr="00760BAB">
              <w:t>del Proveedor ha sido aprobado</w:t>
            </w:r>
            <w:r>
              <w:t>.</w:t>
            </w:r>
          </w:p>
        </w:tc>
      </w:tr>
      <w:tr w:rsidR="009367B4" w:rsidRPr="00760BAB" w14:paraId="50EF5DBC" w14:textId="77777777" w:rsidTr="00AF7CC1">
        <w:tc>
          <w:tcPr>
            <w:tcW w:w="2552" w:type="dxa"/>
          </w:tcPr>
          <w:p w14:paraId="3B33786B" w14:textId="77777777" w:rsidR="009367B4" w:rsidRPr="00760BAB" w:rsidRDefault="009367B4" w:rsidP="00AF7CC1">
            <w:pPr>
              <w:spacing w:after="0"/>
              <w:jc w:val="left"/>
            </w:pPr>
          </w:p>
        </w:tc>
        <w:tc>
          <w:tcPr>
            <w:tcW w:w="6804" w:type="dxa"/>
          </w:tcPr>
          <w:p w14:paraId="3FBDBA9A" w14:textId="2EA3D03E" w:rsidR="009367B4" w:rsidRPr="00760BAB" w:rsidRDefault="009367B4" w:rsidP="00C018CD">
            <w:pPr>
              <w:keepNext/>
              <w:keepLines/>
              <w:spacing w:before="240" w:after="200"/>
              <w:ind w:left="1170" w:right="-19" w:hanging="563"/>
              <w:outlineLvl w:val="4"/>
            </w:pPr>
            <w:r w:rsidRPr="00760BAB">
              <w:t>Si el Comprador presenta objeciones dentro del plazo de catorce (14) días, y expresa las razones correspondientes, el Proveedor designará un sustituto dentro de los catorce (14) días posteriores a dicha presentación de conformidad con lo dispuesto en esta cláusula 18.2.1 de las CGC.</w:t>
            </w:r>
          </w:p>
          <w:p w14:paraId="6CAC7DFC" w14:textId="0B9F3730" w:rsidR="009367B4" w:rsidRPr="00760BAB" w:rsidRDefault="009367B4" w:rsidP="00AF7CC1">
            <w:pPr>
              <w:keepNext/>
              <w:keepLines/>
              <w:spacing w:before="240" w:after="200"/>
              <w:ind w:left="1170" w:right="-19" w:hanging="630"/>
              <w:outlineLvl w:val="4"/>
            </w:pPr>
            <w:r w:rsidRPr="00760BAB">
              <w:t>18.2.2</w:t>
            </w:r>
            <w:r w:rsidRPr="00760BAB">
              <w:rPr>
                <w:b/>
              </w:rPr>
              <w:t>A menos que en las CEC</w:t>
            </w:r>
            <w:r w:rsidRPr="00760BAB">
              <w:t xml:space="preserve"> </w:t>
            </w:r>
            <w:r w:rsidRPr="00760BAB">
              <w:rPr>
                <w:b/>
              </w:rPr>
              <w:t xml:space="preserve">se especifique otra cosa </w:t>
            </w:r>
            <w:r w:rsidRPr="00760BAB">
              <w:t xml:space="preserve">(si las hubiera), el representante del Proveedor estará autorizado para representar al Proveedor en todos los asuntos diarios relacionados con </w:t>
            </w:r>
            <w:r w:rsidR="008C11CB">
              <w:t>la Solución</w:t>
            </w:r>
            <w:r w:rsidRPr="00760BAB">
              <w:t xml:space="preserve"> o derivados del Contrato, y será normalmente la persona que dé y reciba notificaciones en nombre del Proveedor de acuerdo con lo dispuesto en la cláusula 4 de las CGC.</w:t>
            </w:r>
          </w:p>
          <w:p w14:paraId="306A16CC" w14:textId="77777777" w:rsidR="009367B4" w:rsidRPr="00760BAB" w:rsidRDefault="009367B4" w:rsidP="00AF7CC1">
            <w:pPr>
              <w:spacing w:after="200"/>
              <w:ind w:left="1170" w:right="-19" w:hanging="630"/>
              <w:rPr>
                <w:spacing w:val="-4"/>
              </w:rPr>
            </w:pPr>
            <w:r w:rsidRPr="00760BAB">
              <w:rPr>
                <w:spacing w:val="-4"/>
              </w:rPr>
              <w:t>18.2.3</w:t>
            </w:r>
            <w:r w:rsidRPr="00760BAB">
              <w:rPr>
                <w:spacing w:val="-4"/>
              </w:rPr>
              <w:tab/>
              <w:t xml:space="preserve">El Proveedor no podrá revocar el nombramiento de su representante sin el consentimiento previo por escrito del Comprador, el cual no podrá negarse sin motivos razonables. Si el Comprador consiente en ello, el </w:t>
            </w:r>
            <w:r w:rsidRPr="00760BAB">
              <w:rPr>
                <w:spacing w:val="-4"/>
              </w:rPr>
              <w:br/>
              <w:t>Proveedor designará otra persona con iguales o mejores calificaciones que su representante, según el procedimiento estipulado en la cláusula 18.2.1 de las CGC.</w:t>
            </w:r>
          </w:p>
          <w:p w14:paraId="70F95976" w14:textId="77777777" w:rsidR="009367B4" w:rsidRPr="00760BAB" w:rsidRDefault="009367B4" w:rsidP="00AF7CC1">
            <w:pPr>
              <w:keepNext/>
              <w:keepLines/>
              <w:spacing w:before="240" w:after="200"/>
              <w:ind w:left="1170" w:right="-19" w:hanging="630"/>
              <w:outlineLvl w:val="4"/>
            </w:pPr>
            <w:r w:rsidRPr="00760BAB">
              <w:t>18.2.4</w:t>
            </w:r>
            <w:r w:rsidRPr="00760BAB">
              <w:tab/>
              <w:t>El representante y el personal del Proveedor están obligados a trabajar en estrecha colaboración con el gerente de proyecto y el personal del Comprador, actuar dentro de su propio mandato y respetar las directivas emitidas por el Comprador que sean congruentes con las condiciones del Contrato. El representante del Proveedor es responsable de dirigir las actividades de su personal y del personal subcontratado.</w:t>
            </w:r>
          </w:p>
          <w:p w14:paraId="28E9FD67" w14:textId="77777777" w:rsidR="009367B4" w:rsidRPr="00760BAB" w:rsidRDefault="009367B4" w:rsidP="00AF7CC1">
            <w:pPr>
              <w:spacing w:after="200"/>
              <w:ind w:left="1170" w:right="-19" w:hanging="630"/>
              <w:rPr>
                <w:spacing w:val="-4"/>
              </w:rPr>
            </w:pPr>
            <w:r w:rsidRPr="00760BAB">
              <w:rPr>
                <w:spacing w:val="-4"/>
              </w:rPr>
              <w:t>18.2.5</w:t>
            </w:r>
            <w:r w:rsidRPr="00760BAB">
              <w:rPr>
                <w:spacing w:val="-4"/>
              </w:rPr>
              <w:tab/>
              <w:t xml:space="preserve">Con sujeción a la aprobación del Comprador (que no podrá negarse sin motivos razonables), el representante del Proveedor podrá en todo momento delegar en cualquier persona cualquier facultad, función y poder que le hayan sido conferidos. Esa delegación podrá revocarse en cualquier momento. Toda delegación o revocación estará sujeta a una notificación previa firmada por el representante del Proveedor, en la que se especificarán las facultades, funciones y poderes que se delegan o revocan en virtud de ella. La delegación o revocación no tendrá efecto hasta que se haya entregado la notificación pertinente. </w:t>
            </w:r>
          </w:p>
          <w:p w14:paraId="33AB23DF" w14:textId="77777777" w:rsidR="009367B4" w:rsidRPr="00760BAB" w:rsidRDefault="009367B4" w:rsidP="00AF7CC1">
            <w:pPr>
              <w:keepNext/>
              <w:keepLines/>
              <w:spacing w:before="240" w:after="200"/>
              <w:ind w:left="1170" w:right="-19" w:hanging="630"/>
              <w:outlineLvl w:val="4"/>
            </w:pPr>
            <w:r w:rsidRPr="00760BAB">
              <w:lastRenderedPageBreak/>
              <w:t>18.2.6</w:t>
            </w:r>
            <w:r w:rsidRPr="00760BAB">
              <w:tab/>
              <w:t>Todo acto o ejercicio por una persona de las facultades, funciones y poderes delegados en ella de conformidad con lo dispuesto en la cláusula 18.2.5 de las CGC se considerará como un acto o ejercicio del representante del Proveedor.</w:t>
            </w:r>
          </w:p>
          <w:p w14:paraId="478BF87B" w14:textId="77777777" w:rsidR="009367B4" w:rsidRPr="00760BAB" w:rsidRDefault="009367B4" w:rsidP="00AF7CC1">
            <w:pPr>
              <w:keepNext/>
              <w:keepLines/>
              <w:spacing w:before="240" w:after="200"/>
              <w:ind w:left="630" w:right="-19" w:hanging="630"/>
              <w:outlineLvl w:val="4"/>
            </w:pPr>
            <w:r w:rsidRPr="00760BAB">
              <w:t>18.3</w:t>
            </w:r>
            <w:r w:rsidRPr="00760BAB">
              <w:tab/>
              <w:t>Objeciones y remociones</w:t>
            </w:r>
          </w:p>
          <w:p w14:paraId="5FC851AF" w14:textId="7614E322" w:rsidR="009367B4" w:rsidRPr="00760BAB" w:rsidRDefault="009367B4" w:rsidP="00AF7CC1">
            <w:pPr>
              <w:keepNext/>
              <w:keepLines/>
              <w:spacing w:before="240" w:after="200"/>
              <w:ind w:left="1170" w:right="-19" w:hanging="630"/>
              <w:outlineLvl w:val="4"/>
            </w:pPr>
            <w:r w:rsidRPr="00760BAB">
              <w:t>18.3.1</w:t>
            </w:r>
            <w:r w:rsidRPr="00760BAB">
              <w:tab/>
              <w:t xml:space="preserve">El Comprador podrá, mediante notificación al Proveedor, oponer objeciones a cualquier representante o persona empleada por este último en la ejecución del Contrato que, en su opinión razonable, pueda haberse comportado de manera inapropiada, ser incompetente o ser negligente. El Comprador aportará pruebas de ello, tras lo cual el Proveedor ordenará que esa persona deje de trabajar en </w:t>
            </w:r>
            <w:r w:rsidR="008C11CB">
              <w:t>la Solución</w:t>
            </w:r>
            <w:r w:rsidRPr="00760BAB">
              <w:t>.</w:t>
            </w:r>
          </w:p>
          <w:p w14:paraId="22F29FF6" w14:textId="77777777" w:rsidR="009367B4" w:rsidRPr="00760BAB" w:rsidRDefault="009367B4" w:rsidP="00AF7CC1">
            <w:pPr>
              <w:keepNext/>
              <w:keepLines/>
              <w:tabs>
                <w:tab w:val="left" w:pos="1314"/>
              </w:tabs>
              <w:spacing w:before="240" w:after="200"/>
              <w:ind w:left="1170" w:right="-19" w:hanging="540"/>
              <w:outlineLvl w:val="4"/>
            </w:pPr>
            <w:r w:rsidRPr="00760BAB">
              <w:t>18.3.2</w:t>
            </w:r>
            <w:r w:rsidRPr="00760BAB">
              <w:tab/>
              <w:t>Si un representante o persona empleada por el Proveedor es removida conforme a lo dispuesto en la cláusula 18.3.1 de las CGC, el Proveedor nombrará sin demora, cuando sea necesario, un sustituto.</w:t>
            </w:r>
          </w:p>
        </w:tc>
      </w:tr>
      <w:tr w:rsidR="009367B4" w:rsidRPr="00760BAB" w14:paraId="52BBF995" w14:textId="77777777" w:rsidTr="00AF7CC1">
        <w:tc>
          <w:tcPr>
            <w:tcW w:w="2552" w:type="dxa"/>
          </w:tcPr>
          <w:p w14:paraId="09EBC613" w14:textId="77777777" w:rsidR="009367B4" w:rsidRPr="00760BAB" w:rsidRDefault="009367B4" w:rsidP="00AF7CC1">
            <w:pPr>
              <w:pStyle w:val="Head62"/>
              <w:jc w:val="both"/>
            </w:pPr>
            <w:bookmarkStart w:id="461" w:name="_Toc277233340"/>
            <w:bookmarkStart w:id="462" w:name="_Toc93942185"/>
            <w:r w:rsidRPr="00760BAB">
              <w:lastRenderedPageBreak/>
              <w:t>19.</w:t>
            </w:r>
            <w:r w:rsidRPr="00760BAB">
              <w:tab/>
              <w:t>Plan del Proyecto</w:t>
            </w:r>
            <w:bookmarkEnd w:id="461"/>
            <w:bookmarkEnd w:id="462"/>
          </w:p>
        </w:tc>
        <w:tc>
          <w:tcPr>
            <w:tcW w:w="6804" w:type="dxa"/>
          </w:tcPr>
          <w:p w14:paraId="05FC70D8" w14:textId="77777777" w:rsidR="00C018CD" w:rsidRDefault="009367B4" w:rsidP="00AF7CC1">
            <w:pPr>
              <w:keepNext/>
              <w:keepLines/>
              <w:spacing w:before="240" w:after="200"/>
              <w:ind w:left="540" w:right="-19" w:hanging="540"/>
              <w:outlineLvl w:val="4"/>
            </w:pPr>
            <w:r w:rsidRPr="00760BAB">
              <w:t>19.1</w:t>
            </w:r>
            <w:r w:rsidRPr="00760BAB">
              <w:tab/>
              <w:t xml:space="preserve">En estrecha colaboración con el Comprador y a partir del plan preliminar del Proyecto incluido en la </w:t>
            </w:r>
            <w:r w:rsidR="00890B15">
              <w:t>Propuesta</w:t>
            </w:r>
            <w:r w:rsidRPr="00760BAB">
              <w:t xml:space="preserve"> del Proveedor, este último elaborará un plan de proyecto que abarcará las actividades especificadas en el Contrato. El contenido de dicho plan será el </w:t>
            </w:r>
            <w:r w:rsidRPr="00760BAB">
              <w:rPr>
                <w:b/>
              </w:rPr>
              <w:t>especificado en las CEC</w:t>
            </w:r>
            <w:r w:rsidRPr="00760BAB">
              <w:t xml:space="preserve"> o los requisitos técnicos.</w:t>
            </w:r>
          </w:p>
          <w:p w14:paraId="351A7309" w14:textId="3349F1A1" w:rsidR="009367B4" w:rsidRPr="00760BAB" w:rsidRDefault="009367B4" w:rsidP="00C018CD">
            <w:pPr>
              <w:keepNext/>
              <w:keepLines/>
              <w:spacing w:before="240" w:after="200"/>
              <w:ind w:left="465" w:right="-19" w:hanging="567"/>
              <w:outlineLvl w:val="4"/>
            </w:pPr>
            <w:r w:rsidRPr="00760BAB">
              <w:t xml:space="preserve"> </w:t>
            </w:r>
            <w:r w:rsidR="00C018CD" w:rsidRPr="00760BAB">
              <w:t>19.2</w:t>
            </w:r>
            <w:r w:rsidR="00C018CD" w:rsidRPr="00760BAB">
              <w:tab/>
            </w:r>
            <w:r w:rsidR="00C018CD" w:rsidRPr="00760BAB">
              <w:rPr>
                <w:b/>
              </w:rPr>
              <w:t>A menos que en las CEC se especifique otra cosa</w:t>
            </w:r>
            <w:r w:rsidR="00C018CD" w:rsidRPr="00760BAB">
              <w:t xml:space="preserve">, dentro de un plazo de </w:t>
            </w:r>
            <w:r w:rsidR="00C018CD" w:rsidRPr="00760BAB">
              <w:rPr>
                <w:rStyle w:val="preparersnote"/>
                <w:b w:val="0"/>
                <w:i w:val="0"/>
              </w:rPr>
              <w:t>treinta (30)</w:t>
            </w:r>
            <w:r w:rsidR="00C018CD" w:rsidRPr="00760BAB">
              <w:t xml:space="preserve"> días de la fecha de entrada en vigor del Contrato, el Proveedor deberá presentar un plan del Proyecto al Comprador. El comprador deberá, dentro de los </w:t>
            </w:r>
            <w:r w:rsidR="00C018CD" w:rsidRPr="00760BAB">
              <w:rPr>
                <w:rStyle w:val="preparersnote"/>
                <w:b w:val="0"/>
                <w:i w:val="0"/>
              </w:rPr>
              <w:t>catorce (14)</w:t>
            </w:r>
            <w:r w:rsidR="00C018CD" w:rsidRPr="00760BAB">
              <w:rPr>
                <w:b/>
              </w:rPr>
              <w:t xml:space="preserve"> </w:t>
            </w:r>
            <w:r w:rsidR="00C018CD" w:rsidRPr="00760BAB">
              <w:t>días posteriores a la recepción de dicho plan, notificar al Proveedor de los aspectos en los que considera que el plan del Proyecto no garantiza adecuadamente que el programa de trabajo propuesto, los métodos propuestos o las tecnologías de la información propuestas cumplirán los requisitos técnicos o las CEC (denominados “no conformidades” más adelante en esta cláusula). El Proveedor deberá, dentro de los</w:t>
            </w:r>
            <w:r w:rsidR="00C018CD" w:rsidRPr="00760BAB">
              <w:rPr>
                <w:rStyle w:val="preparersnote"/>
                <w:b w:val="0"/>
                <w:i w:val="0"/>
              </w:rPr>
              <w:t xml:space="preserve"> cinco (5)</w:t>
            </w:r>
            <w:r w:rsidR="00C018CD" w:rsidRPr="00760BAB">
              <w:t xml:space="preserve"> días posteriores a dicha notificación, corregir el plan del Proyecto y presentarlo nuevamente al Comprador. El Comprador deberá,</w:t>
            </w:r>
            <w:r w:rsidR="00C018CD">
              <w:t xml:space="preserve"> </w:t>
            </w:r>
            <w:r w:rsidR="00C018CD" w:rsidRPr="00760BAB">
              <w:t xml:space="preserve">dentro de los </w:t>
            </w:r>
            <w:r w:rsidR="00C018CD" w:rsidRPr="00760BAB">
              <w:rPr>
                <w:rStyle w:val="preparersnote"/>
                <w:b w:val="0"/>
                <w:i w:val="0"/>
              </w:rPr>
              <w:t>cinco (5)</w:t>
            </w:r>
            <w:r w:rsidR="00C018CD" w:rsidRPr="00760BAB">
              <w:t xml:space="preserve"> días posteriores a la nueva presentación del plan de proyecto, notificar al Proveedor de las no</w:t>
            </w:r>
          </w:p>
        </w:tc>
      </w:tr>
      <w:tr w:rsidR="009367B4" w:rsidRPr="00760BAB" w14:paraId="29FD7FFB" w14:textId="77777777" w:rsidTr="00AF7CC1">
        <w:tc>
          <w:tcPr>
            <w:tcW w:w="2552" w:type="dxa"/>
          </w:tcPr>
          <w:p w14:paraId="1062B6C1" w14:textId="77777777" w:rsidR="009367B4" w:rsidRPr="00760BAB" w:rsidRDefault="009367B4" w:rsidP="00AF7CC1">
            <w:pPr>
              <w:spacing w:after="0"/>
              <w:jc w:val="left"/>
            </w:pPr>
          </w:p>
        </w:tc>
        <w:tc>
          <w:tcPr>
            <w:tcW w:w="6804" w:type="dxa"/>
          </w:tcPr>
          <w:p w14:paraId="3609B3A0" w14:textId="36C7768B" w:rsidR="009367B4" w:rsidRPr="00760BAB" w:rsidRDefault="009367B4" w:rsidP="00AF7CC1">
            <w:pPr>
              <w:keepNext/>
              <w:keepLines/>
              <w:spacing w:before="240" w:after="200"/>
              <w:ind w:left="547" w:right="-19" w:hanging="547"/>
              <w:outlineLvl w:val="4"/>
            </w:pPr>
            <w:r w:rsidRPr="00760BAB">
              <w:t xml:space="preserve">conformidades que subsistan. Este procedimiento deberá repetirse cuantas veces sean necesarias hasta que ya no queden más no conformidades relacionadas con el plan del Proyecto. Cuando ya no queden más no conformidades relacionadas con el plan del Proyecto, el Comprador deberá enviar la confirmación por escrito al Proveedor. Este plan del Proyecto aprobado (el “plan acordado para el Proyecto”) será contractualmente obligatorio para el Comprador y el Proveedor. </w:t>
            </w:r>
          </w:p>
          <w:p w14:paraId="2D3CCCBB" w14:textId="77777777" w:rsidR="009367B4" w:rsidRPr="00760BAB" w:rsidRDefault="009367B4" w:rsidP="00AF7CC1">
            <w:pPr>
              <w:keepNext/>
              <w:keepLines/>
              <w:spacing w:before="240" w:after="200"/>
              <w:ind w:left="547" w:right="-19" w:hanging="547"/>
              <w:outlineLvl w:val="4"/>
            </w:pPr>
            <w:r w:rsidRPr="00760BAB">
              <w:t>19.3 Si así se solicita, el impacto en el programa de ejecución de las modificaciones convenidas durante la finalización del plan acordado para el Proyecto se incorporará en el Contrato en forma de enmienda, conforme a lo dispuesto en las cláusulas 39 y 40.</w:t>
            </w:r>
          </w:p>
          <w:p w14:paraId="1086DFFA" w14:textId="1CF1E6FA" w:rsidR="009367B4" w:rsidRPr="00760BAB" w:rsidRDefault="009367B4" w:rsidP="00AF7CC1">
            <w:pPr>
              <w:keepNext/>
              <w:keepLines/>
              <w:spacing w:before="240" w:after="200"/>
              <w:ind w:left="547" w:right="-19" w:hanging="547"/>
              <w:outlineLvl w:val="4"/>
            </w:pPr>
            <w:r w:rsidRPr="00760BAB">
              <w:t>19.4</w:t>
            </w:r>
            <w:r w:rsidRPr="00760BAB">
              <w:tab/>
              <w:t xml:space="preserve">El Proveedor se encargará de proveer, instalar, probar y poner en servicio </w:t>
            </w:r>
            <w:r w:rsidR="008C11CB">
              <w:t>la Solución</w:t>
            </w:r>
            <w:r w:rsidRPr="00760BAB">
              <w:t xml:space="preserve"> de conformidad con lo dispuesto en el plan acordado para el Proyecto y en el Contrato.</w:t>
            </w:r>
          </w:p>
          <w:p w14:paraId="214B3C95" w14:textId="77777777" w:rsidR="009367B4" w:rsidRPr="00760BAB" w:rsidRDefault="009367B4" w:rsidP="00AF7CC1">
            <w:pPr>
              <w:keepNext/>
              <w:keepLines/>
              <w:spacing w:before="240" w:after="200"/>
              <w:ind w:left="547" w:right="-19" w:hanging="547"/>
              <w:outlineLvl w:val="4"/>
            </w:pPr>
            <w:r w:rsidRPr="00760BAB">
              <w:t>19.5</w:t>
            </w:r>
            <w:r w:rsidRPr="00760BAB">
              <w:tab/>
            </w:r>
            <w:r w:rsidRPr="00760BAB">
              <w:rPr>
                <w:b/>
              </w:rPr>
              <w:t>A menos que en las CEC se especifique otra cosa</w:t>
            </w:r>
            <w:r w:rsidRPr="00760BAB">
              <w:t>, el Proveedor presentará al Comprador informes de situación mensuales en los que resumirá:</w:t>
            </w:r>
          </w:p>
          <w:p w14:paraId="5E5FF3E6" w14:textId="77777777" w:rsidR="009367B4" w:rsidRPr="00760BAB" w:rsidRDefault="009367B4" w:rsidP="00AF7CC1">
            <w:pPr>
              <w:keepNext/>
              <w:keepLines/>
              <w:spacing w:before="240" w:after="200"/>
              <w:ind w:left="1080" w:right="-19" w:hanging="547"/>
              <w:outlineLvl w:val="4"/>
            </w:pPr>
            <w:r w:rsidRPr="00760BAB">
              <w:t xml:space="preserve">(i) </w:t>
            </w:r>
            <w:r w:rsidRPr="00760BAB">
              <w:tab/>
              <w:t>los resultados logrados durante el período anterior;</w:t>
            </w:r>
          </w:p>
          <w:p w14:paraId="221C9B3E" w14:textId="77777777" w:rsidR="009367B4" w:rsidRPr="00760BAB" w:rsidRDefault="009367B4" w:rsidP="00AF7CC1">
            <w:pPr>
              <w:keepNext/>
              <w:keepLines/>
              <w:spacing w:before="240" w:after="200"/>
              <w:ind w:left="1080" w:right="-19" w:hanging="547"/>
              <w:outlineLvl w:val="4"/>
            </w:pPr>
            <w:r w:rsidRPr="00760BAB">
              <w:t xml:space="preserve">(ii) </w:t>
            </w:r>
            <w:r w:rsidRPr="00760BAB">
              <w:tab/>
              <w:t>las deviaciones acumuladas hasta la fecha de los hitos del cronograma de progresos, según lo especificado en el plan acordado para el Proyecto;</w:t>
            </w:r>
          </w:p>
          <w:p w14:paraId="3E7C6773" w14:textId="77777777" w:rsidR="009367B4" w:rsidRPr="00760BAB" w:rsidRDefault="009367B4" w:rsidP="00AF7CC1">
            <w:pPr>
              <w:keepNext/>
              <w:keepLines/>
              <w:spacing w:before="240" w:after="200"/>
              <w:ind w:left="1080" w:right="-19" w:hanging="547"/>
              <w:outlineLvl w:val="4"/>
            </w:pPr>
            <w:r w:rsidRPr="00760BAB">
              <w:t xml:space="preserve">(iii) </w:t>
            </w:r>
            <w:r w:rsidRPr="00760BAB">
              <w:tab/>
              <w:t>las medidas correctivas que se tomarán para volver al cronograma de progresos, revisiones propuestas al cronograma previsto;</w:t>
            </w:r>
          </w:p>
          <w:p w14:paraId="45997D05" w14:textId="77777777" w:rsidR="009367B4" w:rsidRPr="00760BAB" w:rsidRDefault="009367B4" w:rsidP="00AF7CC1">
            <w:pPr>
              <w:keepNext/>
              <w:keepLines/>
              <w:spacing w:before="240" w:after="200"/>
              <w:ind w:left="1080" w:right="-19" w:hanging="547"/>
              <w:outlineLvl w:val="4"/>
            </w:pPr>
            <w:r w:rsidRPr="00760BAB">
              <w:t xml:space="preserve">(iv) </w:t>
            </w:r>
            <w:r w:rsidRPr="00760BAB">
              <w:tab/>
              <w:t>otras cuestiones y problemas destacados, las medidas que se propone adoptar;</w:t>
            </w:r>
          </w:p>
          <w:p w14:paraId="2C5E0548" w14:textId="77777777" w:rsidR="009367B4" w:rsidRPr="00760BAB" w:rsidRDefault="009367B4" w:rsidP="00AF7CC1">
            <w:pPr>
              <w:keepNext/>
              <w:keepLines/>
              <w:spacing w:before="240" w:after="200"/>
              <w:ind w:left="1080" w:right="-19" w:hanging="547"/>
              <w:outlineLvl w:val="4"/>
            </w:pPr>
            <w:r w:rsidRPr="00760BAB">
              <w:t xml:space="preserve">(v) </w:t>
            </w:r>
            <w:r w:rsidRPr="00760BAB">
              <w:tab/>
              <w:t>los recursos que el Proveedor espera que el Comprador proporcione o las medidas que el Comprador adoptará en el período que abarcará el próximo informe;</w:t>
            </w:r>
          </w:p>
          <w:p w14:paraId="2DFD542E" w14:textId="77777777" w:rsidR="009367B4" w:rsidRPr="00760BAB" w:rsidRDefault="009367B4" w:rsidP="00AF7CC1">
            <w:pPr>
              <w:keepNext/>
              <w:keepLines/>
              <w:spacing w:before="240" w:after="200"/>
              <w:ind w:left="1080" w:right="-19" w:hanging="547"/>
              <w:outlineLvl w:val="4"/>
            </w:pPr>
            <w:r w:rsidRPr="00760BAB">
              <w:t xml:space="preserve">(vi) </w:t>
            </w:r>
            <w:r w:rsidRPr="00760BAB">
              <w:tab/>
              <w:t>otras cuestiones o posibles problemas que el Proveedor anticipa que podrían incidir en los avances o la eficacia del proyecto.</w:t>
            </w:r>
          </w:p>
          <w:p w14:paraId="6A9324F3" w14:textId="77777777" w:rsidR="009367B4" w:rsidRPr="00760BAB" w:rsidRDefault="009367B4" w:rsidP="00AF7CC1">
            <w:pPr>
              <w:keepNext/>
              <w:keepLines/>
              <w:spacing w:before="240" w:after="200"/>
              <w:ind w:left="547" w:right="-19" w:hanging="547"/>
              <w:outlineLvl w:val="4"/>
            </w:pPr>
            <w:r w:rsidRPr="00760BAB">
              <w:t>19.6</w:t>
            </w:r>
            <w:r w:rsidRPr="00760BAB">
              <w:tab/>
              <w:t xml:space="preserve">El Proveedor deberá presentar al Comprador otros informes (periódicos), </w:t>
            </w:r>
            <w:r w:rsidRPr="00760BAB">
              <w:rPr>
                <w:b/>
              </w:rPr>
              <w:t>conforme se especifica en las CEC</w:t>
            </w:r>
            <w:r w:rsidRPr="00760BAB">
              <w:t>.</w:t>
            </w:r>
          </w:p>
        </w:tc>
      </w:tr>
      <w:tr w:rsidR="009367B4" w:rsidRPr="00760BAB" w14:paraId="78481021" w14:textId="77777777" w:rsidTr="00AF7CC1">
        <w:tc>
          <w:tcPr>
            <w:tcW w:w="2552" w:type="dxa"/>
          </w:tcPr>
          <w:p w14:paraId="7D2383C4" w14:textId="77777777" w:rsidR="009367B4" w:rsidRPr="00760BAB" w:rsidRDefault="009367B4" w:rsidP="00AF7CC1">
            <w:pPr>
              <w:pStyle w:val="Head62"/>
            </w:pPr>
            <w:bookmarkStart w:id="463" w:name="_Toc277233341"/>
            <w:bookmarkStart w:id="464" w:name="_Toc93942186"/>
            <w:r w:rsidRPr="00760BAB">
              <w:lastRenderedPageBreak/>
              <w:t>20.</w:t>
            </w:r>
            <w:r w:rsidRPr="00760BAB">
              <w:tab/>
              <w:t>Subcontratación</w:t>
            </w:r>
            <w:bookmarkEnd w:id="463"/>
            <w:bookmarkEnd w:id="464"/>
          </w:p>
        </w:tc>
        <w:tc>
          <w:tcPr>
            <w:tcW w:w="6804" w:type="dxa"/>
          </w:tcPr>
          <w:p w14:paraId="5682F043" w14:textId="0736C3C4" w:rsidR="009367B4" w:rsidRPr="00760BAB" w:rsidRDefault="009367B4" w:rsidP="00AF7CC1">
            <w:pPr>
              <w:keepNext/>
              <w:keepLines/>
              <w:spacing w:before="240" w:after="200"/>
              <w:ind w:left="547" w:right="-19" w:hanging="547"/>
              <w:outlineLvl w:val="4"/>
            </w:pPr>
            <w:r w:rsidRPr="00760BAB">
              <w:t>20.1</w:t>
            </w:r>
            <w:r w:rsidRPr="00760BAB">
              <w:tab/>
              <w:t xml:space="preserve">En el apéndice 3 (Lista de subcontratistas aprobados) del Convenio Contractual se especifican los elementos críticos de suministro o de servicios, y se incluye una lista de subcontratistas para cada elemento considerados aceptables por el Comprador. En el caso de que no se enumeren subcontratistas para un elemento, el Proveedor preparará una lista de subcontratistas que considera calificados y desea que se agreguen a la lista correspondiente a dichos elementos. El Proveedor podrá proponer ocasionalmente que se agreguen o supriman subcontratistas de esa lista. El Proveedor presentará al Comprador, para que este la apruebe, la lista o las modificaciones introducidas en esta con tiempo suficiente para no obstaculizar la marcha de los trabajos en </w:t>
            </w:r>
            <w:r w:rsidR="008C11CB">
              <w:t>la Solución</w:t>
            </w:r>
            <w:r w:rsidRPr="00760BAB">
              <w:t>. El Comprador no podrá negar dicha aprobación sin un motivo razonable. La aprobación por el Comprador de un subcontratista no eximirá al Proveedor de ninguna de sus obligaciones, deberes o responsabilidades contraídos en virtud del Contrato.</w:t>
            </w:r>
          </w:p>
        </w:tc>
      </w:tr>
      <w:tr w:rsidR="009367B4" w:rsidRPr="00760BAB" w14:paraId="5A20BC32" w14:textId="77777777" w:rsidTr="00AF7CC1">
        <w:tc>
          <w:tcPr>
            <w:tcW w:w="2552" w:type="dxa"/>
          </w:tcPr>
          <w:p w14:paraId="7F9FC15D" w14:textId="77777777" w:rsidR="009367B4" w:rsidRPr="00760BAB" w:rsidRDefault="009367B4" w:rsidP="00AF7CC1">
            <w:pPr>
              <w:spacing w:after="0"/>
              <w:jc w:val="left"/>
            </w:pPr>
          </w:p>
        </w:tc>
        <w:tc>
          <w:tcPr>
            <w:tcW w:w="6804" w:type="dxa"/>
          </w:tcPr>
          <w:p w14:paraId="2ECA04E6" w14:textId="77777777" w:rsidR="009367B4" w:rsidRPr="00760BAB" w:rsidRDefault="009367B4" w:rsidP="00AF7CC1">
            <w:pPr>
              <w:spacing w:after="200"/>
              <w:ind w:left="547" w:right="-19" w:hanging="547"/>
              <w:rPr>
                <w:spacing w:val="-4"/>
              </w:rPr>
            </w:pPr>
            <w:r w:rsidRPr="00760BAB">
              <w:rPr>
                <w:spacing w:val="-4"/>
              </w:rPr>
              <w:t>20.2</w:t>
            </w:r>
            <w:r w:rsidRPr="00760BAB">
              <w:rPr>
                <w:spacing w:val="-4"/>
              </w:rPr>
              <w:tab/>
              <w:t>El Proveedor, podrá, a su discreción, seleccionar y utilizar a subcontratistas para esos elementos críticos a partir de la lista de subcontratistas elaborada conforme a lo dispuesto en la cláusula 20.1 de las CGC. Si el Proveedor desea recurrir a un subcontratista no incluido en la lista o subcontratar un elemento no incluido en la lista, deberá obtener la aprobación del Comprador de conformidad con lo dispuesto en la cláusula 20.3 de las CGC.</w:t>
            </w:r>
          </w:p>
          <w:p w14:paraId="172AA5A0" w14:textId="77777777" w:rsidR="009367B4" w:rsidRPr="00760BAB" w:rsidRDefault="009367B4" w:rsidP="00AF7CC1">
            <w:pPr>
              <w:keepNext/>
              <w:keepLines/>
              <w:spacing w:before="240" w:after="200"/>
              <w:ind w:left="547" w:right="-19" w:hanging="547"/>
              <w:outlineLvl w:val="4"/>
            </w:pPr>
            <w:r w:rsidRPr="00760BAB">
              <w:lastRenderedPageBreak/>
              <w:t>20.3</w:t>
            </w:r>
            <w:r w:rsidRPr="00760BAB">
              <w:tab/>
              <w:t>En el caso de que los elementos para los cuales no se hayan especificado listas de subcontratistas preaprobados en el apéndice 3 del Convenio Contractual, el Proveedor podrá recurrir a los subcontratistas que seleccione, siempre que: (i) notifique al Comprador por escrito como mínimo veintiocho (28) días antes de la fecha de movilización propuesta para dicho subcontratista, y (ii) al término de ese período, el Comprador haya otorgado la aprobación por escrito o no haya respondido. El Proveedor no podrá recurrir a ningún subcontratista respecto del cual el Comprador haya presentado objeciones por escrito durante el período de notificaciones. En el caso de que el Comprador no presente ninguna objeción por escrito durante el período especificado arriba, se considerará que el subcontratista propuesto ha sido aceptado formalmente. Sin embargo, nada de lo dispuesto en esta cláusula limitará los derechos y obligaciones del Comprador ni del Proveedor especificadas en las cláusulas 20.1 y 20.2 de las CGC o en el apéndice 3 del Convenio Contractual, salvo en la medida en que ello permita la aprobación implícita por parte del Comprador de subcontratistas no mencionados en el Convenio Contractual.</w:t>
            </w:r>
          </w:p>
        </w:tc>
      </w:tr>
      <w:tr w:rsidR="009367B4" w:rsidRPr="00760BAB" w14:paraId="1F320F2E" w14:textId="77777777" w:rsidTr="00AF7CC1">
        <w:trPr>
          <w:cantSplit/>
        </w:trPr>
        <w:tc>
          <w:tcPr>
            <w:tcW w:w="2552" w:type="dxa"/>
          </w:tcPr>
          <w:p w14:paraId="34E0B889" w14:textId="77777777" w:rsidR="009367B4" w:rsidRPr="00760BAB" w:rsidRDefault="009367B4" w:rsidP="00AF7CC1">
            <w:pPr>
              <w:pStyle w:val="Head62"/>
              <w:jc w:val="both"/>
            </w:pPr>
            <w:bookmarkStart w:id="465" w:name="_Toc277233342"/>
            <w:bookmarkStart w:id="466" w:name="_Toc93942187"/>
            <w:r w:rsidRPr="00760BAB">
              <w:lastRenderedPageBreak/>
              <w:t>21.</w:t>
            </w:r>
            <w:r w:rsidRPr="00760BAB">
              <w:tab/>
              <w:t>Diseño e ingeniería</w:t>
            </w:r>
            <w:bookmarkEnd w:id="465"/>
            <w:bookmarkEnd w:id="466"/>
          </w:p>
        </w:tc>
        <w:tc>
          <w:tcPr>
            <w:tcW w:w="6804" w:type="dxa"/>
          </w:tcPr>
          <w:p w14:paraId="2C14289A" w14:textId="77777777" w:rsidR="009367B4" w:rsidRPr="00760BAB" w:rsidRDefault="009367B4" w:rsidP="00AF7CC1">
            <w:pPr>
              <w:keepNext/>
              <w:keepLines/>
              <w:spacing w:before="240" w:after="200"/>
              <w:ind w:left="547" w:right="-19" w:hanging="547"/>
              <w:outlineLvl w:val="4"/>
            </w:pPr>
            <w:r w:rsidRPr="00760BAB">
              <w:t>21.1</w:t>
            </w:r>
            <w:r w:rsidRPr="00760BAB">
              <w:tab/>
              <w:t>Especificaciones técnicas y planos</w:t>
            </w:r>
          </w:p>
          <w:p w14:paraId="1C6664B4" w14:textId="5B00D97E" w:rsidR="009367B4" w:rsidRPr="00760BAB" w:rsidRDefault="009367B4" w:rsidP="00AF7CC1">
            <w:pPr>
              <w:keepNext/>
              <w:keepLines/>
              <w:spacing w:before="240" w:after="200"/>
              <w:ind w:left="1181" w:right="-19" w:hanging="634"/>
              <w:outlineLvl w:val="4"/>
            </w:pPr>
            <w:r w:rsidRPr="00760BAB">
              <w:t>21.1.1</w:t>
            </w:r>
            <w:r w:rsidRPr="00760BAB">
              <w:tab/>
            </w:r>
            <w:r w:rsidRPr="00760BAB">
              <w:rPr>
                <w:spacing w:val="-4"/>
              </w:rPr>
              <w:t xml:space="preserve">El Proveedor realizará el diseño básico y detallado, y las actividades de implementación necesarios para la </w:t>
            </w:r>
            <w:r w:rsidRPr="00760BAB">
              <w:rPr>
                <w:spacing w:val="-4"/>
              </w:rPr>
              <w:br/>
              <w:t xml:space="preserve">exitosa instalación </w:t>
            </w:r>
            <w:r w:rsidR="008C11CB">
              <w:rPr>
                <w:spacing w:val="-4"/>
              </w:rPr>
              <w:t>de la Solución</w:t>
            </w:r>
            <w:r w:rsidRPr="00760BAB">
              <w:rPr>
                <w:spacing w:val="-4"/>
              </w:rPr>
              <w:t xml:space="preserve"> en cumplimiento de las disposiciones del Contrato o, cuando ello no se especifique, de conformidad con las buenas prácticas del sector.</w:t>
            </w:r>
          </w:p>
        </w:tc>
      </w:tr>
      <w:tr w:rsidR="009367B4" w:rsidRPr="00760BAB" w14:paraId="7A743BD7" w14:textId="77777777" w:rsidTr="00AF7CC1">
        <w:tc>
          <w:tcPr>
            <w:tcW w:w="2552" w:type="dxa"/>
          </w:tcPr>
          <w:p w14:paraId="5E7D1D9E" w14:textId="77777777" w:rsidR="009367B4" w:rsidRPr="00760BAB" w:rsidRDefault="009367B4" w:rsidP="00AF7CC1">
            <w:pPr>
              <w:spacing w:after="0"/>
              <w:jc w:val="left"/>
            </w:pPr>
          </w:p>
        </w:tc>
        <w:tc>
          <w:tcPr>
            <w:tcW w:w="6804" w:type="dxa"/>
          </w:tcPr>
          <w:p w14:paraId="00E6224D" w14:textId="77777777" w:rsidR="009367B4" w:rsidRPr="00760BAB" w:rsidRDefault="009367B4" w:rsidP="00AF7CC1">
            <w:pPr>
              <w:keepNext/>
              <w:keepLines/>
              <w:spacing w:before="240" w:after="200"/>
              <w:ind w:left="1166" w:right="-19"/>
              <w:outlineLvl w:val="4"/>
            </w:pPr>
            <w:r w:rsidRPr="00760BAB">
              <w:t>El Proveedor será responsable de todas las discrepancias, errores u omisiones en las especificaciones, planos y otros documentos técnicos que haya preparado, ya sea que dichas especificaciones, planos y otros documentos hayan sido aprobados o no por el gerente de proyecto, siempre que tales discrepancias, errores u omisiones no se deban al uso de información inexacta suministrada por escrito al Proveedor por el Comprador o en su nombre.</w:t>
            </w:r>
          </w:p>
          <w:p w14:paraId="17BE86AB" w14:textId="77777777" w:rsidR="009367B4" w:rsidRPr="00760BAB" w:rsidRDefault="009367B4" w:rsidP="00AF7CC1">
            <w:pPr>
              <w:spacing w:after="200"/>
              <w:ind w:left="1181" w:right="-19" w:hanging="634"/>
              <w:rPr>
                <w:spacing w:val="-2"/>
              </w:rPr>
            </w:pPr>
            <w:r w:rsidRPr="00760BAB">
              <w:rPr>
                <w:spacing w:val="-2"/>
              </w:rPr>
              <w:t>21.1.2</w:t>
            </w:r>
            <w:r w:rsidRPr="00760BAB">
              <w:rPr>
                <w:spacing w:val="-2"/>
              </w:rPr>
              <w:tab/>
              <w:t>El Proveedor tendrá derecho a que se le exima de responsabilidad por los diseños, datos, planos, especificaciones u otros documentos, o por cualquier modificación de dichos diseños, datos, planos, especificaciones u otros documentos, proporcionados o designados por el Comprador o en su nombre notificando de ese descargo de responsabilidad al gerente de proyecto.</w:t>
            </w:r>
          </w:p>
          <w:p w14:paraId="0341056C" w14:textId="77777777" w:rsidR="009367B4" w:rsidRPr="00760BAB" w:rsidRDefault="009367B4" w:rsidP="00AF7CC1">
            <w:pPr>
              <w:keepNext/>
              <w:keepLines/>
              <w:spacing w:before="240" w:after="200"/>
              <w:ind w:left="547" w:right="-19" w:hanging="547"/>
              <w:outlineLvl w:val="4"/>
            </w:pPr>
            <w:r w:rsidRPr="00760BAB">
              <w:lastRenderedPageBreak/>
              <w:t>21.2</w:t>
            </w:r>
            <w:r w:rsidRPr="00760BAB">
              <w:tab/>
              <w:t>Códigos y normas</w:t>
            </w:r>
          </w:p>
          <w:p w14:paraId="7079C128" w14:textId="0D9743E6" w:rsidR="009367B4" w:rsidRPr="00760BAB" w:rsidRDefault="009367B4" w:rsidP="00AF7CC1">
            <w:pPr>
              <w:keepNext/>
              <w:keepLines/>
              <w:spacing w:before="240" w:after="200"/>
              <w:ind w:left="540" w:right="-19"/>
              <w:outlineLvl w:val="4"/>
            </w:pPr>
            <w:r w:rsidRPr="00760BAB">
              <w:t xml:space="preserve">Cuando en el Contrato se haga referencia a códigos y normas conforme a los cuales este deba ejecutarse, se aplicará la edición o la versión revisada de esos códigos y normas que esté vigente veintiocho (28) días antes de la fecha de presentación de la </w:t>
            </w:r>
            <w:r w:rsidR="00890B15">
              <w:t>Propuesta</w:t>
            </w:r>
            <w:r w:rsidRPr="00760BAB">
              <w:t xml:space="preserve">. Los cambios de dichos códigos o normas durante la ejecución del Contrato se aplicarán con la aprobación previa del Comprador y se regirán por lo dispuesto en la cláusula 39.3 </w:t>
            </w:r>
            <w:r w:rsidRPr="00760BAB">
              <w:br/>
              <w:t>de las CGC.</w:t>
            </w:r>
          </w:p>
          <w:p w14:paraId="09F41795" w14:textId="77777777" w:rsidR="009367B4" w:rsidRPr="00760BAB" w:rsidRDefault="009367B4" w:rsidP="00AF7CC1">
            <w:pPr>
              <w:keepNext/>
              <w:keepLines/>
              <w:spacing w:before="240" w:after="200"/>
              <w:ind w:left="540" w:right="-19" w:hanging="540"/>
              <w:outlineLvl w:val="4"/>
            </w:pPr>
            <w:r w:rsidRPr="00760BAB">
              <w:t>21.3</w:t>
            </w:r>
            <w:r w:rsidRPr="00760BAB">
              <w:tab/>
              <w:t>Aprobación/examen de los documentos técnicos de control por el gerente de proyecto</w:t>
            </w:r>
          </w:p>
          <w:p w14:paraId="74395B42" w14:textId="77777777" w:rsidR="009367B4" w:rsidRPr="00760BAB" w:rsidRDefault="009367B4" w:rsidP="00AF7CC1">
            <w:pPr>
              <w:keepNext/>
              <w:keepLines/>
              <w:spacing w:before="240" w:after="200"/>
              <w:ind w:left="1170" w:right="-19" w:hanging="630"/>
              <w:outlineLvl w:val="4"/>
            </w:pPr>
            <w:r w:rsidRPr="00760BAB">
              <w:t>21.3.1</w:t>
            </w:r>
            <w:r w:rsidRPr="00760BAB">
              <w:tab/>
            </w:r>
            <w:r w:rsidRPr="00760BAB">
              <w:rPr>
                <w:b/>
              </w:rPr>
              <w:t>A menos que en las CEC se especifique otra cosa</w:t>
            </w:r>
            <w:r w:rsidRPr="00760BAB">
              <w:t xml:space="preserve">, </w:t>
            </w:r>
            <w:r w:rsidRPr="00760BAB">
              <w:br/>
              <w:t xml:space="preserve">NO se requerirán documentos técnicos de control. Sin embargo, </w:t>
            </w:r>
            <w:r w:rsidRPr="00760BAB">
              <w:rPr>
                <w:b/>
              </w:rPr>
              <w:t>si en las CEC se especificaran</w:t>
            </w:r>
            <w:r w:rsidRPr="00760BAB">
              <w:t xml:space="preserve"> documentos técnicos de control, el Proveedor preparará y suministrará dichos documentos para que el gerente de proyecto los apruebe o examine.</w:t>
            </w:r>
          </w:p>
          <w:p w14:paraId="576EF2A7" w14:textId="297A241C" w:rsidR="009367B4" w:rsidRPr="00760BAB" w:rsidRDefault="009367B4" w:rsidP="00AF7CC1">
            <w:pPr>
              <w:spacing w:after="200"/>
              <w:ind w:left="1170" w:right="-19"/>
              <w:rPr>
                <w:spacing w:val="-2"/>
              </w:rPr>
            </w:pPr>
            <w:r w:rsidRPr="00760BAB">
              <w:rPr>
                <w:spacing w:val="-2"/>
              </w:rPr>
              <w:t xml:space="preserve">Las partes </w:t>
            </w:r>
            <w:r w:rsidR="008C11CB">
              <w:rPr>
                <w:spacing w:val="-2"/>
              </w:rPr>
              <w:t>de la Solución</w:t>
            </w:r>
            <w:r w:rsidRPr="00760BAB">
              <w:rPr>
                <w:spacing w:val="-2"/>
              </w:rPr>
              <w:t xml:space="preserve"> incluidas en los documentos que deban ser aprobados por el gerente de proyecto, o relacionadas con ellos, solo se llevarán a cabo una vez que el gerente de proyecto haya aprobado dichos documentos.</w:t>
            </w:r>
          </w:p>
          <w:p w14:paraId="565FDE49" w14:textId="77777777" w:rsidR="009367B4" w:rsidRPr="00760BAB" w:rsidRDefault="009367B4" w:rsidP="00AF7CC1">
            <w:pPr>
              <w:keepNext/>
              <w:keepLines/>
              <w:spacing w:before="240" w:after="200"/>
              <w:ind w:left="1170" w:right="-19"/>
              <w:outlineLvl w:val="4"/>
            </w:pPr>
            <w:r w:rsidRPr="00760BAB">
              <w:t>Las cláusulas 21.3.2 a 21.3.7 de las CGC se aplicarán a los documentos que requieran la aprobación del gerente de proyecto, pero no a aquellos que se suministren al gerente de proyecto exclusivamente para su examen.</w:t>
            </w:r>
          </w:p>
          <w:p w14:paraId="36DF8CC2" w14:textId="77777777" w:rsidR="009367B4" w:rsidRPr="00760BAB" w:rsidRDefault="009367B4" w:rsidP="00AF7CC1">
            <w:pPr>
              <w:keepNext/>
              <w:keepLines/>
              <w:spacing w:before="240" w:after="200"/>
              <w:ind w:left="1170" w:right="-19" w:hanging="630"/>
              <w:outlineLvl w:val="4"/>
            </w:pPr>
            <w:r w:rsidRPr="00760BAB">
              <w:t>21.3.2</w:t>
            </w:r>
            <w:r w:rsidRPr="00760BAB">
              <w:tab/>
              <w:t>Dentro de los catorce (14) días posteriores a la fecha en que el gerente de proyecto reciba cualquier documento que requiera su aprobación de conformidad con la cláusula 21.3.1 de las CGC, dicho gerente devolverá al Proveedor una copia del documento con su aprobación o bien le notificará por escrito su desaprobación y las razones de ella, así como las modificaciones que propone introducir. En el caso de que el gerente de proyecto no tome ninguna medida dentro de ese plazo de catorce (14) días, el documento se considerará aprobado.</w:t>
            </w:r>
          </w:p>
          <w:p w14:paraId="3927BA14" w14:textId="77777777" w:rsidR="009367B4" w:rsidRPr="00760BAB" w:rsidRDefault="009367B4" w:rsidP="00AF7CC1">
            <w:pPr>
              <w:keepNext/>
              <w:keepLines/>
              <w:spacing w:before="240" w:after="200"/>
              <w:ind w:left="1170" w:right="-19" w:hanging="630"/>
              <w:outlineLvl w:val="4"/>
            </w:pPr>
            <w:r w:rsidRPr="00760BAB">
              <w:t>21.3.3</w:t>
            </w:r>
            <w:r w:rsidRPr="00760BAB">
              <w:tab/>
              <w:t>El gerente de proyecto no desaprobará ningún documento, salvo cuando considere que el documento en cuestión no se ajusta a alguna disposición del Contrato o que es contrario a las buenas prácticas del sector.</w:t>
            </w:r>
          </w:p>
          <w:p w14:paraId="441A75AB" w14:textId="77777777" w:rsidR="009367B4" w:rsidRPr="00760BAB" w:rsidRDefault="009367B4" w:rsidP="00AF7CC1">
            <w:pPr>
              <w:keepNext/>
              <w:keepLines/>
              <w:spacing w:before="240" w:after="200"/>
              <w:ind w:left="1170" w:right="-19" w:hanging="630"/>
              <w:outlineLvl w:val="4"/>
            </w:pPr>
            <w:r w:rsidRPr="00760BAB">
              <w:lastRenderedPageBreak/>
              <w:t>21.3.4</w:t>
            </w:r>
            <w:r w:rsidRPr="00760BAB">
              <w:tab/>
              <w:t>Si el gerente de proyecto no aprueba el documento, el Proveedor lo modificará y volverá a presentarlo para su aprobación de conformidad con lo dispuesto en la cláusula 21.3.2 de las CGC. Si el gerente de proyecto aprueba el documento a condición de que se introduzcan modificaciones, el Proveedor hará las modificaciones exigidas, tras lo cual el documento se considerará aprobado, con sujeción a lo dispuesto en la cláusula 21.3.5. El procedimiento establecido en las cláusulas 21.3.2 a 21.3.4 se repetirá, según corresponda, hasta que el gerente de proyecto apruebe los documentos.</w:t>
            </w:r>
          </w:p>
          <w:p w14:paraId="46210A3F" w14:textId="77777777" w:rsidR="009367B4" w:rsidRPr="00760BAB" w:rsidRDefault="009367B4" w:rsidP="00AF7CC1">
            <w:pPr>
              <w:keepNext/>
              <w:keepLines/>
              <w:spacing w:before="240" w:after="200"/>
              <w:ind w:left="1181" w:right="-19" w:hanging="634"/>
              <w:outlineLvl w:val="4"/>
            </w:pPr>
            <w:r w:rsidRPr="00760BAB">
              <w:t>21.3.5</w:t>
            </w:r>
            <w:r w:rsidRPr="00760BAB">
              <w:tab/>
              <w:t>En caso de que surja una controversia entre el Comprador y el Proveedor relacionada con la desaprobación por el gerente de proyecto de un documento o cualquier modificación de este, o como resultado de dicha desaprobación, que las partes no puedan resolver dentro de un plazo razonable, en caso de que en el Convenio Contractual se incluya y designe un conciliador, dicha controversia podrá remitirse al conciliador para que este se expida al respecto de acuerdo con lo dispuesto en la cláusula 6.1 (Conciliador). Si dicha controversia se remite a un conciliador, el gerente de proyecto dará instrucciones sobre si se debe continuar con la ejecución del Contrato y, en tal caso, de qué forma. El Proveedor seguirá adelante con el Contrato de conformidad con las instrucciones del gerente de proyecto; no obstante, si el conciliador apoya el parecer del Proveedor en la controversia y el Comprador no ha dado aviso conforme a lo dispuesto en la cláusula 6.1.2 de las CGC, el Comprador deberá reembolsar al Proveedor todos los gastos adicionales que este haya efectuado en cumplimiento de tales instrucciones, y el Proveedor quedará exento de las responsabilidades u obligaciones relacionadas con la controversia y la ejecución de las instrucciones que determine el conciliador, y se prorrogará el plazo para obtener la aceptación operativa.</w:t>
            </w:r>
          </w:p>
          <w:p w14:paraId="7C92E6A7" w14:textId="77777777" w:rsidR="009367B4" w:rsidRPr="00760BAB" w:rsidRDefault="009367B4" w:rsidP="00AF7CC1">
            <w:pPr>
              <w:keepNext/>
              <w:keepLines/>
              <w:spacing w:before="240" w:after="200"/>
              <w:ind w:left="1181" w:right="-19" w:hanging="634"/>
              <w:outlineLvl w:val="4"/>
            </w:pPr>
            <w:r w:rsidRPr="00760BAB">
              <w:t>21.3.6</w:t>
            </w:r>
            <w:r w:rsidRPr="00760BAB">
              <w:tab/>
              <w:t xml:space="preserve">La aprobación del gerente de proyecto, con o sin modificación, del documento proporcionado por el Proveedor no eximirá a este de ninguna responsabilidad u obligación que le corresponda en virtud de las disposiciones del Contrato, excepto en la medida en que el incumplimiento posterior sea producto de las modificaciones exigidas por el gerente de proyecto o de </w:t>
            </w:r>
            <w:r w:rsidRPr="00760BAB">
              <w:lastRenderedPageBreak/>
              <w:t>información inexacta suministrada por escrito al Proveedor por el Comprador o en su nombre.</w:t>
            </w:r>
          </w:p>
          <w:p w14:paraId="2AA797B8" w14:textId="0F22600E" w:rsidR="009367B4" w:rsidRPr="00760BAB" w:rsidRDefault="009367B4" w:rsidP="00AF7CC1">
            <w:pPr>
              <w:keepNext/>
              <w:keepLines/>
              <w:spacing w:before="240" w:after="200"/>
              <w:ind w:left="1181" w:right="-19" w:hanging="634"/>
              <w:outlineLvl w:val="4"/>
            </w:pPr>
            <w:r w:rsidRPr="00760BAB">
              <w:t>21.3.7</w:t>
            </w:r>
            <w:r w:rsidRPr="00760BAB">
              <w:tab/>
              <w:t xml:space="preserve">El Proveedor se atendrá estrictamente a los documentos aprobados, a menos que haya presentado primero al gerente de proyecto un documento modificado y obtenido la correspondiente aprobación de este con arreglo a las disposiciones de la presente cláusula 21.3 de las CGC. Si el gerente de proyecto solicita una modificación de un documento ya aprobado o de un documento basado en este último, se aplicarán a esa solicitud las disposiciones de la cláusula 39 de las CGC (Cambios en </w:t>
            </w:r>
            <w:r w:rsidR="008C11CB">
              <w:t>la Solución</w:t>
            </w:r>
            <w:r w:rsidRPr="00760BAB">
              <w:t>).</w:t>
            </w:r>
          </w:p>
        </w:tc>
      </w:tr>
      <w:tr w:rsidR="009367B4" w:rsidRPr="00760BAB" w14:paraId="5296D9FB" w14:textId="77777777" w:rsidTr="00AF7CC1">
        <w:tc>
          <w:tcPr>
            <w:tcW w:w="2552" w:type="dxa"/>
          </w:tcPr>
          <w:p w14:paraId="5828AAAE" w14:textId="77777777" w:rsidR="009367B4" w:rsidRPr="00760BAB" w:rsidRDefault="009367B4" w:rsidP="00AF7CC1">
            <w:pPr>
              <w:pStyle w:val="Head62"/>
            </w:pPr>
            <w:bookmarkStart w:id="467" w:name="_Toc277233343"/>
            <w:bookmarkStart w:id="468" w:name="_Toc93942188"/>
            <w:r w:rsidRPr="00760BAB">
              <w:lastRenderedPageBreak/>
              <w:t>22.</w:t>
            </w:r>
            <w:r w:rsidRPr="00760BAB">
              <w:tab/>
              <w:t>Adquisiciones, entrega y transporte</w:t>
            </w:r>
            <w:bookmarkEnd w:id="467"/>
            <w:bookmarkEnd w:id="468"/>
          </w:p>
        </w:tc>
        <w:tc>
          <w:tcPr>
            <w:tcW w:w="6804" w:type="dxa"/>
          </w:tcPr>
          <w:p w14:paraId="2B28AD8E" w14:textId="77777777" w:rsidR="009367B4" w:rsidRPr="00760BAB" w:rsidRDefault="009367B4" w:rsidP="00AF7CC1">
            <w:pPr>
              <w:keepNext/>
              <w:keepLines/>
              <w:spacing w:before="240" w:after="200"/>
              <w:ind w:left="547" w:right="-19" w:hanging="547"/>
              <w:outlineLvl w:val="4"/>
            </w:pPr>
            <w:r w:rsidRPr="00760BAB">
              <w:t>22.1</w:t>
            </w:r>
            <w:r w:rsidRPr="00760BAB">
              <w:tab/>
              <w:t>Con sujeción a las responsabilidades del Comprador relacionadas conforme a lo establecido en las cláusulas 10 y 14 de las CGC, el Proveedor fabricará o adquirirá y transportará todas las tecnologías de la información, materiales y otros bienes de forma expeditiva y ordenada al sitio del Proyecto.</w:t>
            </w:r>
          </w:p>
        </w:tc>
      </w:tr>
      <w:tr w:rsidR="009367B4" w:rsidRPr="00760BAB" w14:paraId="08462FD6" w14:textId="77777777" w:rsidTr="00AF7CC1">
        <w:tc>
          <w:tcPr>
            <w:tcW w:w="2552" w:type="dxa"/>
          </w:tcPr>
          <w:p w14:paraId="00355146" w14:textId="77777777" w:rsidR="009367B4" w:rsidRPr="00760BAB" w:rsidRDefault="009367B4" w:rsidP="00AF7CC1">
            <w:pPr>
              <w:spacing w:after="0"/>
              <w:jc w:val="left"/>
            </w:pPr>
          </w:p>
        </w:tc>
        <w:tc>
          <w:tcPr>
            <w:tcW w:w="6804" w:type="dxa"/>
          </w:tcPr>
          <w:p w14:paraId="187B8ACD" w14:textId="77777777" w:rsidR="009367B4" w:rsidRPr="00760BAB" w:rsidRDefault="009367B4" w:rsidP="00AF7CC1">
            <w:pPr>
              <w:keepNext/>
              <w:keepLines/>
              <w:spacing w:before="240" w:after="200"/>
              <w:ind w:left="547" w:right="-19" w:hanging="547"/>
              <w:outlineLvl w:val="4"/>
            </w:pPr>
            <w:r w:rsidRPr="00760BAB">
              <w:t>22.2</w:t>
            </w:r>
            <w:r w:rsidRPr="00760BAB">
              <w:tab/>
              <w:t xml:space="preserve">La entrega de tecnologías de la información, materiales y </w:t>
            </w:r>
            <w:r w:rsidRPr="00760BAB">
              <w:br/>
            </w:r>
            <w:proofErr w:type="gramStart"/>
            <w:r w:rsidRPr="00760BAB">
              <w:t>otros bienes se hará</w:t>
            </w:r>
            <w:proofErr w:type="gramEnd"/>
            <w:r w:rsidRPr="00760BAB">
              <w:t xml:space="preserve"> al Proveedor de conformidad con los requisitos técnicos.</w:t>
            </w:r>
          </w:p>
          <w:p w14:paraId="56889FEE" w14:textId="77777777" w:rsidR="009367B4" w:rsidRPr="00760BAB" w:rsidRDefault="009367B4" w:rsidP="00AF7CC1">
            <w:pPr>
              <w:keepNext/>
              <w:keepLines/>
              <w:spacing w:before="240" w:after="200"/>
              <w:ind w:left="547" w:right="-19" w:hanging="547"/>
              <w:outlineLvl w:val="4"/>
            </w:pPr>
            <w:r w:rsidRPr="00760BAB">
              <w:t>22.3</w:t>
            </w:r>
            <w:r w:rsidRPr="00760BAB">
              <w:tab/>
              <w:t>Las entregas tempranas o parciales requerirán el consentimiento explícito por escrito del Comprador, el cual que no podrá negarse sin motivos razonables.</w:t>
            </w:r>
          </w:p>
          <w:p w14:paraId="526C6447" w14:textId="77777777" w:rsidR="009367B4" w:rsidRPr="00760BAB" w:rsidRDefault="009367B4" w:rsidP="00AF7CC1">
            <w:pPr>
              <w:keepNext/>
              <w:keepLines/>
              <w:spacing w:before="240" w:after="200"/>
              <w:ind w:left="540" w:right="-19" w:hanging="540"/>
              <w:outlineLvl w:val="4"/>
            </w:pPr>
            <w:r w:rsidRPr="00760BAB">
              <w:t>22.4</w:t>
            </w:r>
            <w:r w:rsidRPr="00760BAB">
              <w:tab/>
              <w:t>Transporte</w:t>
            </w:r>
          </w:p>
          <w:p w14:paraId="234FDCA6" w14:textId="77777777" w:rsidR="009367B4" w:rsidRPr="00760BAB" w:rsidRDefault="009367B4" w:rsidP="00AF7CC1">
            <w:pPr>
              <w:keepNext/>
              <w:keepLines/>
              <w:spacing w:before="240" w:after="200"/>
              <w:ind w:left="1209" w:right="-19" w:hanging="662"/>
              <w:outlineLvl w:val="4"/>
            </w:pPr>
            <w:r w:rsidRPr="00760BAB">
              <w:t>22.4.1</w:t>
            </w:r>
            <w:r w:rsidRPr="00760BAB">
              <w:tab/>
              <w:t>El Proveedor embalará los bienes en la forma necesaria para impedir que estos se dañen o deterioren durante el traslado. El embalaje, las identificaciones y los documentos que se coloquen dentro y fuera de los embalajes deberán cumplir estrictamente con las instrucciones del Comprador al Proveedor.</w:t>
            </w:r>
          </w:p>
          <w:p w14:paraId="49D09283" w14:textId="77777777" w:rsidR="009367B4" w:rsidRPr="00760BAB" w:rsidRDefault="009367B4" w:rsidP="00ED010C">
            <w:pPr>
              <w:keepNext/>
              <w:keepLines/>
              <w:numPr>
                <w:ilvl w:val="2"/>
                <w:numId w:val="93"/>
              </w:numPr>
              <w:spacing w:before="240" w:after="200"/>
              <w:ind w:left="1209" w:right="-19" w:hanging="662"/>
              <w:outlineLvl w:val="4"/>
            </w:pPr>
            <w:r w:rsidRPr="00760BAB">
              <w:t>El Proveedor asumirá la responsabilidad y los costos del transporte hasta los sitios del Proyecto de conformidad con los términos y condiciones utilizados en la especificación de los precios que figuran en las listas de precios, incluidos los términos y condiciones de los Incoterms asociados.</w:t>
            </w:r>
          </w:p>
          <w:p w14:paraId="61918CFF" w14:textId="77777777" w:rsidR="009367B4" w:rsidRPr="00760BAB" w:rsidRDefault="009367B4" w:rsidP="00ED010C">
            <w:pPr>
              <w:keepNext/>
              <w:keepLines/>
              <w:numPr>
                <w:ilvl w:val="2"/>
                <w:numId w:val="93"/>
              </w:numPr>
              <w:spacing w:before="240" w:after="200"/>
              <w:ind w:left="1209" w:right="-19" w:hanging="662"/>
              <w:outlineLvl w:val="4"/>
            </w:pPr>
            <w:r w:rsidRPr="00760BAB">
              <w:rPr>
                <w:b/>
              </w:rPr>
              <w:t>A menos que en las CEC se especifique otra cosa</w:t>
            </w:r>
            <w:r w:rsidRPr="00760BAB">
              <w:t>, el Proveedor tendrá la libertad de usar para el transporte empresas transportadoras registradas en cualquier país elegible y de obtener una cobertura de seguro de cualquier país de origen elegible.</w:t>
            </w:r>
          </w:p>
          <w:p w14:paraId="27DAF193" w14:textId="77777777" w:rsidR="009367B4" w:rsidRPr="00760BAB" w:rsidRDefault="009367B4" w:rsidP="00AF7CC1">
            <w:pPr>
              <w:keepNext/>
              <w:keepLines/>
              <w:spacing w:before="240" w:after="200"/>
              <w:ind w:left="547" w:right="-19" w:hanging="547"/>
              <w:outlineLvl w:val="4"/>
            </w:pPr>
            <w:r w:rsidRPr="00760BAB">
              <w:t>22.5</w:t>
            </w:r>
            <w:r w:rsidRPr="00760BAB">
              <w:tab/>
            </w:r>
            <w:r w:rsidRPr="00760BAB">
              <w:rPr>
                <w:b/>
              </w:rPr>
              <w:t>A menos que en las CEC se especifique otra cosa</w:t>
            </w:r>
            <w:r w:rsidRPr="00760BAB">
              <w:t>, el Proveedor proporcionará al Comprador los documentos de embarque y de otra índole, según se especifica a continuación.</w:t>
            </w:r>
          </w:p>
          <w:p w14:paraId="15724D33" w14:textId="77777777" w:rsidR="009367B4" w:rsidRPr="00760BAB" w:rsidRDefault="009367B4" w:rsidP="00AF7CC1">
            <w:pPr>
              <w:keepNext/>
              <w:keepLines/>
              <w:spacing w:before="240" w:after="200"/>
              <w:ind w:left="1080" w:right="-19" w:hanging="540"/>
              <w:outlineLvl w:val="4"/>
            </w:pPr>
            <w:r w:rsidRPr="00760BAB">
              <w:t>22.5.1</w:t>
            </w:r>
            <w:r w:rsidRPr="00760BAB">
              <w:tab/>
              <w:t xml:space="preserve">En el caso de bienes suministrados desde fuera del país del Comprador: </w:t>
            </w:r>
          </w:p>
          <w:p w14:paraId="5D086B3A" w14:textId="77777777" w:rsidR="009367B4" w:rsidRPr="00760BAB" w:rsidRDefault="009367B4" w:rsidP="00AF7CC1">
            <w:pPr>
              <w:keepNext/>
              <w:keepLines/>
              <w:spacing w:before="240" w:after="200"/>
              <w:ind w:left="1080" w:right="-19"/>
              <w:outlineLvl w:val="4"/>
            </w:pPr>
            <w:r w:rsidRPr="00760BAB">
              <w:t>En el momento del embarque, el Proveedor informará al Comprador y a la compañía de seguro de carga que haya contratado, ya sea por correo electrónico o intercambio electrónico de datos, de todos los detalles del caso. El Proveedor enviará de inmediato al Comprador por correo o por servicio especial de mensajería, según corresponda, los siguientes documentos, con copia a la compañía de seguros:</w:t>
            </w:r>
          </w:p>
          <w:p w14:paraId="270677C6" w14:textId="77777777" w:rsidR="009367B4" w:rsidRPr="00760BAB" w:rsidRDefault="009367B4" w:rsidP="00AF7CC1">
            <w:pPr>
              <w:keepNext/>
              <w:keepLines/>
              <w:spacing w:before="240" w:after="200"/>
              <w:ind w:left="1627" w:right="-19" w:hanging="547"/>
              <w:outlineLvl w:val="4"/>
            </w:pPr>
            <w:r w:rsidRPr="00760BAB">
              <w:lastRenderedPageBreak/>
              <w:t>(a)</w:t>
            </w:r>
            <w:r w:rsidRPr="00760BAB">
              <w:tab/>
              <w:t>dos copias de la factura del Proveedor en la que conste una descripción de los bienes, incluida la cantidad, el precio unitario y el monto total;</w:t>
            </w:r>
          </w:p>
          <w:p w14:paraId="3E2DA964" w14:textId="77777777" w:rsidR="009367B4" w:rsidRPr="00760BAB" w:rsidRDefault="009367B4" w:rsidP="00AF7CC1">
            <w:pPr>
              <w:keepNext/>
              <w:keepLines/>
              <w:spacing w:before="240" w:after="200"/>
              <w:ind w:left="1620" w:right="-19" w:hanging="540"/>
              <w:outlineLvl w:val="4"/>
            </w:pPr>
            <w:r w:rsidRPr="00760BAB">
              <w:t>(b)</w:t>
            </w:r>
            <w:r w:rsidRPr="00760BAB">
              <w:tab/>
              <w:t>documentos de transporte habituales;</w:t>
            </w:r>
          </w:p>
          <w:p w14:paraId="78C83F96" w14:textId="77777777" w:rsidR="009367B4" w:rsidRPr="00760BAB" w:rsidRDefault="009367B4" w:rsidP="00AF7CC1">
            <w:pPr>
              <w:keepNext/>
              <w:keepLines/>
              <w:spacing w:before="240" w:after="200"/>
              <w:ind w:left="1620" w:right="-19" w:hanging="540"/>
              <w:outlineLvl w:val="4"/>
            </w:pPr>
            <w:r w:rsidRPr="00760BAB">
              <w:t>(c)</w:t>
            </w:r>
            <w:r w:rsidRPr="00760BAB">
              <w:tab/>
              <w:t xml:space="preserve">certificado de la cobertura de seguro; </w:t>
            </w:r>
          </w:p>
          <w:p w14:paraId="353C4AAA" w14:textId="77777777" w:rsidR="009367B4" w:rsidRPr="00760BAB" w:rsidRDefault="009367B4" w:rsidP="00AF7CC1">
            <w:pPr>
              <w:keepNext/>
              <w:keepLines/>
              <w:spacing w:before="240" w:after="200"/>
              <w:ind w:left="1620" w:right="-19" w:hanging="540"/>
              <w:outlineLvl w:val="4"/>
            </w:pPr>
            <w:r w:rsidRPr="00760BAB">
              <w:t>(d)</w:t>
            </w:r>
            <w:r w:rsidRPr="00760BAB">
              <w:tab/>
              <w:t>certificado(s) de origen;</w:t>
            </w:r>
          </w:p>
          <w:p w14:paraId="65092842" w14:textId="77777777" w:rsidR="009367B4" w:rsidRPr="00760BAB" w:rsidRDefault="009367B4" w:rsidP="00AF7CC1">
            <w:pPr>
              <w:keepNext/>
              <w:keepLines/>
              <w:spacing w:before="240" w:after="200"/>
              <w:ind w:left="1620" w:right="-19" w:hanging="540"/>
              <w:outlineLvl w:val="4"/>
            </w:pPr>
            <w:r w:rsidRPr="00760BAB">
              <w:t xml:space="preserve">(e) </w:t>
            </w:r>
            <w:r w:rsidRPr="00760BAB">
              <w:tab/>
              <w:t>lugar y fecha estimados de llegada al país del Comprador y al emplazamiento.</w:t>
            </w:r>
          </w:p>
          <w:p w14:paraId="2B5A5747" w14:textId="77777777" w:rsidR="009367B4" w:rsidRPr="00760BAB" w:rsidRDefault="009367B4" w:rsidP="00AF7CC1">
            <w:pPr>
              <w:keepNext/>
              <w:keepLines/>
              <w:spacing w:before="240" w:after="200"/>
              <w:ind w:left="1080" w:right="-19" w:hanging="540"/>
              <w:outlineLvl w:val="4"/>
            </w:pPr>
            <w:r w:rsidRPr="00760BAB">
              <w:t>22.5.2</w:t>
            </w:r>
            <w:r w:rsidRPr="00760BAB">
              <w:tab/>
              <w:t xml:space="preserve">En el caso de los bienes suministrados localmente </w:t>
            </w:r>
            <w:r w:rsidRPr="00760BAB">
              <w:br/>
              <w:t>(es decir, desde el país del Comprador):</w:t>
            </w:r>
          </w:p>
          <w:p w14:paraId="43D2F677" w14:textId="77777777" w:rsidR="009367B4" w:rsidRPr="00760BAB" w:rsidRDefault="009367B4" w:rsidP="00AF7CC1">
            <w:pPr>
              <w:keepNext/>
              <w:keepLines/>
              <w:spacing w:before="240" w:after="200"/>
              <w:ind w:left="1080" w:right="-19"/>
              <w:outlineLvl w:val="4"/>
            </w:pPr>
            <w:r w:rsidRPr="00760BAB">
              <w:t>En el momento del embarque, el Proveedor informará al Comprador, ya sea por correo electrónico o intercambio electrónico de datos, de todos los detalles del caso. El Proveedor enviará de inmediato al Comprador por correo o por servicio especial de mensajería los siguientes documentos, según corresponda:</w:t>
            </w:r>
          </w:p>
          <w:p w14:paraId="0F460B80" w14:textId="77777777" w:rsidR="009367B4" w:rsidRPr="00760BAB" w:rsidRDefault="009367B4" w:rsidP="00AF7CC1">
            <w:pPr>
              <w:keepNext/>
              <w:keepLines/>
              <w:spacing w:before="240" w:after="200"/>
              <w:ind w:left="1620" w:right="-19" w:hanging="540"/>
              <w:outlineLvl w:val="4"/>
            </w:pPr>
            <w:r w:rsidRPr="00760BAB">
              <w:t>(a)</w:t>
            </w:r>
            <w:r w:rsidRPr="00760BAB">
              <w:tab/>
              <w:t>dos copias de la factura del Proveedor en la que conste una descripción de los bienes, incluida la cantidad, el precio unitario y el monto total;</w:t>
            </w:r>
          </w:p>
          <w:p w14:paraId="0D33DFEE" w14:textId="77777777" w:rsidR="009367B4" w:rsidRPr="00760BAB" w:rsidRDefault="009367B4" w:rsidP="00AF7CC1">
            <w:pPr>
              <w:keepNext/>
              <w:keepLines/>
              <w:spacing w:before="240" w:after="200"/>
              <w:ind w:left="1620" w:right="-19" w:hanging="540"/>
              <w:outlineLvl w:val="4"/>
            </w:pPr>
            <w:r w:rsidRPr="00760BAB">
              <w:t>(b)</w:t>
            </w:r>
            <w:r w:rsidRPr="00760BAB">
              <w:tab/>
              <w:t xml:space="preserve">orden de entrega, recibo de envío por transporte ferroviario o recibo de envío en camión; </w:t>
            </w:r>
          </w:p>
          <w:p w14:paraId="1A226A4E" w14:textId="77777777" w:rsidR="009367B4" w:rsidRPr="00760BAB" w:rsidRDefault="009367B4" w:rsidP="00AF7CC1">
            <w:pPr>
              <w:keepNext/>
              <w:keepLines/>
              <w:spacing w:before="240" w:after="200"/>
              <w:ind w:left="1620" w:right="-19" w:hanging="540"/>
              <w:outlineLvl w:val="4"/>
            </w:pPr>
            <w:r w:rsidRPr="00760BAB">
              <w:t>(c)</w:t>
            </w:r>
            <w:r w:rsidRPr="00760BAB">
              <w:tab/>
              <w:t xml:space="preserve">certificado de la cobertura de seguro; </w:t>
            </w:r>
          </w:p>
          <w:p w14:paraId="3554F8B2" w14:textId="77777777" w:rsidR="009367B4" w:rsidRPr="00760BAB" w:rsidRDefault="009367B4" w:rsidP="00AF7CC1">
            <w:pPr>
              <w:keepNext/>
              <w:keepLines/>
              <w:spacing w:before="240" w:after="200"/>
              <w:ind w:left="1620" w:right="-19" w:hanging="540"/>
              <w:outlineLvl w:val="4"/>
            </w:pPr>
            <w:r w:rsidRPr="00760BAB">
              <w:t>(d)</w:t>
            </w:r>
            <w:r w:rsidRPr="00760BAB">
              <w:tab/>
              <w:t>certificado(s) de origen;</w:t>
            </w:r>
          </w:p>
          <w:p w14:paraId="17D58DA6" w14:textId="77777777" w:rsidR="009367B4" w:rsidRPr="00760BAB" w:rsidRDefault="009367B4" w:rsidP="00AF7CC1">
            <w:pPr>
              <w:keepNext/>
              <w:keepLines/>
              <w:spacing w:before="240" w:after="200"/>
              <w:ind w:left="1620" w:right="-19" w:hanging="540"/>
              <w:outlineLvl w:val="4"/>
            </w:pPr>
            <w:r w:rsidRPr="00760BAB">
              <w:t>(e)</w:t>
            </w:r>
            <w:r w:rsidRPr="00760BAB">
              <w:tab/>
              <w:t>fecha estimada de llegada al emplazamiento.</w:t>
            </w:r>
          </w:p>
          <w:p w14:paraId="76A7C9A1" w14:textId="77777777" w:rsidR="009367B4" w:rsidRPr="00760BAB" w:rsidRDefault="009367B4" w:rsidP="00AF7CC1">
            <w:pPr>
              <w:keepNext/>
              <w:keepLines/>
              <w:spacing w:before="240" w:after="200"/>
              <w:ind w:left="540" w:right="-19" w:hanging="540"/>
              <w:outlineLvl w:val="4"/>
            </w:pPr>
            <w:r w:rsidRPr="00760BAB">
              <w:t>22.6</w:t>
            </w:r>
            <w:r w:rsidRPr="00760BAB">
              <w:tab/>
              <w:t>Despacho aduanero</w:t>
            </w:r>
          </w:p>
          <w:p w14:paraId="1DEF2BC3" w14:textId="77777777" w:rsidR="009367B4" w:rsidRPr="00760BAB" w:rsidRDefault="009367B4" w:rsidP="00AF7CC1">
            <w:pPr>
              <w:keepNext/>
              <w:keepLines/>
              <w:spacing w:before="240" w:after="200"/>
              <w:ind w:left="1080" w:right="-19" w:hanging="540"/>
              <w:outlineLvl w:val="4"/>
            </w:pPr>
            <w:r w:rsidRPr="00760BAB">
              <w:t>(a)</w:t>
            </w:r>
            <w:r w:rsidRPr="00760BAB">
              <w:tab/>
              <w:t xml:space="preserve">El Comprador asumirá la responsabilidad y el costo del despacho aduanero necesario para ingresar en su país según los Incoterms específicos utilizados para los bienes suministrados desde fuera del país del Comprador en </w:t>
            </w:r>
            <w:r w:rsidRPr="00760BAB">
              <w:br/>
              <w:t xml:space="preserve">las listas de precios a las que remite el artículo 2 del Convenio Contractual. </w:t>
            </w:r>
          </w:p>
          <w:p w14:paraId="7B6E9E7E" w14:textId="77777777" w:rsidR="009367B4" w:rsidRPr="00760BAB" w:rsidRDefault="009367B4" w:rsidP="00AF7CC1">
            <w:pPr>
              <w:keepNext/>
              <w:keepLines/>
              <w:spacing w:before="240" w:after="200"/>
              <w:ind w:left="1080" w:right="-19" w:hanging="540"/>
              <w:outlineLvl w:val="4"/>
            </w:pPr>
            <w:r w:rsidRPr="00760BAB">
              <w:t>(b)</w:t>
            </w:r>
            <w:r w:rsidRPr="00760BAB">
              <w:tab/>
              <w:t xml:space="preserve">A solicitud del Comprador, el Proveedor pondrá a disposición un agente o representante durante el proceso de despacho aduanero en el país del Comprador para los </w:t>
            </w:r>
            <w:r w:rsidRPr="00760BAB">
              <w:lastRenderedPageBreak/>
              <w:t>bienes suministrados desde fuera de dicho país. En caso de que se produzcan demoras en el despacho aduanero que no sean atribuibles al Proveedor:</w:t>
            </w:r>
          </w:p>
          <w:p w14:paraId="5DC352FD" w14:textId="77777777" w:rsidR="009367B4" w:rsidRPr="00760BAB" w:rsidRDefault="009367B4" w:rsidP="00AF7CC1">
            <w:pPr>
              <w:keepNext/>
              <w:keepLines/>
              <w:spacing w:before="240" w:after="200"/>
              <w:ind w:left="1620" w:right="-19" w:hanging="540"/>
              <w:outlineLvl w:val="4"/>
            </w:pPr>
            <w:r w:rsidRPr="00760BAB">
              <w:t>(i)</w:t>
            </w:r>
            <w:r w:rsidRPr="00760BAB">
              <w:tab/>
              <w:t>el Proveedor tendrá derecho a una prórroga del plazo para obtener la aceptación operativa en virtud de lo dispuesto en la cláusula 40 de las CGC;</w:t>
            </w:r>
          </w:p>
          <w:p w14:paraId="2953A0A2" w14:textId="77777777" w:rsidR="009367B4" w:rsidRPr="00760BAB" w:rsidRDefault="009367B4" w:rsidP="00AF7CC1">
            <w:pPr>
              <w:keepNext/>
              <w:keepLines/>
              <w:spacing w:before="240" w:after="200"/>
              <w:ind w:left="1714" w:right="-19" w:hanging="634"/>
              <w:outlineLvl w:val="4"/>
            </w:pPr>
            <w:r w:rsidRPr="00760BAB">
              <w:t>(ii)</w:t>
            </w:r>
            <w:r w:rsidRPr="00760BAB">
              <w:tab/>
              <w:t>el precio del contrato deberá ajustarse para compensar al Proveedor por los cargos de depósito adicionales que este pueda sufragar como resultado de la demora.</w:t>
            </w:r>
          </w:p>
        </w:tc>
      </w:tr>
      <w:tr w:rsidR="009367B4" w:rsidRPr="00760BAB" w14:paraId="19E74970" w14:textId="77777777" w:rsidTr="00AF7CC1">
        <w:tc>
          <w:tcPr>
            <w:tcW w:w="2552" w:type="dxa"/>
          </w:tcPr>
          <w:p w14:paraId="07A5D513" w14:textId="77777777" w:rsidR="009367B4" w:rsidRPr="00760BAB" w:rsidRDefault="009367B4" w:rsidP="00AF7CC1">
            <w:pPr>
              <w:pStyle w:val="Head62"/>
            </w:pPr>
            <w:bookmarkStart w:id="469" w:name="_Toc277233344"/>
            <w:bookmarkStart w:id="470" w:name="_Toc93942189"/>
            <w:r w:rsidRPr="00760BAB">
              <w:lastRenderedPageBreak/>
              <w:t>23.</w:t>
            </w:r>
            <w:r w:rsidRPr="00760BAB">
              <w:tab/>
              <w:t xml:space="preserve">Versiones mejoradas </w:t>
            </w:r>
            <w:proofErr w:type="gramStart"/>
            <w:r w:rsidRPr="00760BAB">
              <w:t>de los producto</w:t>
            </w:r>
            <w:bookmarkEnd w:id="469"/>
            <w:bookmarkEnd w:id="470"/>
            <w:proofErr w:type="gramEnd"/>
          </w:p>
        </w:tc>
        <w:tc>
          <w:tcPr>
            <w:tcW w:w="6804" w:type="dxa"/>
          </w:tcPr>
          <w:p w14:paraId="7FEBF372" w14:textId="34CB9F4D" w:rsidR="009367B4" w:rsidRPr="00760BAB" w:rsidRDefault="009367B4" w:rsidP="00AF7CC1">
            <w:pPr>
              <w:keepNext/>
              <w:keepLines/>
              <w:spacing w:before="240" w:after="200"/>
              <w:ind w:left="547" w:right="-19" w:hanging="547"/>
              <w:outlineLvl w:val="4"/>
            </w:pPr>
            <w:r w:rsidRPr="00760BAB">
              <w:t>23.1</w:t>
            </w:r>
            <w:r w:rsidRPr="00760BAB">
              <w:tab/>
              <w:t xml:space="preserve">Si en algún momento durante la ejecución del Contrato el Proveedor introdujese avances tecnológicos en las tecnologías de la información que hubiera ofrecido originalmente en su </w:t>
            </w:r>
            <w:r w:rsidR="00890B15">
              <w:t>Propuesta</w:t>
            </w:r>
            <w:r w:rsidRPr="00760BAB">
              <w:t xml:space="preserve"> y que estuvieran pendientes de entrega, deberá ofrecer al Comprador las versiones más recientes de las tecnologías de la información disponibles que tengan igual o mejor desempeño o funcionalidad al mismo precio unitario o a uno menor, conforme a lo dispuesto en la cláusula 39 de las CGC (Cambios </w:t>
            </w:r>
            <w:r w:rsidR="008C11CB">
              <w:t>la Solución</w:t>
            </w:r>
            <w:r w:rsidRPr="00760BAB">
              <w:t>).</w:t>
            </w:r>
          </w:p>
        </w:tc>
      </w:tr>
      <w:tr w:rsidR="009367B4" w:rsidRPr="00760BAB" w14:paraId="68678F1D" w14:textId="77777777" w:rsidTr="00AF7CC1">
        <w:tc>
          <w:tcPr>
            <w:tcW w:w="2552" w:type="dxa"/>
          </w:tcPr>
          <w:p w14:paraId="58F90C40" w14:textId="77777777" w:rsidR="009367B4" w:rsidRPr="00760BAB" w:rsidRDefault="009367B4" w:rsidP="00AF7CC1">
            <w:pPr>
              <w:spacing w:after="0"/>
              <w:jc w:val="left"/>
            </w:pPr>
          </w:p>
        </w:tc>
        <w:tc>
          <w:tcPr>
            <w:tcW w:w="6804" w:type="dxa"/>
          </w:tcPr>
          <w:p w14:paraId="6557E6CA" w14:textId="02AB18E1" w:rsidR="009367B4" w:rsidRPr="00760BAB" w:rsidRDefault="009367B4" w:rsidP="00AF7CC1">
            <w:pPr>
              <w:keepNext/>
              <w:keepLines/>
              <w:spacing w:before="240" w:after="200"/>
              <w:ind w:left="540" w:right="-19" w:hanging="540"/>
              <w:outlineLvl w:val="4"/>
            </w:pPr>
            <w:r w:rsidRPr="00760BAB">
              <w:t>23.2</w:t>
            </w:r>
            <w:r w:rsidRPr="00760BAB">
              <w:tab/>
              <w:t>En cualquier momento durante la ejecución del Contrato, en el caso de las tecnologías de la información pendientes de entrega, el Proveedor también trasladará al Comprador las reducciones de costo, y el apoyo y las facilidades adicionales o mejorados que ofrezca a otros clientes en el país del Comprador, conforme a la cláusula 39 de las CGC (Cambios a</w:t>
            </w:r>
            <w:r w:rsidR="006030B0">
              <w:t xml:space="preserve"> la Solución</w:t>
            </w:r>
            <w:r w:rsidRPr="00760BAB">
              <w:t>).</w:t>
            </w:r>
          </w:p>
          <w:p w14:paraId="783DB0AA" w14:textId="7CA2EF17" w:rsidR="009367B4" w:rsidRPr="00760BAB" w:rsidRDefault="009367B4" w:rsidP="00AF7CC1">
            <w:pPr>
              <w:keepNext/>
              <w:keepLines/>
              <w:spacing w:before="240" w:after="200"/>
              <w:ind w:left="547" w:right="-19" w:hanging="547"/>
              <w:outlineLvl w:val="4"/>
            </w:pPr>
            <w:r w:rsidRPr="00760BAB">
              <w:t>23.3</w:t>
            </w:r>
            <w:r w:rsidRPr="00760BAB">
              <w:tab/>
              <w:t>Durante la ejecución del Contrato, el Proveedor ofrecerá al Comprador todas las nuevas versiones, publicaciones y actualizaciones del software</w:t>
            </w:r>
            <w:r w:rsidRPr="00760BAB">
              <w:rPr>
                <w:i/>
              </w:rPr>
              <w:t xml:space="preserve"> </w:t>
            </w:r>
            <w:r w:rsidRPr="00760BAB">
              <w:t xml:space="preserve">estándar, así como la documentación y los servicios técnicos relacionados, dentro de los treinta (30) días posteriores a la fecha en que los haya puesto a disposición de otros clientes en el país del Comprador y, a más tardar, doce (12) meses después de que hayan salido a la venta en el país de origen. Los precios de </w:t>
            </w:r>
            <w:proofErr w:type="gramStart"/>
            <w:r w:rsidRPr="00760BAB">
              <w:t>dichos software</w:t>
            </w:r>
            <w:proofErr w:type="gramEnd"/>
            <w:r w:rsidRPr="00760BAB">
              <w:rPr>
                <w:i/>
              </w:rPr>
              <w:t xml:space="preserve"> </w:t>
            </w:r>
            <w:r w:rsidRPr="00760BAB">
              <w:t xml:space="preserve">en ningún caso superarán lo que haya cotizado el Proveedor en los cuadros de gastos recurrentes de su </w:t>
            </w:r>
            <w:r w:rsidR="00890B15">
              <w:t>Propuesta</w:t>
            </w:r>
            <w:r w:rsidRPr="00760BAB">
              <w:t xml:space="preserve">. </w:t>
            </w:r>
          </w:p>
          <w:p w14:paraId="71AF6F6D" w14:textId="71D54EF3" w:rsidR="009367B4" w:rsidRPr="00760BAB" w:rsidRDefault="009367B4" w:rsidP="00AF7CC1">
            <w:pPr>
              <w:keepNext/>
              <w:keepLines/>
              <w:spacing w:before="240" w:after="200"/>
              <w:ind w:left="547" w:right="-19" w:hanging="547"/>
              <w:outlineLvl w:val="4"/>
            </w:pPr>
            <w:r w:rsidRPr="00760BAB">
              <w:t>23.4</w:t>
            </w:r>
            <w:r w:rsidRPr="00760BAB">
              <w:tab/>
            </w:r>
            <w:r w:rsidRPr="00760BAB">
              <w:rPr>
                <w:b/>
              </w:rPr>
              <w:t>A menos que en las CEC se especifique otra cosa</w:t>
            </w:r>
            <w:r w:rsidRPr="00760BAB">
              <w:t>, durante el período de garantía, el Proveedor proporcionará sin ningún costo adicional al Comprador todas las nuevas versiones, publicaciones y actualizaciones de todos los software</w:t>
            </w:r>
            <w:r w:rsidRPr="00760BAB">
              <w:rPr>
                <w:i/>
              </w:rPr>
              <w:t xml:space="preserve"> </w:t>
            </w:r>
            <w:r w:rsidRPr="00760BAB">
              <w:t xml:space="preserve">estándar que se utilicen en </w:t>
            </w:r>
            <w:r w:rsidR="006030B0">
              <w:t>la Solución</w:t>
            </w:r>
            <w:r w:rsidR="00701256">
              <w:t xml:space="preserve">  </w:t>
            </w:r>
            <w:r w:rsidRPr="00760BAB">
              <w:t xml:space="preserve">dentro de los treinta (30) días posteriores a la fecha en que los haya puesto a disposición de otros clientes en el país del Comprador y, a más tardar, doce (12) después de que hayan salido a la venta en el país de origen. </w:t>
            </w:r>
          </w:p>
          <w:p w14:paraId="7252AA98" w14:textId="04732F0F" w:rsidR="009367B4" w:rsidRPr="00760BAB" w:rsidRDefault="009367B4" w:rsidP="00AF7CC1">
            <w:pPr>
              <w:keepNext/>
              <w:keepLines/>
              <w:spacing w:before="240" w:after="200"/>
              <w:ind w:left="540" w:right="-19" w:hanging="540"/>
              <w:outlineLvl w:val="4"/>
            </w:pPr>
            <w:r w:rsidRPr="00760BAB">
              <w:t>23.5</w:t>
            </w:r>
            <w:r w:rsidRPr="00760BAB">
              <w:tab/>
              <w:t>El Proveedor introducirá todas la nuevas versiones, publicaciones o actualizaciones del software</w:t>
            </w:r>
            <w:r w:rsidRPr="00760BAB">
              <w:rPr>
                <w:i/>
              </w:rPr>
              <w:t xml:space="preserve"> </w:t>
            </w:r>
            <w:r w:rsidRPr="00760BAB">
              <w:t>dentro de los dieciocho (18) meses posteriores a la fecha en que haya recibido una copia lista para la producción de la nueva versión, publicación o actualización, siempre que esta no afecte negativamente la operación o el desempeño de</w:t>
            </w:r>
            <w:r w:rsidR="006030B0">
              <w:t xml:space="preserve"> la Solución</w:t>
            </w:r>
            <w:r w:rsidR="00701256">
              <w:t xml:space="preserve"> </w:t>
            </w:r>
            <w:r w:rsidRPr="00760BAB">
              <w:t>ni requiera una reformulación exhaustiva de este. En los casos en que la nueva versión, publicación o actualización afecte negativamente la operación o el desempeño de</w:t>
            </w:r>
            <w:r w:rsidR="006030B0">
              <w:t xml:space="preserve"> la Solución</w:t>
            </w:r>
            <w:r w:rsidRPr="00760BAB">
              <w:t>, o requiera una reformulación exhaustiva de este, el Proveedor seguirá respaldando y manteniendo la versión o publicación anterior durante el tiempo que sea necesario para que se pueda introducir la nueva versión, publicación o actualización. El Proveedor en ningún caso dejará de respaldar o mantener una versión o publicación del software</w:t>
            </w:r>
            <w:r w:rsidRPr="00760BAB">
              <w:rPr>
                <w:i/>
              </w:rPr>
              <w:t xml:space="preserve"> </w:t>
            </w:r>
            <w:r w:rsidRPr="00760BAB">
              <w:t xml:space="preserve">durante menos de veinticuatro (24) meses a partir de la fecha en que el Comprador reciba una copia lista para la producción de una versión, publicación o actualización posterior. El Comprador hará </w:t>
            </w:r>
            <w:proofErr w:type="gramStart"/>
            <w:r w:rsidRPr="00760BAB">
              <w:t>todo los esfuerzos razonables</w:t>
            </w:r>
            <w:proofErr w:type="gramEnd"/>
            <w:r w:rsidRPr="00760BAB">
              <w:t xml:space="preserve"> para poner en funcionamiento la nueva </w:t>
            </w:r>
            <w:r w:rsidRPr="00760BAB">
              <w:lastRenderedPageBreak/>
              <w:t>versión, publicación o actualización tan pronto como sea posible, con sujeción a la fecha que dará lugar la prohibición de 24 meses mencionada.</w:t>
            </w:r>
          </w:p>
        </w:tc>
      </w:tr>
      <w:tr w:rsidR="009367B4" w:rsidRPr="00760BAB" w14:paraId="00818404" w14:textId="77777777" w:rsidTr="00AF7CC1">
        <w:trPr>
          <w:cantSplit/>
        </w:trPr>
        <w:tc>
          <w:tcPr>
            <w:tcW w:w="2552" w:type="dxa"/>
          </w:tcPr>
          <w:p w14:paraId="67EA3C26" w14:textId="77777777" w:rsidR="009367B4" w:rsidRPr="00760BAB" w:rsidRDefault="009367B4" w:rsidP="00AF7CC1">
            <w:pPr>
              <w:pStyle w:val="Head62"/>
            </w:pPr>
            <w:bookmarkStart w:id="471" w:name="_Toc277233345"/>
            <w:bookmarkStart w:id="472" w:name="_Toc93942190"/>
            <w:r w:rsidRPr="00760BAB">
              <w:lastRenderedPageBreak/>
              <w:t>24.</w:t>
            </w:r>
            <w:r w:rsidRPr="00760BAB">
              <w:tab/>
              <w:t>Implementación, instalación y otros servicios</w:t>
            </w:r>
            <w:bookmarkEnd w:id="471"/>
            <w:bookmarkEnd w:id="472"/>
          </w:p>
        </w:tc>
        <w:tc>
          <w:tcPr>
            <w:tcW w:w="6804" w:type="dxa"/>
          </w:tcPr>
          <w:p w14:paraId="20127E3C" w14:textId="77777777" w:rsidR="009367B4" w:rsidRPr="00760BAB" w:rsidRDefault="009367B4" w:rsidP="00AF7CC1">
            <w:pPr>
              <w:keepNext/>
              <w:keepLines/>
              <w:spacing w:before="240" w:after="200"/>
              <w:ind w:left="540" w:right="-19" w:hanging="540"/>
              <w:outlineLvl w:val="4"/>
            </w:pPr>
            <w:r w:rsidRPr="00760BAB">
              <w:t>24.1</w:t>
            </w:r>
            <w:r w:rsidRPr="00760BAB">
              <w:tab/>
              <w:t xml:space="preserve">El Proveedor prestará todos los servicios especificados </w:t>
            </w:r>
            <w:r w:rsidRPr="00760BAB">
              <w:br/>
              <w:t xml:space="preserve">en el Contrato y en el plan acordado para el Proyecto de conformidad con los más altos niveles de competencia e integridad profesionales. </w:t>
            </w:r>
          </w:p>
        </w:tc>
      </w:tr>
      <w:tr w:rsidR="009367B4" w:rsidRPr="00760BAB" w14:paraId="45428DEF" w14:textId="77777777" w:rsidTr="00AF7CC1">
        <w:tc>
          <w:tcPr>
            <w:tcW w:w="2552" w:type="dxa"/>
          </w:tcPr>
          <w:p w14:paraId="03B2341F" w14:textId="77777777" w:rsidR="009367B4" w:rsidRPr="00760BAB" w:rsidRDefault="009367B4" w:rsidP="00AF7CC1">
            <w:pPr>
              <w:spacing w:after="0"/>
              <w:jc w:val="left"/>
            </w:pPr>
          </w:p>
        </w:tc>
        <w:tc>
          <w:tcPr>
            <w:tcW w:w="6804" w:type="dxa"/>
          </w:tcPr>
          <w:p w14:paraId="6686323F" w14:textId="2EA29701" w:rsidR="009367B4" w:rsidRPr="00760BAB" w:rsidRDefault="009367B4" w:rsidP="00AF7CC1">
            <w:pPr>
              <w:keepNext/>
              <w:keepLines/>
              <w:spacing w:before="240" w:after="200"/>
              <w:ind w:left="547" w:right="-19" w:hanging="547"/>
              <w:outlineLvl w:val="4"/>
            </w:pPr>
            <w:r w:rsidRPr="00760BAB">
              <w:t>24.2</w:t>
            </w:r>
            <w:r w:rsidRPr="00760BAB">
              <w:tab/>
              <w:t xml:space="preserve">Los precios que cobre el Proveedor por los servicios, si no estuvieran incluidos en el Contrato, serán acordados de antemano por las partes (incluidos, entre otros, los precios presentados por el Proveedor en las listas de gastos recurrentes de su </w:t>
            </w:r>
            <w:r w:rsidR="00890B15">
              <w:t>Propuesta</w:t>
            </w:r>
            <w:r w:rsidRPr="00760BAB">
              <w:t>) y no podrán exceder las tarifas predominantes que el Proveedor cobre a otros compradores en el país del Comprador por servicios similares.</w:t>
            </w:r>
          </w:p>
        </w:tc>
      </w:tr>
      <w:tr w:rsidR="009367B4" w:rsidRPr="00760BAB" w14:paraId="59097B8A" w14:textId="77777777" w:rsidTr="00AF7CC1">
        <w:trPr>
          <w:cantSplit/>
        </w:trPr>
        <w:tc>
          <w:tcPr>
            <w:tcW w:w="2552" w:type="dxa"/>
          </w:tcPr>
          <w:p w14:paraId="254BEBC2" w14:textId="77777777" w:rsidR="009367B4" w:rsidRPr="00760BAB" w:rsidRDefault="009367B4" w:rsidP="00AF7CC1">
            <w:pPr>
              <w:pStyle w:val="Head62"/>
            </w:pPr>
            <w:bookmarkStart w:id="473" w:name="_Toc277233346"/>
            <w:bookmarkStart w:id="474" w:name="_Toc93942191"/>
            <w:r w:rsidRPr="00760BAB">
              <w:t>25.</w:t>
            </w:r>
            <w:r w:rsidRPr="00760BAB">
              <w:tab/>
              <w:t>Pruebas e inspecciones</w:t>
            </w:r>
            <w:bookmarkEnd w:id="473"/>
            <w:bookmarkEnd w:id="474"/>
          </w:p>
        </w:tc>
        <w:tc>
          <w:tcPr>
            <w:tcW w:w="6804" w:type="dxa"/>
          </w:tcPr>
          <w:p w14:paraId="6CA03476" w14:textId="51E0F331" w:rsidR="009367B4" w:rsidRPr="00760BAB" w:rsidRDefault="009367B4" w:rsidP="00AF7CC1">
            <w:pPr>
              <w:keepNext/>
              <w:keepLines/>
              <w:spacing w:before="240" w:after="200"/>
              <w:ind w:left="547" w:right="-19" w:hanging="547"/>
              <w:outlineLvl w:val="4"/>
            </w:pPr>
            <w:r w:rsidRPr="00760BAB">
              <w:t>25.1</w:t>
            </w:r>
            <w:r w:rsidRPr="00760BAB">
              <w:tab/>
              <w:t>El Comprador o su representante tendrán derecho a inspeccionar o poner a prueba todos los componentes de</w:t>
            </w:r>
            <w:r w:rsidR="005B3E96">
              <w:t xml:space="preserve"> la Solución</w:t>
            </w:r>
            <w:r w:rsidRPr="00760BAB">
              <w:t xml:space="preserve">, tal como se especifica en los requisitos técnicos, para confirmar que funcionan correctamente y que se ajustan al Contrato en el punto de entrega o en el sitio del Proyecto. </w:t>
            </w:r>
          </w:p>
        </w:tc>
      </w:tr>
      <w:tr w:rsidR="009367B4" w:rsidRPr="00760BAB" w14:paraId="72AFAE54" w14:textId="77777777" w:rsidTr="00AF7CC1">
        <w:tc>
          <w:tcPr>
            <w:tcW w:w="2552" w:type="dxa"/>
          </w:tcPr>
          <w:p w14:paraId="5BD553E5" w14:textId="77777777" w:rsidR="009367B4" w:rsidRPr="00760BAB" w:rsidRDefault="009367B4" w:rsidP="00AF7CC1">
            <w:pPr>
              <w:spacing w:after="0"/>
              <w:jc w:val="left"/>
            </w:pPr>
          </w:p>
        </w:tc>
        <w:tc>
          <w:tcPr>
            <w:tcW w:w="6804" w:type="dxa"/>
          </w:tcPr>
          <w:p w14:paraId="22004E36" w14:textId="77777777" w:rsidR="009367B4" w:rsidRPr="00760BAB" w:rsidRDefault="009367B4" w:rsidP="00AF7CC1">
            <w:pPr>
              <w:keepNext/>
              <w:keepLines/>
              <w:spacing w:before="240" w:after="200"/>
              <w:ind w:left="547" w:right="-19" w:hanging="547"/>
              <w:outlineLvl w:val="4"/>
            </w:pPr>
            <w:r w:rsidRPr="00760BAB">
              <w:rPr>
                <w:spacing w:val="-4"/>
              </w:rPr>
              <w:t>25.2</w:t>
            </w:r>
            <w:r w:rsidRPr="00760BAB">
              <w:rPr>
                <w:spacing w:val="-4"/>
              </w:rPr>
              <w:tab/>
              <w:t>El Comprador o su representante tendrán derecho a presenciar las pruebas o inspecciones de los componentes, siempre y cuando el Comprador asuma todos los costos y gastos que ocasione su participación, incluidos, entre otros, los honorarios del agente de inspección, los gastos de viaje y gastos relacionados.</w:t>
            </w:r>
            <w:r w:rsidRPr="00760BAB">
              <w:t xml:space="preserve"> </w:t>
            </w:r>
          </w:p>
          <w:p w14:paraId="00C5352E" w14:textId="77777777" w:rsidR="009367B4" w:rsidRPr="00760BAB" w:rsidRDefault="009367B4" w:rsidP="00AF7CC1">
            <w:pPr>
              <w:keepNext/>
              <w:keepLines/>
              <w:spacing w:before="240" w:after="200"/>
              <w:ind w:left="547" w:right="-19" w:hanging="547"/>
              <w:outlineLvl w:val="4"/>
            </w:pPr>
            <w:r w:rsidRPr="00760BAB">
              <w:t>25.3</w:t>
            </w:r>
            <w:r w:rsidRPr="00760BAB">
              <w:tab/>
              <w:t>Si los componentes examinados o puestos a prueba no se ajustaran al Contrato, el Comprador podrá rechazarlos, y el Proveedor deberá reemplazar los componentes rechazados o realizar, sin costo alguno para el Comprador, las modificaciones necesarias para que cumplan con los requisitos del Contrato.</w:t>
            </w:r>
          </w:p>
          <w:p w14:paraId="2895C4BC" w14:textId="77777777" w:rsidR="009367B4" w:rsidRPr="00760BAB" w:rsidRDefault="009367B4" w:rsidP="00AF7CC1">
            <w:pPr>
              <w:spacing w:after="200"/>
              <w:ind w:left="547" w:right="-19" w:hanging="547"/>
              <w:rPr>
                <w:spacing w:val="-4"/>
              </w:rPr>
            </w:pPr>
          </w:p>
          <w:p w14:paraId="14A91B6B" w14:textId="1CF1C44B" w:rsidR="009367B4" w:rsidRPr="00760BAB" w:rsidRDefault="009367B4" w:rsidP="00AF7CC1">
            <w:pPr>
              <w:keepNext/>
              <w:keepLines/>
              <w:spacing w:before="240" w:after="200"/>
              <w:ind w:left="547" w:right="-19" w:hanging="547"/>
              <w:outlineLvl w:val="4"/>
            </w:pPr>
            <w:r w:rsidRPr="00760BAB">
              <w:lastRenderedPageBreak/>
              <w:t>25.4</w:t>
            </w:r>
            <w:r w:rsidRPr="00760BAB">
              <w:tab/>
              <w:t xml:space="preserve">El gerente de proyecto podrá exigir que el Proveedor realice alguna prueba o inspección que no se exija en el Contrato, con la salvedad de que los costos y gastos razonables en que deba incurrir el Proveedor para realizar tal prueba o inspección se añadirán al precio del Contrato. Asimismo, si dicha prueba o inspección obstaculiza el progreso de los trabajos en </w:t>
            </w:r>
            <w:r w:rsidR="005B3E96">
              <w:t>la Solución</w:t>
            </w:r>
            <w:r w:rsidR="00701256">
              <w:t xml:space="preserve"> </w:t>
            </w:r>
            <w:r w:rsidRPr="00760BAB">
              <w:t xml:space="preserve">o el cumplimiento por el Proveedor de las demás obligaciones que le caben en virtud del Contrato, ello deberá tenerse en cuenta en relación con el plazo para obtener la aceptación operativa y otras obligaciones que resulten afectadas. </w:t>
            </w:r>
          </w:p>
          <w:p w14:paraId="368DA2EA" w14:textId="02042E8B" w:rsidR="009367B4" w:rsidRPr="00760BAB" w:rsidRDefault="009367B4" w:rsidP="00AF7CC1">
            <w:pPr>
              <w:keepNext/>
              <w:keepLines/>
              <w:spacing w:before="240" w:after="200"/>
              <w:ind w:left="547" w:right="-19" w:hanging="547"/>
              <w:outlineLvl w:val="4"/>
            </w:pPr>
            <w:r w:rsidRPr="00760BAB">
              <w:t>25.5</w:t>
            </w:r>
            <w:r w:rsidRPr="00760BAB">
              <w:tab/>
              <w:t>E</w:t>
            </w:r>
            <w:r w:rsidRPr="00760BAB">
              <w:rPr>
                <w:spacing w:val="-4"/>
              </w:rPr>
              <w:t xml:space="preserve">n caso de que surja una controversia entre las partes con respecto a una inspección o algún componente que vaya a incorporarse </w:t>
            </w:r>
            <w:r w:rsidR="005B3E96">
              <w:rPr>
                <w:spacing w:val="-4"/>
              </w:rPr>
              <w:t>a la Solución</w:t>
            </w:r>
            <w:r w:rsidRPr="00760BAB">
              <w:rPr>
                <w:spacing w:val="-4"/>
              </w:rPr>
              <w:t>, o generada por dicha inspección o componente, que las partes no puedan resolver amigablemente dentro de un plazo razonable, cualquiera de ellas podrá invocar el proceso establecido en la cláusula 43 de las CGC (Solución de controversias) y remitir, en principio, el asunto al Conciliador en caso de que se haya incluido y designado un conciliador en el Convenio Contractual.</w:t>
            </w:r>
          </w:p>
        </w:tc>
      </w:tr>
      <w:tr w:rsidR="009367B4" w:rsidRPr="00760BAB" w14:paraId="684FABDA" w14:textId="77777777" w:rsidTr="00AF7CC1">
        <w:tc>
          <w:tcPr>
            <w:tcW w:w="2552" w:type="dxa"/>
          </w:tcPr>
          <w:p w14:paraId="58BFC167" w14:textId="77777777" w:rsidR="009367B4" w:rsidRPr="00760BAB" w:rsidRDefault="009367B4" w:rsidP="00AF7CC1">
            <w:pPr>
              <w:spacing w:after="0"/>
              <w:jc w:val="left"/>
            </w:pPr>
          </w:p>
        </w:tc>
        <w:tc>
          <w:tcPr>
            <w:tcW w:w="6804" w:type="dxa"/>
          </w:tcPr>
          <w:p w14:paraId="4F6B740B" w14:textId="77777777" w:rsidR="009367B4" w:rsidRPr="00760BAB" w:rsidRDefault="009367B4" w:rsidP="00AF7CC1">
            <w:pPr>
              <w:spacing w:after="200"/>
              <w:ind w:left="547" w:right="-19" w:hanging="547"/>
              <w:rPr>
                <w:spacing w:val="-4"/>
              </w:rPr>
            </w:pPr>
          </w:p>
        </w:tc>
      </w:tr>
      <w:tr w:rsidR="009367B4" w:rsidRPr="00760BAB" w14:paraId="0A02247B" w14:textId="77777777" w:rsidTr="00AF7CC1">
        <w:tc>
          <w:tcPr>
            <w:tcW w:w="2552" w:type="dxa"/>
          </w:tcPr>
          <w:p w14:paraId="5380AC93" w14:textId="51E274FC" w:rsidR="009367B4" w:rsidRPr="00760BAB" w:rsidRDefault="009367B4" w:rsidP="00AF7CC1">
            <w:pPr>
              <w:pStyle w:val="Head62"/>
            </w:pPr>
            <w:bookmarkStart w:id="475" w:name="_Toc277233347"/>
            <w:bookmarkStart w:id="476" w:name="_Toc93942192"/>
            <w:r w:rsidRPr="00760BAB">
              <w:t>26.</w:t>
            </w:r>
            <w:r w:rsidRPr="00760BAB">
              <w:tab/>
              <w:t>Instalación de</w:t>
            </w:r>
            <w:bookmarkEnd w:id="475"/>
            <w:bookmarkEnd w:id="476"/>
            <w:r w:rsidR="00D94A51">
              <w:t xml:space="preserve"> la Solución</w:t>
            </w:r>
          </w:p>
        </w:tc>
        <w:tc>
          <w:tcPr>
            <w:tcW w:w="6804" w:type="dxa"/>
          </w:tcPr>
          <w:p w14:paraId="0A697034" w14:textId="338F3C79" w:rsidR="009367B4" w:rsidRPr="00760BAB" w:rsidRDefault="009367B4" w:rsidP="00AF7CC1">
            <w:pPr>
              <w:spacing w:after="200"/>
              <w:ind w:left="547" w:right="-19" w:hanging="547"/>
            </w:pPr>
            <w:r w:rsidRPr="00760BAB">
              <w:t>26.1</w:t>
            </w:r>
            <w:r w:rsidRPr="00760BAB">
              <w:tab/>
              <w:t>Tan pronto como</w:t>
            </w:r>
            <w:r w:rsidR="00D94A51">
              <w:t xml:space="preserve"> la Solución</w:t>
            </w:r>
            <w:r w:rsidRPr="00760BAB">
              <w:t>, en opinión del Proveedor, haya sido entregado, sometido a ensayos previos a la puesta en servicio y a las pruebas de puesta en servicio y aceptación operativa de conformidad con los requisitos técnicos, las CEC y el plan acordado para el Proyecto, el Proveedor notificará de ello por escrito al Comprador.</w:t>
            </w:r>
          </w:p>
        </w:tc>
      </w:tr>
      <w:tr w:rsidR="009367B4" w:rsidRPr="00760BAB" w14:paraId="0C94EEBC" w14:textId="77777777" w:rsidTr="00AF7CC1">
        <w:tc>
          <w:tcPr>
            <w:tcW w:w="2552" w:type="dxa"/>
          </w:tcPr>
          <w:p w14:paraId="0F3E2EE5" w14:textId="77777777" w:rsidR="009367B4" w:rsidRPr="00760BAB" w:rsidRDefault="009367B4" w:rsidP="00AF7CC1">
            <w:pPr>
              <w:spacing w:after="0"/>
              <w:jc w:val="left"/>
            </w:pPr>
          </w:p>
        </w:tc>
        <w:tc>
          <w:tcPr>
            <w:tcW w:w="6804" w:type="dxa"/>
          </w:tcPr>
          <w:p w14:paraId="5F99C11C" w14:textId="7628C2B5" w:rsidR="009367B4" w:rsidRPr="00760BAB" w:rsidRDefault="009367B4" w:rsidP="00AF7CC1">
            <w:pPr>
              <w:spacing w:after="200"/>
              <w:ind w:left="547" w:right="-19" w:hanging="547"/>
              <w:rPr>
                <w:spacing w:val="-2"/>
              </w:rPr>
            </w:pPr>
            <w:r w:rsidRPr="00760BAB">
              <w:rPr>
                <w:spacing w:val="-2"/>
              </w:rPr>
              <w:t>26.2</w:t>
            </w:r>
            <w:r w:rsidRPr="00760BAB">
              <w:rPr>
                <w:spacing w:val="-2"/>
              </w:rPr>
              <w:tab/>
              <w:t xml:space="preserve">Dentro de los catorce (14) días posteriores a la fecha en que haya recibido la notificación del Proveedor conforme a lo dispuesto en la cláusula 26.1 de las CGC, el gerente de proyecto emitirá un certificado de instalación en la forma especificada en la sección de modelos de formularios del Contrato del documento de licitación, en el que se indicará que </w:t>
            </w:r>
            <w:r w:rsidR="005B3E96">
              <w:rPr>
                <w:spacing w:val="-2"/>
              </w:rPr>
              <w:t>la Solución</w:t>
            </w:r>
            <w:r w:rsidRPr="00760BAB">
              <w:rPr>
                <w:spacing w:val="-2"/>
              </w:rPr>
              <w:t xml:space="preserve">, se ha instalado a más tardar en la fecha de la notificación del Proveedor en virtud de la cláusula 26.1, o informará por escrito al Proveedor de cualquier defecto o deficiencia, por ejemplo, en la interoperabilidad o integración de los diversos componentes que integran </w:t>
            </w:r>
            <w:r w:rsidR="005B3E96">
              <w:rPr>
                <w:spacing w:val="-2"/>
              </w:rPr>
              <w:t>la Solución</w:t>
            </w:r>
            <w:r w:rsidRPr="00760BAB">
              <w:rPr>
                <w:spacing w:val="-2"/>
              </w:rPr>
              <w:t>. El Proveedor hará todos los esfuerzos razonables para subsanar cualquier defecto o deficiencia que le haya notificado el gerente de proyecto. Repetirá entonces, prontamente, las pruebas de</w:t>
            </w:r>
            <w:r w:rsidR="005B3E96">
              <w:rPr>
                <w:spacing w:val="-2"/>
              </w:rPr>
              <w:t xml:space="preserve"> la Solución</w:t>
            </w:r>
            <w:r w:rsidRPr="00760BAB">
              <w:rPr>
                <w:spacing w:val="-2"/>
              </w:rPr>
              <w:t xml:space="preserve"> y, cuando, en su opinión, </w:t>
            </w:r>
            <w:r w:rsidR="005B3E96">
              <w:rPr>
                <w:spacing w:val="-2"/>
              </w:rPr>
              <w:t>la Solución esté</w:t>
            </w:r>
            <w:r w:rsidRPr="00760BAB">
              <w:rPr>
                <w:spacing w:val="-2"/>
              </w:rPr>
              <w:t xml:space="preserve"> list</w:t>
            </w:r>
            <w:r w:rsidR="005B3E96">
              <w:rPr>
                <w:spacing w:val="-2"/>
              </w:rPr>
              <w:t>a</w:t>
            </w:r>
            <w:r w:rsidRPr="00760BAB">
              <w:rPr>
                <w:spacing w:val="-2"/>
              </w:rPr>
              <w:t xml:space="preserve"> para las pruebas de puesta en servicio y aceptación operativa, notificará de ello por escrito al Comprador, conforme a lo dispuesto en la cláusula 26.1 de las CGC. El procedimiento establecido en esta cláusula 26.2 de las CGC se </w:t>
            </w:r>
            <w:r w:rsidRPr="00760BAB">
              <w:rPr>
                <w:spacing w:val="-2"/>
              </w:rPr>
              <w:lastRenderedPageBreak/>
              <w:t>repetirá cuantas veces sea necesario hasta que pueda emitirse un certificado de instalación.</w:t>
            </w:r>
          </w:p>
          <w:p w14:paraId="289238AC" w14:textId="3D223491" w:rsidR="009367B4" w:rsidRPr="00760BAB" w:rsidRDefault="009367B4" w:rsidP="00AF7CC1">
            <w:pPr>
              <w:keepNext/>
              <w:keepLines/>
              <w:spacing w:before="240" w:after="200"/>
              <w:ind w:left="547" w:right="-19" w:hanging="547"/>
              <w:outlineLvl w:val="4"/>
            </w:pPr>
            <w:r w:rsidRPr="00760BAB">
              <w:t>26.3</w:t>
            </w:r>
            <w:r w:rsidRPr="00760BAB">
              <w:tab/>
            </w:r>
            <w:r w:rsidRPr="00760BAB">
              <w:rPr>
                <w:spacing w:val="-4"/>
              </w:rPr>
              <w:t xml:space="preserve">Si el gerente de proyecto no emite un certificado de instalación ni informa al Proveedor de los defectos o deficiencias dentro de los catorce (14) días posteriores a la fecha en que haya recibido la notificación del Proveedor conforme a lo dispuesto en la cláusula 26.1 de las CGC, o si el Comprador pone en funcionamiento </w:t>
            </w:r>
            <w:r w:rsidR="00701256">
              <w:rPr>
                <w:spacing w:val="-4"/>
              </w:rPr>
              <w:t xml:space="preserve"> de </w:t>
            </w:r>
            <w:r w:rsidR="005B3E96">
              <w:rPr>
                <w:spacing w:val="-4"/>
              </w:rPr>
              <w:t>la Solución</w:t>
            </w:r>
            <w:r w:rsidRPr="00760BAB">
              <w:rPr>
                <w:spacing w:val="-4"/>
              </w:rPr>
              <w:t xml:space="preserve">, se considerará que el Sistema (o Subsistema) se ha instalado satisfactoriamente en la fecha de la notificación o de la notificación reiterada del Proveedor, o cuando el Comprador haya puesto en funcionamiento </w:t>
            </w:r>
            <w:r w:rsidR="005B3E96">
              <w:rPr>
                <w:spacing w:val="-4"/>
              </w:rPr>
              <w:t>la Solución</w:t>
            </w:r>
            <w:r w:rsidRPr="00760BAB">
              <w:rPr>
                <w:spacing w:val="-4"/>
              </w:rPr>
              <w:t>, según sea el caso.</w:t>
            </w:r>
          </w:p>
        </w:tc>
      </w:tr>
      <w:tr w:rsidR="009367B4" w:rsidRPr="00760BAB" w14:paraId="4773BE8F" w14:textId="77777777" w:rsidTr="00AF7CC1">
        <w:tc>
          <w:tcPr>
            <w:tcW w:w="2552" w:type="dxa"/>
          </w:tcPr>
          <w:p w14:paraId="48976A61" w14:textId="77777777" w:rsidR="009367B4" w:rsidRPr="00760BAB" w:rsidRDefault="009367B4" w:rsidP="00AF7CC1">
            <w:pPr>
              <w:pStyle w:val="Head62"/>
            </w:pPr>
            <w:bookmarkStart w:id="477" w:name="_Toc277233348"/>
            <w:bookmarkStart w:id="478" w:name="_Toc93942193"/>
            <w:r w:rsidRPr="00760BAB">
              <w:lastRenderedPageBreak/>
              <w:t>27.</w:t>
            </w:r>
            <w:r w:rsidRPr="00760BAB">
              <w:tab/>
              <w:t>Puesta en servicio y aceptación operativa</w:t>
            </w:r>
            <w:bookmarkEnd w:id="477"/>
            <w:bookmarkEnd w:id="478"/>
          </w:p>
        </w:tc>
        <w:tc>
          <w:tcPr>
            <w:tcW w:w="6804" w:type="dxa"/>
          </w:tcPr>
          <w:p w14:paraId="73D8DB09" w14:textId="77777777" w:rsidR="009367B4" w:rsidRPr="00760BAB" w:rsidRDefault="009367B4" w:rsidP="00AF7CC1">
            <w:pPr>
              <w:keepNext/>
              <w:keepLines/>
              <w:spacing w:before="240" w:after="200"/>
              <w:ind w:left="540" w:right="-19" w:hanging="540"/>
              <w:outlineLvl w:val="4"/>
            </w:pPr>
            <w:r w:rsidRPr="00760BAB">
              <w:t>27.1</w:t>
            </w:r>
            <w:r w:rsidRPr="00760BAB">
              <w:tab/>
              <w:t>Puesta en servicio</w:t>
            </w:r>
          </w:p>
          <w:p w14:paraId="6157D344" w14:textId="64476388" w:rsidR="009367B4" w:rsidRPr="00760BAB" w:rsidRDefault="009367B4" w:rsidP="00AF7CC1">
            <w:pPr>
              <w:keepNext/>
              <w:keepLines/>
              <w:spacing w:before="240" w:after="200"/>
              <w:ind w:left="1170" w:right="-19" w:hanging="630"/>
              <w:outlineLvl w:val="4"/>
            </w:pPr>
            <w:r w:rsidRPr="00760BAB">
              <w:t>27.1.1</w:t>
            </w:r>
            <w:r w:rsidRPr="00760BAB">
              <w:tab/>
              <w:t>El Proveedor iniciará la puesta en servicio de</w:t>
            </w:r>
            <w:r w:rsidR="005B3E96">
              <w:t xml:space="preserve"> la Solución</w:t>
            </w:r>
          </w:p>
          <w:p w14:paraId="0150C03B" w14:textId="77777777" w:rsidR="009367B4" w:rsidRPr="00760BAB" w:rsidRDefault="009367B4" w:rsidP="00AF7CC1">
            <w:pPr>
              <w:keepNext/>
              <w:keepLines/>
              <w:spacing w:before="240" w:after="200"/>
              <w:ind w:left="1800" w:right="-19" w:hanging="630"/>
              <w:outlineLvl w:val="4"/>
            </w:pPr>
            <w:r w:rsidRPr="00760BAB">
              <w:t>(a)</w:t>
            </w:r>
            <w:r w:rsidRPr="00760BAB">
              <w:tab/>
              <w:t xml:space="preserve">inmediatamente después de que el gerente de proyecto haya emitido el certificado de instalación, conforme a lo dispuesto en la cláusula 27.2 de las CGC; </w:t>
            </w:r>
          </w:p>
          <w:p w14:paraId="11EB59D3" w14:textId="77777777" w:rsidR="009367B4" w:rsidRPr="00760BAB" w:rsidRDefault="009367B4" w:rsidP="00AF7CC1">
            <w:pPr>
              <w:keepNext/>
              <w:keepLines/>
              <w:spacing w:before="240" w:after="200"/>
              <w:ind w:left="1800" w:right="-19" w:hanging="634"/>
              <w:outlineLvl w:val="4"/>
            </w:pPr>
            <w:r w:rsidRPr="00760BAB">
              <w:t>(b)</w:t>
            </w:r>
            <w:r w:rsidRPr="00760BAB">
              <w:tab/>
              <w:t xml:space="preserve">como se especifique en los requisitos técnicos o en el plan acordado para el Proyecto, o </w:t>
            </w:r>
          </w:p>
          <w:p w14:paraId="0CE1A496" w14:textId="77777777" w:rsidR="009367B4" w:rsidRPr="00760BAB" w:rsidRDefault="009367B4" w:rsidP="00AF7CC1">
            <w:pPr>
              <w:keepNext/>
              <w:keepLines/>
              <w:spacing w:before="240" w:after="200"/>
              <w:ind w:left="1800" w:right="-19" w:hanging="634"/>
              <w:outlineLvl w:val="4"/>
            </w:pPr>
            <w:r w:rsidRPr="00760BAB">
              <w:t>(c)</w:t>
            </w:r>
            <w:r w:rsidRPr="00760BAB">
              <w:tab/>
            </w:r>
            <w:r w:rsidRPr="00760BAB">
              <w:rPr>
                <w:spacing w:val="-4"/>
              </w:rPr>
              <w:t>inmediatamente después del momento en que se considere que ha tenido lugar la instalación, en virtud de lo dispuesto en la cláusula 26.3 de las CGC.</w:t>
            </w:r>
          </w:p>
        </w:tc>
      </w:tr>
      <w:tr w:rsidR="009367B4" w:rsidRPr="00760BAB" w14:paraId="09DB5DCA" w14:textId="77777777" w:rsidTr="00AF7CC1">
        <w:tc>
          <w:tcPr>
            <w:tcW w:w="2552" w:type="dxa"/>
          </w:tcPr>
          <w:p w14:paraId="3E624EA6" w14:textId="77777777" w:rsidR="009367B4" w:rsidRPr="00760BAB" w:rsidRDefault="009367B4" w:rsidP="00AF7CC1">
            <w:pPr>
              <w:spacing w:after="0"/>
              <w:jc w:val="left"/>
            </w:pPr>
          </w:p>
        </w:tc>
        <w:tc>
          <w:tcPr>
            <w:tcW w:w="6804" w:type="dxa"/>
          </w:tcPr>
          <w:p w14:paraId="5C701E9A" w14:textId="77777777" w:rsidR="009367B4" w:rsidRPr="00760BAB" w:rsidRDefault="009367B4" w:rsidP="00AF7CC1">
            <w:pPr>
              <w:keepNext/>
              <w:keepLines/>
              <w:spacing w:before="240" w:after="200"/>
              <w:ind w:left="1170" w:right="-19" w:hanging="630"/>
              <w:outlineLvl w:val="4"/>
            </w:pPr>
            <w:r w:rsidRPr="00760BAB">
              <w:t>27.1.2</w:t>
            </w:r>
            <w:r w:rsidRPr="00760BAB">
              <w:tab/>
              <w:t>El Comprador proporcionará el personal técnico y de operaciones y todos los materiales y la información que sean razonablemente necesarios para que el Proveedor pueda cumplir con sus obligaciones relacionadas con la puesta en servicio.</w:t>
            </w:r>
          </w:p>
          <w:p w14:paraId="5452F427" w14:textId="3763CF21" w:rsidR="009367B4" w:rsidRPr="00760BAB" w:rsidRDefault="005B3E96" w:rsidP="00AF7CC1">
            <w:pPr>
              <w:keepNext/>
              <w:keepLines/>
              <w:spacing w:before="240" w:after="200"/>
              <w:ind w:left="1170" w:right="-19"/>
              <w:outlineLvl w:val="4"/>
            </w:pPr>
            <w:r>
              <w:t>La Solución</w:t>
            </w:r>
            <w:r w:rsidR="009367B4" w:rsidRPr="00760BAB">
              <w:t xml:space="preserve"> solo podrá utilizarse operativamente una vez que haya comenzado la prueba de aceptación operativa.</w:t>
            </w:r>
          </w:p>
          <w:p w14:paraId="69C089AB" w14:textId="77777777" w:rsidR="009367B4" w:rsidRPr="00760BAB" w:rsidRDefault="009367B4" w:rsidP="00AF7CC1">
            <w:pPr>
              <w:keepNext/>
              <w:keepLines/>
              <w:spacing w:before="240" w:after="200"/>
              <w:ind w:left="630" w:right="-19" w:hanging="630"/>
              <w:outlineLvl w:val="4"/>
            </w:pPr>
            <w:r w:rsidRPr="00760BAB">
              <w:t>27.3</w:t>
            </w:r>
            <w:r w:rsidRPr="00760BAB">
              <w:tab/>
              <w:t>Aceptación operativa</w:t>
            </w:r>
          </w:p>
          <w:p w14:paraId="1A6E499A" w14:textId="47D1332C" w:rsidR="009367B4" w:rsidRPr="00760BAB" w:rsidRDefault="009367B4" w:rsidP="00AF7CC1">
            <w:pPr>
              <w:keepNext/>
              <w:keepLines/>
              <w:spacing w:before="240" w:after="200"/>
              <w:ind w:left="1170" w:right="-19" w:hanging="630"/>
              <w:outlineLvl w:val="4"/>
            </w:pPr>
            <w:r w:rsidRPr="00760BAB">
              <w:t xml:space="preserve">27.3.1 Con sujeción a lo dispuesto en la cláusula 27.4 de las CGC (Aceptación parcial), </w:t>
            </w:r>
            <w:r w:rsidRPr="00760BAB">
              <w:rPr>
                <w:i/>
              </w:rPr>
              <w:t>infra</w:t>
            </w:r>
            <w:r w:rsidRPr="00760BAB">
              <w:t>, la aceptación operativa se hará efectiva respecto de</w:t>
            </w:r>
            <w:r w:rsidR="00D97969">
              <w:t xml:space="preserve"> la Solución</w:t>
            </w:r>
            <w:r w:rsidR="00351A9A">
              <w:t xml:space="preserve"> </w:t>
            </w:r>
            <w:r w:rsidRPr="00760BAB">
              <w:t>cuando:</w:t>
            </w:r>
          </w:p>
          <w:p w14:paraId="3C9B2333" w14:textId="4120C0E0" w:rsidR="009367B4" w:rsidRPr="00760BAB" w:rsidRDefault="009367B4" w:rsidP="00AF7CC1">
            <w:pPr>
              <w:keepNext/>
              <w:keepLines/>
              <w:spacing w:before="240" w:after="180"/>
              <w:ind w:left="1620" w:right="-19" w:hanging="450"/>
              <w:outlineLvl w:val="4"/>
            </w:pPr>
            <w:r w:rsidRPr="00760BAB">
              <w:t>(</w:t>
            </w:r>
            <w:r w:rsidR="00351A9A">
              <w:t>a</w:t>
            </w:r>
            <w:r w:rsidRPr="00760BAB">
              <w:t>)</w:t>
            </w:r>
            <w:r w:rsidRPr="00760BAB">
              <w:tab/>
              <w:t xml:space="preserve">el Comprador haya puesto </w:t>
            </w:r>
            <w:r w:rsidR="00D97969">
              <w:t>la Solución</w:t>
            </w:r>
            <w:r w:rsidR="00351A9A">
              <w:t xml:space="preserve"> </w:t>
            </w:r>
            <w:r w:rsidRPr="00760BAB">
              <w:t xml:space="preserve">en uso o en funcionamiento. Si </w:t>
            </w:r>
            <w:r w:rsidR="00D97969">
              <w:t>la Solución</w:t>
            </w:r>
            <w:r w:rsidR="00351A9A">
              <w:t xml:space="preserve"> </w:t>
            </w:r>
            <w:r w:rsidRPr="00760BAB">
              <w:t>se pusiera en uso o en funcionamiento, el Proveedor notificará de ello al Comprador y documentará dicho uso.</w:t>
            </w:r>
          </w:p>
          <w:p w14:paraId="26A22615" w14:textId="77777777" w:rsidR="009367B4" w:rsidRPr="00760BAB" w:rsidRDefault="009367B4" w:rsidP="00AF7CC1">
            <w:pPr>
              <w:keepNext/>
              <w:keepLines/>
              <w:spacing w:before="240" w:after="180"/>
              <w:ind w:left="1170" w:right="-19" w:hanging="630"/>
              <w:outlineLvl w:val="4"/>
            </w:pPr>
            <w:r w:rsidRPr="00760BAB">
              <w:t>27.3.2</w:t>
            </w:r>
            <w:r w:rsidRPr="00760BAB">
              <w:tab/>
              <w:t>En cualquier momento después de que se haya producido cualquiera de las circunstancias mencionadas en la cláusula 27.3.1 de las CGC, el Proveedor podrá enviar al gerente de proyecto una notificación en la que solicite la emisión de un certificado de aceptación operativa.</w:t>
            </w:r>
          </w:p>
          <w:p w14:paraId="359BC334" w14:textId="77777777" w:rsidR="009367B4" w:rsidRPr="00760BAB" w:rsidRDefault="009367B4" w:rsidP="00AF7CC1">
            <w:pPr>
              <w:spacing w:after="180"/>
              <w:ind w:left="1170" w:right="-19" w:hanging="630"/>
              <w:rPr>
                <w:spacing w:val="-4"/>
              </w:rPr>
            </w:pPr>
            <w:r w:rsidRPr="00760BAB">
              <w:rPr>
                <w:spacing w:val="-4"/>
              </w:rPr>
              <w:t>27.3.3</w:t>
            </w:r>
            <w:r w:rsidRPr="00760BAB">
              <w:rPr>
                <w:spacing w:val="-4"/>
              </w:rPr>
              <w:tab/>
              <w:t>Luego de consultar con el Comprador, y dentro de los catorce (14) días posteriores a la fecha en que haya recibido la notificación del Proveedor, el gerente de proyecto:</w:t>
            </w:r>
          </w:p>
          <w:p w14:paraId="339C77FC" w14:textId="77777777" w:rsidR="009367B4" w:rsidRPr="00760BAB" w:rsidRDefault="009367B4" w:rsidP="00AF7CC1">
            <w:pPr>
              <w:keepNext/>
              <w:keepLines/>
              <w:spacing w:before="240" w:after="180"/>
              <w:ind w:left="1800" w:right="-19" w:hanging="630"/>
              <w:outlineLvl w:val="4"/>
            </w:pPr>
            <w:r w:rsidRPr="00760BAB">
              <w:t>(a)</w:t>
            </w:r>
            <w:r w:rsidRPr="00760BAB">
              <w:tab/>
              <w:t xml:space="preserve">emitirá un certificado de aceptación operativa; </w:t>
            </w:r>
          </w:p>
          <w:p w14:paraId="14B3CD13" w14:textId="77777777" w:rsidR="009367B4" w:rsidRPr="00760BAB" w:rsidRDefault="009367B4" w:rsidP="00AF7CC1">
            <w:pPr>
              <w:keepNext/>
              <w:keepLines/>
              <w:spacing w:before="240" w:after="180"/>
              <w:ind w:left="1800" w:right="-19" w:hanging="630"/>
              <w:outlineLvl w:val="4"/>
            </w:pPr>
            <w:r w:rsidRPr="00760BAB">
              <w:t>(b)</w:t>
            </w:r>
            <w:r w:rsidRPr="00760BAB">
              <w:tab/>
              <w:t>notificará por escrito al Proveedor de cualquier defecto o deficiencia u otro motivo que justifique la desaprobación de las pruebas de aceptación operativa, o</w:t>
            </w:r>
          </w:p>
          <w:p w14:paraId="50CF132A" w14:textId="77777777" w:rsidR="009367B4" w:rsidRPr="00760BAB" w:rsidRDefault="009367B4" w:rsidP="00AF7CC1">
            <w:pPr>
              <w:keepNext/>
              <w:keepLines/>
              <w:spacing w:before="240" w:after="180"/>
              <w:ind w:left="1800" w:right="-19" w:hanging="630"/>
              <w:outlineLvl w:val="4"/>
            </w:pPr>
            <w:r w:rsidRPr="00760BAB">
              <w:t>(c)</w:t>
            </w:r>
            <w:r w:rsidRPr="00760BAB">
              <w:tab/>
              <w:t>emitirá el certificado de aceptación operativa si se plantea la situación mencionada en la cláusula 27.3.1 b de las CGC).</w:t>
            </w:r>
          </w:p>
          <w:p w14:paraId="331F141E" w14:textId="1C1F7B06" w:rsidR="009367B4" w:rsidRPr="00760BAB" w:rsidRDefault="009367B4" w:rsidP="00AF7CC1">
            <w:pPr>
              <w:spacing w:after="180"/>
              <w:ind w:left="1170" w:right="-19" w:hanging="630"/>
              <w:rPr>
                <w:spacing w:val="-4"/>
              </w:rPr>
            </w:pPr>
            <w:r w:rsidRPr="00760BAB">
              <w:rPr>
                <w:spacing w:val="-4"/>
              </w:rPr>
              <w:t>27.3.4</w:t>
            </w:r>
            <w:r w:rsidRPr="00760BAB">
              <w:rPr>
                <w:spacing w:val="-4"/>
              </w:rPr>
              <w:tab/>
              <w:t xml:space="preserve">El Proveedor hará todos los esfuerzos razonables para subsanar sin demora cualquier defecto o deficiencia u otros motivos que justifiquen la desaprobación de la prueba de aceptación operativa que le haya sido notificada por el gerente de proyecto. Una vez que el Proveedor haya adoptado dichas medidas correctivas, notificará de ello al </w:t>
            </w:r>
            <w:r w:rsidRPr="00760BAB">
              <w:rPr>
                <w:spacing w:val="-4"/>
              </w:rPr>
              <w:lastRenderedPageBreak/>
              <w:t xml:space="preserve">Comprador, quien, con la plena cooperación del primero, hará todos los esfuerzos razonables para poner nuevamente a prueba, y sin demora, </w:t>
            </w:r>
            <w:r w:rsidR="00D97969">
              <w:t xml:space="preserve">la </w:t>
            </w:r>
            <w:proofErr w:type="gramStart"/>
            <w:r w:rsidR="00D97969">
              <w:t>Solución</w:t>
            </w:r>
            <w:r w:rsidR="00D97969" w:rsidRPr="00760BAB" w:rsidDel="00D97969">
              <w:rPr>
                <w:spacing w:val="-4"/>
              </w:rPr>
              <w:t xml:space="preserve"> </w:t>
            </w:r>
            <w:r w:rsidRPr="00760BAB">
              <w:rPr>
                <w:spacing w:val="-4"/>
              </w:rPr>
              <w:t>.</w:t>
            </w:r>
            <w:proofErr w:type="gramEnd"/>
            <w:r w:rsidRPr="00760BAB">
              <w:rPr>
                <w:spacing w:val="-4"/>
              </w:rPr>
              <w:t xml:space="preserve"> Una vez concluidas satisfactoriamente las pruebas de aceptación operativa, el Proveedor solicitará por escrito al Comprador un certificado de aceptación operativa conforme a lo establecido en la cláusula 27.3.3 de las CGC. El Comprador emitirá entonces al Proveedor el certificado de aceptación operativa de conformidad con lo establecido en la cláusula 27.3.3 (a) de las CGC, o le notificará de otros defectos, deficiencias u otros motivos que justifique la desaprobación de la prueba de aceptación operativa. El procedimiento establecido en la cláusula 27.3.4 de las CGC se repetirá cuantas veces sea necesario hasta que pueda emitirse un certificado de aceptación operativa.</w:t>
            </w:r>
          </w:p>
          <w:p w14:paraId="4A537EEA" w14:textId="7EBF4F2C" w:rsidR="009367B4" w:rsidRPr="00760BAB" w:rsidRDefault="009367B4" w:rsidP="00AF7CC1">
            <w:pPr>
              <w:keepNext/>
              <w:keepLines/>
              <w:spacing w:before="240" w:after="200"/>
              <w:ind w:left="1170" w:right="-19" w:hanging="720"/>
              <w:outlineLvl w:val="4"/>
            </w:pPr>
            <w:r w:rsidRPr="00760BAB">
              <w:lastRenderedPageBreak/>
              <w:t>27.3.5</w:t>
            </w:r>
            <w:r w:rsidRPr="00760BAB">
              <w:tab/>
              <w:t xml:space="preserve">Si </w:t>
            </w:r>
            <w:r w:rsidR="00D97969">
              <w:t xml:space="preserve">la </w:t>
            </w:r>
            <w:proofErr w:type="gramStart"/>
            <w:r w:rsidR="00D97969">
              <w:t>Solución</w:t>
            </w:r>
            <w:r w:rsidR="00D97969" w:rsidRPr="00760BAB" w:rsidDel="00D97969">
              <w:t xml:space="preserve"> </w:t>
            </w:r>
            <w:r w:rsidRPr="00760BAB">
              <w:t xml:space="preserve"> no</w:t>
            </w:r>
            <w:proofErr w:type="gramEnd"/>
            <w:r w:rsidRPr="00760BAB">
              <w:t xml:space="preserve"> pasa la prueba de aceptación operativa de conformidad con lo dispuesto en la cláusula 27.2 de las CGC:</w:t>
            </w:r>
          </w:p>
          <w:p w14:paraId="0038C3CF" w14:textId="77777777" w:rsidR="009367B4" w:rsidRPr="00760BAB" w:rsidRDefault="009367B4" w:rsidP="00AF7CC1">
            <w:pPr>
              <w:keepNext/>
              <w:keepLines/>
              <w:spacing w:before="240" w:after="200"/>
              <w:ind w:left="1800" w:right="-19" w:hanging="630"/>
              <w:outlineLvl w:val="4"/>
            </w:pPr>
            <w:r w:rsidRPr="00760BAB">
              <w:t>(a)</w:t>
            </w:r>
            <w:r w:rsidRPr="00760BAB">
              <w:tab/>
              <w:t xml:space="preserve">el Comprador podrá considerar la posibilidad de terminar el Contrato, de conformidad con lo dispuesto en la cláusula 41.2.2 de las CGC; </w:t>
            </w:r>
          </w:p>
          <w:p w14:paraId="1CBC85C9" w14:textId="77777777" w:rsidR="009367B4" w:rsidRPr="00760BAB" w:rsidRDefault="009367B4" w:rsidP="00AF7CC1">
            <w:pPr>
              <w:keepNext/>
              <w:keepLines/>
              <w:spacing w:before="240" w:after="200"/>
              <w:ind w:left="1800" w:right="-19"/>
              <w:outlineLvl w:val="4"/>
            </w:pPr>
            <w:r w:rsidRPr="00760BAB">
              <w:t>o</w:t>
            </w:r>
          </w:p>
          <w:p w14:paraId="07654299" w14:textId="77777777" w:rsidR="009367B4" w:rsidRPr="00760BAB" w:rsidRDefault="009367B4" w:rsidP="00AF7CC1">
            <w:pPr>
              <w:keepNext/>
              <w:keepLines/>
              <w:spacing w:before="240" w:after="200"/>
              <w:ind w:left="1800" w:right="-19" w:hanging="630"/>
              <w:outlineLvl w:val="4"/>
            </w:pPr>
            <w:r w:rsidRPr="00760BAB">
              <w:t>(b)</w:t>
            </w:r>
            <w:r w:rsidRPr="00760BAB">
              <w:tab/>
              <w:t>si la imposibilidad de lograr la aceptación operativa dentro del plazo establecido se debe al hecho de que el Comprador no ha cumplido con las obligaciones derivadas del Contrato, se considerará que el Proveedor ha cumplido con sus obligaciones en relación con los aspectos técnicos y funcionales pertinentes del Contrato, y no se aplicarán las cláusulas 30.3 y 30.4 de las CGC.</w:t>
            </w:r>
          </w:p>
          <w:p w14:paraId="52B88986" w14:textId="22170865" w:rsidR="009367B4" w:rsidRPr="00760BAB" w:rsidRDefault="009367B4" w:rsidP="00AF7CC1">
            <w:pPr>
              <w:keepNext/>
              <w:keepLines/>
              <w:spacing w:before="240" w:after="200"/>
              <w:ind w:left="1170" w:right="-19" w:hanging="630"/>
              <w:outlineLvl w:val="4"/>
            </w:pPr>
            <w:r w:rsidRPr="00760BAB">
              <w:t>27.3.6</w:t>
            </w:r>
            <w:r w:rsidRPr="00760BAB">
              <w:tab/>
              <w:t xml:space="preserve">Si dentro de los catorce (14) días posteriores a la fecha en que haya recibido la notificación del Proveedor, el gerente de proyecto no emite el certificado de aceptación operativa ni comunica por escrito al Proveedor las razones por las cuales no ha emitido el certificado de aceptación operativa, se considerará que </w:t>
            </w:r>
            <w:r w:rsidR="00D97969">
              <w:t>la Solución</w:t>
            </w:r>
            <w:r w:rsidR="00D97969" w:rsidRPr="00760BAB" w:rsidDel="00D97969">
              <w:t xml:space="preserve"> </w:t>
            </w:r>
            <w:r w:rsidRPr="00760BAB">
              <w:t>ha sido aceptad</w:t>
            </w:r>
            <w:r w:rsidR="00D97969">
              <w:t>a</w:t>
            </w:r>
            <w:r w:rsidRPr="00760BAB">
              <w:t xml:space="preserve"> en la fecha de dicha notificación del Proveedor.</w:t>
            </w:r>
          </w:p>
          <w:p w14:paraId="0C80BE63" w14:textId="77777777" w:rsidR="009367B4" w:rsidRPr="00760BAB" w:rsidRDefault="009367B4" w:rsidP="00AF7CC1">
            <w:pPr>
              <w:keepNext/>
              <w:keepLines/>
              <w:spacing w:before="240" w:after="200"/>
              <w:ind w:left="547" w:right="-19" w:hanging="547"/>
              <w:outlineLvl w:val="4"/>
            </w:pPr>
            <w:r w:rsidRPr="00760BAB">
              <w:t>27.4</w:t>
            </w:r>
            <w:r w:rsidRPr="00760BAB">
              <w:tab/>
              <w:t>Aceptación parcial</w:t>
            </w:r>
          </w:p>
          <w:p w14:paraId="4214943C" w14:textId="24A2B8FE" w:rsidR="009367B4" w:rsidRPr="00760BAB" w:rsidRDefault="009367B4" w:rsidP="00AF7CC1">
            <w:pPr>
              <w:keepNext/>
              <w:keepLines/>
              <w:spacing w:before="240" w:after="200"/>
              <w:ind w:left="1170" w:right="-19" w:hanging="630"/>
              <w:outlineLvl w:val="4"/>
            </w:pPr>
            <w:r w:rsidRPr="00760BAB">
              <w:t>27.4.1</w:t>
            </w:r>
            <w:r w:rsidRPr="00760BAB">
              <w:tab/>
              <w:t>Si así se especifica en las CEC para la cláusula 27.2.1 de las CGC, la instalación y la puesta en servicio de cada componente identificado de</w:t>
            </w:r>
            <w:r w:rsidR="00D97969">
              <w:t xml:space="preserve"> la </w:t>
            </w:r>
            <w:proofErr w:type="gramStart"/>
            <w:r w:rsidR="00D97969">
              <w:t>Solución</w:t>
            </w:r>
            <w:r w:rsidR="00D97969" w:rsidRPr="00760BAB" w:rsidDel="00D97969">
              <w:t xml:space="preserve"> </w:t>
            </w:r>
            <w:r w:rsidRPr="00760BAB">
              <w:t xml:space="preserve"> se</w:t>
            </w:r>
            <w:proofErr w:type="gramEnd"/>
            <w:r w:rsidRPr="00760BAB">
              <w:t xml:space="preserve"> llevarán a cabo de forma individual. En tal caso, las disposiciones del Contrato relativas a la instalación y la puesta en servicio, incluida la prueba de aceptación operativa, se aplicarán individualmente a cada uno de los componentes principales, y se emitirán certificados de aceptación operativa para cada uno de dichos componentes principales de</w:t>
            </w:r>
            <w:r w:rsidR="00D97969">
              <w:t xml:space="preserve"> la </w:t>
            </w:r>
            <w:proofErr w:type="gramStart"/>
            <w:r w:rsidR="00D97969">
              <w:t>Solución</w:t>
            </w:r>
            <w:r w:rsidR="00D97969" w:rsidRPr="00760BAB" w:rsidDel="00D97969">
              <w:t xml:space="preserve"> </w:t>
            </w:r>
            <w:r w:rsidRPr="00760BAB">
              <w:t>,</w:t>
            </w:r>
            <w:proofErr w:type="gramEnd"/>
            <w:r w:rsidRPr="00760BAB">
              <w:t xml:space="preserve"> sujetos a las limitaciones contenidas en la cláusula 27.4.2 de las CGC.</w:t>
            </w:r>
          </w:p>
          <w:p w14:paraId="2A87AB73" w14:textId="19FB2AE3" w:rsidR="009367B4" w:rsidRPr="00760BAB" w:rsidRDefault="009367B4" w:rsidP="00AF7CC1">
            <w:pPr>
              <w:keepNext/>
              <w:keepLines/>
              <w:spacing w:before="240" w:after="200"/>
              <w:ind w:left="1170" w:right="-19" w:hanging="630"/>
              <w:outlineLvl w:val="4"/>
            </w:pPr>
            <w:r w:rsidRPr="00760BAB">
              <w:t>27.4.2</w:t>
            </w:r>
            <w:r w:rsidRPr="00760BAB">
              <w:tab/>
              <w:t xml:space="preserve">La emisión de certificados de aceptación operativa para cada componente en virtud de la cláusula 27.4.1 de las CGC no eximirá al Proveedor de la obligación de obtener un certificado de aceptación operativa para el Sistema como un todo integrado (si así se especifica en las CEC </w:t>
            </w:r>
            <w:r w:rsidRPr="00760BAB">
              <w:lastRenderedPageBreak/>
              <w:t>para las cláusulas 12.1 y 27.2.1 de las CGC) una vez que todos los componentes principales hayan sido suministrados, instalados, probados y puestos en servicio.</w:t>
            </w:r>
          </w:p>
          <w:p w14:paraId="31C9129A" w14:textId="53A9112B" w:rsidR="009367B4" w:rsidRPr="00760BAB" w:rsidRDefault="009367B4" w:rsidP="00AF7CC1">
            <w:pPr>
              <w:keepNext/>
              <w:keepLines/>
              <w:spacing w:before="240" w:after="200"/>
              <w:ind w:left="1181" w:right="-19" w:hanging="634"/>
              <w:outlineLvl w:val="4"/>
            </w:pPr>
            <w:r w:rsidRPr="00760BAB">
              <w:t>27.4.3</w:t>
            </w:r>
            <w:r w:rsidRPr="00760BAB">
              <w:tab/>
              <w:t>En el caso de los componentes menores de</w:t>
            </w:r>
            <w:r w:rsidR="00D97969">
              <w:t xml:space="preserve"> la Solución</w:t>
            </w:r>
            <w:r w:rsidR="00D97969" w:rsidRPr="00760BAB" w:rsidDel="00D97969">
              <w:t xml:space="preserve"> </w:t>
            </w:r>
            <w:r w:rsidRPr="00760BAB">
              <w:t xml:space="preserve">que, por su naturaleza, no requieran puesta en servicio ni una prueba de aceptación operativa (por ejemplo, accesorios menores, muebles u obras en el sitio, etc.), el gerente de proyecto emitirá un certificado de aceptación operativa dentro de los catorce (14) días posteriores a la fecha en que los accesorios o muebles se hayan entregado o en que las obras en el sitio se hayan concluido. Sin embargo, el Proveedor deberá hacer todos los esfuerzos razonables para subsanar sin demora los defectos o deficiencias que el Comprador o él mismo detecten en dichos componentes menores. </w:t>
            </w:r>
          </w:p>
        </w:tc>
      </w:tr>
    </w:tbl>
    <w:p w14:paraId="3FA9B891" w14:textId="77777777" w:rsidR="009367B4" w:rsidRPr="00760BAB" w:rsidRDefault="009367B4" w:rsidP="009367B4">
      <w:pPr>
        <w:pStyle w:val="Head61"/>
      </w:pPr>
      <w:bookmarkStart w:id="479" w:name="_Toc277233349"/>
      <w:bookmarkStart w:id="480" w:name="_Toc93942194"/>
      <w:r w:rsidRPr="00760BAB">
        <w:lastRenderedPageBreak/>
        <w:t>F.  Garantías y responsabilidades</w:t>
      </w:r>
      <w:bookmarkEnd w:id="479"/>
      <w:bookmarkEnd w:id="480"/>
    </w:p>
    <w:tbl>
      <w:tblPr>
        <w:tblW w:w="0" w:type="auto"/>
        <w:tblLayout w:type="fixed"/>
        <w:tblLook w:val="0000" w:firstRow="0" w:lastRow="0" w:firstColumn="0" w:lastColumn="0" w:noHBand="0" w:noVBand="0"/>
      </w:tblPr>
      <w:tblGrid>
        <w:gridCol w:w="2552"/>
        <w:gridCol w:w="6804"/>
      </w:tblGrid>
      <w:tr w:rsidR="009367B4" w:rsidRPr="00760BAB" w14:paraId="334F0BD4" w14:textId="77777777" w:rsidTr="00AF7CC1">
        <w:trPr>
          <w:trHeight w:val="720"/>
        </w:trPr>
        <w:tc>
          <w:tcPr>
            <w:tcW w:w="2552" w:type="dxa"/>
          </w:tcPr>
          <w:p w14:paraId="6D1A76A1" w14:textId="77777777" w:rsidR="009367B4" w:rsidRPr="00760BAB" w:rsidRDefault="009367B4" w:rsidP="00AF7CC1">
            <w:pPr>
              <w:pStyle w:val="Head62"/>
            </w:pPr>
            <w:bookmarkStart w:id="481" w:name="_Toc277233350"/>
            <w:bookmarkStart w:id="482" w:name="_Toc93942195"/>
            <w:r w:rsidRPr="00760BAB">
              <w:t>28.</w:t>
            </w:r>
            <w:r w:rsidRPr="00760BAB">
              <w:tab/>
              <w:t>Garantía relativa al plazo para obtener la aceptación operativa</w:t>
            </w:r>
            <w:bookmarkEnd w:id="481"/>
            <w:bookmarkEnd w:id="482"/>
          </w:p>
        </w:tc>
        <w:tc>
          <w:tcPr>
            <w:tcW w:w="6804" w:type="dxa"/>
          </w:tcPr>
          <w:p w14:paraId="2B45E42B" w14:textId="7F1AF233" w:rsidR="009367B4" w:rsidRPr="00760BAB" w:rsidRDefault="009367B4" w:rsidP="00AF7CC1">
            <w:pPr>
              <w:keepNext/>
              <w:keepLines/>
              <w:spacing w:before="240" w:after="200"/>
              <w:ind w:left="540" w:right="-19" w:hanging="540"/>
              <w:outlineLvl w:val="4"/>
            </w:pPr>
            <w:r w:rsidRPr="00760BAB">
              <w:t>28.1</w:t>
            </w:r>
            <w:r w:rsidRPr="00760BAB">
              <w:tab/>
              <w:t>El Proveedor garantiza que concluirá el suministro, la instalación y la puesta en servicio de</w:t>
            </w:r>
            <w:r w:rsidR="00D97969">
              <w:t xml:space="preserve"> la </w:t>
            </w:r>
            <w:proofErr w:type="gramStart"/>
            <w:r w:rsidR="00D97969">
              <w:t>Solución</w:t>
            </w:r>
            <w:r w:rsidR="00D97969" w:rsidRPr="00760BAB" w:rsidDel="00D97969">
              <w:t xml:space="preserve"> </w:t>
            </w:r>
            <w:r w:rsidRPr="00760BAB">
              <w:t>,</w:t>
            </w:r>
            <w:proofErr w:type="gramEnd"/>
            <w:r w:rsidRPr="00760BAB">
              <w:t xml:space="preserve"> y que logrará su aceptación operativa, dentro los plazos especificados en el programa de ejecución o el plan acordado para el Proyecto, de conformidad con la cláusula 8.2 de las CGC, o dentro de la prórroga a la que el Proveedor tendrá derecho en virtud de la cláusula 40 (“Prórroga del plazo para obtener la aceptación operativa”) de las CGC. </w:t>
            </w:r>
          </w:p>
        </w:tc>
      </w:tr>
      <w:tr w:rsidR="009367B4" w:rsidRPr="00760BAB" w14:paraId="268B8D86" w14:textId="77777777" w:rsidTr="00AF7CC1">
        <w:trPr>
          <w:trHeight w:val="720"/>
        </w:trPr>
        <w:tc>
          <w:tcPr>
            <w:tcW w:w="2552" w:type="dxa"/>
          </w:tcPr>
          <w:p w14:paraId="7A85A56B" w14:textId="77777777" w:rsidR="009367B4" w:rsidRPr="00760BAB" w:rsidRDefault="009367B4" w:rsidP="00AF7CC1">
            <w:pPr>
              <w:spacing w:after="0"/>
              <w:jc w:val="left"/>
            </w:pPr>
          </w:p>
        </w:tc>
        <w:tc>
          <w:tcPr>
            <w:tcW w:w="6804" w:type="dxa"/>
          </w:tcPr>
          <w:p w14:paraId="7427FF2A" w14:textId="3F3D1FFE" w:rsidR="009367B4" w:rsidRPr="00760BAB" w:rsidRDefault="009367B4" w:rsidP="00AF7CC1">
            <w:pPr>
              <w:keepNext/>
              <w:keepLines/>
              <w:spacing w:before="240" w:after="200"/>
              <w:ind w:left="547" w:right="-19" w:hanging="547"/>
              <w:outlineLvl w:val="4"/>
            </w:pPr>
            <w:r w:rsidRPr="00760BAB">
              <w:t>28.2</w:t>
            </w:r>
            <w:r w:rsidRPr="00760BAB">
              <w:tab/>
            </w:r>
            <w:r w:rsidRPr="00760BAB">
              <w:rPr>
                <w:b/>
              </w:rPr>
              <w:t>A menos que en las CEC se especifique otra cosa</w:t>
            </w:r>
            <w:r w:rsidRPr="00760BAB">
              <w:t xml:space="preserve">, si el Proveedor no suministra, instala ni pone en servicio </w:t>
            </w:r>
            <w:r w:rsidR="00D97969">
              <w:t>la Solución</w:t>
            </w:r>
            <w:r w:rsidR="00D97969" w:rsidRPr="00760BAB" w:rsidDel="00D97969">
              <w:t xml:space="preserve"> </w:t>
            </w:r>
            <w:r w:rsidRPr="00760BAB">
              <w:t>ni logra su aceptación operativa dentro del plazo para obtener la aceptación operativa especificado en el programa de ejecución o en el plan acordado para el Proyecto, o de la prórroga de dicho plazo otorgada previamente en virtud de la cláusula 40 (“Prórroga del plazo para obtener la aceptación operativa”) de las CGC, el Proveedor deberá pagar al Comprador una indemnización por daños y perjuicios a una tasa de la mitad del 1 % por semana como porcentaje del precio del Contrato (sin incluir gastos recurrentes, si los hubiera), o la parte pertinente de precio del Contrato si no se ha logrado la aceptación operativa de un Subsistema. El monto total de esa indemnización por daños y perjuicios en ningún caso excederá el monto correspondiente al diez (10) % del precio del contrato (sin incluir gastos recurrentes, si los hubiera). Una vez alcanzada la deducción máxima, el Proveedor podrá considerar la posibilidad de terminar el Contrato de conformidad con la cláusula 41.2.2 de las CGC.</w:t>
            </w:r>
          </w:p>
          <w:p w14:paraId="3D74F3DB" w14:textId="590213BE" w:rsidR="009367B4" w:rsidRPr="00760BAB" w:rsidRDefault="009367B4" w:rsidP="00AF7CC1">
            <w:pPr>
              <w:keepNext/>
              <w:keepLines/>
              <w:spacing w:before="240" w:after="200"/>
              <w:ind w:left="547" w:right="-19" w:hanging="547"/>
              <w:outlineLvl w:val="4"/>
            </w:pPr>
            <w:r w:rsidRPr="00760BAB">
              <w:t>28.3</w:t>
            </w:r>
            <w:r w:rsidRPr="00760BAB">
              <w:tab/>
            </w:r>
            <w:r w:rsidRPr="00760BAB">
              <w:rPr>
                <w:b/>
              </w:rPr>
              <w:t>A menos que en las CEC se especifique otra cosa</w:t>
            </w:r>
            <w:r w:rsidRPr="00760BAB">
              <w:t>, la indemnización por daños y perjuicios en virtud de la cláusula 28.2 de las CGC solo se aplicará cuando no se haya logrado la aceptación operativa de</w:t>
            </w:r>
            <w:r w:rsidR="002C60B5">
              <w:t xml:space="preserve"> la Solución</w:t>
            </w:r>
            <w:r w:rsidR="00701256">
              <w:t xml:space="preserve"> </w:t>
            </w:r>
            <w:r w:rsidRPr="00760BAB">
              <w:t>conforme a lo especificado en el programa de ejecución o en el plan acordado para el Proyecto. No obstante, la presente cláusula no limitará otros derechos o medidas correctivas con los que pueda contar el Comprador en virtud del Contrato para abordar otros retrasos.</w:t>
            </w:r>
          </w:p>
          <w:p w14:paraId="4ABBED4D" w14:textId="3418988B" w:rsidR="009367B4" w:rsidRPr="00760BAB" w:rsidRDefault="009367B4" w:rsidP="00AF7CC1">
            <w:pPr>
              <w:keepNext/>
              <w:keepLines/>
              <w:spacing w:before="240" w:after="200"/>
              <w:ind w:left="547" w:right="-19" w:hanging="547"/>
              <w:outlineLvl w:val="4"/>
            </w:pPr>
            <w:r w:rsidRPr="00760BAB">
              <w:t>28.4</w:t>
            </w:r>
            <w:r w:rsidRPr="00760BAB">
              <w:tab/>
              <w:t xml:space="preserve">Si el Comprador reclama una indemnización por daños y perjuicios por </w:t>
            </w:r>
            <w:r w:rsidR="002C60B5">
              <w:t xml:space="preserve">la </w:t>
            </w:r>
            <w:proofErr w:type="gramStart"/>
            <w:r w:rsidR="002C60B5">
              <w:t>Solución</w:t>
            </w:r>
            <w:r w:rsidR="002C60B5" w:rsidRPr="00760BAB" w:rsidDel="002C60B5">
              <w:t xml:space="preserve"> </w:t>
            </w:r>
            <w:r w:rsidRPr="00760BAB">
              <w:t>,</w:t>
            </w:r>
            <w:proofErr w:type="gramEnd"/>
            <w:r w:rsidRPr="00760BAB">
              <w:t xml:space="preserve"> el Proveedor no tendrá ningún tipo de responsabilidad adicional ante el Comprador en relación con la garantía relativa al plazo para obtener la aceptación operativa </w:t>
            </w:r>
            <w:r w:rsidR="002C60B5">
              <w:t>la Solución</w:t>
            </w:r>
            <w:r w:rsidR="002C60B5" w:rsidRPr="00760BAB" w:rsidDel="002C60B5">
              <w:t xml:space="preserve"> </w:t>
            </w:r>
            <w:r w:rsidRPr="00760BAB">
              <w:t xml:space="preserve">. Sin embargo, el pago de los daños y perjuicios no eximirá en modo alguno al Proveedor de ninguna de sus obligaciones de terminar </w:t>
            </w:r>
            <w:r w:rsidR="002C60B5">
              <w:t>la Solución</w:t>
            </w:r>
            <w:r w:rsidR="002C60B5" w:rsidRPr="00760BAB" w:rsidDel="002C60B5">
              <w:t xml:space="preserve"> </w:t>
            </w:r>
            <w:r w:rsidRPr="00760BAB">
              <w:t>ni de ninguna otra obligación y responsabilidad derivada del Contrato.</w:t>
            </w:r>
          </w:p>
        </w:tc>
      </w:tr>
      <w:tr w:rsidR="009367B4" w:rsidRPr="00760BAB" w14:paraId="0F5308E2" w14:textId="77777777" w:rsidTr="00AF7CC1">
        <w:trPr>
          <w:trHeight w:val="720"/>
        </w:trPr>
        <w:tc>
          <w:tcPr>
            <w:tcW w:w="2552" w:type="dxa"/>
          </w:tcPr>
          <w:p w14:paraId="52C10C65" w14:textId="77777777" w:rsidR="009367B4" w:rsidRPr="00760BAB" w:rsidRDefault="009367B4" w:rsidP="00AF7CC1">
            <w:pPr>
              <w:pStyle w:val="Head62"/>
            </w:pPr>
            <w:bookmarkStart w:id="483" w:name="_Toc277233351"/>
            <w:bookmarkStart w:id="484" w:name="_Toc93942196"/>
            <w:r w:rsidRPr="00760BAB">
              <w:lastRenderedPageBreak/>
              <w:t>29.</w:t>
            </w:r>
            <w:r w:rsidRPr="00760BAB">
              <w:tab/>
              <w:t>Responsabilidad por defectos</w:t>
            </w:r>
            <w:bookmarkEnd w:id="483"/>
            <w:bookmarkEnd w:id="484"/>
          </w:p>
        </w:tc>
        <w:tc>
          <w:tcPr>
            <w:tcW w:w="6804" w:type="dxa"/>
          </w:tcPr>
          <w:p w14:paraId="530559CE" w14:textId="42B83A8C" w:rsidR="009367B4" w:rsidRPr="00760BAB" w:rsidRDefault="009367B4" w:rsidP="00AF7CC1">
            <w:pPr>
              <w:keepNext/>
              <w:keepLines/>
              <w:spacing w:before="240" w:after="200"/>
              <w:ind w:left="547" w:right="-19" w:hanging="547"/>
              <w:outlineLvl w:val="4"/>
            </w:pPr>
            <w:r w:rsidRPr="00760BAB">
              <w:t>29.1</w:t>
            </w:r>
            <w:r w:rsidRPr="00760BAB">
              <w:tab/>
              <w:t xml:space="preserve">El Proveedor garantiza que </w:t>
            </w:r>
            <w:r w:rsidR="002C60B5">
              <w:t xml:space="preserve">la </w:t>
            </w:r>
            <w:proofErr w:type="gramStart"/>
            <w:r w:rsidR="002C60B5">
              <w:t>Solución</w:t>
            </w:r>
            <w:r w:rsidR="002C60B5" w:rsidRPr="00760BAB" w:rsidDel="002C60B5">
              <w:t xml:space="preserve"> </w:t>
            </w:r>
            <w:r w:rsidRPr="00760BAB">
              <w:t>,</w:t>
            </w:r>
            <w:proofErr w:type="gramEnd"/>
            <w:r w:rsidRPr="00760BAB">
              <w:t xml:space="preserve"> incluidas todas las tecnologías de la información y todos los materiales y otros bienes suministrados, así como los servicios prestados, no presentarán defectos de diseño, ingeniería, materiales ni fabricación que impidan que </w:t>
            </w:r>
            <w:r w:rsidR="002C60B5">
              <w:t>la Solución</w:t>
            </w:r>
            <w:r w:rsidR="002C60B5" w:rsidRPr="00760BAB" w:rsidDel="002C60B5">
              <w:t xml:space="preserve"> </w:t>
            </w:r>
            <w:r w:rsidRPr="00760BAB">
              <w:t>o cualquiera de sus componentes cumplan con los requisitos técnicos, o que limiten de forma significativa el desempeño, la confiabilidad o la extensibilidad de</w:t>
            </w:r>
            <w:r w:rsidR="002C60B5">
              <w:t xml:space="preserve"> la Solución</w:t>
            </w:r>
            <w:r w:rsidR="002C60B5" w:rsidRPr="00760BAB" w:rsidDel="002C60B5">
              <w:t xml:space="preserve"> </w:t>
            </w:r>
            <w:r w:rsidRPr="00760BAB">
              <w:t xml:space="preserve">. </w:t>
            </w:r>
            <w:r w:rsidRPr="00760BAB">
              <w:rPr>
                <w:b/>
              </w:rPr>
              <w:t>A menos que en las CEC se especifique otra cosa</w:t>
            </w:r>
            <w:r w:rsidRPr="00760BAB">
              <w:t>, esta garantía NO estará sujeta a excepciones ni limitaciones con respecto al software</w:t>
            </w:r>
            <w:r w:rsidRPr="00760BAB">
              <w:rPr>
                <w:i/>
              </w:rPr>
              <w:t xml:space="preserve"> </w:t>
            </w:r>
            <w:r w:rsidRPr="00760BAB">
              <w:t>(o categorías de software). Las disposiciones relativas a la garantía comercial de los productos suministrados en el marco del Contrato se aplicarán en la medida en que no entren en conflicto con las disposiciones contenidas en dicho instrumento.</w:t>
            </w:r>
          </w:p>
        </w:tc>
      </w:tr>
      <w:tr w:rsidR="009367B4" w:rsidRPr="00760BAB" w14:paraId="58B1ACE6" w14:textId="77777777" w:rsidTr="00AF7CC1">
        <w:trPr>
          <w:trHeight w:val="720"/>
        </w:trPr>
        <w:tc>
          <w:tcPr>
            <w:tcW w:w="2552" w:type="dxa"/>
          </w:tcPr>
          <w:p w14:paraId="7F887FCB" w14:textId="77777777" w:rsidR="009367B4" w:rsidRPr="00760BAB" w:rsidRDefault="009367B4" w:rsidP="00AF7CC1">
            <w:pPr>
              <w:spacing w:after="0"/>
              <w:jc w:val="left"/>
            </w:pPr>
          </w:p>
        </w:tc>
        <w:tc>
          <w:tcPr>
            <w:tcW w:w="6804" w:type="dxa"/>
          </w:tcPr>
          <w:p w14:paraId="329B89B4" w14:textId="30AAE9B2" w:rsidR="009367B4" w:rsidRPr="00760BAB" w:rsidRDefault="009367B4" w:rsidP="00AF7CC1">
            <w:pPr>
              <w:keepNext/>
              <w:keepLines/>
              <w:spacing w:before="240" w:after="200"/>
              <w:ind w:left="547" w:right="-19" w:hanging="547"/>
              <w:outlineLvl w:val="4"/>
            </w:pPr>
            <w:r w:rsidRPr="00760BAB">
              <w:t>29.2</w:t>
            </w:r>
            <w:r w:rsidRPr="00760BAB">
              <w:tab/>
              <w:t>El Proveedor también garantiza que las tecnologías de la información, los materiales y otros bienes suministrados en virtud del Contrato son nuevos, no han sido utilizados previamente e incorporan todas las mejoras de diseño recientes que afectan en gran medida la capacidad de</w:t>
            </w:r>
            <w:r w:rsidR="002C60B5">
              <w:t xml:space="preserve"> la </w:t>
            </w:r>
            <w:proofErr w:type="gramStart"/>
            <w:r w:rsidR="002C60B5">
              <w:t>Solución</w:t>
            </w:r>
            <w:r w:rsidR="002C60B5" w:rsidRPr="00760BAB" w:rsidDel="002C60B5">
              <w:t xml:space="preserve"> </w:t>
            </w:r>
            <w:r w:rsidRPr="00760BAB">
              <w:t xml:space="preserve"> de</w:t>
            </w:r>
            <w:proofErr w:type="gramEnd"/>
            <w:r w:rsidRPr="00760BAB">
              <w:t xml:space="preserve"> cumplir con los requisitos técnicos. </w:t>
            </w:r>
          </w:p>
          <w:p w14:paraId="13FE9B14" w14:textId="27D42D87" w:rsidR="009367B4" w:rsidRPr="00760BAB" w:rsidRDefault="009367B4" w:rsidP="00AF7CC1">
            <w:pPr>
              <w:spacing w:after="200"/>
              <w:ind w:left="547" w:right="-19" w:hanging="547"/>
              <w:rPr>
                <w:b/>
              </w:rPr>
            </w:pPr>
            <w:r w:rsidRPr="00760BAB">
              <w:t>29.3</w:t>
            </w:r>
            <w:r w:rsidRPr="00760BAB">
              <w:tab/>
            </w:r>
            <w:r w:rsidRPr="00760BAB">
              <w:rPr>
                <w:b/>
              </w:rPr>
              <w:t>A menos que en las CEC se especifique otra cosa</w:t>
            </w:r>
            <w:r w:rsidRPr="00760BAB">
              <w:t xml:space="preserve">, el Proveedor garantiza: (i) que todos los componentes de los bienes que se incorporarán en </w:t>
            </w:r>
            <w:r w:rsidR="002C60B5">
              <w:t>la Solución</w:t>
            </w:r>
            <w:r w:rsidR="002C60B5" w:rsidRPr="00760BAB" w:rsidDel="002C60B5">
              <w:t xml:space="preserve"> </w:t>
            </w:r>
            <w:r w:rsidRPr="00760BAB">
              <w:t>forman parte de las líneas de productos actuales del Proveedor o de los subcontratistas, y (ii) que dichos componentes se han lanzado previamente al mercado.</w:t>
            </w:r>
          </w:p>
          <w:p w14:paraId="29901C31" w14:textId="5B351D35" w:rsidR="009367B4" w:rsidRPr="00760BAB" w:rsidRDefault="009367B4" w:rsidP="00AF7CC1">
            <w:pPr>
              <w:keepNext/>
              <w:keepLines/>
              <w:spacing w:before="240" w:after="200"/>
              <w:ind w:left="540" w:right="-19" w:hanging="540"/>
              <w:outlineLvl w:val="4"/>
            </w:pPr>
            <w:r w:rsidRPr="00760BAB">
              <w:lastRenderedPageBreak/>
              <w:t>29.4</w:t>
            </w:r>
            <w:r w:rsidRPr="00760BAB">
              <w:tab/>
            </w:r>
            <w:r w:rsidRPr="00760BAB">
              <w:rPr>
                <w:b/>
              </w:rPr>
              <w:t>A menos que en las CEC se especifique otra cosa</w:t>
            </w:r>
            <w:r w:rsidRPr="00760BAB">
              <w:t>, el período de garantía comenzará a partir de la fecha de la aceptación operativa de</w:t>
            </w:r>
            <w:r w:rsidR="002C60B5">
              <w:t xml:space="preserve"> la Solución</w:t>
            </w:r>
            <w:r w:rsidR="002C60B5" w:rsidRPr="00760BAB" w:rsidDel="002C60B5">
              <w:t xml:space="preserve"> </w:t>
            </w:r>
            <w:r w:rsidRPr="00760BAB">
              <w:t>(o de cualquiera de los componentes principales para los cuales se dispone una aceptación operativa por separado) y se extenderá por un período de treinta y seis (36) meses.</w:t>
            </w:r>
          </w:p>
          <w:p w14:paraId="18965A0C" w14:textId="1FAE5299" w:rsidR="009367B4" w:rsidRPr="00760BAB" w:rsidRDefault="009367B4" w:rsidP="00AF7CC1">
            <w:pPr>
              <w:keepNext/>
              <w:keepLines/>
              <w:spacing w:before="240" w:after="200"/>
              <w:ind w:left="540" w:right="-19" w:hanging="540"/>
              <w:outlineLvl w:val="4"/>
            </w:pPr>
            <w:r w:rsidRPr="00760BAB">
              <w:t>29.5</w:t>
            </w:r>
            <w:r w:rsidRPr="00760BAB">
              <w:tab/>
              <w:t xml:space="preserve">Si durante el período de garantía se detectara un defecto (tal como se describe en la cláusula 29.1 de las CGC) en el diseño, la ingeniería, los materiales o la fabricación de las tecnologías de la información u otros bienes suministrados o de los servicios prestados por el Proveedor, este último, actuando en consulta y de común acuerdo con el Comprador respecto de las medidas adecuadas para corregir los defectos, procederá sin demora y a su propia costa a reparar, sustituir o corregir (según determine, a su discreción, el Proveedor) tales defectos, así como todos los daños que estos hayan ocasionado </w:t>
            </w:r>
            <w:r w:rsidR="002C60B5">
              <w:t>la Solución</w:t>
            </w:r>
            <w:r w:rsidR="002C60B5" w:rsidRPr="00760BAB" w:rsidDel="002C60B5">
              <w:t xml:space="preserve"> </w:t>
            </w:r>
            <w:r w:rsidRPr="00760BAB">
              <w:t>. Las tecnologías de la información u otros bienes defectuosos que el Proveedor haya reemplazado seguirán siendo de su propiedad.</w:t>
            </w:r>
          </w:p>
          <w:p w14:paraId="5B093475" w14:textId="7DA370F9" w:rsidR="009367B4" w:rsidRPr="00760BAB" w:rsidRDefault="009367B4" w:rsidP="00AF7CC1">
            <w:pPr>
              <w:keepNext/>
              <w:keepLines/>
              <w:spacing w:before="240" w:after="200"/>
              <w:ind w:left="540" w:right="-19" w:hanging="540"/>
              <w:outlineLvl w:val="4"/>
            </w:pPr>
            <w:r w:rsidRPr="00760BAB">
              <w:t>29.6</w:t>
            </w:r>
            <w:r w:rsidRPr="00760BAB">
              <w:tab/>
              <w:t>El Proveedor no será responsable de la reparación, sustitución o corrección de ningún defecto o daño a</w:t>
            </w:r>
            <w:r w:rsidR="002C60B5">
              <w:t xml:space="preserve"> la Solución</w:t>
            </w:r>
            <w:r w:rsidR="002C60B5" w:rsidRPr="00760BAB" w:rsidDel="002C60B5">
              <w:t xml:space="preserve"> </w:t>
            </w:r>
            <w:r w:rsidRPr="00760BAB">
              <w:t>que resulte o sea consecuencia de cualquiera de las causas siguientes:</w:t>
            </w:r>
          </w:p>
          <w:p w14:paraId="0B2E4BE4" w14:textId="023205E9" w:rsidR="009367B4" w:rsidRPr="00760BAB" w:rsidRDefault="009367B4" w:rsidP="00AF7CC1">
            <w:pPr>
              <w:keepNext/>
              <w:keepLines/>
              <w:spacing w:before="240" w:after="200"/>
              <w:ind w:left="907" w:right="-19" w:hanging="360"/>
              <w:outlineLvl w:val="4"/>
            </w:pPr>
            <w:r w:rsidRPr="00760BAB">
              <w:t>(a)</w:t>
            </w:r>
            <w:r w:rsidRPr="00760BAB">
              <w:tab/>
              <w:t>operación o mantenimiento inadecuados de</w:t>
            </w:r>
            <w:r w:rsidR="002C60B5">
              <w:t xml:space="preserve"> la Solución</w:t>
            </w:r>
            <w:r w:rsidR="002C60B5" w:rsidRPr="00760BAB" w:rsidDel="002C60B5">
              <w:t xml:space="preserve"> </w:t>
            </w:r>
            <w:r w:rsidRPr="00760BAB">
              <w:t>por parte del Comprador;</w:t>
            </w:r>
          </w:p>
          <w:p w14:paraId="0A222613" w14:textId="77777777" w:rsidR="009367B4" w:rsidRPr="00760BAB" w:rsidRDefault="009367B4" w:rsidP="00AF7CC1">
            <w:pPr>
              <w:keepNext/>
              <w:keepLines/>
              <w:spacing w:before="240" w:after="200"/>
              <w:ind w:left="907" w:right="-19" w:hanging="360"/>
              <w:outlineLvl w:val="4"/>
            </w:pPr>
            <w:r w:rsidRPr="00760BAB">
              <w:t>(b)</w:t>
            </w:r>
            <w:r w:rsidRPr="00760BAB">
              <w:tab/>
              <w:t>desgaste normal;</w:t>
            </w:r>
          </w:p>
          <w:p w14:paraId="5B1B5BE0" w14:textId="54195C16" w:rsidR="009367B4" w:rsidRPr="00760BAB" w:rsidRDefault="009367B4" w:rsidP="00AF7CC1">
            <w:pPr>
              <w:keepNext/>
              <w:keepLines/>
              <w:spacing w:before="240" w:after="200"/>
              <w:ind w:left="907" w:right="-19" w:hanging="360"/>
              <w:outlineLvl w:val="4"/>
            </w:pPr>
            <w:r w:rsidRPr="00760BAB">
              <w:t>(c)</w:t>
            </w:r>
            <w:r w:rsidRPr="00760BAB">
              <w:tab/>
              <w:t>uso de</w:t>
            </w:r>
            <w:r w:rsidR="002C60B5">
              <w:t xml:space="preserve"> la Solución</w:t>
            </w:r>
            <w:r w:rsidR="002C60B5" w:rsidRPr="00760BAB" w:rsidDel="002C60B5">
              <w:t xml:space="preserve"> </w:t>
            </w:r>
            <w:r w:rsidRPr="00760BAB">
              <w:t xml:space="preserve">con artículos no suministrados por el Proveedor, a menos que dichos artículos figuren en los requisitos técnicos o estén aprobados por el Proveedor, </w:t>
            </w:r>
          </w:p>
          <w:p w14:paraId="43A08A53" w14:textId="6BEEAAC8" w:rsidR="009367B4" w:rsidRPr="00760BAB" w:rsidRDefault="009367B4" w:rsidP="00AF7CC1">
            <w:pPr>
              <w:keepNext/>
              <w:keepLines/>
              <w:spacing w:before="240" w:after="200"/>
              <w:ind w:left="907" w:right="-19" w:hanging="360"/>
              <w:outlineLvl w:val="4"/>
            </w:pPr>
            <w:r w:rsidRPr="00760BAB">
              <w:t>(d)</w:t>
            </w:r>
            <w:r w:rsidRPr="00760BAB">
              <w:tab/>
              <w:t xml:space="preserve">modificaciones introducidas en </w:t>
            </w:r>
            <w:r w:rsidR="002C60B5">
              <w:t>la Solución</w:t>
            </w:r>
            <w:r w:rsidR="002C60B5" w:rsidRPr="00760BAB" w:rsidDel="002C60B5">
              <w:t xml:space="preserve"> </w:t>
            </w:r>
            <w:r w:rsidRPr="00760BAB">
              <w:t>por el Comprador o un tercero, no aprobadas por el Proveedor.</w:t>
            </w:r>
          </w:p>
          <w:p w14:paraId="00E765DA" w14:textId="77777777" w:rsidR="009367B4" w:rsidRPr="00760BAB" w:rsidRDefault="009367B4" w:rsidP="00AF7CC1">
            <w:pPr>
              <w:keepNext/>
              <w:keepLines/>
              <w:spacing w:before="240" w:after="200"/>
              <w:ind w:left="540" w:right="-19" w:hanging="540"/>
              <w:outlineLvl w:val="4"/>
            </w:pPr>
            <w:r w:rsidRPr="00760BAB">
              <w:t>29.7</w:t>
            </w:r>
            <w:r w:rsidRPr="00760BAB">
              <w:tab/>
              <w:t>Las obligaciones del Proveedor derivadas de esta cláusula 29 de las CGC no se aplicarán a lo siguiente:</w:t>
            </w:r>
          </w:p>
          <w:p w14:paraId="483B0B8D" w14:textId="77777777" w:rsidR="009367B4" w:rsidRPr="00760BAB" w:rsidRDefault="009367B4" w:rsidP="00AF7CC1">
            <w:pPr>
              <w:keepNext/>
              <w:keepLines/>
              <w:spacing w:before="240" w:after="200"/>
              <w:ind w:left="900" w:right="-19" w:hanging="360"/>
              <w:outlineLvl w:val="4"/>
            </w:pPr>
            <w:r w:rsidRPr="00760BAB">
              <w:t>(a)</w:t>
            </w:r>
            <w:r w:rsidRPr="00760BAB">
              <w:tab/>
              <w:t xml:space="preserve">los materiales que se consuman normalmente durante el funcionamiento o que tengan una vida útil más breve que el período de garantía, </w:t>
            </w:r>
          </w:p>
          <w:p w14:paraId="1C36F246" w14:textId="77777777" w:rsidR="009367B4" w:rsidRPr="00760BAB" w:rsidRDefault="009367B4" w:rsidP="00AF7CC1">
            <w:pPr>
              <w:keepNext/>
              <w:keepLines/>
              <w:spacing w:before="240" w:after="200"/>
              <w:ind w:left="900" w:right="-19" w:hanging="360"/>
              <w:outlineLvl w:val="4"/>
            </w:pPr>
            <w:r w:rsidRPr="00760BAB">
              <w:t>(b)</w:t>
            </w:r>
            <w:r w:rsidRPr="00760BAB">
              <w:tab/>
              <w:t xml:space="preserve">los diseños, especificaciones u otros datos diseñados, suministrados o especificados por el Comprador o en su nombre, o cualquier asunto respecto del cual el Proveedor </w:t>
            </w:r>
            <w:r w:rsidRPr="00760BAB">
              <w:lastRenderedPageBreak/>
              <w:t>haya rehusado toda responsabilidad, de conformidad con lo dispuesto en la cláusula 21.1.2 de las CGC.</w:t>
            </w:r>
          </w:p>
          <w:p w14:paraId="02F92267" w14:textId="3E1AB5FD" w:rsidR="009367B4" w:rsidRPr="00760BAB" w:rsidRDefault="009367B4" w:rsidP="00AF7CC1">
            <w:pPr>
              <w:keepNext/>
              <w:keepLines/>
              <w:spacing w:before="240" w:after="200"/>
              <w:ind w:left="540" w:right="-19" w:hanging="540"/>
              <w:outlineLvl w:val="4"/>
            </w:pPr>
            <w:r w:rsidRPr="00760BAB">
              <w:t>29.8</w:t>
            </w:r>
            <w:r w:rsidRPr="00760BAB">
              <w:tab/>
              <w:t xml:space="preserve">El Comprador, inmediatamente después de descubrir el defecto, informará al Proveedor sobre su naturaleza y proporcionará toda la evidencia disponible. El Comprador brindará al Proveedor todas las oportunidades razonables de inspeccionar dichos defectos. El Comprador brindará al Proveedor todo el acceso necesario </w:t>
            </w:r>
            <w:r w:rsidR="002C60B5">
              <w:t>la Solución</w:t>
            </w:r>
            <w:r w:rsidR="002C60B5" w:rsidRPr="00760BAB" w:rsidDel="002C60B5">
              <w:t xml:space="preserve"> </w:t>
            </w:r>
            <w:r w:rsidRPr="00760BAB">
              <w:t>y al emplazamiento para que este pueda cumplir con sus obligaciones de conformidad con lo dispuesto en la cláusula 29 de las CGC.</w:t>
            </w:r>
          </w:p>
          <w:p w14:paraId="2AA97B06" w14:textId="0B0E8C76" w:rsidR="009367B4" w:rsidRPr="00760BAB" w:rsidRDefault="009367B4" w:rsidP="00AF7CC1">
            <w:pPr>
              <w:spacing w:after="200"/>
              <w:ind w:left="540" w:right="-19" w:hanging="540"/>
              <w:rPr>
                <w:spacing w:val="-4"/>
              </w:rPr>
            </w:pPr>
            <w:r w:rsidRPr="00760BAB">
              <w:rPr>
                <w:spacing w:val="-4"/>
              </w:rPr>
              <w:t>29.9</w:t>
            </w:r>
            <w:r w:rsidRPr="00760BAB">
              <w:rPr>
                <w:spacing w:val="-4"/>
              </w:rPr>
              <w:tab/>
              <w:t>El Proveedor podrá, con el consentimiento del Comprador, retirar del sitio las tecnologías de la información y otros bienes que presenten algún defecto si la naturaleza del defecto o el daño a</w:t>
            </w:r>
            <w:r w:rsidR="002C60B5">
              <w:rPr>
                <w:spacing w:val="-4"/>
              </w:rPr>
              <w:t xml:space="preserve"> </w:t>
            </w:r>
            <w:r w:rsidR="002C60B5">
              <w:t>la Solución</w:t>
            </w:r>
            <w:r w:rsidR="002C60B5" w:rsidRPr="00760BAB" w:rsidDel="002C60B5">
              <w:rPr>
                <w:spacing w:val="-4"/>
              </w:rPr>
              <w:t xml:space="preserve"> </w:t>
            </w:r>
            <w:r w:rsidRPr="00760BAB">
              <w:rPr>
                <w:spacing w:val="-4"/>
              </w:rPr>
              <w:t>causado por este impide efectuar prontamente la reparación en el sitio. Si la reparación, sustitución o corrección es de tal naturaleza que puede afectar la eficiencia de</w:t>
            </w:r>
            <w:r w:rsidR="002C60B5">
              <w:rPr>
                <w:spacing w:val="-4"/>
              </w:rPr>
              <w:t xml:space="preserve"> </w:t>
            </w:r>
            <w:r w:rsidR="002C60B5">
              <w:t xml:space="preserve">la </w:t>
            </w:r>
            <w:proofErr w:type="gramStart"/>
            <w:r w:rsidR="002C60B5">
              <w:t>Solución</w:t>
            </w:r>
            <w:r w:rsidR="002C60B5" w:rsidRPr="00760BAB" w:rsidDel="002C60B5">
              <w:rPr>
                <w:spacing w:val="-4"/>
              </w:rPr>
              <w:t xml:space="preserve"> </w:t>
            </w:r>
            <w:r w:rsidRPr="00760BAB">
              <w:rPr>
                <w:spacing w:val="-4"/>
              </w:rPr>
              <w:t>,</w:t>
            </w:r>
            <w:proofErr w:type="gramEnd"/>
            <w:r w:rsidRPr="00760BAB">
              <w:rPr>
                <w:spacing w:val="-4"/>
              </w:rPr>
              <w:t xml:space="preserve"> el Comprador podrá enviar una notificación al Proveedor en la que le exija que lleve a cabo pruebas de la parte defectuosa inmediatamente después de terminados los trabajos de reparación, en cuyo caso el Proveedor procederá a realizar tales pruebas. </w:t>
            </w:r>
          </w:p>
          <w:p w14:paraId="42E15219" w14:textId="77777777" w:rsidR="009367B4" w:rsidRPr="00760BAB" w:rsidRDefault="009367B4" w:rsidP="00AF7CC1">
            <w:pPr>
              <w:spacing w:after="200"/>
              <w:ind w:left="547" w:right="-19"/>
              <w:rPr>
                <w:spacing w:val="-4"/>
              </w:rPr>
            </w:pPr>
            <w:r w:rsidRPr="00760BAB">
              <w:rPr>
                <w:spacing w:val="-4"/>
              </w:rPr>
              <w:t>Si la parte en cuestión no supera las pruebas, el Proveedor efectuará una nueva reparación, sustitución o corrección (según el caso) hasta que ello ocurra. El Comprador y el Proveedor deberán ponerse de acuerdo sobre las pruebas que se han de realizar.</w:t>
            </w:r>
          </w:p>
          <w:p w14:paraId="59176D69" w14:textId="482F3880" w:rsidR="009367B4" w:rsidRPr="00760BAB" w:rsidRDefault="009367B4" w:rsidP="00AF7CC1">
            <w:pPr>
              <w:spacing w:after="200"/>
              <w:ind w:left="540" w:right="-19" w:hanging="540"/>
              <w:rPr>
                <w:spacing w:val="-4"/>
              </w:rPr>
            </w:pPr>
            <w:r w:rsidRPr="00760BAB">
              <w:rPr>
                <w:spacing w:val="-4"/>
              </w:rPr>
              <w:t>29.10</w:t>
            </w:r>
            <w:r w:rsidRPr="00760BAB">
              <w:rPr>
                <w:spacing w:val="-4"/>
              </w:rPr>
              <w:tab/>
            </w:r>
            <w:r w:rsidRPr="00760BAB">
              <w:rPr>
                <w:b/>
                <w:spacing w:val="-4"/>
              </w:rPr>
              <w:t>A menos que en las CEC se especifique otra cosa</w:t>
            </w:r>
            <w:r w:rsidRPr="00760BAB">
              <w:rPr>
                <w:spacing w:val="-4"/>
              </w:rPr>
              <w:t>, los plazos de respuesta y de reparación/sustitución en el caso de la reparación de defectos en garantía se especifican en los requisitos técnicos. Sin embargo, si el Proveedor no inicia los trabajos necesarios para corregir el defecto o los daños a</w:t>
            </w:r>
            <w:r w:rsidR="002C60B5">
              <w:rPr>
                <w:spacing w:val="-4"/>
              </w:rPr>
              <w:t xml:space="preserve"> </w:t>
            </w:r>
            <w:r w:rsidR="002C60B5">
              <w:t>la Solución</w:t>
            </w:r>
            <w:r w:rsidR="002C60B5" w:rsidRPr="00760BAB" w:rsidDel="002C60B5">
              <w:rPr>
                <w:spacing w:val="-4"/>
              </w:rPr>
              <w:t xml:space="preserve"> </w:t>
            </w:r>
            <w:r w:rsidRPr="00760BAB">
              <w:rPr>
                <w:spacing w:val="-4"/>
              </w:rPr>
              <w:t>dentro de un plazo de dos semanas, el Comprador podrá, previa notificación al Proveedor, proceder a realizar esos trabajos o contratar a un tercero (o terceros) para que los realicen, y el Proveedor reembolsará al Comprador todos los gastos razonables que este deba realizar en relación con esos trabajos, o el Comprador podrá deducirlos de las sumas adeudadas al Proveedor o reclamarlos en virtud de la garantía de cumplimiento.</w:t>
            </w:r>
          </w:p>
          <w:p w14:paraId="72CD374C" w14:textId="2915C381" w:rsidR="009367B4" w:rsidRPr="00760BAB" w:rsidRDefault="009367B4" w:rsidP="00AF7CC1">
            <w:pPr>
              <w:keepNext/>
              <w:keepLines/>
              <w:spacing w:before="240" w:after="200"/>
              <w:ind w:left="547" w:right="-19" w:hanging="547"/>
              <w:outlineLvl w:val="4"/>
            </w:pPr>
            <w:r w:rsidRPr="00760BAB">
              <w:t>29.11</w:t>
            </w:r>
            <w:r w:rsidRPr="00760BAB">
              <w:tab/>
              <w:t xml:space="preserve"> Si </w:t>
            </w:r>
            <w:r w:rsidR="002C60B5">
              <w:t>la Solución</w:t>
            </w:r>
            <w:r w:rsidR="002C60B5" w:rsidRPr="00760BAB" w:rsidDel="002C60B5">
              <w:t xml:space="preserve"> </w:t>
            </w:r>
            <w:r w:rsidRPr="00760BAB">
              <w:t>no puede utilizarse debido al defecto o a la corrección del defecto, el período de garantía de</w:t>
            </w:r>
            <w:r w:rsidR="002C60B5">
              <w:t xml:space="preserve"> la Solución</w:t>
            </w:r>
            <w:r w:rsidR="002C60B5" w:rsidRPr="00760BAB" w:rsidDel="002C60B5">
              <w:t xml:space="preserve"> </w:t>
            </w:r>
            <w:r w:rsidRPr="00760BAB">
              <w:t xml:space="preserve">se prorrogará por un período igual al período durante el cual el Comprador no pudo utilizar </w:t>
            </w:r>
            <w:r w:rsidR="002C60B5">
              <w:t>la Solución</w:t>
            </w:r>
            <w:r w:rsidR="002C60B5" w:rsidRPr="00760BAB" w:rsidDel="002C60B5">
              <w:t xml:space="preserve"> </w:t>
            </w:r>
            <w:r w:rsidRPr="00760BAB">
              <w:t>debido al defecto o a la corrección del defecto.</w:t>
            </w:r>
          </w:p>
          <w:p w14:paraId="45CF5CDD" w14:textId="42F9FDC3" w:rsidR="009367B4" w:rsidRPr="00760BAB" w:rsidRDefault="009367B4" w:rsidP="00AF7CC1">
            <w:pPr>
              <w:keepNext/>
              <w:keepLines/>
              <w:spacing w:before="240" w:after="200"/>
              <w:ind w:left="547" w:right="-19" w:hanging="547"/>
              <w:outlineLvl w:val="4"/>
            </w:pPr>
            <w:r w:rsidRPr="00760BAB">
              <w:lastRenderedPageBreak/>
              <w:t>29.12</w:t>
            </w:r>
            <w:r w:rsidRPr="00760BAB">
              <w:tab/>
              <w:t xml:space="preserve"> Los artículos con que se sustituyan las partes defectuosas de</w:t>
            </w:r>
            <w:r w:rsidR="002C60B5">
              <w:t xml:space="preserve"> la Solución</w:t>
            </w:r>
            <w:r w:rsidR="002C60B5" w:rsidRPr="00760BAB" w:rsidDel="002C60B5">
              <w:t xml:space="preserve"> </w:t>
            </w:r>
            <w:r w:rsidRPr="00760BAB">
              <w:t>durante el período de garantía quedarán cubiertos por la garantía de responsabilidad por defectos durante el resto del período de garantía aplicable a la parte reemplazada o durante tres (3) meses, si este último período fuese mayor. Por razones de seguridad de la información, el Comprador podrá optar por mantener en su poder los dispositivos de almacenamiento de información defectuosos que se sustituyan.</w:t>
            </w:r>
          </w:p>
          <w:p w14:paraId="3F2A66AC" w14:textId="0B88E9C6" w:rsidR="009367B4" w:rsidRPr="00760BAB" w:rsidRDefault="009367B4" w:rsidP="00AF7CC1">
            <w:pPr>
              <w:keepNext/>
              <w:keepLines/>
              <w:spacing w:before="240" w:after="200"/>
              <w:ind w:left="547" w:right="-19" w:hanging="547"/>
              <w:outlineLvl w:val="4"/>
            </w:pPr>
            <w:r w:rsidRPr="00760BAB">
              <w:t>29.13</w:t>
            </w:r>
            <w:r w:rsidRPr="00760BAB">
              <w:tab/>
              <w:t xml:space="preserve"> </w:t>
            </w:r>
            <w:r w:rsidRPr="00760BAB">
              <w:rPr>
                <w:spacing w:val="-2"/>
              </w:rPr>
              <w:t xml:space="preserve">A solicitud del Comprador y sin perjuicio de cualquier otro derecho o recurso de que este pueda disponer contra el Proveedor en virtud del Contrato, el Proveedor brindará al Comprador toda la asistencia posible para que este pueda solicitar servicios de garantía o medidas correctivas a terceros subcontratados como productores o licenciantes de bienes incluidos en </w:t>
            </w:r>
            <w:r w:rsidR="002C60B5">
              <w:t>la Solución</w:t>
            </w:r>
            <w:r w:rsidR="002C60B5" w:rsidRPr="00760BAB" w:rsidDel="002C60B5">
              <w:rPr>
                <w:spacing w:val="-2"/>
              </w:rPr>
              <w:t xml:space="preserve"> </w:t>
            </w:r>
            <w:r w:rsidRPr="00760BAB">
              <w:rPr>
                <w:spacing w:val="-2"/>
              </w:rPr>
              <w:t xml:space="preserve">, incluida, entre otras cosas, la cesión o transferencia a favor del Comprador del beneficio de cualquier garantía que dichos productores o licenciantes otorguen al Proveedor. </w:t>
            </w:r>
          </w:p>
        </w:tc>
      </w:tr>
      <w:tr w:rsidR="009367B4" w:rsidRPr="00760BAB" w14:paraId="3595875F" w14:textId="77777777" w:rsidTr="00AF7CC1">
        <w:trPr>
          <w:trHeight w:val="720"/>
        </w:trPr>
        <w:tc>
          <w:tcPr>
            <w:tcW w:w="2552" w:type="dxa"/>
          </w:tcPr>
          <w:p w14:paraId="3342DA48" w14:textId="77777777" w:rsidR="009367B4" w:rsidRPr="00760BAB" w:rsidRDefault="009367B4" w:rsidP="00AF7CC1">
            <w:pPr>
              <w:pStyle w:val="Head62"/>
              <w:jc w:val="both"/>
            </w:pPr>
            <w:bookmarkStart w:id="485" w:name="_Toc277233352"/>
            <w:bookmarkStart w:id="486" w:name="_Toc93942197"/>
            <w:r w:rsidRPr="00760BAB">
              <w:lastRenderedPageBreak/>
              <w:t>30.</w:t>
            </w:r>
            <w:r w:rsidRPr="00760BAB">
              <w:tab/>
              <w:t>Garantías de funcionamiento</w:t>
            </w:r>
            <w:bookmarkEnd w:id="485"/>
            <w:bookmarkEnd w:id="486"/>
          </w:p>
        </w:tc>
        <w:tc>
          <w:tcPr>
            <w:tcW w:w="6804" w:type="dxa"/>
          </w:tcPr>
          <w:p w14:paraId="26BCD71F" w14:textId="3F46C29F" w:rsidR="009367B4" w:rsidRPr="00760BAB" w:rsidRDefault="009367B4" w:rsidP="00AF7CC1">
            <w:pPr>
              <w:keepNext/>
              <w:keepLines/>
              <w:spacing w:before="240" w:after="200"/>
              <w:ind w:left="547" w:right="-19" w:hanging="547"/>
              <w:outlineLvl w:val="4"/>
            </w:pPr>
            <w:r w:rsidRPr="00760BAB">
              <w:t>30.1</w:t>
            </w:r>
            <w:r w:rsidRPr="00760BAB">
              <w:tab/>
              <w:t xml:space="preserve">El Proveedor garantiza que, una vez emitido el certificado de aceptación operativa, </w:t>
            </w:r>
            <w:r w:rsidR="002C60B5">
              <w:t>la Solución</w:t>
            </w:r>
            <w:r w:rsidR="002C60B5" w:rsidRPr="00760BAB" w:rsidDel="002C60B5">
              <w:t xml:space="preserve"> </w:t>
            </w:r>
            <w:r w:rsidRPr="00760BAB">
              <w:t>representa una solución completa e integrada a los requisitos del Comprador establecidos en los requisitos técnicos y se condice con todos los demás aspectos del Contrato. El Proveedor reconoce que la cláusula 27 de las CGC relativa a la puesta en servicio y la aceptación operativa rige la manera en que se determinará la adecuación técnica de</w:t>
            </w:r>
            <w:r w:rsidR="002C60B5">
              <w:t xml:space="preserve"> la Solución</w:t>
            </w:r>
            <w:r w:rsidR="002C60B5" w:rsidRPr="00760BAB" w:rsidDel="002C60B5">
              <w:t xml:space="preserve"> </w:t>
            </w:r>
            <w:r w:rsidRPr="00760BAB">
              <w:t>a los requisitos establecidos en el Contrato.</w:t>
            </w:r>
          </w:p>
        </w:tc>
      </w:tr>
      <w:tr w:rsidR="009367B4" w:rsidRPr="00760BAB" w14:paraId="57A541AD" w14:textId="77777777" w:rsidTr="00AF7CC1">
        <w:trPr>
          <w:trHeight w:val="720"/>
        </w:trPr>
        <w:tc>
          <w:tcPr>
            <w:tcW w:w="2552" w:type="dxa"/>
          </w:tcPr>
          <w:p w14:paraId="44770973" w14:textId="77777777" w:rsidR="009367B4" w:rsidRPr="00760BAB" w:rsidRDefault="009367B4" w:rsidP="00AF7CC1">
            <w:pPr>
              <w:spacing w:after="0"/>
              <w:jc w:val="left"/>
            </w:pPr>
          </w:p>
        </w:tc>
        <w:tc>
          <w:tcPr>
            <w:tcW w:w="6804" w:type="dxa"/>
          </w:tcPr>
          <w:p w14:paraId="25B254A0" w14:textId="4ACC4673" w:rsidR="009367B4" w:rsidRPr="00760BAB" w:rsidRDefault="009367B4" w:rsidP="00AF7CC1">
            <w:pPr>
              <w:keepNext/>
              <w:keepLines/>
              <w:spacing w:before="240" w:after="200"/>
              <w:ind w:left="547" w:right="-19" w:hanging="547"/>
              <w:outlineLvl w:val="4"/>
            </w:pPr>
            <w:r w:rsidRPr="00760BAB">
              <w:t>30.2</w:t>
            </w:r>
            <w:r w:rsidRPr="00760BAB">
              <w:tab/>
              <w:t xml:space="preserve">Si, por razones atribuibles al Proveedor, </w:t>
            </w:r>
            <w:r w:rsidR="002C60B5">
              <w:t>la Solución</w:t>
            </w:r>
            <w:r w:rsidR="002C60B5" w:rsidRPr="00760BAB" w:rsidDel="002C60B5">
              <w:t xml:space="preserve"> </w:t>
            </w:r>
            <w:r w:rsidRPr="00760BAB">
              <w:t>no cumple con los requisitos técnicos o no se ajusta a todos los demás aspectos del Contrato, el Proveedor hará, a su costa, los cambios, modificaciones o adiciones a</w:t>
            </w:r>
            <w:r w:rsidR="002C60B5">
              <w:t xml:space="preserve"> la Solución</w:t>
            </w:r>
            <w:r w:rsidR="002C60B5" w:rsidRPr="00760BAB" w:rsidDel="002C60B5">
              <w:t xml:space="preserve"> </w:t>
            </w:r>
            <w:r w:rsidRPr="00760BAB">
              <w:t>que puedan ser necesarios para cumplir con los requisitos técnicos y todos los niveles funcionales y de desempeño. El Proveedor notificará al Comprador una vez que haya realizado los cambios, modificaciones y adiciones necesarios y requerirá al Comprador que repita pruebas de aceptación operativa hasta que se logre la aceptación operativa de</w:t>
            </w:r>
            <w:r w:rsidR="002C60B5">
              <w:t xml:space="preserve"> la </w:t>
            </w:r>
            <w:proofErr w:type="gramStart"/>
            <w:r w:rsidR="002C60B5">
              <w:t>Solución</w:t>
            </w:r>
            <w:r w:rsidR="002C60B5" w:rsidRPr="00760BAB" w:rsidDel="002C60B5">
              <w:t xml:space="preserve"> </w:t>
            </w:r>
            <w:r w:rsidRPr="00760BAB">
              <w:t>.</w:t>
            </w:r>
            <w:proofErr w:type="gramEnd"/>
          </w:p>
          <w:p w14:paraId="45653B6B" w14:textId="19B79753" w:rsidR="009367B4" w:rsidRPr="00760BAB" w:rsidRDefault="009367B4" w:rsidP="00AF7CC1">
            <w:pPr>
              <w:keepNext/>
              <w:keepLines/>
              <w:spacing w:before="240" w:after="200"/>
              <w:ind w:left="547" w:right="-19" w:hanging="547"/>
              <w:outlineLvl w:val="4"/>
            </w:pPr>
            <w:r w:rsidRPr="00760BAB">
              <w:t>30.3</w:t>
            </w:r>
            <w:r w:rsidRPr="00760BAB">
              <w:tab/>
              <w:t>Si no se logra la aceptación operativa de</w:t>
            </w:r>
            <w:r w:rsidR="002C60B5">
              <w:t xml:space="preserve"> la </w:t>
            </w:r>
            <w:proofErr w:type="gramStart"/>
            <w:r w:rsidR="002C60B5">
              <w:t>Solución</w:t>
            </w:r>
            <w:r w:rsidR="002C60B5" w:rsidRPr="00760BAB" w:rsidDel="002C60B5">
              <w:t xml:space="preserve"> </w:t>
            </w:r>
            <w:r w:rsidRPr="00760BAB">
              <w:t>,</w:t>
            </w:r>
            <w:proofErr w:type="gramEnd"/>
            <w:r w:rsidRPr="00760BAB">
              <w:t xml:space="preserve"> el Comprador podrá considerar la posibilidad de terminar el Contrato de conformidad con la cláusula 41.2.2 de las CGC, y hacer efectiva la garantía de cumplimiento del Proveedor en virtud de la cláusula 13.3 de las CGC, en compensación por los costos adicionales y las demoras que pudieran generarse.</w:t>
            </w:r>
          </w:p>
        </w:tc>
      </w:tr>
      <w:tr w:rsidR="009367B4" w:rsidRPr="00760BAB" w14:paraId="573D5529" w14:textId="77777777" w:rsidTr="00AF7CC1">
        <w:trPr>
          <w:trHeight w:val="720"/>
        </w:trPr>
        <w:tc>
          <w:tcPr>
            <w:tcW w:w="2552" w:type="dxa"/>
          </w:tcPr>
          <w:p w14:paraId="79D56076" w14:textId="77777777" w:rsidR="009367B4" w:rsidRPr="00760BAB" w:rsidRDefault="009367B4" w:rsidP="00AF7CC1">
            <w:pPr>
              <w:pStyle w:val="Head62"/>
              <w:jc w:val="both"/>
            </w:pPr>
            <w:bookmarkStart w:id="487" w:name="_Toc277233353"/>
            <w:bookmarkStart w:id="488" w:name="_Toc93942198"/>
            <w:r w:rsidRPr="00760BAB">
              <w:t>31.</w:t>
            </w:r>
            <w:r w:rsidRPr="00760BAB">
              <w:tab/>
              <w:t>Garantía sobre derechos de propiedad intelectual</w:t>
            </w:r>
            <w:bookmarkEnd w:id="487"/>
            <w:bookmarkEnd w:id="488"/>
          </w:p>
        </w:tc>
        <w:tc>
          <w:tcPr>
            <w:tcW w:w="6804" w:type="dxa"/>
          </w:tcPr>
          <w:p w14:paraId="09E28E2D" w14:textId="77777777" w:rsidR="009367B4" w:rsidRPr="00760BAB" w:rsidRDefault="009367B4" w:rsidP="00AF7CC1">
            <w:pPr>
              <w:keepNext/>
              <w:keepLines/>
              <w:spacing w:before="240" w:after="200"/>
              <w:ind w:left="540" w:right="-19" w:hanging="540"/>
              <w:outlineLvl w:val="4"/>
            </w:pPr>
            <w:r w:rsidRPr="00760BAB">
              <w:t>31.1</w:t>
            </w:r>
            <w:r w:rsidRPr="00760BAB">
              <w:tab/>
              <w:t xml:space="preserve">Por medio del presente, el Proveedor declara lo siguiente: </w:t>
            </w:r>
          </w:p>
          <w:p w14:paraId="5374F8D6" w14:textId="3335140F" w:rsidR="009367B4" w:rsidRPr="00760BAB" w:rsidRDefault="009367B4" w:rsidP="00AF7CC1">
            <w:pPr>
              <w:keepNext/>
              <w:keepLines/>
              <w:spacing w:before="240" w:after="200"/>
              <w:ind w:left="1080" w:right="-19" w:hanging="540"/>
              <w:outlineLvl w:val="4"/>
            </w:pPr>
            <w:r w:rsidRPr="00760BAB">
              <w:t>(a)</w:t>
            </w:r>
            <w:r w:rsidRPr="00760BAB">
              <w:tab/>
            </w:r>
            <w:r w:rsidR="002C60B5">
              <w:t>la Solución</w:t>
            </w:r>
            <w:r w:rsidR="002C60B5" w:rsidRPr="00760BAB" w:rsidDel="002C60B5">
              <w:t xml:space="preserve"> </w:t>
            </w:r>
            <w:r w:rsidRPr="00760BAB">
              <w:t xml:space="preserve">suministrado, instalado, probado y aceptado; </w:t>
            </w:r>
          </w:p>
          <w:p w14:paraId="497B1530" w14:textId="164F532D" w:rsidR="009367B4" w:rsidRPr="00760BAB" w:rsidRDefault="009367B4" w:rsidP="00AF7CC1">
            <w:pPr>
              <w:keepNext/>
              <w:keepLines/>
              <w:spacing w:before="240" w:after="200"/>
              <w:ind w:left="1080" w:right="-19" w:hanging="540"/>
              <w:outlineLvl w:val="4"/>
            </w:pPr>
            <w:r w:rsidRPr="00760BAB">
              <w:t>(b)</w:t>
            </w:r>
            <w:r w:rsidRPr="00760BAB">
              <w:tab/>
              <w:t>el uso de</w:t>
            </w:r>
            <w:r w:rsidR="002C60B5">
              <w:t xml:space="preserve"> la Solución</w:t>
            </w:r>
            <w:r w:rsidR="002C60B5" w:rsidRPr="00760BAB" w:rsidDel="002C60B5">
              <w:t xml:space="preserve"> </w:t>
            </w:r>
            <w:r w:rsidRPr="00760BAB">
              <w:t xml:space="preserve">de conformidad con el Contrato, </w:t>
            </w:r>
          </w:p>
          <w:p w14:paraId="11E8BE6A" w14:textId="77777777" w:rsidR="009367B4" w:rsidRPr="00760BAB" w:rsidRDefault="009367B4" w:rsidP="00AF7CC1">
            <w:pPr>
              <w:keepNext/>
              <w:keepLines/>
              <w:spacing w:before="240" w:after="200"/>
              <w:ind w:left="1080" w:right="-19" w:hanging="540"/>
              <w:outlineLvl w:val="4"/>
            </w:pPr>
            <w:r w:rsidRPr="00760BAB">
              <w:t>(c)</w:t>
            </w:r>
            <w:r w:rsidRPr="00760BAB">
              <w:tab/>
              <w:t xml:space="preserve">la copia del software y de los materiales suministrados al Comprador en virtud del Contrato </w:t>
            </w:r>
          </w:p>
          <w:p w14:paraId="28DD922B" w14:textId="7C36A303" w:rsidR="009367B4" w:rsidRPr="00760BAB" w:rsidRDefault="009367B4" w:rsidP="00AF7CC1">
            <w:pPr>
              <w:spacing w:after="200"/>
              <w:ind w:left="540" w:right="-19"/>
            </w:pPr>
            <w:r w:rsidRPr="00760BAB">
              <w:t>no infringen ni infringirán ningún derecho de propiedad intelectual de terceros, y que posee todos los derechos necesarios o, a su propia costa, formalizará por escrito todas las transferencias de derechos y otros consentimientos necesarios para realizar las cesiones, licencias y otras transferencias de derechos de propiedad intelectual y las garantías establecidas en el Contrato, y para que el Comprador posea o ejerza todos los derechos de propiedad intelectual previstos en el Contrato. El Proveedor deberá obtener de sus empleados y de otras personas y entidades cuyos servicios se utilicen para el desarrollo de</w:t>
            </w:r>
            <w:r w:rsidR="00831534">
              <w:t xml:space="preserve"> la </w:t>
            </w:r>
            <w:proofErr w:type="gramStart"/>
            <w:r w:rsidR="00831534">
              <w:t>Solución</w:t>
            </w:r>
            <w:r w:rsidR="00831534" w:rsidRPr="00760BAB" w:rsidDel="00831534">
              <w:t xml:space="preserve"> </w:t>
            </w:r>
            <w:r w:rsidRPr="00760BAB">
              <w:t>,</w:t>
            </w:r>
            <w:proofErr w:type="gramEnd"/>
            <w:r w:rsidRPr="00760BAB">
              <w:t xml:space="preserve"> todos los acuerdos escritos, consentimientos y transferencias de derechos que sean necesarios.</w:t>
            </w:r>
          </w:p>
        </w:tc>
      </w:tr>
      <w:tr w:rsidR="009367B4" w:rsidRPr="00760BAB" w14:paraId="1681AFA0" w14:textId="77777777" w:rsidTr="00AF7CC1">
        <w:trPr>
          <w:trHeight w:val="720"/>
        </w:trPr>
        <w:tc>
          <w:tcPr>
            <w:tcW w:w="2552" w:type="dxa"/>
          </w:tcPr>
          <w:p w14:paraId="66F8E20E" w14:textId="77777777" w:rsidR="009367B4" w:rsidRPr="00760BAB" w:rsidRDefault="009367B4" w:rsidP="00AF7CC1">
            <w:pPr>
              <w:pStyle w:val="Head62"/>
            </w:pPr>
            <w:bookmarkStart w:id="489" w:name="_Toc277233354"/>
            <w:bookmarkStart w:id="490" w:name="_Toc93942199"/>
            <w:r w:rsidRPr="00760BAB">
              <w:lastRenderedPageBreak/>
              <w:t>32.</w:t>
            </w:r>
            <w:r w:rsidRPr="00760BAB">
              <w:tab/>
              <w:t>Indemnización relacionada con los derechos de propiedad intelectual</w:t>
            </w:r>
            <w:bookmarkEnd w:id="489"/>
            <w:bookmarkEnd w:id="490"/>
          </w:p>
        </w:tc>
        <w:tc>
          <w:tcPr>
            <w:tcW w:w="6804" w:type="dxa"/>
          </w:tcPr>
          <w:p w14:paraId="75051CF5" w14:textId="77777777" w:rsidR="009367B4" w:rsidRPr="00760BAB" w:rsidRDefault="009367B4" w:rsidP="00AF7CC1">
            <w:pPr>
              <w:keepNext/>
              <w:keepLines/>
              <w:spacing w:before="240" w:after="200"/>
              <w:ind w:left="547" w:right="-19" w:hanging="547"/>
              <w:outlineLvl w:val="4"/>
            </w:pPr>
            <w:r w:rsidRPr="00760BAB">
              <w:t>32.1</w:t>
            </w:r>
            <w:r w:rsidRPr="00760BAB">
              <w:tab/>
              <w:t xml:space="preserve">El Proveedor eximirá de toda responsabilidad al Comprador y a sus empleados y funcionarios en caso de pérdidas, obligaciones y gastos (incluidas las pérdidas, obligaciones y gastos surgidos al defender una reclamación en que se alegue dicha responsabilidad) que el Comprador o sus empleados o funcionarios puedan sufrir como consecuencia de la violación o la presunta violación de derechos de propiedad intelectual por los siguientes motivos: </w:t>
            </w:r>
          </w:p>
          <w:p w14:paraId="6034D618" w14:textId="655B92D2" w:rsidR="009367B4" w:rsidRPr="00760BAB" w:rsidRDefault="009367B4" w:rsidP="00AF7CC1">
            <w:pPr>
              <w:keepNext/>
              <w:keepLines/>
              <w:spacing w:before="240" w:after="200"/>
              <w:ind w:left="1080" w:right="-19" w:hanging="547"/>
              <w:outlineLvl w:val="4"/>
            </w:pPr>
            <w:r w:rsidRPr="00760BAB">
              <w:t>(a)</w:t>
            </w:r>
            <w:r w:rsidRPr="00760BAB">
              <w:tab/>
              <w:t>la instalación de</w:t>
            </w:r>
            <w:r w:rsidR="00831534">
              <w:t xml:space="preserve"> la Solución</w:t>
            </w:r>
            <w:r w:rsidR="00831534" w:rsidRPr="00760BAB" w:rsidDel="00831534">
              <w:t xml:space="preserve"> </w:t>
            </w:r>
            <w:r w:rsidRPr="00760BAB">
              <w:t>por el Proveedor o el uso d</w:t>
            </w:r>
            <w:r w:rsidR="00831534">
              <w:t xml:space="preserve">e la </w:t>
            </w:r>
            <w:proofErr w:type="gramStart"/>
            <w:r w:rsidR="00831534">
              <w:t>Solución</w:t>
            </w:r>
            <w:r w:rsidR="00831534" w:rsidRPr="00760BAB" w:rsidDel="00831534">
              <w:t xml:space="preserve"> </w:t>
            </w:r>
            <w:r w:rsidRPr="00760BAB">
              <w:t>,</w:t>
            </w:r>
            <w:proofErr w:type="gramEnd"/>
            <w:r w:rsidRPr="00760BAB">
              <w:t xml:space="preserve"> incluidos los materiales, en el país donde se encuentra el sitio del Proyecto; </w:t>
            </w:r>
          </w:p>
          <w:p w14:paraId="6606308E" w14:textId="77777777" w:rsidR="009367B4" w:rsidRPr="00760BAB" w:rsidRDefault="009367B4" w:rsidP="00AF7CC1">
            <w:pPr>
              <w:keepNext/>
              <w:keepLines/>
              <w:spacing w:before="240" w:after="200"/>
              <w:ind w:left="1080" w:right="-19" w:hanging="547"/>
              <w:outlineLvl w:val="4"/>
            </w:pPr>
            <w:r w:rsidRPr="00760BAB">
              <w:t>(b)</w:t>
            </w:r>
            <w:r w:rsidRPr="00760BAB">
              <w:tab/>
              <w:t>la copia del software</w:t>
            </w:r>
            <w:r w:rsidRPr="00760BAB">
              <w:rPr>
                <w:i/>
              </w:rPr>
              <w:t xml:space="preserve"> </w:t>
            </w:r>
            <w:r w:rsidRPr="00760BAB">
              <w:t xml:space="preserve">y de los materiales suministrados por el Proveedor en virtud del Contrato, </w:t>
            </w:r>
          </w:p>
        </w:tc>
      </w:tr>
      <w:tr w:rsidR="009367B4" w:rsidRPr="00760BAB" w14:paraId="2A4B7C72" w14:textId="77777777" w:rsidTr="00AF7CC1">
        <w:trPr>
          <w:trHeight w:val="720"/>
        </w:trPr>
        <w:tc>
          <w:tcPr>
            <w:tcW w:w="2552" w:type="dxa"/>
          </w:tcPr>
          <w:p w14:paraId="083B4028" w14:textId="77777777" w:rsidR="009367B4" w:rsidRPr="00760BAB" w:rsidRDefault="009367B4" w:rsidP="00AF7CC1">
            <w:pPr>
              <w:spacing w:after="0"/>
              <w:jc w:val="left"/>
            </w:pPr>
          </w:p>
        </w:tc>
        <w:tc>
          <w:tcPr>
            <w:tcW w:w="6804" w:type="dxa"/>
          </w:tcPr>
          <w:p w14:paraId="6418E664" w14:textId="051C6B0B" w:rsidR="009367B4" w:rsidRPr="00760BAB" w:rsidRDefault="009367B4" w:rsidP="00AF7CC1">
            <w:pPr>
              <w:keepNext/>
              <w:keepLines/>
              <w:spacing w:before="240" w:after="200"/>
              <w:ind w:left="1080" w:right="-19" w:hanging="540"/>
              <w:outlineLvl w:val="4"/>
            </w:pPr>
            <w:r w:rsidRPr="00760BAB">
              <w:t>(c)</w:t>
            </w:r>
            <w:r w:rsidRPr="00760BAB">
              <w:tab/>
              <w:t xml:space="preserve">la venta de los productos generados por </w:t>
            </w:r>
            <w:r w:rsidR="00831534">
              <w:t>la Solución</w:t>
            </w:r>
            <w:r w:rsidR="00831534" w:rsidRPr="00760BAB" w:rsidDel="00831534">
              <w:t xml:space="preserve"> </w:t>
            </w:r>
            <w:r w:rsidRPr="00760BAB">
              <w:t>en cualquier país, salvo cuando dichas pérdidas, obligaciones y gastos sean producto de la violación de la cláusula 32.2 de las CGC por parte del Comprador.</w:t>
            </w:r>
          </w:p>
        </w:tc>
      </w:tr>
      <w:tr w:rsidR="009367B4" w:rsidRPr="00760BAB" w14:paraId="0E5F8506" w14:textId="77777777" w:rsidTr="00AF7CC1">
        <w:trPr>
          <w:trHeight w:val="720"/>
        </w:trPr>
        <w:tc>
          <w:tcPr>
            <w:tcW w:w="2552" w:type="dxa"/>
          </w:tcPr>
          <w:p w14:paraId="2CF1ED65" w14:textId="77777777" w:rsidR="009367B4" w:rsidRPr="00760BAB" w:rsidRDefault="009367B4" w:rsidP="00AF7CC1">
            <w:pPr>
              <w:spacing w:after="0"/>
              <w:jc w:val="left"/>
            </w:pPr>
          </w:p>
        </w:tc>
        <w:tc>
          <w:tcPr>
            <w:tcW w:w="6804" w:type="dxa"/>
          </w:tcPr>
          <w:p w14:paraId="582CF636" w14:textId="09343713" w:rsidR="009367B4" w:rsidRPr="00760BAB" w:rsidRDefault="009367B4" w:rsidP="00AF7CC1">
            <w:pPr>
              <w:keepNext/>
              <w:keepLines/>
              <w:spacing w:before="240" w:after="200"/>
              <w:ind w:left="540" w:right="-19" w:hanging="540"/>
              <w:outlineLvl w:val="4"/>
            </w:pPr>
            <w:r w:rsidRPr="00760BAB">
              <w:t>32.2</w:t>
            </w:r>
            <w:r w:rsidRPr="00760BAB">
              <w:tab/>
              <w:t xml:space="preserve">Dicha indemnización no procederá si </w:t>
            </w:r>
            <w:r w:rsidR="00831534">
              <w:t xml:space="preserve">la </w:t>
            </w:r>
            <w:proofErr w:type="gramStart"/>
            <w:r w:rsidR="00831534">
              <w:t>Solución</w:t>
            </w:r>
            <w:r w:rsidR="00831534" w:rsidRPr="00760BAB" w:rsidDel="00831534">
              <w:t xml:space="preserve"> </w:t>
            </w:r>
            <w:r w:rsidRPr="00760BAB">
              <w:t>,</w:t>
            </w:r>
            <w:proofErr w:type="gramEnd"/>
            <w:r w:rsidRPr="00760BAB">
              <w:t xml:space="preserve"> incluidos los materiales, fuese utilizado para fines no previstos en el Contrato o que no pudieran inferirse razonablemente de este, ni cubrirá ninguna infracción resultante del uso de</w:t>
            </w:r>
            <w:r w:rsidR="00831534">
              <w:t xml:space="preserve"> la Solución</w:t>
            </w:r>
            <w:r w:rsidR="00831534" w:rsidRPr="00760BAB" w:rsidDel="00831534">
              <w:t xml:space="preserve"> </w:t>
            </w:r>
            <w:r w:rsidRPr="00760BAB">
              <w:t>, o de productos de</w:t>
            </w:r>
            <w:r w:rsidR="00831534">
              <w:t xml:space="preserve"> la Solución</w:t>
            </w:r>
            <w:r w:rsidR="00831534" w:rsidRPr="00760BAB" w:rsidDel="00831534">
              <w:t xml:space="preserve"> </w:t>
            </w:r>
            <w:r w:rsidRPr="00760BAB">
              <w:t>generados en asociación o combinación con otros bienes o servicios no suministrados por el Proveedor, cuando la infracción se deba a dicha asociación y no al uso de</w:t>
            </w:r>
            <w:r w:rsidR="00831534">
              <w:t xml:space="preserve"> la Solución</w:t>
            </w:r>
            <w:r w:rsidR="00831534" w:rsidRPr="00760BAB" w:rsidDel="00831534">
              <w:t xml:space="preserve"> </w:t>
            </w:r>
            <w:r w:rsidRPr="00760BAB">
              <w:t>en sí mismo.</w:t>
            </w:r>
          </w:p>
          <w:p w14:paraId="4FEE4A23" w14:textId="77777777" w:rsidR="009367B4" w:rsidRPr="00760BAB" w:rsidRDefault="009367B4" w:rsidP="00AF7CC1">
            <w:pPr>
              <w:keepNext/>
              <w:keepLines/>
              <w:spacing w:before="240" w:after="200"/>
              <w:ind w:left="540" w:right="-19" w:hanging="540"/>
              <w:outlineLvl w:val="4"/>
            </w:pPr>
            <w:r w:rsidRPr="00760BAB">
              <w:t>32.3</w:t>
            </w:r>
            <w:r w:rsidRPr="00760BAB">
              <w:tab/>
              <w:t xml:space="preserve">Dicha indemnización tampoco procederá si la reclamación </w:t>
            </w:r>
            <w:r w:rsidRPr="00760BAB">
              <w:br/>
              <w:t>por infracción:</w:t>
            </w:r>
          </w:p>
          <w:p w14:paraId="039EF65D" w14:textId="77777777" w:rsidR="009367B4" w:rsidRPr="00760BAB" w:rsidRDefault="009367B4" w:rsidP="00AF7CC1">
            <w:pPr>
              <w:keepNext/>
              <w:keepLines/>
              <w:spacing w:before="240" w:after="200"/>
              <w:ind w:left="1094" w:right="-19" w:hanging="547"/>
              <w:outlineLvl w:val="4"/>
            </w:pPr>
            <w:r w:rsidRPr="00760BAB">
              <w:t>(a)</w:t>
            </w:r>
            <w:r w:rsidRPr="00760BAB">
              <w:tab/>
              <w:t>es presentado por la empresa matriz, una subsidiaria o una filial de la organización del Comprador;</w:t>
            </w:r>
          </w:p>
          <w:p w14:paraId="045DF281" w14:textId="4911C212" w:rsidR="009367B4" w:rsidRPr="00760BAB" w:rsidRDefault="009367B4" w:rsidP="00AF7CC1">
            <w:pPr>
              <w:keepNext/>
              <w:keepLines/>
              <w:spacing w:before="240" w:after="200"/>
              <w:ind w:left="1080" w:right="-19" w:hanging="540"/>
              <w:outlineLvl w:val="4"/>
            </w:pPr>
            <w:r w:rsidRPr="00760BAB">
              <w:t>(b)</w:t>
            </w:r>
            <w:r w:rsidRPr="00760BAB">
              <w:tab/>
              <w:t xml:space="preserve">es el resultado directo de un diseño dispuesto en los requisitos técnicos del Comprador y la posibilidad de dicha infracción fue debidamente señalada en la </w:t>
            </w:r>
            <w:r w:rsidR="00890B15">
              <w:t>Propuesta</w:t>
            </w:r>
            <w:r w:rsidRPr="00760BAB">
              <w:t xml:space="preserve"> del Proveedor, o</w:t>
            </w:r>
          </w:p>
          <w:p w14:paraId="232CF27E" w14:textId="0CB93635" w:rsidR="009367B4" w:rsidRPr="00760BAB" w:rsidRDefault="009367B4" w:rsidP="00AF7CC1">
            <w:pPr>
              <w:keepNext/>
              <w:keepLines/>
              <w:spacing w:before="240" w:after="200"/>
              <w:ind w:left="1080" w:right="-19" w:hanging="540"/>
              <w:outlineLvl w:val="4"/>
            </w:pPr>
            <w:r w:rsidRPr="00760BAB">
              <w:t>(c)</w:t>
            </w:r>
            <w:r w:rsidRPr="00760BAB">
              <w:tab/>
            </w:r>
            <w:r w:rsidRPr="00760BAB">
              <w:rPr>
                <w:spacing w:val="-4"/>
              </w:rPr>
              <w:t>resulta de la modificación d</w:t>
            </w:r>
            <w:r w:rsidR="00831534">
              <w:rPr>
                <w:spacing w:val="-4"/>
              </w:rPr>
              <w:t xml:space="preserve">e </w:t>
            </w:r>
            <w:r w:rsidR="00831534">
              <w:t xml:space="preserve">la </w:t>
            </w:r>
            <w:proofErr w:type="gramStart"/>
            <w:r w:rsidR="00831534">
              <w:t>Solución</w:t>
            </w:r>
            <w:r w:rsidR="00831534" w:rsidRPr="00760BAB" w:rsidDel="00831534">
              <w:rPr>
                <w:spacing w:val="-4"/>
              </w:rPr>
              <w:t xml:space="preserve"> </w:t>
            </w:r>
            <w:r w:rsidRPr="00760BAB">
              <w:rPr>
                <w:spacing w:val="-4"/>
              </w:rPr>
              <w:t>,</w:t>
            </w:r>
            <w:proofErr w:type="gramEnd"/>
            <w:r w:rsidRPr="00760BAB">
              <w:rPr>
                <w:spacing w:val="-4"/>
              </w:rPr>
              <w:t xml:space="preserve"> incluidos los materiales, efectuada por el Comprador o cualquier persona que no sea el Proveedor o una persona autorizada por este.</w:t>
            </w:r>
          </w:p>
        </w:tc>
      </w:tr>
      <w:tr w:rsidR="009367B4" w:rsidRPr="00760BAB" w14:paraId="4EDEC4F9" w14:textId="77777777" w:rsidTr="00AF7CC1">
        <w:trPr>
          <w:trHeight w:val="720"/>
        </w:trPr>
        <w:tc>
          <w:tcPr>
            <w:tcW w:w="2552" w:type="dxa"/>
          </w:tcPr>
          <w:p w14:paraId="017EE1F8" w14:textId="77777777" w:rsidR="009367B4" w:rsidRPr="00760BAB" w:rsidRDefault="009367B4" w:rsidP="00AF7CC1">
            <w:pPr>
              <w:spacing w:after="0"/>
              <w:jc w:val="left"/>
            </w:pPr>
          </w:p>
        </w:tc>
        <w:tc>
          <w:tcPr>
            <w:tcW w:w="6804" w:type="dxa"/>
          </w:tcPr>
          <w:p w14:paraId="7BAF8FB4" w14:textId="77777777" w:rsidR="009367B4" w:rsidRPr="00760BAB" w:rsidRDefault="009367B4" w:rsidP="00AF7CC1">
            <w:pPr>
              <w:spacing w:after="200"/>
              <w:ind w:left="547" w:right="-19" w:hanging="547"/>
              <w:rPr>
                <w:spacing w:val="-2"/>
              </w:rPr>
            </w:pPr>
            <w:r w:rsidRPr="00760BAB">
              <w:rPr>
                <w:spacing w:val="-2"/>
              </w:rPr>
              <w:t>32.4</w:t>
            </w:r>
            <w:r w:rsidRPr="00760BAB">
              <w:rPr>
                <w:spacing w:val="-2"/>
              </w:rPr>
              <w:tab/>
              <w:t>Si se entablara un proceso legal o una demanda contra el Comprador derivada de alguno de los casos a los que se refiere la cláusula 32.1 de las CGC, el Comprador notificará de inmediato al Proveedor y este, por su propia cuenta y en nombre del Comprador, impulsará dicho proceso o demanda, y realizará las negociaciones necesarias para llegar a un acuerdo al respecto.</w:t>
            </w:r>
          </w:p>
          <w:p w14:paraId="1928D778" w14:textId="77777777" w:rsidR="009367B4" w:rsidRPr="00760BAB" w:rsidRDefault="009367B4" w:rsidP="00AF7CC1">
            <w:pPr>
              <w:keepNext/>
              <w:keepLines/>
              <w:spacing w:before="240" w:after="200"/>
              <w:ind w:left="540" w:right="-19"/>
              <w:outlineLvl w:val="4"/>
            </w:pPr>
            <w:r w:rsidRPr="00760BAB">
              <w:t>Si, dentro de los 28 (veintiocho) días posteriores al recibo de dicha comunicación, el Proveedor no notifica al Comprador que tiene la intención de llevar adelante tales procesos o demandas, el Comprador tendrá derecho a impulsarlos en su propio nombre. A menos que el Proveedor no haya notificado al Comprador dentro de ese plazo, el Comprador no hará ninguna declaración que pueda ser perjudicial para la defensa en tales procesos o demandas. El Comprador se compromete, a solicitud del Proveedor, a prestarle toda la asistencia posible para que el Proveedor pueda llevar adelante tales procesos o demandas. Los gastos razonables en que incurra a tal efecto le serán reembolsados por el Proveedor.</w:t>
            </w:r>
          </w:p>
        </w:tc>
      </w:tr>
      <w:tr w:rsidR="009367B4" w:rsidRPr="00760BAB" w14:paraId="72F5F029" w14:textId="77777777" w:rsidTr="00AF7CC1">
        <w:trPr>
          <w:trHeight w:val="720"/>
        </w:trPr>
        <w:tc>
          <w:tcPr>
            <w:tcW w:w="2552" w:type="dxa"/>
          </w:tcPr>
          <w:p w14:paraId="53376F01" w14:textId="77777777" w:rsidR="009367B4" w:rsidRPr="00760BAB" w:rsidRDefault="009367B4" w:rsidP="00AF7CC1">
            <w:pPr>
              <w:spacing w:after="0"/>
              <w:jc w:val="left"/>
            </w:pPr>
          </w:p>
        </w:tc>
        <w:tc>
          <w:tcPr>
            <w:tcW w:w="6804" w:type="dxa"/>
          </w:tcPr>
          <w:p w14:paraId="10AA5E72" w14:textId="77777777" w:rsidR="009367B4" w:rsidRPr="00760BAB" w:rsidRDefault="009367B4" w:rsidP="00AF7CC1">
            <w:pPr>
              <w:keepNext/>
              <w:keepLines/>
              <w:spacing w:before="240" w:after="200"/>
              <w:ind w:left="540" w:right="-19" w:hanging="540"/>
              <w:outlineLvl w:val="4"/>
            </w:pPr>
            <w:r w:rsidRPr="00760BAB">
              <w:t>32.5</w:t>
            </w:r>
            <w:r w:rsidRPr="00760BAB">
              <w:tab/>
              <w:t xml:space="preserve">El Comprador eximirá de toda responsabilidad al Proveedor y a sus empleados, funcionarios y subcontratistas en caso de pérdidas, obligaciones y gastos (incluidas las pérdidas, obligaciones y gastos surgidos al defender una reclamación en que se aleguen dichas responsabilidades) que el Proveedor o sus empleados, funcionarios o subcontratistas puedan sufrir como consecuencia de una infracción o presunta infracción de derechos de propiedad intelectual derivados de diseños, datos, planos, especificaciones u otros documentos o materiales suministrados al Proveedor en relación con este Contrato por el Comprador o por personas (distintas del Proveedor) contratadas por el Comprador, o relacionados con ellos, salvo en la medida en que dichas pérdidas, obligaciones y gastos surjan como consecuencia de la violación de la cláusula 32.8 de las CGC por parte del Proveedor. </w:t>
            </w:r>
          </w:p>
        </w:tc>
      </w:tr>
      <w:tr w:rsidR="009367B4" w:rsidRPr="00760BAB" w14:paraId="23C604E7" w14:textId="77777777" w:rsidTr="00AF7CC1">
        <w:tc>
          <w:tcPr>
            <w:tcW w:w="2552" w:type="dxa"/>
          </w:tcPr>
          <w:p w14:paraId="600B504D" w14:textId="77777777" w:rsidR="009367B4" w:rsidRPr="00760BAB" w:rsidRDefault="009367B4" w:rsidP="00AF7CC1">
            <w:pPr>
              <w:spacing w:after="0"/>
              <w:jc w:val="left"/>
            </w:pPr>
          </w:p>
        </w:tc>
        <w:tc>
          <w:tcPr>
            <w:tcW w:w="6804" w:type="dxa"/>
          </w:tcPr>
          <w:p w14:paraId="2D147A1B" w14:textId="77777777" w:rsidR="009367B4" w:rsidRPr="00760BAB" w:rsidRDefault="009367B4" w:rsidP="00AF7CC1">
            <w:pPr>
              <w:keepNext/>
              <w:keepLines/>
              <w:spacing w:before="240" w:after="200"/>
              <w:ind w:left="547" w:right="-19" w:hanging="547"/>
              <w:outlineLvl w:val="4"/>
            </w:pPr>
            <w:r w:rsidRPr="00760BAB">
              <w:t>32.6</w:t>
            </w:r>
            <w:r w:rsidRPr="00760BAB">
              <w:tab/>
              <w:t xml:space="preserve">Dicha indemnización no abarcará: </w:t>
            </w:r>
          </w:p>
          <w:p w14:paraId="059D3960" w14:textId="77777777" w:rsidR="009367B4" w:rsidRPr="00760BAB" w:rsidRDefault="009367B4" w:rsidP="00AF7CC1">
            <w:pPr>
              <w:spacing w:after="200"/>
              <w:ind w:left="1094" w:right="-19" w:hanging="547"/>
              <w:rPr>
                <w:spacing w:val="-4"/>
              </w:rPr>
            </w:pPr>
            <w:r w:rsidRPr="00760BAB">
              <w:rPr>
                <w:spacing w:val="-4"/>
              </w:rPr>
              <w:t>(a)</w:t>
            </w:r>
            <w:r w:rsidRPr="00760BAB">
              <w:rPr>
                <w:spacing w:val="-4"/>
              </w:rPr>
              <w:tab/>
              <w:t>el uso del diseño, dato, plano, especificación u otros documentos o materiales para fines no previstos en el Contrato o que no pudieran inferirse razonablemente de este;</w:t>
            </w:r>
          </w:p>
          <w:p w14:paraId="7BAECA00" w14:textId="77777777" w:rsidR="009367B4" w:rsidRPr="00760BAB" w:rsidRDefault="009367B4" w:rsidP="00AF7CC1">
            <w:pPr>
              <w:spacing w:after="200"/>
              <w:ind w:left="1094" w:right="-19" w:hanging="547"/>
              <w:rPr>
                <w:spacing w:val="-2"/>
              </w:rPr>
            </w:pPr>
            <w:r w:rsidRPr="00760BAB">
              <w:rPr>
                <w:spacing w:val="-2"/>
              </w:rPr>
              <w:t>(b)</w:t>
            </w:r>
            <w:r w:rsidRPr="00760BAB">
              <w:rPr>
                <w:spacing w:val="-2"/>
              </w:rPr>
              <w:tab/>
              <w:t xml:space="preserve">la infracción resultante del uso del diseño, dato, plano, especificación u otros documentos o materiales, o productos generados en asociación o combinación con otros bienes o servicios no suministrados por el Comprador </w:t>
            </w:r>
            <w:r w:rsidRPr="00760BAB">
              <w:rPr>
                <w:spacing w:val="-2"/>
              </w:rPr>
              <w:lastRenderedPageBreak/>
              <w:t>u otra persona contratada por el Comprador, cuando la infracción se deba a dicha asociación o combinación, y no al uso del diseño, dato, plano, especificación u otros documentos o materiales en sí mismo.</w:t>
            </w:r>
          </w:p>
          <w:p w14:paraId="7B884FB1" w14:textId="77777777" w:rsidR="009367B4" w:rsidRPr="00760BAB" w:rsidRDefault="009367B4" w:rsidP="00AF7CC1">
            <w:pPr>
              <w:keepNext/>
              <w:keepLines/>
              <w:spacing w:before="240" w:after="200"/>
              <w:ind w:left="547" w:right="-19" w:hanging="547"/>
              <w:outlineLvl w:val="4"/>
            </w:pPr>
            <w:r w:rsidRPr="00760BAB">
              <w:t>32.7</w:t>
            </w:r>
            <w:r w:rsidRPr="00760BAB">
              <w:tab/>
              <w:t>Dicha indemnización tampoco procederá:</w:t>
            </w:r>
          </w:p>
          <w:p w14:paraId="37663682" w14:textId="77777777" w:rsidR="009367B4" w:rsidRPr="00760BAB" w:rsidRDefault="009367B4" w:rsidP="00AF7CC1">
            <w:pPr>
              <w:keepNext/>
              <w:keepLines/>
              <w:spacing w:before="240" w:after="200"/>
              <w:ind w:left="1094" w:right="-19" w:hanging="547"/>
              <w:outlineLvl w:val="4"/>
            </w:pPr>
            <w:r w:rsidRPr="00760BAB">
              <w:t>(a)</w:t>
            </w:r>
            <w:r w:rsidRPr="00760BAB">
              <w:tab/>
              <w:t>si la reclamación por infracción es presentada por la empresa matriz, una subsidiaria o una filial de la organización del Proveedor;</w:t>
            </w:r>
          </w:p>
          <w:p w14:paraId="6745E0C8" w14:textId="77777777" w:rsidR="009367B4" w:rsidRPr="00760BAB" w:rsidRDefault="009367B4" w:rsidP="00AF7CC1">
            <w:pPr>
              <w:keepNext/>
              <w:keepLines/>
              <w:spacing w:before="240" w:after="200"/>
              <w:ind w:left="1094" w:right="-19" w:hanging="547"/>
              <w:outlineLvl w:val="4"/>
            </w:pPr>
            <w:r w:rsidRPr="00760BAB">
              <w:t>(b)</w:t>
            </w:r>
            <w:r w:rsidRPr="00760BAB">
              <w:tab/>
              <w:t xml:space="preserve">si la reclamación por infracción es producto de la modificación, por parte del Proveedor o de personas contratadas por este, del diseño, dato, plano, especificación u otros documentos o materiales suministrados al Proveedor por el Comprador o por personas contratadas por este. </w:t>
            </w:r>
          </w:p>
          <w:p w14:paraId="7ECD4466" w14:textId="77777777" w:rsidR="009367B4" w:rsidRPr="00760BAB" w:rsidRDefault="009367B4" w:rsidP="00AF7CC1">
            <w:pPr>
              <w:keepNext/>
              <w:keepLines/>
              <w:spacing w:before="240" w:after="200"/>
              <w:ind w:left="547" w:right="-19" w:hanging="547"/>
              <w:outlineLvl w:val="4"/>
            </w:pPr>
            <w:r w:rsidRPr="00760BAB">
              <w:t>32.8</w:t>
            </w:r>
            <w:r w:rsidRPr="00760BAB">
              <w:tab/>
            </w:r>
            <w:r w:rsidRPr="00760BAB">
              <w:rPr>
                <w:spacing w:val="-2"/>
              </w:rPr>
              <w:t>Si se entablara un proceso legal o una demanda contra el Proveedor derivada de alguno de los casos a los que se refiere la cláusula 32.5 de las CGC, el Proveedor notificará de inmediato al Comprador y este, por su propia cuenta y en nombre del Proveedor, impulsará dicho proceso o demanda, y realizará las negociaciones necesarias para llegar a un acuerdo al respecto. Si dentro de los 28 (veintiocho) días posteriores al recibo de dicha comunicación el Comprador no notifica al Proveedor que tiene la intención de llevar adelante tales procesos o demandas, el Proveedor tendrá derecho a impulsarlas en su propio nombre. A menos que el Comprador no haya notificado al Proveedor dentro de ese plazo, el Proveedor no hará ninguna declaración que pueda ser perjudicial para la defensa en tales procesos o demandas. El Proveedor se compromete, a solicitud del Comprador, a prestarle toda la asistencia posible para que el Comprador pueda llevar adelante tales procesos o demandas. Los gastos razonables en que incurra a tal efecto le serán reembolsados por el Comprador.</w:t>
            </w:r>
          </w:p>
        </w:tc>
      </w:tr>
      <w:tr w:rsidR="009367B4" w:rsidRPr="00760BAB" w14:paraId="4AFB1C76" w14:textId="77777777" w:rsidTr="00AF7CC1">
        <w:trPr>
          <w:trHeight w:val="720"/>
        </w:trPr>
        <w:tc>
          <w:tcPr>
            <w:tcW w:w="2552" w:type="dxa"/>
          </w:tcPr>
          <w:p w14:paraId="7EB6D187" w14:textId="77777777" w:rsidR="009367B4" w:rsidRPr="00760BAB" w:rsidRDefault="009367B4" w:rsidP="00AF7CC1">
            <w:pPr>
              <w:pStyle w:val="Head62"/>
              <w:jc w:val="both"/>
            </w:pPr>
            <w:bookmarkStart w:id="491" w:name="_Toc277233355"/>
            <w:bookmarkStart w:id="492" w:name="_Toc93942200"/>
            <w:r w:rsidRPr="00760BAB">
              <w:lastRenderedPageBreak/>
              <w:t>33.</w:t>
            </w:r>
            <w:r w:rsidRPr="00760BAB">
              <w:tab/>
              <w:t>Limitación de responsabilidad</w:t>
            </w:r>
            <w:bookmarkEnd w:id="491"/>
            <w:bookmarkEnd w:id="492"/>
          </w:p>
        </w:tc>
        <w:tc>
          <w:tcPr>
            <w:tcW w:w="6804" w:type="dxa"/>
          </w:tcPr>
          <w:p w14:paraId="4691306A" w14:textId="77777777" w:rsidR="009367B4" w:rsidRPr="00760BAB" w:rsidRDefault="009367B4" w:rsidP="00AF7CC1">
            <w:pPr>
              <w:keepNext/>
              <w:keepLines/>
              <w:spacing w:before="240" w:after="200"/>
              <w:ind w:left="540" w:right="-19" w:hanging="547"/>
              <w:outlineLvl w:val="4"/>
            </w:pPr>
            <w:r w:rsidRPr="00760BAB">
              <w:t>33.1</w:t>
            </w:r>
            <w:r w:rsidRPr="00760BAB">
              <w:tab/>
              <w:t xml:space="preserve">Siempre y cuando las </w:t>
            </w:r>
            <w:proofErr w:type="gramStart"/>
            <w:r w:rsidRPr="00760BAB">
              <w:t>siguiente disposiciones</w:t>
            </w:r>
            <w:proofErr w:type="gramEnd"/>
            <w:r w:rsidRPr="00760BAB">
              <w:t xml:space="preserve"> no excluyan ni limiten las responsabilidades de las partes de formas no permitidas por la ley aplicable:</w:t>
            </w:r>
          </w:p>
        </w:tc>
      </w:tr>
      <w:tr w:rsidR="009367B4" w:rsidRPr="00760BAB" w14:paraId="78A8F821" w14:textId="77777777" w:rsidTr="00AF7CC1">
        <w:trPr>
          <w:trHeight w:val="720"/>
        </w:trPr>
        <w:tc>
          <w:tcPr>
            <w:tcW w:w="2552" w:type="dxa"/>
          </w:tcPr>
          <w:p w14:paraId="1E7FBF6C" w14:textId="77777777" w:rsidR="009367B4" w:rsidRPr="00760BAB" w:rsidRDefault="009367B4" w:rsidP="00AF7CC1">
            <w:pPr>
              <w:spacing w:after="0"/>
              <w:jc w:val="left"/>
            </w:pPr>
          </w:p>
        </w:tc>
        <w:tc>
          <w:tcPr>
            <w:tcW w:w="6804" w:type="dxa"/>
          </w:tcPr>
          <w:p w14:paraId="25DF62EF" w14:textId="77777777" w:rsidR="009367B4" w:rsidRPr="00760BAB" w:rsidRDefault="009367B4" w:rsidP="00AF7CC1">
            <w:pPr>
              <w:keepNext/>
              <w:keepLines/>
              <w:spacing w:before="240" w:after="200"/>
              <w:ind w:left="1080" w:right="-19" w:hanging="547"/>
              <w:outlineLvl w:val="4"/>
            </w:pPr>
            <w:r w:rsidRPr="00760BAB">
              <w:t>(a)</w:t>
            </w:r>
            <w:r w:rsidRPr="00760BAB">
              <w:tab/>
              <w:t>el Proveedor no tendrá ninguna responsabilidad contractual, extracontractual o de otra índole frente al Comprador por pérdidas o daños indirectos o eventuales, pérdidas de utilización, pérdidas de producción, lucro cesante o por costo de intereses; esta exclusión no se aplicará a ninguna de las obligaciones del Proveedor de pagar al Comprador la indemnización por daños y perjuicios prevista en el Contrato;</w:t>
            </w:r>
          </w:p>
          <w:p w14:paraId="05E3365B" w14:textId="77777777" w:rsidR="009367B4" w:rsidRPr="00760BAB" w:rsidRDefault="009367B4" w:rsidP="00AF7CC1">
            <w:pPr>
              <w:keepNext/>
              <w:keepLines/>
              <w:spacing w:before="240" w:after="200"/>
              <w:ind w:left="1080" w:right="-19" w:hanging="547"/>
              <w:outlineLvl w:val="4"/>
            </w:pPr>
            <w:r w:rsidRPr="00760BAB">
              <w:t>(b)</w:t>
            </w:r>
            <w:r w:rsidRPr="00760BAB">
              <w:tab/>
            </w:r>
            <w:r w:rsidRPr="00760BAB">
              <w:rPr>
                <w:spacing w:val="-4"/>
              </w:rPr>
              <w:t>la responsabilidad total del Proveedor frente al Comprador, ya sea contractual, extracontractual o de otra índole, no podrá exceder el precio del Contrato; tal limitación de responsabilidad no se aplicará a ninguna obligación del Proveedor de eximir de responsabilidad al Comprador por la violación de derechos de propiedad intelectual.</w:t>
            </w:r>
          </w:p>
        </w:tc>
      </w:tr>
    </w:tbl>
    <w:p w14:paraId="0543F73D" w14:textId="77777777" w:rsidR="009367B4" w:rsidRPr="00760BAB" w:rsidRDefault="009367B4" w:rsidP="009367B4">
      <w:pPr>
        <w:suppressAutoHyphens w:val="0"/>
        <w:spacing w:after="0"/>
        <w:jc w:val="left"/>
        <w:rPr>
          <w:sz w:val="22"/>
        </w:rPr>
      </w:pPr>
    </w:p>
    <w:p w14:paraId="1B708C58" w14:textId="77777777" w:rsidR="009367B4" w:rsidRPr="00760BAB" w:rsidRDefault="009367B4" w:rsidP="009367B4">
      <w:pPr>
        <w:pStyle w:val="Head61"/>
      </w:pPr>
      <w:bookmarkStart w:id="493" w:name="_Toc277233356"/>
      <w:bookmarkStart w:id="494" w:name="_Toc93942201"/>
      <w:r w:rsidRPr="00760BAB">
        <w:t>G.  Distribución de los riesgos</w:t>
      </w:r>
      <w:bookmarkEnd w:id="493"/>
      <w:bookmarkEnd w:id="494"/>
    </w:p>
    <w:tbl>
      <w:tblPr>
        <w:tblW w:w="0" w:type="auto"/>
        <w:tblLayout w:type="fixed"/>
        <w:tblLook w:val="0000" w:firstRow="0" w:lastRow="0" w:firstColumn="0" w:lastColumn="0" w:noHBand="0" w:noVBand="0"/>
      </w:tblPr>
      <w:tblGrid>
        <w:gridCol w:w="2520"/>
        <w:gridCol w:w="6836"/>
      </w:tblGrid>
      <w:tr w:rsidR="009367B4" w:rsidRPr="00760BAB" w14:paraId="3D3E1FC0" w14:textId="77777777" w:rsidTr="00AF7CC1">
        <w:tc>
          <w:tcPr>
            <w:tcW w:w="2520" w:type="dxa"/>
          </w:tcPr>
          <w:p w14:paraId="47C4D3C0" w14:textId="77777777" w:rsidR="009367B4" w:rsidRPr="00760BAB" w:rsidRDefault="009367B4" w:rsidP="00AF7CC1">
            <w:pPr>
              <w:pStyle w:val="Head62"/>
            </w:pPr>
            <w:bookmarkStart w:id="495" w:name="_Toc277233357"/>
            <w:bookmarkStart w:id="496" w:name="_Toc93942202"/>
            <w:r w:rsidRPr="00760BAB">
              <w:t>34.</w:t>
            </w:r>
            <w:r w:rsidRPr="00760BAB">
              <w:tab/>
              <w:t>Traspaso de la propiedad</w:t>
            </w:r>
            <w:bookmarkEnd w:id="495"/>
            <w:bookmarkEnd w:id="496"/>
          </w:p>
        </w:tc>
        <w:tc>
          <w:tcPr>
            <w:tcW w:w="6836" w:type="dxa"/>
          </w:tcPr>
          <w:p w14:paraId="64FC4709" w14:textId="77777777" w:rsidR="009367B4" w:rsidRPr="00760BAB" w:rsidRDefault="009367B4" w:rsidP="00AF7CC1">
            <w:pPr>
              <w:keepNext/>
              <w:keepLines/>
              <w:spacing w:before="240" w:after="200"/>
              <w:ind w:left="540" w:right="-33" w:hanging="540"/>
              <w:outlineLvl w:val="4"/>
            </w:pPr>
            <w:r w:rsidRPr="00760BAB">
              <w:t>34.1</w:t>
            </w:r>
            <w:r w:rsidRPr="00760BAB">
              <w:tab/>
              <w:t xml:space="preserve">Con la excepción del software y de los materiales, la propiedad de las tecnologías de la información y de los otros bienes </w:t>
            </w:r>
            <w:r w:rsidRPr="00760BAB">
              <w:br/>
              <w:t xml:space="preserve">se transferirá al Comprador en el momento de la entrega o </w:t>
            </w:r>
            <w:r w:rsidRPr="00760BAB">
              <w:br/>
              <w:t xml:space="preserve">según las condiciones que se acuerden y especifiquen en el </w:t>
            </w:r>
            <w:r w:rsidRPr="00760BAB">
              <w:br/>
              <w:t xml:space="preserve">Convenio Contractual. </w:t>
            </w:r>
          </w:p>
        </w:tc>
      </w:tr>
      <w:tr w:rsidR="009367B4" w:rsidRPr="00760BAB" w14:paraId="22C7C43D" w14:textId="77777777" w:rsidTr="00AF7CC1">
        <w:tc>
          <w:tcPr>
            <w:tcW w:w="2520" w:type="dxa"/>
          </w:tcPr>
          <w:p w14:paraId="1354EFC8" w14:textId="77777777" w:rsidR="009367B4" w:rsidRPr="00760BAB" w:rsidRDefault="009367B4" w:rsidP="00AF7CC1">
            <w:pPr>
              <w:keepLines/>
              <w:spacing w:after="0"/>
              <w:jc w:val="left"/>
            </w:pPr>
          </w:p>
        </w:tc>
        <w:tc>
          <w:tcPr>
            <w:tcW w:w="6836" w:type="dxa"/>
          </w:tcPr>
          <w:p w14:paraId="3C7F75C4" w14:textId="77777777" w:rsidR="009367B4" w:rsidRPr="00760BAB" w:rsidRDefault="009367B4" w:rsidP="00AF7CC1">
            <w:pPr>
              <w:keepNext/>
              <w:keepLines/>
              <w:spacing w:before="240" w:after="200"/>
              <w:ind w:left="547" w:right="-33" w:hanging="547"/>
              <w:outlineLvl w:val="4"/>
            </w:pPr>
            <w:r w:rsidRPr="00760BAB">
              <w:t>34.2</w:t>
            </w:r>
            <w:r w:rsidRPr="00760BAB">
              <w:tab/>
              <w:t xml:space="preserve">La propiedad y los términos de uso del software y de los materiales provistos en virtud del Contrato se regirán por la cláusula 15 de las CGC (“Derechos de autor”) y las disposiciones que figuren en los requisitos técnicos. </w:t>
            </w:r>
          </w:p>
          <w:p w14:paraId="00D5BD31" w14:textId="77777777" w:rsidR="009367B4" w:rsidRPr="00760BAB" w:rsidRDefault="009367B4" w:rsidP="00AF7CC1">
            <w:pPr>
              <w:keepNext/>
              <w:keepLines/>
              <w:spacing w:before="240" w:after="200"/>
              <w:ind w:left="547" w:right="-33" w:hanging="547"/>
              <w:outlineLvl w:val="4"/>
            </w:pPr>
            <w:r w:rsidRPr="00760BAB">
              <w:t>34.3</w:t>
            </w:r>
            <w:r w:rsidRPr="00760BAB">
              <w:tab/>
              <w:t>La propiedad de los equipos del Proveedor utilizados por este y por sus subcontratistas en relación con el Contrato seguirá correspondiendo al Proveedor o a sus subcontratistas</w:t>
            </w:r>
          </w:p>
        </w:tc>
      </w:tr>
      <w:tr w:rsidR="009367B4" w:rsidRPr="00760BAB" w14:paraId="5A357439" w14:textId="77777777" w:rsidTr="00AF7CC1">
        <w:tc>
          <w:tcPr>
            <w:tcW w:w="2520" w:type="dxa"/>
          </w:tcPr>
          <w:p w14:paraId="64C01DEB" w14:textId="386156D0" w:rsidR="009367B4" w:rsidRPr="00760BAB" w:rsidRDefault="009367B4" w:rsidP="00AF7CC1">
            <w:pPr>
              <w:pStyle w:val="Head62"/>
            </w:pPr>
            <w:bookmarkStart w:id="497" w:name="_Toc277233358"/>
            <w:bookmarkStart w:id="498" w:name="_Toc93942203"/>
            <w:r w:rsidRPr="00760BAB">
              <w:lastRenderedPageBreak/>
              <w:t>35.</w:t>
            </w:r>
            <w:r w:rsidRPr="00760BAB">
              <w:tab/>
              <w:t>Cuidado de</w:t>
            </w:r>
            <w:r w:rsidR="00831534">
              <w:t xml:space="preserve"> la Solución</w:t>
            </w:r>
            <w:r w:rsidR="00831534" w:rsidRPr="00760BAB" w:rsidDel="00831534">
              <w:t xml:space="preserve"> </w:t>
            </w:r>
            <w:bookmarkEnd w:id="497"/>
            <w:bookmarkEnd w:id="498"/>
          </w:p>
        </w:tc>
        <w:tc>
          <w:tcPr>
            <w:tcW w:w="6836" w:type="dxa"/>
          </w:tcPr>
          <w:p w14:paraId="3948A9D5" w14:textId="243A9799" w:rsidR="009367B4" w:rsidRPr="00760BAB" w:rsidRDefault="009367B4" w:rsidP="00AF7CC1">
            <w:pPr>
              <w:keepNext/>
              <w:keepLines/>
              <w:spacing w:before="240" w:after="200"/>
              <w:ind w:left="540" w:right="-33" w:hanging="540"/>
              <w:outlineLvl w:val="4"/>
            </w:pPr>
            <w:r w:rsidRPr="00760BAB">
              <w:t>35.1</w:t>
            </w:r>
            <w:r w:rsidRPr="00760BAB">
              <w:tab/>
              <w:t>El Comprador se hará responsable del cuidado y de la custodia de</w:t>
            </w:r>
            <w:r w:rsidR="00831534">
              <w:t xml:space="preserve"> la Solución</w:t>
            </w:r>
            <w:r w:rsidR="00831534" w:rsidRPr="00760BAB" w:rsidDel="00831534">
              <w:t xml:space="preserve"> </w:t>
            </w:r>
            <w:r w:rsidRPr="00760BAB">
              <w:t xml:space="preserve">a partir del momento en que le sean entregados. El Comprador reparará a su propia costa toda pérdida o daño por cualquier causa que puedan sufrir </w:t>
            </w:r>
            <w:r w:rsidR="00831534">
              <w:t>la Solución</w:t>
            </w:r>
            <w:r w:rsidR="00831534" w:rsidRPr="00760BAB" w:rsidDel="00831534">
              <w:t xml:space="preserve"> </w:t>
            </w:r>
            <w:r w:rsidRPr="00760BAB">
              <w:t>desde la fecha de entrega hasta la fecha de la aceptación operativa de</w:t>
            </w:r>
            <w:r w:rsidR="00831534">
              <w:t xml:space="preserve"> la </w:t>
            </w:r>
            <w:proofErr w:type="gramStart"/>
            <w:r w:rsidR="00831534">
              <w:t>Solución</w:t>
            </w:r>
            <w:r w:rsidR="00831534" w:rsidRPr="00760BAB" w:rsidDel="00831534">
              <w:t xml:space="preserve"> </w:t>
            </w:r>
            <w:r w:rsidRPr="00760BAB">
              <w:t>,</w:t>
            </w:r>
            <w:proofErr w:type="gramEnd"/>
            <w:r w:rsidRPr="00760BAB">
              <w:t xml:space="preserve"> conforme a la cláusula 27 de las CGC (“Puesta en servicio y aceptación operativa”), salvo que esas pérdidas o daños hayan sido provocados por actos u omisiones del Proveedor, sus empleados o subcontratistas. </w:t>
            </w:r>
          </w:p>
          <w:p w14:paraId="33A8304A" w14:textId="76D67D41" w:rsidR="009367B4" w:rsidRPr="00760BAB" w:rsidRDefault="009367B4" w:rsidP="00AF7CC1">
            <w:pPr>
              <w:keepNext/>
              <w:keepLines/>
              <w:tabs>
                <w:tab w:val="left" w:pos="540"/>
              </w:tabs>
              <w:spacing w:before="240" w:after="200"/>
              <w:ind w:left="540" w:right="-33" w:hanging="540"/>
              <w:outlineLvl w:val="4"/>
            </w:pPr>
            <w:r w:rsidRPr="00760BAB">
              <w:t>35.2</w:t>
            </w:r>
            <w:r w:rsidRPr="00760BAB">
              <w:tab/>
              <w:t xml:space="preserve">Si </w:t>
            </w:r>
            <w:r w:rsidR="00831534">
              <w:t>la Solución</w:t>
            </w:r>
            <w:r w:rsidR="00831534" w:rsidRPr="00760BAB" w:rsidDel="00831534">
              <w:t xml:space="preserve"> </w:t>
            </w:r>
            <w:r w:rsidRPr="00760BAB">
              <w:t>o alguna de sus partes sufren pérdidas o daños atribuibles a las siguientes causas:</w:t>
            </w:r>
          </w:p>
          <w:p w14:paraId="56514D8A" w14:textId="77777777" w:rsidR="009367B4" w:rsidRPr="00760BAB" w:rsidRDefault="009367B4" w:rsidP="00AF7CC1">
            <w:pPr>
              <w:keepNext/>
              <w:keepLines/>
              <w:spacing w:before="240" w:after="200"/>
              <w:ind w:left="1061" w:right="-33" w:hanging="521"/>
              <w:outlineLvl w:val="4"/>
            </w:pPr>
            <w:r w:rsidRPr="00760BAB">
              <w:t>(a)</w:t>
            </w:r>
            <w:r w:rsidRPr="00760BAB">
              <w:tab/>
              <w:t>(en la medida en que se refieran al país donde se encuentra el sitio del Proyecto) reacción nuclear, radiación nuclear, contaminación radiactiva, ondas de choque causadas por aeronaves u otros artefactos aéreos, u otros hechos que un contratista experimentado no podría prever en forma razonable o contra los cuales, si fueran razonablemente previsibles, no podría precaverse ni asegurarse de manera razonable, por cuanto tales riesgos no son, por lo general, asegurables en el mercado de seguros y se mencionan en las exclusiones generales de la póliza de seguros obtenida conforme a la cláusula 37 de estas CGC;</w:t>
            </w:r>
          </w:p>
          <w:p w14:paraId="08188BFD" w14:textId="77777777" w:rsidR="009367B4" w:rsidRPr="00760BAB" w:rsidRDefault="009367B4" w:rsidP="00AF7CC1">
            <w:pPr>
              <w:keepNext/>
              <w:keepLines/>
              <w:spacing w:before="240" w:after="200"/>
              <w:ind w:left="1061" w:right="-33" w:hanging="521"/>
              <w:outlineLvl w:val="4"/>
            </w:pPr>
            <w:r w:rsidRPr="00760BAB">
              <w:t>(b)</w:t>
            </w:r>
            <w:r w:rsidRPr="00760BAB">
              <w:tab/>
              <w:t xml:space="preserve">todo uso distinto del establecido en el Contrato, por parte del Comprador o de un tercero; </w:t>
            </w:r>
          </w:p>
          <w:p w14:paraId="30BF2F1F" w14:textId="77777777" w:rsidR="009367B4" w:rsidRPr="00760BAB" w:rsidRDefault="009367B4" w:rsidP="00AF7CC1">
            <w:pPr>
              <w:spacing w:after="200"/>
              <w:ind w:left="1061" w:right="-33" w:hanging="521"/>
              <w:rPr>
                <w:spacing w:val="-3"/>
              </w:rPr>
            </w:pPr>
            <w:r w:rsidRPr="00760BAB">
              <w:rPr>
                <w:spacing w:val="-3"/>
              </w:rPr>
              <w:t>(c)</w:t>
            </w:r>
            <w:r w:rsidRPr="00760BAB">
              <w:rPr>
                <w:spacing w:val="-3"/>
              </w:rPr>
              <w:tab/>
              <w:t>todo uso de diseños, datos o especificaciones proporcionados o señalados por el Comprador o en su nombre, o recurso a esos elementos, o cualquier otra cuestión respecto de la cual el Proveedor haya rehusado toda responsabilidad conforme a la cláusula 21.1.2 de estas CGC,</w:t>
            </w:r>
          </w:p>
          <w:p w14:paraId="317F734E" w14:textId="7A185037" w:rsidR="009367B4" w:rsidRPr="00760BAB" w:rsidRDefault="009367B4" w:rsidP="00AF7CC1">
            <w:pPr>
              <w:spacing w:after="200"/>
              <w:ind w:left="547" w:right="-33"/>
            </w:pPr>
            <w:r w:rsidRPr="00760BAB">
              <w:t xml:space="preserve">el Comprador pagará al Proveedor todas las sumas pagaderas en relación con </w:t>
            </w:r>
            <w:r w:rsidR="00831534">
              <w:t xml:space="preserve">la </w:t>
            </w:r>
            <w:proofErr w:type="gramStart"/>
            <w:r w:rsidR="00831534">
              <w:t>Solución</w:t>
            </w:r>
            <w:r w:rsidR="00831534" w:rsidRPr="00760BAB" w:rsidDel="00831534">
              <w:t xml:space="preserve"> </w:t>
            </w:r>
            <w:r w:rsidRPr="00760BAB">
              <w:t xml:space="preserve"> que</w:t>
            </w:r>
            <w:proofErr w:type="gramEnd"/>
            <w:r w:rsidRPr="00760BAB">
              <w:t xml:space="preserve"> haya logrado la aceptación operativa, aunque estos hayan sufrido pérdida, destrucción o daño. Si el Comprador solicita por escrito al Proveedor que repare las pérdidas o los daños a</w:t>
            </w:r>
            <w:r w:rsidR="00831534">
              <w:t xml:space="preserve"> la Solución</w:t>
            </w:r>
            <w:r w:rsidR="00831534" w:rsidRPr="00760BAB" w:rsidDel="00831534">
              <w:t xml:space="preserve"> </w:t>
            </w:r>
            <w:r w:rsidRPr="00760BAB">
              <w:t>ocasionados por las citadas causas, el Proveedor reparará tales pérdidas o daños a costa del Comprador de conformidad con la cláusula 39 de las CGC. Si el Comprador no solicita por escrito al Proveedor que repare las pérdidas o los daños a</w:t>
            </w:r>
            <w:r w:rsidR="00831534">
              <w:t xml:space="preserve"> la Solución</w:t>
            </w:r>
            <w:r w:rsidR="00831534" w:rsidRPr="00760BAB" w:rsidDel="00831534">
              <w:t xml:space="preserve"> </w:t>
            </w:r>
            <w:r w:rsidRPr="00760BAB">
              <w:t>ocasionados por las citadas causas, el Comprador pedirá un cambio, de conformidad con la cláusula 39 de las CGC, por el cual se excluirá la ejecución de la parte de</w:t>
            </w:r>
            <w:r w:rsidR="00831534">
              <w:t xml:space="preserve"> la Solución</w:t>
            </w:r>
            <w:r w:rsidR="00831534" w:rsidRPr="00760BAB" w:rsidDel="00831534">
              <w:t xml:space="preserve"> </w:t>
            </w:r>
            <w:r w:rsidRPr="00760BAB">
              <w:t xml:space="preserve">que haya sufrido pérdida, </w:t>
            </w:r>
            <w:r w:rsidRPr="00760BAB">
              <w:lastRenderedPageBreak/>
              <w:t>destrucción o daño por las citadas causas, o, si la pérdida o el daño afectan una parte considerable d</w:t>
            </w:r>
            <w:r w:rsidR="00831534">
              <w:t>e la Solución</w:t>
            </w:r>
            <w:r w:rsidR="00831534" w:rsidRPr="00760BAB" w:rsidDel="00831534">
              <w:t xml:space="preserve"> </w:t>
            </w:r>
            <w:r w:rsidRPr="00760BAB">
              <w:t xml:space="preserve">, el Comprador terminará el Contrato de conformidad con la cláusula 41.1 de estas CGC. </w:t>
            </w:r>
          </w:p>
          <w:p w14:paraId="01775646" w14:textId="77777777" w:rsidR="009367B4" w:rsidRPr="00760BAB" w:rsidRDefault="009367B4" w:rsidP="00AF7CC1">
            <w:pPr>
              <w:keepNext/>
              <w:keepLines/>
              <w:spacing w:before="240" w:after="200"/>
              <w:ind w:left="547" w:right="-33" w:hanging="547"/>
              <w:outlineLvl w:val="4"/>
            </w:pPr>
            <w:r w:rsidRPr="00760BAB">
              <w:t>35.3</w:t>
            </w:r>
            <w:r w:rsidRPr="00760BAB">
              <w:tab/>
              <w:t xml:space="preserve">El Comprador será también responsable de toda pérdida o daño que sufran los equipos del Proveedor que haya permitido ubicar dentro de sus instalaciones para ser utilizados en cumplimiento de las obligaciones del Proveedor establecidas en el Contrato, excepto cuando dicha pérdida o daño </w:t>
            </w:r>
            <w:proofErr w:type="gramStart"/>
            <w:r w:rsidRPr="00760BAB">
              <w:t>derivara</w:t>
            </w:r>
            <w:proofErr w:type="gramEnd"/>
            <w:r w:rsidRPr="00760BAB">
              <w:t xml:space="preserve"> de actos u omisiones del Proveedor, sus empleados o subcontratistas. </w:t>
            </w:r>
          </w:p>
        </w:tc>
      </w:tr>
      <w:tr w:rsidR="009367B4" w:rsidRPr="00760BAB" w14:paraId="15443694" w14:textId="77777777" w:rsidTr="00AF7CC1">
        <w:trPr>
          <w:cantSplit/>
        </w:trPr>
        <w:tc>
          <w:tcPr>
            <w:tcW w:w="2520" w:type="dxa"/>
          </w:tcPr>
          <w:p w14:paraId="4FB8A2C6" w14:textId="77777777" w:rsidR="009367B4" w:rsidRPr="00760BAB" w:rsidRDefault="009367B4" w:rsidP="00AF7CC1">
            <w:pPr>
              <w:pStyle w:val="Head62"/>
            </w:pPr>
            <w:bookmarkStart w:id="499" w:name="_Toc277233359"/>
            <w:bookmarkStart w:id="500" w:name="_Toc93942204"/>
            <w:r w:rsidRPr="00760BAB">
              <w:lastRenderedPageBreak/>
              <w:t>36.</w:t>
            </w:r>
            <w:r w:rsidRPr="00760BAB">
              <w:tab/>
              <w:t xml:space="preserve">Pérdidas o daños materiales; lesiones o accidentes laborales; </w:t>
            </w:r>
            <w:bookmarkEnd w:id="499"/>
            <w:r w:rsidRPr="00760BAB">
              <w:t>exenciones de responsabilidad</w:t>
            </w:r>
            <w:bookmarkEnd w:id="500"/>
          </w:p>
        </w:tc>
        <w:tc>
          <w:tcPr>
            <w:tcW w:w="6836" w:type="dxa"/>
          </w:tcPr>
          <w:p w14:paraId="794952BA" w14:textId="77777777" w:rsidR="009367B4" w:rsidRPr="00760BAB" w:rsidRDefault="009367B4" w:rsidP="00AF7CC1">
            <w:pPr>
              <w:keepNext/>
              <w:keepLines/>
              <w:spacing w:before="240" w:after="200"/>
              <w:ind w:left="547" w:right="-33" w:hanging="547"/>
              <w:outlineLvl w:val="4"/>
            </w:pPr>
            <w:r w:rsidRPr="00760BAB">
              <w:t>36.1</w:t>
            </w:r>
            <w:r w:rsidRPr="00760BAB">
              <w:tab/>
              <w:t xml:space="preserve">El Proveedor y todos y cada uno de sus subcontratistas deberán acatar las medidas de seguridad laboral, las disposiciones sobre seguros, aduanas y migraciones establecidas y las leyes vigentes en el país del Comprador. </w:t>
            </w:r>
          </w:p>
          <w:p w14:paraId="0CF7B0BF" w14:textId="1942F188" w:rsidR="009367B4" w:rsidRPr="00760BAB" w:rsidRDefault="009367B4" w:rsidP="00AF7CC1">
            <w:pPr>
              <w:keepNext/>
              <w:keepLines/>
              <w:widowControl w:val="0"/>
              <w:spacing w:before="240" w:after="200"/>
              <w:ind w:left="547" w:right="-33" w:hanging="547"/>
              <w:outlineLvl w:val="4"/>
            </w:pPr>
            <w:r w:rsidRPr="00760BAB">
              <w:t>36.2</w:t>
            </w:r>
            <w:r w:rsidRPr="00760BAB">
              <w:tab/>
            </w:r>
            <w:r w:rsidRPr="00760BAB">
              <w:rPr>
                <w:spacing w:val="-2"/>
              </w:rPr>
              <w:t>Con sujeción a la cláusula 36.3 de las CGC, el Proveedor eximirá de toda responsabilidad al Comprador y a sus empleados y funcionarios en caso de pérdidas, obligaciones y gastos (incluidas las pérdidas, obligaciones y gastos surgidos al defender una reclamación en que se aleguen dichas responsabilidades) que el Comprador o sus empleados o funcionarios puedan sufrir como consecuencia de la muerte o lesión de una persona o de pérdidas o daños materiales (ajenos a</w:t>
            </w:r>
            <w:r w:rsidR="00831534">
              <w:rPr>
                <w:spacing w:val="-2"/>
              </w:rPr>
              <w:t xml:space="preserve"> </w:t>
            </w:r>
            <w:r w:rsidR="00831534">
              <w:t>la Solución</w:t>
            </w:r>
            <w:r w:rsidR="00831534" w:rsidRPr="00760BAB" w:rsidDel="00831534">
              <w:rPr>
                <w:spacing w:val="-2"/>
              </w:rPr>
              <w:t xml:space="preserve"> </w:t>
            </w:r>
            <w:r w:rsidRPr="00760BAB">
              <w:rPr>
                <w:spacing w:val="-2"/>
              </w:rPr>
              <w:t xml:space="preserve">, hayan sido aceptados o no) surgidos en relación con el suministro, la instalación, la prueba </w:t>
            </w:r>
            <w:r w:rsidRPr="00760BAB">
              <w:rPr>
                <w:spacing w:val="-2"/>
              </w:rPr>
              <w:br/>
              <w:t>y la puesta en servicio de</w:t>
            </w:r>
            <w:r w:rsidR="00831534">
              <w:rPr>
                <w:spacing w:val="-2"/>
              </w:rPr>
              <w:t xml:space="preserve"> </w:t>
            </w:r>
            <w:r w:rsidR="00831534">
              <w:t>la Solución</w:t>
            </w:r>
            <w:r w:rsidR="00831534" w:rsidRPr="00760BAB" w:rsidDel="00831534">
              <w:rPr>
                <w:spacing w:val="-2"/>
              </w:rPr>
              <w:t xml:space="preserve"> </w:t>
            </w:r>
            <w:r w:rsidRPr="00760BAB">
              <w:rPr>
                <w:spacing w:val="-2"/>
              </w:rPr>
              <w:t>y por negligencia del Proveedor o de sus subcontratistas, empleados, funcionarios o agentes, excepto en el caso de lesiones, muerte o daños materiales causados por negligencia del Comprador, sus contratistas, empleados, funcionarios o agentes.</w:t>
            </w:r>
          </w:p>
        </w:tc>
      </w:tr>
      <w:tr w:rsidR="009367B4" w:rsidRPr="00760BAB" w14:paraId="370EB78E" w14:textId="77777777" w:rsidTr="00AF7CC1">
        <w:tc>
          <w:tcPr>
            <w:tcW w:w="2520" w:type="dxa"/>
          </w:tcPr>
          <w:p w14:paraId="74EE7F2A" w14:textId="77777777" w:rsidR="009367B4" w:rsidRPr="00760BAB" w:rsidRDefault="009367B4" w:rsidP="00AF7CC1">
            <w:pPr>
              <w:spacing w:after="0"/>
              <w:jc w:val="left"/>
            </w:pPr>
          </w:p>
        </w:tc>
        <w:tc>
          <w:tcPr>
            <w:tcW w:w="6836" w:type="dxa"/>
          </w:tcPr>
          <w:p w14:paraId="7C915F52" w14:textId="77777777" w:rsidR="009367B4" w:rsidRPr="00760BAB" w:rsidRDefault="009367B4" w:rsidP="00AF7CC1">
            <w:pPr>
              <w:keepNext/>
              <w:keepLines/>
              <w:spacing w:before="240" w:after="200"/>
              <w:ind w:left="547" w:right="-33" w:hanging="547"/>
              <w:outlineLvl w:val="4"/>
            </w:pPr>
            <w:r w:rsidRPr="00760BAB">
              <w:t>36.3</w:t>
            </w:r>
            <w:r w:rsidRPr="00760BAB">
              <w:tab/>
              <w:t xml:space="preserve">Si se entablara un proceso legal o una demanda contra el Comprador en los que la responsabilidad pudiera recaer sobre el Proveedor de conformidad con la cláusula 36.2 de las CGC, el Comprador notificará de inmediato al Proveedor y este, por su propia cuenta y en nombre del Comprador, podrá impulsar dicho proceso o demanda y realizar las negociaciones necesarias para llegar a un acuerdo al respecto. Si, dentro de los 28 (veintiocho) días posteriores al recibo de dicha notificación, el Proveedor no notifica al Comprador que tiene la intención de llevar adelante tal proceso o demanda, el Comprador tendrá derecho a impulsarlas en su propio nombre. A menos que el Proveedor no haya notificado al Comprador dentro de ese plazo, el Comprador no hará ninguna declaración que pueda ser perjudicial para la defensa en tales procesos o demandas. El Comprador se compromete, a solicitud del Proveedor, a prestarle toda la asistencia posible para que el Proveedor pueda llevar adelante tales procesos o demandas. Los gastos razonables en que incurra a tal efecto le serán reembolsados por el Proveedor. </w:t>
            </w:r>
          </w:p>
          <w:p w14:paraId="7002D0BC" w14:textId="3838A58E" w:rsidR="009367B4" w:rsidRPr="00760BAB" w:rsidRDefault="009367B4" w:rsidP="00AF7CC1">
            <w:pPr>
              <w:keepNext/>
              <w:keepLines/>
              <w:spacing w:before="240" w:after="200"/>
              <w:ind w:left="547" w:right="-33" w:hanging="547"/>
              <w:outlineLvl w:val="4"/>
            </w:pPr>
            <w:r w:rsidRPr="00760BAB">
              <w:t>36.4</w:t>
            </w:r>
            <w:r w:rsidRPr="00760BAB">
              <w:tab/>
              <w:t xml:space="preserve">El Comprador eximirá de toda responsabilidad al Proveedor y a sus empleados, funcionarios y subcontratistas en caso de pérdidas, obligaciones y gastos (incluidas las pérdidas, obligaciones y gastos surgidos al defender una reclamación en que se aleguen dichas responsabilidades) que el Proveedor o sus empleados, funcionarios o subcontratistas puedan sufrir como consecuencia de la muerte o lesión de una persona o de pérdidas o daños materiales del Comprador (que no se vinculen con el hecho de que </w:t>
            </w:r>
            <w:r w:rsidR="00831534">
              <w:t>la Solución</w:t>
            </w:r>
            <w:r w:rsidR="00831534" w:rsidRPr="00760BAB" w:rsidDel="00831534">
              <w:t xml:space="preserve"> </w:t>
            </w:r>
            <w:r w:rsidRPr="00760BAB">
              <w:t>aún no haya logrado la aceptación operativa) ocasionados por incendio, explosión u otras eventualidades, que superen el monto recuperable de los seguros obtenidos conforme a la cláusula 37 de las CGC, (“Seguros”) siempre que dicho incendio, explosión u otra eventualidad no hayan sido producto de un acto u omisión del Proveedor.</w:t>
            </w:r>
          </w:p>
        </w:tc>
      </w:tr>
      <w:tr w:rsidR="009367B4" w:rsidRPr="00760BAB" w14:paraId="5ED4A69B" w14:textId="77777777" w:rsidTr="00AF7CC1">
        <w:tc>
          <w:tcPr>
            <w:tcW w:w="2520" w:type="dxa"/>
          </w:tcPr>
          <w:p w14:paraId="4AA494C8" w14:textId="77777777" w:rsidR="009367B4" w:rsidRPr="00760BAB" w:rsidRDefault="009367B4" w:rsidP="00AF7CC1">
            <w:pPr>
              <w:spacing w:after="0"/>
              <w:jc w:val="left"/>
            </w:pPr>
          </w:p>
        </w:tc>
        <w:tc>
          <w:tcPr>
            <w:tcW w:w="6836" w:type="dxa"/>
          </w:tcPr>
          <w:p w14:paraId="26ECA076" w14:textId="77777777" w:rsidR="009367B4" w:rsidRPr="00760BAB" w:rsidRDefault="009367B4" w:rsidP="00AF7CC1">
            <w:pPr>
              <w:spacing w:after="200"/>
              <w:ind w:left="547" w:right="-33" w:hanging="547"/>
              <w:rPr>
                <w:spacing w:val="-2"/>
              </w:rPr>
            </w:pPr>
            <w:r w:rsidRPr="00760BAB">
              <w:rPr>
                <w:spacing w:val="-2"/>
              </w:rPr>
              <w:t>36.5</w:t>
            </w:r>
            <w:r w:rsidRPr="00760BAB">
              <w:rPr>
                <w:spacing w:val="-2"/>
              </w:rPr>
              <w:tab/>
              <w:t xml:space="preserve">Si se entablara un proceso legal o una demanda contra el Proveedor en los que la responsabilidad pudiera recaer sobre el Comprador de conformidad con la cláusula 36.4 de las CGC, el Proveedor notificará de inmediato al Comprador y este, por su propia cuenta y en nombre del Proveedor, podrá impulsar dicho proceso o demanda y realizar las negociaciones necesarias para llegar a un acuerdo al respecto. Si, dentro de los 28 (veintiocho) días posteriores al recibo de dicha notificación, el Comprador no notifica al Proveedor que tiene la intención de llevar adelante tal proceso o demanda, el Proveedor tendrá derecho a impulsarlas en su propio nombre. A menos que el Comprador no haya notificado al Proveedor dentro de ese plazo, el Proveedor no hará ninguna </w:t>
            </w:r>
            <w:r w:rsidRPr="00760BAB">
              <w:rPr>
                <w:spacing w:val="-2"/>
              </w:rPr>
              <w:lastRenderedPageBreak/>
              <w:t xml:space="preserve">declaración que pueda ser perjudicial para la defensa en tales procesos o demandas. El Proveedor se compromete, a solicitud del Comprador, a prestarle toda la asistencia posible para que </w:t>
            </w:r>
            <w:r w:rsidRPr="00760BAB">
              <w:rPr>
                <w:spacing w:val="-2"/>
              </w:rPr>
              <w:br/>
              <w:t xml:space="preserve">el Comprador pueda llevar adelante tales procesos o demandas. Los gastos razonables en que incurra a tal efecto le serán reembolsados por el Comprador. </w:t>
            </w:r>
          </w:p>
        </w:tc>
      </w:tr>
      <w:tr w:rsidR="009367B4" w:rsidRPr="00760BAB" w14:paraId="00F82976" w14:textId="77777777" w:rsidTr="00AF7CC1">
        <w:tc>
          <w:tcPr>
            <w:tcW w:w="2520" w:type="dxa"/>
          </w:tcPr>
          <w:p w14:paraId="1F087D0D" w14:textId="77777777" w:rsidR="009367B4" w:rsidRPr="00760BAB" w:rsidRDefault="009367B4" w:rsidP="00AF7CC1">
            <w:pPr>
              <w:spacing w:after="0"/>
              <w:jc w:val="left"/>
            </w:pPr>
          </w:p>
        </w:tc>
        <w:tc>
          <w:tcPr>
            <w:tcW w:w="6836" w:type="dxa"/>
          </w:tcPr>
          <w:p w14:paraId="23B20F0D" w14:textId="77777777" w:rsidR="009367B4" w:rsidRPr="00760BAB" w:rsidRDefault="009367B4" w:rsidP="00AF7CC1">
            <w:pPr>
              <w:keepNext/>
              <w:keepLines/>
              <w:spacing w:before="240" w:after="200"/>
              <w:ind w:left="547" w:right="-33" w:hanging="547"/>
              <w:outlineLvl w:val="4"/>
            </w:pPr>
            <w:r w:rsidRPr="00760BAB">
              <w:t>36.6</w:t>
            </w:r>
            <w:r w:rsidRPr="00760BAB">
              <w:tab/>
              <w:t>La Parte que tenga derecho a la indemnización de responsabilidad conforme a la presente cláusula 36 de las CGC tomará todas las medidas razonables para mitigar las pérdidas o daños que se hayan producido. Si no toma tales medidas, se reducirán correspondientemente las responsabilidades de la otra Parte.</w:t>
            </w:r>
          </w:p>
        </w:tc>
      </w:tr>
      <w:tr w:rsidR="009367B4" w:rsidRPr="00760BAB" w14:paraId="236E9910" w14:textId="77777777" w:rsidTr="00AF7CC1">
        <w:tc>
          <w:tcPr>
            <w:tcW w:w="2520" w:type="dxa"/>
          </w:tcPr>
          <w:p w14:paraId="4B5B4F23" w14:textId="77777777" w:rsidR="009367B4" w:rsidRPr="00760BAB" w:rsidRDefault="009367B4" w:rsidP="00AF7CC1">
            <w:pPr>
              <w:pStyle w:val="Head62"/>
            </w:pPr>
            <w:bookmarkStart w:id="501" w:name="_Toc277233360"/>
            <w:bookmarkStart w:id="502" w:name="_Toc93942205"/>
            <w:r w:rsidRPr="00760BAB">
              <w:t>37.</w:t>
            </w:r>
            <w:r w:rsidRPr="00760BAB">
              <w:tab/>
              <w:t>Seguros</w:t>
            </w:r>
            <w:bookmarkEnd w:id="501"/>
            <w:bookmarkEnd w:id="502"/>
          </w:p>
        </w:tc>
        <w:tc>
          <w:tcPr>
            <w:tcW w:w="6836" w:type="dxa"/>
          </w:tcPr>
          <w:p w14:paraId="08F7BF32" w14:textId="77777777" w:rsidR="009367B4" w:rsidRPr="00760BAB" w:rsidRDefault="009367B4" w:rsidP="00AF7CC1">
            <w:pPr>
              <w:keepNext/>
              <w:keepLines/>
              <w:spacing w:before="240" w:after="200"/>
              <w:ind w:left="547" w:right="-33" w:hanging="547"/>
              <w:outlineLvl w:val="4"/>
            </w:pPr>
            <w:r w:rsidRPr="00760BAB">
              <w:t>37.1</w:t>
            </w:r>
            <w:r w:rsidRPr="00760BAB">
              <w:tab/>
              <w:t>El Proveedor, a su costa, obtendrá y mantendrá vigentes o hará que se obtengan y se mantengan vigentes durante la ejecución del Contrato los seguros que se señalan a continuación. La identidad de las compañías aseguradoras y la modalidad de las pólizas estarán sujetas a la aprobación del Comprador, quien no negará sin razones válidas esa aprobación.</w:t>
            </w:r>
          </w:p>
        </w:tc>
      </w:tr>
      <w:tr w:rsidR="009367B4" w:rsidRPr="00760BAB" w14:paraId="789CC637" w14:textId="77777777" w:rsidTr="00AF7CC1">
        <w:tc>
          <w:tcPr>
            <w:tcW w:w="2520" w:type="dxa"/>
          </w:tcPr>
          <w:p w14:paraId="64F2C19E" w14:textId="77777777" w:rsidR="009367B4" w:rsidRPr="00760BAB" w:rsidRDefault="009367B4" w:rsidP="00AF7CC1">
            <w:pPr>
              <w:spacing w:after="0"/>
              <w:jc w:val="left"/>
            </w:pPr>
          </w:p>
        </w:tc>
        <w:tc>
          <w:tcPr>
            <w:tcW w:w="6836" w:type="dxa"/>
          </w:tcPr>
          <w:p w14:paraId="4FFABD30" w14:textId="77777777" w:rsidR="009367B4" w:rsidRPr="00760BAB" w:rsidRDefault="009367B4" w:rsidP="00AF7CC1">
            <w:pPr>
              <w:keepNext/>
              <w:keepLines/>
              <w:spacing w:before="240" w:after="200"/>
              <w:ind w:left="1080" w:right="-33" w:hanging="540"/>
              <w:outlineLvl w:val="4"/>
            </w:pPr>
            <w:r w:rsidRPr="00760BAB">
              <w:t>(a)</w:t>
            </w:r>
            <w:r w:rsidRPr="00760BAB">
              <w:tab/>
              <w:t>Seguro de carga durante el transporte</w:t>
            </w:r>
          </w:p>
          <w:p w14:paraId="6138BEC4" w14:textId="77777777" w:rsidR="009367B4" w:rsidRPr="00760BAB" w:rsidRDefault="009367B4" w:rsidP="00AF7CC1">
            <w:pPr>
              <w:keepNext/>
              <w:keepLines/>
              <w:spacing w:before="240" w:after="200"/>
              <w:ind w:left="1080" w:right="-33"/>
              <w:outlineLvl w:val="4"/>
            </w:pPr>
            <w:r w:rsidRPr="00760BAB">
              <w:t xml:space="preserve">según corresponda, el 110 % del precio de las tecnologías de la información y de otros bienes en una moneda de libre convertibilidad; este seguro cubrirá contra pérdidas o daños materiales sufridos por los bienes durante su traslado hasta que sean recibidos en el sitio del Proyecto. </w:t>
            </w:r>
          </w:p>
          <w:p w14:paraId="58FB475C" w14:textId="77777777" w:rsidR="009367B4" w:rsidRPr="00760BAB" w:rsidRDefault="009367B4" w:rsidP="00AF7CC1">
            <w:pPr>
              <w:keepNext/>
              <w:keepLines/>
              <w:spacing w:before="240" w:after="200"/>
              <w:ind w:left="1080" w:right="-33" w:hanging="540"/>
              <w:outlineLvl w:val="4"/>
            </w:pPr>
            <w:r w:rsidRPr="00760BAB">
              <w:t>(b)</w:t>
            </w:r>
            <w:r w:rsidRPr="00760BAB">
              <w:tab/>
              <w:t>Seguro de las instalaciones contra todo riesgo</w:t>
            </w:r>
          </w:p>
          <w:p w14:paraId="3AED6C50" w14:textId="7034066F" w:rsidR="009367B4" w:rsidRPr="00760BAB" w:rsidRDefault="009367B4" w:rsidP="00AF7CC1">
            <w:pPr>
              <w:keepNext/>
              <w:keepLines/>
              <w:spacing w:before="240" w:after="200"/>
              <w:ind w:left="1080" w:right="-33"/>
              <w:outlineLvl w:val="4"/>
            </w:pPr>
            <w:r w:rsidRPr="00760BAB">
              <w:t>según corresponda, el 110 % del precio de las tecnologías de la información y de otros bienes; este seguro cubrirá los bienes ubicados en el sitio del Proyecto contra todo riesgo de pérdida o daños materiales (con la única excepción de los peligros que habitualmente se excluyen en las pólizas de seguro contra todo riesgo de este tipo emitidas por compañías aseguradoras prestigiosas) que se produzcan antes de la aceptación operativa de</w:t>
            </w:r>
            <w:r w:rsidR="00831534">
              <w:t xml:space="preserve"> la </w:t>
            </w:r>
            <w:proofErr w:type="gramStart"/>
            <w:r w:rsidR="00831534">
              <w:t>Solución</w:t>
            </w:r>
            <w:r w:rsidR="00831534" w:rsidRPr="00760BAB" w:rsidDel="00831534">
              <w:t xml:space="preserve"> </w:t>
            </w:r>
            <w:r w:rsidRPr="00760BAB">
              <w:t>.</w:t>
            </w:r>
            <w:proofErr w:type="gramEnd"/>
            <w:r w:rsidRPr="00760BAB">
              <w:t xml:space="preserve"> </w:t>
            </w:r>
          </w:p>
          <w:p w14:paraId="41611560" w14:textId="77777777" w:rsidR="009367B4" w:rsidRPr="00760BAB" w:rsidRDefault="009367B4" w:rsidP="00AF7CC1">
            <w:pPr>
              <w:spacing w:after="200"/>
              <w:ind w:left="1080" w:right="-33" w:hanging="540"/>
            </w:pPr>
            <w:r w:rsidRPr="00760BAB">
              <w:t>(c)</w:t>
            </w:r>
            <w:r w:rsidRPr="00760BAB">
              <w:tab/>
              <w:t>Seguro contra daños a terceros</w:t>
            </w:r>
          </w:p>
          <w:p w14:paraId="447DD552" w14:textId="71C15F06" w:rsidR="009367B4" w:rsidRPr="00760BAB" w:rsidRDefault="009367B4" w:rsidP="00AF7CC1">
            <w:pPr>
              <w:keepNext/>
              <w:keepLines/>
              <w:spacing w:before="240" w:after="200"/>
              <w:ind w:left="1080" w:right="-33"/>
              <w:outlineLvl w:val="4"/>
            </w:pPr>
            <w:r w:rsidRPr="00760BAB">
              <w:lastRenderedPageBreak/>
              <w:t xml:space="preserve">Este seguro cubrirá, conforme a los términos </w:t>
            </w:r>
            <w:r w:rsidRPr="00760BAB">
              <w:rPr>
                <w:b/>
              </w:rPr>
              <w:t>especificados en las CEC</w:t>
            </w:r>
            <w:r w:rsidRPr="00760BAB">
              <w:t xml:space="preserve">, las lesiones corporales o la muerte de terceros (incluido el personal del Comprador) y las pérdidas o daños materiales (incluida la propiedad del Comprador que ya hubiera sido aceptado por este) que se produzcan en relación con el suministro y la instalación </w:t>
            </w:r>
            <w:r w:rsidR="00EA57B3">
              <w:t>de la Solución</w:t>
            </w:r>
            <w:r w:rsidRPr="00760BAB">
              <w:t>.</w:t>
            </w:r>
          </w:p>
          <w:p w14:paraId="2A6D95A3" w14:textId="77777777" w:rsidR="009367B4" w:rsidRPr="00760BAB" w:rsidRDefault="009367B4" w:rsidP="00AF7CC1">
            <w:pPr>
              <w:keepNext/>
              <w:keepLines/>
              <w:spacing w:before="240" w:after="200"/>
              <w:ind w:left="1080" w:right="-33" w:hanging="540"/>
              <w:outlineLvl w:val="4"/>
            </w:pPr>
            <w:r w:rsidRPr="00760BAB">
              <w:t>(d)</w:t>
            </w:r>
            <w:r w:rsidRPr="00760BAB">
              <w:tab/>
              <w:t>Seguro de vehículos</w:t>
            </w:r>
          </w:p>
          <w:p w14:paraId="491268CE" w14:textId="77777777" w:rsidR="009367B4" w:rsidRPr="00760BAB" w:rsidRDefault="009367B4" w:rsidP="00AF7CC1">
            <w:pPr>
              <w:keepNext/>
              <w:keepLines/>
              <w:spacing w:before="240" w:after="200"/>
              <w:ind w:left="1080" w:right="-33"/>
              <w:outlineLvl w:val="4"/>
            </w:pPr>
            <w:r w:rsidRPr="00760BAB">
              <w:t>De conformidad con los requisitos normativos vigentes en el país del Comprador, este seguro cubrirá el uso de todos los vehículos empleados por el Proveedor o sus subcontratistas (sean o no de su propiedad) en relación con la ejecución del Contrato.</w:t>
            </w:r>
          </w:p>
          <w:p w14:paraId="624B7176" w14:textId="77777777" w:rsidR="009367B4" w:rsidRPr="00760BAB" w:rsidRDefault="009367B4" w:rsidP="00AF7CC1">
            <w:pPr>
              <w:keepNext/>
              <w:keepLines/>
              <w:spacing w:before="240" w:after="200"/>
              <w:ind w:left="1080" w:right="-33" w:hanging="540"/>
              <w:outlineLvl w:val="4"/>
            </w:pPr>
            <w:r w:rsidRPr="00760BAB">
              <w:t>(e)</w:t>
            </w:r>
            <w:r w:rsidRPr="00760BAB">
              <w:tab/>
              <w:t xml:space="preserve">Otros seguros (si los hubiera), conforme a lo </w:t>
            </w:r>
            <w:r w:rsidRPr="00760BAB">
              <w:rPr>
                <w:b/>
              </w:rPr>
              <w:t>especificado en las CEC</w:t>
            </w:r>
            <w:r w:rsidRPr="00760BAB">
              <w:t xml:space="preserve">. </w:t>
            </w:r>
          </w:p>
          <w:p w14:paraId="034CB8C7" w14:textId="77777777" w:rsidR="009367B4" w:rsidRPr="00760BAB" w:rsidRDefault="009367B4" w:rsidP="00AF7CC1">
            <w:pPr>
              <w:keepNext/>
              <w:keepLines/>
              <w:spacing w:before="240" w:after="200"/>
              <w:ind w:left="540" w:right="-33" w:hanging="540"/>
              <w:outlineLvl w:val="4"/>
            </w:pPr>
            <w:r w:rsidRPr="00760BAB">
              <w:t>37.2</w:t>
            </w:r>
            <w:r w:rsidRPr="00760BAB">
              <w:tab/>
              <w:t>El Comprador figurará como coasegurado en todas las pólizas de seguro que obtenga el Proveedor de conformidad con la cláusula 37.1 de las CGC, excepto con respecto a los seguros contra daños a terceros. Los subcontratistas del Proveedor figurarán como coasegurados en todas las pólizas de seguro que obtenga el Proveedor de conformidad con la cláusula 37.1 de las CGC, con excepción de los seguros de carga durante el transporte. La compañía aseguradora renunciará, en virtud de dichas pólizas, a todos sus derechos de subrogación contra dichos coasegurados por pérdidas o reclamaciones resultantes de la ejecución del Contrato.</w:t>
            </w:r>
          </w:p>
          <w:p w14:paraId="315955E7" w14:textId="77777777" w:rsidR="009367B4" w:rsidRPr="00760BAB" w:rsidRDefault="009367B4" w:rsidP="00AF7CC1">
            <w:pPr>
              <w:keepNext/>
              <w:keepLines/>
              <w:spacing w:before="240" w:after="200"/>
              <w:ind w:left="540" w:right="-33" w:hanging="540"/>
              <w:outlineLvl w:val="4"/>
            </w:pPr>
            <w:r w:rsidRPr="00760BAB">
              <w:t>37.3</w:t>
            </w:r>
            <w:r w:rsidRPr="00760BAB">
              <w:tab/>
              <w:t>El Proveedor entregará al Comprador certificados de aseguramiento (o copias de las pólizas de seguro) como prueba de que las pólizas requeridas están plenamente vigentes.</w:t>
            </w:r>
          </w:p>
          <w:p w14:paraId="4B414DD2" w14:textId="77777777" w:rsidR="009367B4" w:rsidRPr="00760BAB" w:rsidRDefault="009367B4" w:rsidP="00AF7CC1">
            <w:pPr>
              <w:spacing w:after="200"/>
              <w:ind w:left="540" w:right="-33" w:hanging="540"/>
              <w:rPr>
                <w:spacing w:val="-4"/>
              </w:rPr>
            </w:pPr>
            <w:r w:rsidRPr="00760BAB">
              <w:rPr>
                <w:spacing w:val="-4"/>
              </w:rPr>
              <w:t>37.4</w:t>
            </w:r>
            <w:r w:rsidRPr="00760BAB">
              <w:rPr>
                <w:spacing w:val="-4"/>
              </w:rPr>
              <w:tab/>
              <w:t>El Proveedor se asegurará de que, cuando corresponda, sus subcontratistas obtengan y mantengan vigentes pólizas de seguro adecuadas para su personal y sus vehículos y para los trabajos que efectúen en virtud del Contrato, a menos que dichos subcontratistas estén cubiertos por las pólizas obtenidas por el Proveedor.</w:t>
            </w:r>
          </w:p>
          <w:p w14:paraId="23534609" w14:textId="77777777" w:rsidR="009367B4" w:rsidRPr="00760BAB" w:rsidRDefault="009367B4" w:rsidP="00AF7CC1">
            <w:pPr>
              <w:spacing w:after="200"/>
              <w:ind w:left="540" w:right="-33" w:hanging="540"/>
              <w:rPr>
                <w:spacing w:val="-2"/>
              </w:rPr>
            </w:pPr>
            <w:r w:rsidRPr="00760BAB">
              <w:rPr>
                <w:spacing w:val="-2"/>
              </w:rPr>
              <w:t>37.5</w:t>
            </w:r>
            <w:r w:rsidRPr="00760BAB">
              <w:rPr>
                <w:spacing w:val="-2"/>
              </w:rPr>
              <w:tab/>
              <w:t xml:space="preserve">Si el Proveedor no obtiene o no mantiene vigentes los seguros mencionados en la cláusula 37.1 de las CGC, el Comprador podrá obtener y mantener vigentes cualesquiera de esos seguros y podrá deducir ocasionalmente de cualquier suma adeudada al Proveedor en virtud del Contrato todas las primas que haya pagado a la </w:t>
            </w:r>
            <w:r w:rsidRPr="00760BAB">
              <w:rPr>
                <w:spacing w:val="-2"/>
              </w:rPr>
              <w:lastRenderedPageBreak/>
              <w:t>compañía aseguradora, o podrá considerar esas sumas como monto adeudado por el Proveedor y recuperarlas de él.</w:t>
            </w:r>
          </w:p>
          <w:p w14:paraId="4CB28B74" w14:textId="77777777" w:rsidR="009367B4" w:rsidRPr="00760BAB" w:rsidRDefault="009367B4" w:rsidP="00AF7CC1">
            <w:pPr>
              <w:keepNext/>
              <w:keepLines/>
              <w:spacing w:before="240" w:after="200"/>
              <w:ind w:left="540" w:right="-33" w:hanging="540"/>
              <w:outlineLvl w:val="4"/>
            </w:pPr>
            <w:r w:rsidRPr="00760BAB">
              <w:t>37.6</w:t>
            </w:r>
            <w:r w:rsidRPr="00760BAB">
              <w:tab/>
              <w:t>A menos que se disponga otra cosa en el Contrato, el Proveedor preparará y llevará adelante todas las reclamaciones formuladas en virtud de las pólizas obtenidas por él de conformidad con la presente cláusula 37 de las CGC, y todas las sumas pagaderas por las compañías aseguradoras serán pagadas al Proveedor. El Comprador brindará al Proveedor toda la asistencia razonable que este requiera en relación con cualquier reclamación formulada en virtud de las pólizas de seguro pertinentes. Con respecto a las reclamaciones de seguros en las que estén en juego los intereses del Comprador, el Proveedor no renunciará a ninguna de ellas ni hará ningún arreglo con la compañía aseguradora sin antes obtener el consentimiento escrito del Comprador. Con respecto a las reclamaciones de seguros en las que estén en juego los intereses del Proveedor, el Comprador no renunciará a ninguna de ellas ni hará ningún arreglo con la compañía aseguradora sin antes obtener el consentimiento escrito del Proveedor.</w:t>
            </w:r>
          </w:p>
        </w:tc>
      </w:tr>
      <w:tr w:rsidR="009367B4" w:rsidRPr="00760BAB" w14:paraId="72E8F8EA" w14:textId="77777777" w:rsidTr="00AF7CC1">
        <w:tc>
          <w:tcPr>
            <w:tcW w:w="2520" w:type="dxa"/>
          </w:tcPr>
          <w:p w14:paraId="316D2D75" w14:textId="77777777" w:rsidR="009367B4" w:rsidRPr="00760BAB" w:rsidRDefault="009367B4" w:rsidP="00AF7CC1">
            <w:pPr>
              <w:pStyle w:val="Head62"/>
              <w:pageBreakBefore/>
              <w:jc w:val="both"/>
            </w:pPr>
            <w:bookmarkStart w:id="503" w:name="_Toc277233361"/>
            <w:bookmarkStart w:id="504" w:name="_Toc93942206"/>
            <w:r w:rsidRPr="00760BAB">
              <w:lastRenderedPageBreak/>
              <w:t>38.</w:t>
            </w:r>
            <w:r w:rsidRPr="00760BAB">
              <w:tab/>
              <w:t>Fuerza mayor</w:t>
            </w:r>
            <w:bookmarkEnd w:id="503"/>
            <w:bookmarkEnd w:id="504"/>
          </w:p>
        </w:tc>
        <w:tc>
          <w:tcPr>
            <w:tcW w:w="6836" w:type="dxa"/>
          </w:tcPr>
          <w:p w14:paraId="4475B68C" w14:textId="77777777" w:rsidR="009367B4" w:rsidRPr="00760BAB" w:rsidRDefault="009367B4" w:rsidP="00AF7CC1">
            <w:pPr>
              <w:keepNext/>
              <w:keepLines/>
              <w:pageBreakBefore/>
              <w:spacing w:before="240" w:after="200"/>
              <w:ind w:left="540" w:right="-33" w:hanging="540"/>
              <w:outlineLvl w:val="4"/>
            </w:pPr>
            <w:r w:rsidRPr="00760BAB">
              <w:t>38.1</w:t>
            </w:r>
            <w:r w:rsidRPr="00760BAB">
              <w:tab/>
              <w:t>Se entenderá por “fuerza mayor” cualquier circunstancia que esté fuera del control razonable del Comprador o del Proveedor, según sea el caso, y que sea inevitable a pesar del cuidado que razonablemente tenga la Parte afectada; esta definición incluirá, sin carácter limitativo, lo siguiente:</w:t>
            </w:r>
          </w:p>
        </w:tc>
      </w:tr>
      <w:tr w:rsidR="009367B4" w:rsidRPr="00760BAB" w14:paraId="79B41FAC" w14:textId="77777777" w:rsidTr="00AF7CC1">
        <w:tc>
          <w:tcPr>
            <w:tcW w:w="2520" w:type="dxa"/>
          </w:tcPr>
          <w:p w14:paraId="6EA223F6" w14:textId="77777777" w:rsidR="009367B4" w:rsidRPr="00760BAB" w:rsidRDefault="009367B4" w:rsidP="00AF7CC1">
            <w:pPr>
              <w:spacing w:after="0"/>
              <w:jc w:val="left"/>
            </w:pPr>
          </w:p>
        </w:tc>
        <w:tc>
          <w:tcPr>
            <w:tcW w:w="6836" w:type="dxa"/>
          </w:tcPr>
          <w:p w14:paraId="5D4A976A" w14:textId="77777777" w:rsidR="009367B4" w:rsidRPr="00760BAB" w:rsidRDefault="009367B4" w:rsidP="00AF7CC1">
            <w:pPr>
              <w:keepNext/>
              <w:keepLines/>
              <w:spacing w:before="240" w:after="200"/>
              <w:ind w:left="1094" w:right="-33" w:hanging="547"/>
              <w:outlineLvl w:val="4"/>
            </w:pPr>
            <w:r w:rsidRPr="00760BAB">
              <w:t>(a)</w:t>
            </w:r>
            <w:r w:rsidRPr="00760BAB">
              <w:tab/>
              <w:t>guerra, hostilidades u operaciones de carácter bélico (se haya declarado o no el estado de guerra), invasión, acto del enemigo extranjero y guerra civil;</w:t>
            </w:r>
          </w:p>
          <w:p w14:paraId="119FB1E0" w14:textId="77777777" w:rsidR="009367B4" w:rsidRPr="00760BAB" w:rsidRDefault="009367B4" w:rsidP="00AF7CC1">
            <w:pPr>
              <w:keepNext/>
              <w:keepLines/>
              <w:spacing w:before="240" w:after="200"/>
              <w:ind w:left="1094" w:right="-33" w:hanging="547"/>
              <w:outlineLvl w:val="4"/>
            </w:pPr>
            <w:r w:rsidRPr="00760BAB">
              <w:t>(b)</w:t>
            </w:r>
            <w:r w:rsidRPr="00760BAB">
              <w:tab/>
              <w:t>rebelión, revolución, insurrección, motín, usurpación del Gobierno civil o militar, conspiración, asonada, disturbios civiles y actos terroristas;</w:t>
            </w:r>
          </w:p>
          <w:p w14:paraId="36779539" w14:textId="77777777" w:rsidR="009367B4" w:rsidRPr="00760BAB" w:rsidRDefault="009367B4" w:rsidP="00AF7CC1">
            <w:pPr>
              <w:keepNext/>
              <w:keepLines/>
              <w:spacing w:before="240" w:after="200"/>
              <w:ind w:left="1094" w:right="-33" w:hanging="547"/>
              <w:outlineLvl w:val="4"/>
            </w:pPr>
            <w:r w:rsidRPr="00760BAB">
              <w:t>(c)</w:t>
            </w:r>
            <w:r w:rsidRPr="00760BAB">
              <w:tab/>
              <w:t xml:space="preserve">confiscación, nacionalización, movilización, apropiación forzosa o requisición por un Gobierno o una autoridad o gobernante </w:t>
            </w:r>
            <w:r w:rsidRPr="00760BAB">
              <w:rPr>
                <w:i/>
              </w:rPr>
              <w:t>de jure</w:t>
            </w:r>
            <w:r w:rsidRPr="00760BAB">
              <w:t xml:space="preserve"> o </w:t>
            </w:r>
            <w:r w:rsidRPr="00760BAB">
              <w:rPr>
                <w:i/>
              </w:rPr>
              <w:t>de facto</w:t>
            </w:r>
            <w:r w:rsidRPr="00760BAB">
              <w:t>, o por orden suya, o cualquier otro acto u omisión de una autoridad gubernamental local, estatal o nacional;</w:t>
            </w:r>
          </w:p>
          <w:p w14:paraId="24A4840D" w14:textId="77777777" w:rsidR="009367B4" w:rsidRPr="00760BAB" w:rsidRDefault="009367B4" w:rsidP="00AF7CC1">
            <w:pPr>
              <w:keepNext/>
              <w:keepLines/>
              <w:spacing w:before="240" w:after="200"/>
              <w:ind w:left="1094" w:right="-33" w:hanging="547"/>
              <w:outlineLvl w:val="4"/>
            </w:pPr>
            <w:r w:rsidRPr="00760BAB">
              <w:t>(d)</w:t>
            </w:r>
            <w:r w:rsidRPr="00760BAB">
              <w:tab/>
              <w:t>huelga, sabotaje, cierre patronal, embargo, restricción de importaciones, congestión portuaria, falta de los medios habituales de transporte público y comunicaciones, conflicto industrial, naufragio, escasez o restricción del suministro de electricidad, epidemia, cuarentena y peste;</w:t>
            </w:r>
          </w:p>
          <w:p w14:paraId="566AA01E" w14:textId="77777777" w:rsidR="009367B4" w:rsidRPr="00760BAB" w:rsidRDefault="009367B4" w:rsidP="00AF7CC1">
            <w:pPr>
              <w:keepNext/>
              <w:keepLines/>
              <w:spacing w:before="240" w:after="200"/>
              <w:ind w:left="1094" w:right="-33" w:hanging="547"/>
              <w:outlineLvl w:val="4"/>
            </w:pPr>
            <w:r w:rsidRPr="00760BAB">
              <w:t>(e)</w:t>
            </w:r>
            <w:r w:rsidRPr="00760BAB">
              <w:tab/>
              <w:t xml:space="preserve">terremoto, deslizamiento de tierras, actividad volcánica, incendio, inundación, maremoto, tifón o ciclón, huracán, tormenta, rayos u otras inclemencias atmosféricas, </w:t>
            </w:r>
            <w:r w:rsidRPr="00760BAB">
              <w:br/>
              <w:t xml:space="preserve">ondas de choque y ondas nucleares, u otros desastres naturales o físicos; </w:t>
            </w:r>
          </w:p>
          <w:p w14:paraId="538D7DFB" w14:textId="22676D6E" w:rsidR="009367B4" w:rsidRPr="00760BAB" w:rsidRDefault="009367B4" w:rsidP="00AF7CC1">
            <w:pPr>
              <w:keepNext/>
              <w:keepLines/>
              <w:spacing w:before="240" w:after="200"/>
              <w:ind w:left="1094" w:right="-33" w:hanging="547"/>
              <w:outlineLvl w:val="4"/>
            </w:pPr>
            <w:r w:rsidRPr="00760BAB">
              <w:t xml:space="preserve">(f) </w:t>
            </w:r>
            <w:r w:rsidRPr="00760BAB">
              <w:tab/>
              <w:t>imposibilidad del Proveedor de obtener los permisos de exportación necesarios emitidos por el Gobierno del país de origen de las tecnologías de la información o de otros bienes o de los equipos del Proveedor, siempre que este haya realizado todos los esfuerzos razonables necesarios a fin de obtener dichos permisos, incluido el ejercicio de la diligencia debida para determinar la elegibilidad de</w:t>
            </w:r>
            <w:r w:rsidR="00831534">
              <w:t xml:space="preserve"> la Solución</w:t>
            </w:r>
            <w:r w:rsidR="00831534" w:rsidRPr="00760BAB" w:rsidDel="00831534">
              <w:t xml:space="preserve"> </w:t>
            </w:r>
            <w:r w:rsidRPr="00760BAB">
              <w:t>y de todos sus componentes para obtener los permisos de exportación requeridos.</w:t>
            </w:r>
          </w:p>
          <w:p w14:paraId="7626F347" w14:textId="77777777" w:rsidR="009367B4" w:rsidRPr="00760BAB" w:rsidRDefault="009367B4" w:rsidP="00AF7CC1">
            <w:pPr>
              <w:keepNext/>
              <w:keepLines/>
              <w:spacing w:before="240" w:after="200"/>
              <w:ind w:left="547" w:right="-33" w:hanging="547"/>
              <w:outlineLvl w:val="4"/>
            </w:pPr>
            <w:r w:rsidRPr="00760BAB">
              <w:t>38.2</w:t>
            </w:r>
            <w:r w:rsidRPr="00760BAB">
              <w:tab/>
              <w:t>Si una de las Partes se ve impedida, obstaculizada o demorada en el cumplimiento de cualquiera de sus obligaciones en virtud del Contrato por un supuesto de fuerza mayor, deberá notificar por escrito a la otra Parte sobre ese supuesto y las circunstancias en que se produjo, dentro de los catorce (14) días de ocurrido.</w:t>
            </w:r>
          </w:p>
          <w:p w14:paraId="4F4FD69D" w14:textId="77777777" w:rsidR="009367B4" w:rsidRPr="00760BAB" w:rsidRDefault="009367B4" w:rsidP="00AF7CC1">
            <w:pPr>
              <w:keepNext/>
              <w:keepLines/>
              <w:spacing w:before="240" w:after="200"/>
              <w:ind w:left="547" w:right="-33" w:hanging="547"/>
              <w:outlineLvl w:val="4"/>
            </w:pPr>
            <w:r w:rsidRPr="00760BAB">
              <w:t>38.3</w:t>
            </w:r>
            <w:r w:rsidRPr="00760BAB">
              <w:tab/>
              <w:t xml:space="preserve">La Parte que efectúe tal notificación quedará dispensada del cumplimiento o el cumplimiento puntual de sus obligaciones en virtud del Contrato durante el tiempo en que continúe el supuesto de fuerza mayor y en la medida en que el cumplimiento </w:t>
            </w:r>
            <w:r w:rsidRPr="00760BAB">
              <w:lastRenderedPageBreak/>
              <w:t xml:space="preserve">de las obligaciones de esa Parte se vea impedido, obstaculizado o demorado. El plazo para obtener la aceptación operativa se extenderá de conformidad con la cláusula 40 de las CGC (“Prórroga del plazo para obtener la aceptación operativa”). </w:t>
            </w:r>
          </w:p>
          <w:p w14:paraId="44E92D8F" w14:textId="77777777" w:rsidR="009367B4" w:rsidRPr="00760BAB" w:rsidRDefault="009367B4" w:rsidP="00AF7CC1">
            <w:pPr>
              <w:keepNext/>
              <w:keepLines/>
              <w:spacing w:before="240" w:after="200"/>
              <w:ind w:left="547" w:right="-33" w:hanging="547"/>
              <w:outlineLvl w:val="4"/>
            </w:pPr>
            <w:r w:rsidRPr="00760BAB">
              <w:t>38.4</w:t>
            </w:r>
            <w:r w:rsidRPr="00760BAB">
              <w:tab/>
              <w:t xml:space="preserve">La Parte o las Partes afectadas por el supuesto de fuerza mayor harán todos los esfuerzos razonables por mitigar los efectos de dicho supuesto sobre la ejecución del Contrato y por cumplir sus obligaciones contractuales, sin perjuicio del derecho de la </w:t>
            </w:r>
            <w:r w:rsidRPr="00760BAB">
              <w:br/>
              <w:t>otra Parte a terminar el Contrato conforme a la cláusula 38.6 de las CGC.</w:t>
            </w:r>
          </w:p>
          <w:p w14:paraId="4085AFB3" w14:textId="77777777" w:rsidR="009367B4" w:rsidRPr="00760BAB" w:rsidRDefault="009367B4" w:rsidP="00AF7CC1">
            <w:pPr>
              <w:keepNext/>
              <w:keepLines/>
              <w:spacing w:before="240" w:after="200"/>
              <w:ind w:left="547" w:right="-33" w:hanging="547"/>
              <w:outlineLvl w:val="4"/>
            </w:pPr>
            <w:r w:rsidRPr="00760BAB">
              <w:t>38.5</w:t>
            </w:r>
            <w:r w:rsidRPr="00760BAB">
              <w:tab/>
              <w:t>Ninguna demora o incumplimiento de ninguna de las Partes en este Contrato ocasionada por un supuesto de fuerza mayor:</w:t>
            </w:r>
          </w:p>
          <w:p w14:paraId="63B23D51" w14:textId="77777777" w:rsidR="009367B4" w:rsidRPr="00760BAB" w:rsidRDefault="009367B4" w:rsidP="00AF7CC1">
            <w:pPr>
              <w:keepNext/>
              <w:keepLines/>
              <w:spacing w:before="240" w:after="200"/>
              <w:ind w:left="1094" w:right="-33" w:hanging="547"/>
              <w:outlineLvl w:val="4"/>
            </w:pPr>
            <w:r w:rsidRPr="00760BAB">
              <w:t>(a)</w:t>
            </w:r>
            <w:r w:rsidRPr="00760BAB">
              <w:tab/>
              <w:t>constituirá un incumplimiento o violación del Contrato;</w:t>
            </w:r>
          </w:p>
          <w:p w14:paraId="47E73DB8" w14:textId="77777777" w:rsidR="009367B4" w:rsidRPr="00760BAB" w:rsidRDefault="009367B4" w:rsidP="00AF7CC1">
            <w:pPr>
              <w:keepNext/>
              <w:keepLines/>
              <w:spacing w:before="240" w:after="200"/>
              <w:ind w:left="1094" w:right="-33" w:hanging="547"/>
              <w:outlineLvl w:val="4"/>
            </w:pPr>
            <w:r w:rsidRPr="00760BAB">
              <w:t>(b)</w:t>
            </w:r>
            <w:r w:rsidRPr="00760BAB">
              <w:tab/>
              <w:t xml:space="preserve">(con sujeción a las cláusulas 35.2, 38.3 y 38.4 de las CGC) dará lugar a una reclamación por daños y perjuicios o por los costos o gastos adicionales ocasionados por la demora o incumplimiento, </w:t>
            </w:r>
          </w:p>
          <w:p w14:paraId="0D3787E6" w14:textId="77777777" w:rsidR="009367B4" w:rsidRPr="00760BAB" w:rsidRDefault="009367B4" w:rsidP="00AF7CC1">
            <w:pPr>
              <w:keepNext/>
              <w:keepLines/>
              <w:spacing w:before="240" w:after="200"/>
              <w:ind w:left="540" w:right="-33"/>
              <w:outlineLvl w:val="4"/>
            </w:pPr>
            <w:r w:rsidRPr="00760BAB">
              <w:t>en la medida en que tal demora o incumplimiento sea ocasionado por un supuesto de fuerza mayor.</w:t>
            </w:r>
          </w:p>
          <w:p w14:paraId="2665440B" w14:textId="77777777" w:rsidR="009367B4" w:rsidRPr="00760BAB" w:rsidRDefault="009367B4" w:rsidP="00AF7CC1">
            <w:pPr>
              <w:keepNext/>
              <w:keepLines/>
              <w:spacing w:before="240" w:after="200"/>
              <w:ind w:left="547" w:right="-33" w:hanging="547"/>
              <w:outlineLvl w:val="4"/>
            </w:pPr>
            <w:r w:rsidRPr="00760BAB">
              <w:t>38.6</w:t>
            </w:r>
            <w:r w:rsidRPr="00760BAB">
              <w:tab/>
              <w:t>Si la ejecución del Contrato se ve sustancialmente impedida, obstaculizada o demorada por un solo período de más de sesenta (60) días o por un período acumulado de más de ciento veinte (120) días a causa de uno o más supuestos de fuerza mayor durante el plazo que abarca el Contrato, las Partes procurarán llegar a una solución mutuamente satisfactoria, a falta de lo cual cualquiera de ellas podrá terminar el Contrato previa notificación a la otra Parte.</w:t>
            </w:r>
          </w:p>
          <w:p w14:paraId="15F02A66" w14:textId="77777777" w:rsidR="009367B4" w:rsidRPr="00760BAB" w:rsidRDefault="009367B4" w:rsidP="00AF7CC1">
            <w:pPr>
              <w:keepNext/>
              <w:keepLines/>
              <w:spacing w:before="240" w:after="200"/>
              <w:ind w:left="547" w:right="-33" w:hanging="547"/>
              <w:outlineLvl w:val="4"/>
            </w:pPr>
            <w:r w:rsidRPr="00760BAB">
              <w:t>38.7</w:t>
            </w:r>
            <w:r w:rsidRPr="00760BAB">
              <w:tab/>
              <w:t>En caso de rescisión del Contrato de conformidad con la cláusula 38.6 precedente, los derechos y obligaciones del Comprador y del Proveedor serán los especificados en las cláusulas 41.1.2 y 41.1.3 de las CGC.</w:t>
            </w:r>
          </w:p>
          <w:p w14:paraId="39973AB6" w14:textId="77777777" w:rsidR="009367B4" w:rsidRPr="00760BAB" w:rsidRDefault="009367B4" w:rsidP="00AF7CC1">
            <w:pPr>
              <w:keepNext/>
              <w:keepLines/>
              <w:spacing w:before="240" w:after="200"/>
              <w:ind w:left="540" w:right="-33" w:hanging="540"/>
              <w:outlineLvl w:val="4"/>
            </w:pPr>
            <w:r w:rsidRPr="00760BAB">
              <w:t>38.8</w:t>
            </w:r>
            <w:r w:rsidRPr="00760BAB">
              <w:tab/>
              <w:t xml:space="preserve">No obstante lo dispuesto en la cláusula 38.5 de las CGC, </w:t>
            </w:r>
            <w:r w:rsidRPr="00760BAB">
              <w:br/>
              <w:t>el supuesto de fuerza mayor no se aplicará a ninguna obligación del Comprador de efectuar pagos al Proveedor de acuerdo con este Contrato.</w:t>
            </w:r>
          </w:p>
        </w:tc>
      </w:tr>
    </w:tbl>
    <w:p w14:paraId="0E2FF53C" w14:textId="77777777" w:rsidR="009367B4" w:rsidRPr="00760BAB" w:rsidRDefault="009367B4" w:rsidP="009367B4">
      <w:pPr>
        <w:pStyle w:val="Head61"/>
      </w:pPr>
      <w:bookmarkStart w:id="505" w:name="_Toc277233362"/>
      <w:bookmarkStart w:id="506" w:name="_Toc93942207"/>
      <w:r w:rsidRPr="00760BAB">
        <w:lastRenderedPageBreak/>
        <w:t>H.  Cambio en los elementos del Contrato</w:t>
      </w:r>
      <w:bookmarkEnd w:id="505"/>
      <w:bookmarkEnd w:id="506"/>
    </w:p>
    <w:tbl>
      <w:tblPr>
        <w:tblW w:w="0" w:type="auto"/>
        <w:tblLayout w:type="fixed"/>
        <w:tblLook w:val="0000" w:firstRow="0" w:lastRow="0" w:firstColumn="0" w:lastColumn="0" w:noHBand="0" w:noVBand="0"/>
      </w:tblPr>
      <w:tblGrid>
        <w:gridCol w:w="2520"/>
        <w:gridCol w:w="6836"/>
      </w:tblGrid>
      <w:tr w:rsidR="009367B4" w:rsidRPr="00760BAB" w14:paraId="0C84FC10" w14:textId="77777777" w:rsidTr="00AF7CC1">
        <w:tc>
          <w:tcPr>
            <w:tcW w:w="2520" w:type="dxa"/>
          </w:tcPr>
          <w:p w14:paraId="60DFBA10" w14:textId="74DDDF5D" w:rsidR="009367B4" w:rsidRPr="00760BAB" w:rsidRDefault="009367B4" w:rsidP="00AF7CC1">
            <w:pPr>
              <w:pStyle w:val="Head62"/>
            </w:pPr>
            <w:bookmarkStart w:id="507" w:name="_Toc277233363"/>
            <w:bookmarkStart w:id="508" w:name="_Toc93942208"/>
            <w:r w:rsidRPr="00760BAB">
              <w:t>39.</w:t>
            </w:r>
            <w:r w:rsidRPr="00760BAB">
              <w:tab/>
              <w:t xml:space="preserve">Cambios en </w:t>
            </w:r>
            <w:r w:rsidR="00831534">
              <w:t>la Solución</w:t>
            </w:r>
            <w:r w:rsidR="00831534" w:rsidRPr="00760BAB" w:rsidDel="00831534">
              <w:t xml:space="preserve"> </w:t>
            </w:r>
            <w:bookmarkEnd w:id="507"/>
            <w:bookmarkEnd w:id="508"/>
          </w:p>
        </w:tc>
        <w:tc>
          <w:tcPr>
            <w:tcW w:w="6836" w:type="dxa"/>
          </w:tcPr>
          <w:p w14:paraId="01F1EBA8" w14:textId="77777777" w:rsidR="009367B4" w:rsidRPr="00760BAB" w:rsidRDefault="009367B4" w:rsidP="00AF7CC1">
            <w:pPr>
              <w:keepNext/>
              <w:keepLines/>
              <w:spacing w:before="240" w:after="200"/>
              <w:ind w:left="540" w:right="-19" w:hanging="540"/>
              <w:outlineLvl w:val="4"/>
            </w:pPr>
            <w:r w:rsidRPr="00760BAB">
              <w:t>39.1</w:t>
            </w:r>
            <w:r w:rsidRPr="00760BAB">
              <w:tab/>
              <w:t xml:space="preserve">Introducción de un cambio </w:t>
            </w:r>
          </w:p>
          <w:p w14:paraId="38EA3877" w14:textId="774E50EA" w:rsidR="009367B4" w:rsidRPr="00760BAB" w:rsidRDefault="009367B4" w:rsidP="00AF7CC1">
            <w:pPr>
              <w:keepNext/>
              <w:keepLines/>
              <w:spacing w:before="240" w:after="200"/>
              <w:ind w:left="1350" w:right="-19" w:hanging="810"/>
              <w:outlineLvl w:val="4"/>
            </w:pPr>
            <w:r w:rsidRPr="00760BAB">
              <w:t>39.1.1</w:t>
            </w:r>
            <w:r w:rsidRPr="00760BAB">
              <w:tab/>
              <w:t xml:space="preserve">Con sujeción a las cláusulas 39.2.5 y 39.2.7 de las CGC, el Comprador tendrá derecho a proponer y luego requerir que el gerente de proyecto ordene ocasionalmente al Proveedor hacer algún cambio, modificación, adición o supresión en </w:t>
            </w:r>
            <w:r w:rsidR="00831534">
              <w:t>la Solución</w:t>
            </w:r>
            <w:r w:rsidR="00831534" w:rsidRPr="00760BAB" w:rsidDel="00831534">
              <w:t xml:space="preserve"> </w:t>
            </w:r>
            <w:r w:rsidRPr="00760BAB">
              <w:t>(denominados indistintamente “cambio”) durante el cumplimiento del Contrato, siempre que ese cambio se inscriba dentro del alcance general de</w:t>
            </w:r>
            <w:r w:rsidR="00831534">
              <w:t xml:space="preserve"> la Solución</w:t>
            </w:r>
            <w:r w:rsidR="00831534" w:rsidRPr="00760BAB" w:rsidDel="00831534">
              <w:t xml:space="preserve"> </w:t>
            </w:r>
            <w:r w:rsidRPr="00760BAB">
              <w:t>y no constituya un trabajo no relacionado, y que sea viable desde el punto de vista técnico, teniendo en cuenta el grado de avance de</w:t>
            </w:r>
            <w:r w:rsidR="00831534">
              <w:t xml:space="preserve"> la Solución</w:t>
            </w:r>
            <w:r w:rsidR="00831534" w:rsidRPr="00760BAB" w:rsidDel="00831534">
              <w:t xml:space="preserve"> </w:t>
            </w:r>
            <w:r w:rsidRPr="00760BAB">
              <w:t>y la compatibilidad técnica del cambio previsto con la naturaleza d</w:t>
            </w:r>
            <w:r w:rsidR="00831534">
              <w:t>e la Solución</w:t>
            </w:r>
            <w:r w:rsidR="00831534" w:rsidRPr="00760BAB" w:rsidDel="00831534">
              <w:t xml:space="preserve"> </w:t>
            </w:r>
            <w:r w:rsidRPr="00760BAB">
              <w:t>según se especifica originalmente en el Contrato.</w:t>
            </w:r>
          </w:p>
        </w:tc>
      </w:tr>
      <w:tr w:rsidR="009367B4" w:rsidRPr="00760BAB" w14:paraId="07C15D95" w14:textId="77777777" w:rsidTr="00AF7CC1">
        <w:tc>
          <w:tcPr>
            <w:tcW w:w="2520" w:type="dxa"/>
          </w:tcPr>
          <w:p w14:paraId="64C69939" w14:textId="77777777" w:rsidR="009367B4" w:rsidRPr="00760BAB" w:rsidRDefault="009367B4" w:rsidP="00AF7CC1">
            <w:pPr>
              <w:spacing w:after="0"/>
              <w:jc w:val="left"/>
            </w:pPr>
          </w:p>
        </w:tc>
        <w:tc>
          <w:tcPr>
            <w:tcW w:w="6836" w:type="dxa"/>
          </w:tcPr>
          <w:p w14:paraId="31F10E61" w14:textId="77777777" w:rsidR="009367B4" w:rsidRPr="00760BAB" w:rsidRDefault="009367B4" w:rsidP="00AF7CC1">
            <w:pPr>
              <w:keepNext/>
              <w:keepLines/>
              <w:spacing w:before="240" w:after="200"/>
              <w:ind w:left="1354" w:right="-19"/>
              <w:outlineLvl w:val="4"/>
            </w:pPr>
            <w:r w:rsidRPr="00760BAB">
              <w:t xml:space="preserve">Un cambio puede conllevar, entre otras cosas, la sustitución de tecnologías de la información y los servicios conexos por versiones actualizadas, de conformidad con la cláusula 23 de las CGC (“Versiones mejoradas de los productos”). </w:t>
            </w:r>
          </w:p>
        </w:tc>
      </w:tr>
      <w:tr w:rsidR="009367B4" w:rsidRPr="00760BAB" w14:paraId="7E04AF43" w14:textId="77777777" w:rsidTr="00AF7CC1">
        <w:tc>
          <w:tcPr>
            <w:tcW w:w="2520" w:type="dxa"/>
          </w:tcPr>
          <w:p w14:paraId="202FD567" w14:textId="77777777" w:rsidR="009367B4" w:rsidRPr="00760BAB" w:rsidRDefault="009367B4" w:rsidP="00AF7CC1">
            <w:pPr>
              <w:spacing w:after="0"/>
              <w:jc w:val="left"/>
            </w:pPr>
          </w:p>
        </w:tc>
        <w:tc>
          <w:tcPr>
            <w:tcW w:w="6836" w:type="dxa"/>
          </w:tcPr>
          <w:p w14:paraId="661A93B4" w14:textId="128327F5" w:rsidR="009367B4" w:rsidRPr="00760BAB" w:rsidRDefault="009367B4" w:rsidP="00AF7CC1">
            <w:pPr>
              <w:spacing w:after="200"/>
              <w:ind w:left="1353" w:right="-19" w:hanging="806"/>
              <w:rPr>
                <w:spacing w:val="-4"/>
              </w:rPr>
            </w:pPr>
            <w:r w:rsidRPr="00760BAB">
              <w:rPr>
                <w:spacing w:val="-4"/>
              </w:rPr>
              <w:t>39.1.2.</w:t>
            </w:r>
            <w:r w:rsidRPr="00760BAB">
              <w:rPr>
                <w:spacing w:val="-4"/>
              </w:rPr>
              <w:tab/>
              <w:t>El Proveedor podrá ocasionalmente durante la ejecución del Contrato proponer al Comprador (con copia al gerente de proyecto) todo cambio que considere necesario o deseable para mejorar la calidad o la eficiencia de</w:t>
            </w:r>
            <w:r w:rsidR="00831534">
              <w:rPr>
                <w:spacing w:val="-4"/>
              </w:rPr>
              <w:t xml:space="preserve"> </w:t>
            </w:r>
            <w:r w:rsidR="00831534">
              <w:t xml:space="preserve">la </w:t>
            </w:r>
            <w:proofErr w:type="gramStart"/>
            <w:r w:rsidR="00831534">
              <w:t>Solución</w:t>
            </w:r>
            <w:r w:rsidR="00831534" w:rsidRPr="00760BAB" w:rsidDel="00831534">
              <w:rPr>
                <w:spacing w:val="-4"/>
              </w:rPr>
              <w:t xml:space="preserve"> </w:t>
            </w:r>
            <w:r w:rsidRPr="00760BAB">
              <w:rPr>
                <w:spacing w:val="-4"/>
              </w:rPr>
              <w:t>.</w:t>
            </w:r>
            <w:proofErr w:type="gramEnd"/>
            <w:r w:rsidRPr="00760BAB">
              <w:rPr>
                <w:spacing w:val="-4"/>
              </w:rPr>
              <w:t xml:space="preserve"> El Comprador podrá aprobar o rechazar, a discreción, cualquier cambio propuesto por el Proveedor. </w:t>
            </w:r>
          </w:p>
          <w:p w14:paraId="24A13E94" w14:textId="77777777" w:rsidR="009367B4" w:rsidRPr="00760BAB" w:rsidRDefault="009367B4" w:rsidP="00AF7CC1">
            <w:pPr>
              <w:keepNext/>
              <w:keepLines/>
              <w:spacing w:before="240" w:after="200"/>
              <w:ind w:left="1353" w:right="-19" w:hanging="806"/>
              <w:outlineLvl w:val="4"/>
            </w:pPr>
            <w:r w:rsidRPr="00760BAB">
              <w:lastRenderedPageBreak/>
              <w:t>39.1.3</w:t>
            </w:r>
            <w:r w:rsidRPr="00760BAB">
              <w:tab/>
              <w:t xml:space="preserve">No obstante lo dispuesto en las cláusulas 39.1.1 y 39.1.2 de las CGC, ninguna modificación que resulte necesaria a causa de un incumplimiento del Proveedor respecto de sus obligaciones contractuales se considerará como cambio, y esa modificación no dará lugar a ningún ajuste del precio del Contrato ni del plazo para obtener la aceptación operativa. </w:t>
            </w:r>
          </w:p>
          <w:p w14:paraId="58EA739A" w14:textId="77777777" w:rsidR="009367B4" w:rsidRPr="00760BAB" w:rsidRDefault="009367B4" w:rsidP="00AF7CC1">
            <w:pPr>
              <w:keepNext/>
              <w:keepLines/>
              <w:spacing w:before="240" w:after="200"/>
              <w:ind w:left="1350" w:right="-19" w:hanging="810"/>
              <w:outlineLvl w:val="4"/>
            </w:pPr>
            <w:r w:rsidRPr="00760BAB">
              <w:t>39.1.4</w:t>
            </w:r>
            <w:r w:rsidRPr="00760BAB">
              <w:tab/>
              <w:t>El procedimiento para efectuar los cambios se especifica en las cláusulas 39.2 y 39.3 de las CGC, y los demás detalles y formularios correspondientes figuran en la sección de modelos de formularios del Contrato del documento de licitación.</w:t>
            </w:r>
          </w:p>
          <w:p w14:paraId="3561D1DC" w14:textId="4CA09AB9" w:rsidR="009367B4" w:rsidRPr="00760BAB" w:rsidRDefault="009367B4" w:rsidP="00AF7CC1">
            <w:pPr>
              <w:keepNext/>
              <w:keepLines/>
              <w:spacing w:before="240" w:after="200"/>
              <w:ind w:left="1350" w:right="-19" w:hanging="810"/>
              <w:outlineLvl w:val="4"/>
            </w:pPr>
            <w:r w:rsidRPr="00760BAB">
              <w:t>39.1.5</w:t>
            </w:r>
            <w:r w:rsidRPr="00760BAB">
              <w:tab/>
              <w:t xml:space="preserve">Asimismo, el Comprador y el Proveedor acordarán durante el desarrollo del plan del Proyecto una fecha anterior a la prevista para la aceptación operativa, después de la cual se “congelarán” los requisitos técnicos exigidos para </w:t>
            </w:r>
            <w:r w:rsidR="00831534">
              <w:t xml:space="preserve">la </w:t>
            </w:r>
            <w:proofErr w:type="gramStart"/>
            <w:r w:rsidR="00831534">
              <w:t>Solución</w:t>
            </w:r>
            <w:r w:rsidR="00831534" w:rsidRPr="00760BAB" w:rsidDel="00831534">
              <w:t xml:space="preserve"> </w:t>
            </w:r>
            <w:r w:rsidRPr="00760BAB">
              <w:t>.</w:t>
            </w:r>
            <w:proofErr w:type="gramEnd"/>
            <w:r w:rsidRPr="00760BAB">
              <w:t xml:space="preserve"> Todo cambio que se inicie con posterioridad a esa fecha se abordará después de la aceptación operativa. </w:t>
            </w:r>
          </w:p>
          <w:p w14:paraId="04BCA284" w14:textId="77777777" w:rsidR="009367B4" w:rsidRPr="00760BAB" w:rsidRDefault="009367B4" w:rsidP="00AF7CC1">
            <w:pPr>
              <w:keepNext/>
              <w:keepLines/>
              <w:spacing w:before="240" w:after="200"/>
              <w:ind w:left="540" w:right="-19" w:hanging="540"/>
              <w:outlineLvl w:val="4"/>
            </w:pPr>
            <w:r w:rsidRPr="00760BAB">
              <w:t>39.2</w:t>
            </w:r>
            <w:r w:rsidRPr="00760BAB">
              <w:tab/>
              <w:t>Cambios originados por el Comprador</w:t>
            </w:r>
          </w:p>
          <w:p w14:paraId="53B36144" w14:textId="77777777" w:rsidR="009367B4" w:rsidRPr="00760BAB" w:rsidRDefault="009367B4" w:rsidP="00AF7CC1">
            <w:pPr>
              <w:keepNext/>
              <w:keepLines/>
              <w:spacing w:before="240" w:after="200"/>
              <w:ind w:left="1353" w:right="-19" w:hanging="806"/>
              <w:outlineLvl w:val="4"/>
            </w:pPr>
            <w:r w:rsidRPr="00760BAB">
              <w:t>39.2.1</w:t>
            </w:r>
            <w:r w:rsidRPr="00760BAB">
              <w:tab/>
              <w:t>Si el Comprador propone un cambio de conformidad con la cláusula 39.1.1 de las CGC, enviará al Proveedor un “pedido de presentación de propuesta de cambio”, en el que pedirá al Proveedor que prepare y proporcione al gerente de proyecto en el menor plazo razonablemente factible una “propuesta de cambio”, que incluirá lo siguiente:</w:t>
            </w:r>
          </w:p>
          <w:p w14:paraId="23A75A34" w14:textId="77777777" w:rsidR="009367B4" w:rsidRPr="00760BAB" w:rsidRDefault="009367B4" w:rsidP="00AF7CC1">
            <w:pPr>
              <w:keepNext/>
              <w:keepLines/>
              <w:spacing w:before="240" w:after="200"/>
              <w:ind w:left="1714" w:right="-19" w:hanging="360"/>
              <w:outlineLvl w:val="4"/>
            </w:pPr>
            <w:r w:rsidRPr="00760BAB">
              <w:t>(a)</w:t>
            </w:r>
            <w:r w:rsidRPr="00760BAB">
              <w:tab/>
              <w:t>una breve descripción del cambio;</w:t>
            </w:r>
          </w:p>
          <w:p w14:paraId="663C30F7" w14:textId="77777777" w:rsidR="009367B4" w:rsidRPr="00760BAB" w:rsidRDefault="009367B4" w:rsidP="00AF7CC1">
            <w:pPr>
              <w:keepNext/>
              <w:keepLines/>
              <w:spacing w:before="240" w:after="200"/>
              <w:ind w:left="1714" w:right="-19" w:hanging="360"/>
              <w:outlineLvl w:val="4"/>
            </w:pPr>
            <w:r w:rsidRPr="00760BAB">
              <w:t>(b)</w:t>
            </w:r>
            <w:r w:rsidRPr="00760BAB">
              <w:tab/>
              <w:t>el efecto del cambio en el plazo para obtener la aceptación operativa;</w:t>
            </w:r>
          </w:p>
          <w:p w14:paraId="2E2F56C9" w14:textId="77777777" w:rsidR="009367B4" w:rsidRPr="00760BAB" w:rsidRDefault="009367B4" w:rsidP="00AF7CC1">
            <w:pPr>
              <w:keepNext/>
              <w:keepLines/>
              <w:spacing w:before="240" w:after="200"/>
              <w:ind w:left="1714" w:right="-19" w:hanging="360"/>
              <w:outlineLvl w:val="4"/>
            </w:pPr>
            <w:r w:rsidRPr="00760BAB">
              <w:t>(c)</w:t>
            </w:r>
            <w:r w:rsidRPr="00760BAB">
              <w:tab/>
              <w:t>la estimación detallada del costo del cambio;</w:t>
            </w:r>
          </w:p>
          <w:p w14:paraId="69213BCD" w14:textId="77777777" w:rsidR="009367B4" w:rsidRPr="00760BAB" w:rsidRDefault="009367B4" w:rsidP="00AF7CC1">
            <w:pPr>
              <w:keepNext/>
              <w:keepLines/>
              <w:spacing w:before="240" w:after="200"/>
              <w:ind w:left="1714" w:right="-19" w:hanging="360"/>
              <w:outlineLvl w:val="4"/>
            </w:pPr>
            <w:r w:rsidRPr="00760BAB">
              <w:t>(d)</w:t>
            </w:r>
            <w:r w:rsidRPr="00760BAB">
              <w:tab/>
              <w:t>el efecto del cambio en las garantías de funcionamiento (si lo hubiera);</w:t>
            </w:r>
          </w:p>
          <w:p w14:paraId="3B001F0F" w14:textId="77777777" w:rsidR="009367B4" w:rsidRPr="00760BAB" w:rsidRDefault="009367B4" w:rsidP="00AF7CC1">
            <w:pPr>
              <w:keepNext/>
              <w:keepLines/>
              <w:spacing w:before="240" w:after="200"/>
              <w:ind w:left="1714" w:right="-19" w:hanging="360"/>
              <w:outlineLvl w:val="4"/>
            </w:pPr>
            <w:r w:rsidRPr="00760BAB">
              <w:t>(e)</w:t>
            </w:r>
            <w:r w:rsidRPr="00760BAB">
              <w:tab/>
              <w:t>el efecto del cambio en cualquier otra disposición del Contrato.</w:t>
            </w:r>
          </w:p>
          <w:p w14:paraId="0EB45865" w14:textId="77777777" w:rsidR="009367B4" w:rsidRPr="00760BAB" w:rsidRDefault="009367B4" w:rsidP="00AF7CC1">
            <w:pPr>
              <w:keepNext/>
              <w:keepLines/>
              <w:spacing w:before="240" w:after="200"/>
              <w:ind w:left="1353" w:right="-19" w:hanging="806"/>
              <w:outlineLvl w:val="4"/>
            </w:pPr>
            <w:r w:rsidRPr="00760BAB">
              <w:t>39.2.2</w:t>
            </w:r>
            <w:r w:rsidRPr="00760BAB">
              <w:tab/>
              <w:t xml:space="preserve">Antes de preparar y entregar la propuesta de cambio, el Proveedor presentará al gerente de proyecto una </w:t>
            </w:r>
            <w:r w:rsidRPr="00760BAB">
              <w:lastRenderedPageBreak/>
              <w:t>“estimación de la propuesta de cambio”, en la que se estimará el costo de preparar la propuesta de cambio, más un esbozo del enfoque sugerido y el costo de la implementación de los cambios. Al recibir del Proveedor la estimación de la propuesta de cambio, el Comprador procederá de una de las siguientes formas:</w:t>
            </w:r>
          </w:p>
          <w:p w14:paraId="37AFDB48" w14:textId="77777777" w:rsidR="009367B4" w:rsidRPr="00760BAB" w:rsidRDefault="009367B4" w:rsidP="00AF7CC1">
            <w:pPr>
              <w:keepNext/>
              <w:keepLines/>
              <w:spacing w:before="240" w:after="200"/>
              <w:ind w:left="1714" w:right="-19" w:hanging="360"/>
              <w:outlineLvl w:val="4"/>
            </w:pPr>
            <w:r w:rsidRPr="00760BAB">
              <w:t>(a)</w:t>
            </w:r>
            <w:r w:rsidRPr="00760BAB">
              <w:tab/>
              <w:t xml:space="preserve">aceptará la estimación del Proveedor y dará a </w:t>
            </w:r>
            <w:proofErr w:type="gramStart"/>
            <w:r w:rsidRPr="00760BAB">
              <w:t>este instrucciones</w:t>
            </w:r>
            <w:proofErr w:type="gramEnd"/>
            <w:r w:rsidRPr="00760BAB">
              <w:t xml:space="preserve"> de preparar la propuesta de cambio;</w:t>
            </w:r>
          </w:p>
          <w:p w14:paraId="707C22A9" w14:textId="77777777" w:rsidR="009367B4" w:rsidRPr="00760BAB" w:rsidRDefault="009367B4" w:rsidP="00AF7CC1">
            <w:pPr>
              <w:keepNext/>
              <w:keepLines/>
              <w:spacing w:before="240" w:after="200"/>
              <w:ind w:left="1714" w:right="-19" w:hanging="360"/>
              <w:outlineLvl w:val="4"/>
            </w:pPr>
            <w:r w:rsidRPr="00760BAB">
              <w:t>(b)</w:t>
            </w:r>
            <w:r w:rsidRPr="00760BAB">
              <w:tab/>
              <w:t>señalará al Proveedor las partes de la estimación de la propuesta de cambio que sean inaceptables y le pedirá que las revise;</w:t>
            </w:r>
          </w:p>
          <w:p w14:paraId="654A8E80" w14:textId="77777777" w:rsidR="009367B4" w:rsidRPr="00760BAB" w:rsidRDefault="009367B4" w:rsidP="00AF7CC1">
            <w:pPr>
              <w:keepNext/>
              <w:keepLines/>
              <w:spacing w:before="240" w:after="200"/>
              <w:ind w:left="1714" w:right="-19" w:hanging="360"/>
              <w:outlineLvl w:val="4"/>
            </w:pPr>
            <w:r w:rsidRPr="00760BAB">
              <w:t>(c)</w:t>
            </w:r>
            <w:r w:rsidRPr="00760BAB">
              <w:tab/>
              <w:t>informará al Proveedor de que no tiene la intención de seguir adelante con el cambio.</w:t>
            </w:r>
          </w:p>
          <w:p w14:paraId="7849ADEC" w14:textId="77777777" w:rsidR="009367B4" w:rsidRPr="00760BAB" w:rsidRDefault="009367B4" w:rsidP="00AF7CC1">
            <w:pPr>
              <w:spacing w:after="200"/>
              <w:ind w:left="1353" w:right="-19" w:hanging="806"/>
              <w:rPr>
                <w:spacing w:val="-2"/>
              </w:rPr>
            </w:pPr>
            <w:r w:rsidRPr="00760BAB">
              <w:rPr>
                <w:spacing w:val="-2"/>
              </w:rPr>
              <w:t>39.2.3</w:t>
            </w:r>
            <w:r w:rsidRPr="00760BAB">
              <w:rPr>
                <w:spacing w:val="-2"/>
              </w:rPr>
              <w:tab/>
              <w:t xml:space="preserve">Al recibir las instrucciones del Comprador de seguir adelante conforme a la cláusula 39.2.2 (a) de las CGC, </w:t>
            </w:r>
            <w:r w:rsidRPr="00760BAB">
              <w:rPr>
                <w:spacing w:val="-2"/>
              </w:rPr>
              <w:br/>
              <w:t>el Proveedor procederá, con la celeridad debida, a preparar la propuesta de cambio de conformidad con la cláusula 39.2.1 de las CGC. El Proveedor puede, a su discreción, especificar el período de validez de la propuesta de cambio, finalizado el cual se aplicará la cláusula 39.2.7 de las CGC en caso de que el Comprador y el Proveedor no hubieran llegado a un acuerdo de conformidad con la cláusula 39.2.6 de las CGC.</w:t>
            </w:r>
          </w:p>
          <w:p w14:paraId="3DA22661" w14:textId="77777777" w:rsidR="009367B4" w:rsidRPr="00760BAB" w:rsidRDefault="009367B4" w:rsidP="00AF7CC1">
            <w:pPr>
              <w:keepNext/>
              <w:keepLines/>
              <w:spacing w:before="240" w:after="200"/>
              <w:ind w:left="1353" w:right="-19" w:hanging="806"/>
              <w:outlineLvl w:val="4"/>
            </w:pPr>
            <w:r w:rsidRPr="00760BAB">
              <w:t>39.2.4</w:t>
            </w:r>
            <w:r w:rsidRPr="00760BAB">
              <w:tab/>
              <w:t>En la medida en que sea factible, el costo de un cambio se calculará conforme a las tarifas y los precios incluidos en el Contrato. Si en virtud de la índole del cambio esas tarifas y precios no resultan equitativos, las Partes convendrán otras tarifas específicas para valorar el cambio.</w:t>
            </w:r>
          </w:p>
          <w:p w14:paraId="10A72398" w14:textId="77777777" w:rsidR="009367B4" w:rsidRPr="00760BAB" w:rsidRDefault="009367B4" w:rsidP="00AF7CC1">
            <w:pPr>
              <w:keepNext/>
              <w:keepLines/>
              <w:spacing w:before="240" w:after="200"/>
              <w:ind w:left="1353" w:right="-19" w:hanging="806"/>
              <w:outlineLvl w:val="4"/>
            </w:pPr>
            <w:r w:rsidRPr="00760BAB">
              <w:t>39.2.5</w:t>
            </w:r>
            <w:r w:rsidRPr="00760BAB">
              <w:tab/>
              <w:t xml:space="preserve">Si antes o durante la preparación de la propuesta de cambio resulta evidente que el efecto agregado de cumplir con este pedido de presentación de propuesta de cambio y con cualquier otra orden de cambio que haya pasado a ser obligatoria para el Proveedor conforme a la presente cláusula 39 de las CGC sería aumentar o reducir en más del quince por ciento (15 %) el precio del Contrato originalmente establecido en el artículo 2 del Convenio Contractual (“Precio del Contrato”), el Proveedor podrá notificar por escrito sus objeciones al respecto antes de presentar la propuesta de cambio. Si el Comprador acepta las objeciones del </w:t>
            </w:r>
            <w:r w:rsidRPr="00760BAB">
              <w:lastRenderedPageBreak/>
              <w:t>Proveedor, retirará la propuesta de cambio y notificará por escrito al Proveedor sobre su aceptación.</w:t>
            </w:r>
          </w:p>
          <w:p w14:paraId="770D3537" w14:textId="77777777" w:rsidR="009367B4" w:rsidRPr="00760BAB" w:rsidRDefault="009367B4" w:rsidP="00AF7CC1">
            <w:pPr>
              <w:keepNext/>
              <w:keepLines/>
              <w:spacing w:before="240" w:after="200"/>
              <w:ind w:left="1354" w:right="-19"/>
              <w:outlineLvl w:val="4"/>
            </w:pPr>
            <w:r w:rsidRPr="00760BAB">
              <w:t>El hecho de no presentar objeciones no menoscabará el derecho del Proveedor a presentar objeciones a cualquier pedido de cambio u orden de cambio posterior, ni su derecho a tener en cuenta, cuando presente esas objeciones posteriores, el aumento o la reducción porcentual del precio del Contrato que represente cualquier cambio no objetado.</w:t>
            </w:r>
          </w:p>
          <w:p w14:paraId="50BF6542" w14:textId="77777777" w:rsidR="009367B4" w:rsidRPr="00760BAB" w:rsidRDefault="009367B4" w:rsidP="00AF7CC1">
            <w:pPr>
              <w:spacing w:after="200"/>
              <w:ind w:left="1350" w:right="-19" w:hanging="810"/>
              <w:rPr>
                <w:spacing w:val="-4"/>
              </w:rPr>
            </w:pPr>
            <w:r w:rsidRPr="00760BAB">
              <w:rPr>
                <w:spacing w:val="-4"/>
              </w:rPr>
              <w:t>39.2.6</w:t>
            </w:r>
            <w:r w:rsidRPr="00760BAB">
              <w:rPr>
                <w:spacing w:val="-4"/>
              </w:rPr>
              <w:tab/>
              <w:t>Al recibirse la propuesta de cambio, el Comprador y el Proveedor se pondrán de acuerdo respecto de todas las cuestiones contenidas en ella. Dentro de los catorce (14) días siguientes a ese acuerdo, el Comprador, si tiene la intención de llevar adelante el cambio, entregará al Proveedor una orden de cambio. Si el Comprador no puede llegar a una decisión en el plazo de catorce (14) días, deberá notificarlo al Proveedor y precisar cuándo prevé tomar una decisión. Si el Comprador decide no llevar a cabo el cambio por la razón que fuere, deberá notificarlo al Proveedor dentro del período indicado de catorce (14) días. En esas circunstancias, el Proveedor tendrá derecho a que se le reembolsen todos los gastos que razonablemente haya afrontado para elaborar la propuesta de cambio, siempre que no excedan la suma indicada por él en su estimación de la propuesta de cambio presentada de conformidad con la cláusula 39.2.2 de las CGC.</w:t>
            </w:r>
          </w:p>
          <w:p w14:paraId="599C6C91" w14:textId="77777777" w:rsidR="009367B4" w:rsidRPr="00760BAB" w:rsidRDefault="009367B4" w:rsidP="00AF7CC1">
            <w:pPr>
              <w:spacing w:after="200"/>
              <w:ind w:left="1353" w:right="-19" w:hanging="806"/>
              <w:rPr>
                <w:spacing w:val="-2"/>
              </w:rPr>
            </w:pPr>
            <w:r w:rsidRPr="00760BAB">
              <w:rPr>
                <w:spacing w:val="-2"/>
              </w:rPr>
              <w:t>39.2.7</w:t>
            </w:r>
            <w:r w:rsidRPr="00760BAB">
              <w:rPr>
                <w:spacing w:val="-2"/>
              </w:rPr>
              <w:tab/>
              <w:t xml:space="preserve">Si el Comprador y el Proveedor no pueden llegar a un acuerdo sobre el precio del cambio, sobre un ajuste equitativo del plazo para obtener la aceptación operativa o sobre otras cuestiones señaladas en la propuesta de cambio, no se efectuará la modificación. No obstante, esta disposición no menoscaba los derechos de ninguna de las Partes señalados en la cláusula 43 de las CGC (“Solución de controversias”). </w:t>
            </w:r>
          </w:p>
          <w:p w14:paraId="60FDDD7A" w14:textId="77777777" w:rsidR="009367B4" w:rsidRPr="00760BAB" w:rsidRDefault="009367B4" w:rsidP="00AF7CC1">
            <w:pPr>
              <w:keepNext/>
              <w:keepLines/>
              <w:spacing w:before="240" w:after="200"/>
              <w:ind w:left="547" w:right="-19" w:hanging="547"/>
              <w:outlineLvl w:val="4"/>
            </w:pPr>
            <w:r w:rsidRPr="00760BAB">
              <w:t>39.3</w:t>
            </w:r>
            <w:r w:rsidRPr="00760BAB">
              <w:tab/>
              <w:t>Cambios originados por el Proveedor</w:t>
            </w:r>
          </w:p>
          <w:p w14:paraId="06267341" w14:textId="77777777" w:rsidR="009367B4" w:rsidRPr="00760BAB" w:rsidRDefault="009367B4" w:rsidP="00AF7CC1">
            <w:pPr>
              <w:spacing w:after="200"/>
              <w:ind w:left="547" w:right="-19"/>
              <w:rPr>
                <w:spacing w:val="-4"/>
              </w:rPr>
            </w:pPr>
            <w:r w:rsidRPr="00760BAB">
              <w:rPr>
                <w:spacing w:val="-4"/>
              </w:rPr>
              <w:t xml:space="preserve">Si el Proveedor propone un cambio de conformidad con la cláusula 39.1.2 de las CGC, deberá presentar por escrito al gerente de proyecto una “solicitud para presentar una propuesta de cambio”, en la que se indicarán los motivos de la modificación propuesta y se incluirá la información especificada en la cláusula 39.2.1 de las CGC. Al recibirse la solicitud para presentar una propuesta de cambio, las Partes deberán seguir los procedimientos que se </w:t>
            </w:r>
            <w:r w:rsidRPr="00760BAB">
              <w:rPr>
                <w:spacing w:val="-4"/>
              </w:rPr>
              <w:lastRenderedPageBreak/>
              <w:t xml:space="preserve">indican en las cláusulas 39.2.6 y 39.2.7 de las CGC. No obstante, si el Comprador decide no seguir adelante o si el Comprador y el Proveedor no logran llegar a un acuerdo respecto de la modificación durante el período de validez que hubiera especificado el Proveedor en su solicitud para presentar una propuesta de cambio, este no tendrá derecho a recuperar los gastos que le hubiera acarreado la elaboración de dicha solicitud, a menos que el Comprador y el Proveedor hubieran acordado lo contrario. </w:t>
            </w:r>
          </w:p>
          <w:p w14:paraId="0C20479A" w14:textId="77777777" w:rsidR="009367B4" w:rsidRPr="00760BAB" w:rsidRDefault="009367B4" w:rsidP="00AF7CC1">
            <w:pPr>
              <w:spacing w:after="200"/>
              <w:ind w:left="487" w:right="-19" w:hanging="487"/>
              <w:rPr>
                <w:rFonts w:ascii="Times" w:hAnsi="Times"/>
                <w:szCs w:val="24"/>
              </w:rPr>
            </w:pPr>
            <w:r w:rsidRPr="00760BAB">
              <w:rPr>
                <w:rFonts w:ascii="Times" w:hAnsi="Times"/>
                <w:szCs w:val="24"/>
              </w:rPr>
              <w:t>39.4</w:t>
            </w:r>
            <w:r w:rsidRPr="00760BAB">
              <w:rPr>
                <w:rFonts w:ascii="Times" w:hAnsi="Times"/>
                <w:szCs w:val="24"/>
              </w:rPr>
              <w:tab/>
              <w:t>Ingeniería de valores. El Proveedor podrá preparar una propuesta de ingeniería de valores en cualquier momento durante la ejecución del Contrato, y los gastos en que incurra para tal preparación correrán por su cuenta. La propuesta de ingeniería de valores deberá incluir, como mínimo, lo siguiente:</w:t>
            </w:r>
          </w:p>
          <w:p w14:paraId="4D67A142" w14:textId="77777777" w:rsidR="009367B4" w:rsidRPr="00760BAB" w:rsidRDefault="009367B4" w:rsidP="00AF7CC1">
            <w:pPr>
              <w:spacing w:after="200"/>
              <w:ind w:left="1602" w:right="-19" w:hanging="450"/>
              <w:rPr>
                <w:rFonts w:ascii="Times" w:hAnsi="Times"/>
                <w:spacing w:val="-4"/>
                <w:szCs w:val="24"/>
              </w:rPr>
            </w:pPr>
            <w:r w:rsidRPr="00760BAB">
              <w:rPr>
                <w:rFonts w:ascii="Times" w:hAnsi="Times"/>
                <w:spacing w:val="-4"/>
                <w:szCs w:val="24"/>
              </w:rPr>
              <w:t>(a)</w:t>
            </w:r>
            <w:r w:rsidRPr="00760BAB">
              <w:rPr>
                <w:rFonts w:ascii="Times" w:hAnsi="Times"/>
                <w:spacing w:val="-4"/>
                <w:szCs w:val="24"/>
              </w:rPr>
              <w:tab/>
              <w:t>los cambios propuestos y una descripción de la diferencia respecto de los requisitos contractuales existentes;</w:t>
            </w:r>
          </w:p>
          <w:p w14:paraId="1BA2314D" w14:textId="77777777" w:rsidR="009367B4" w:rsidRPr="00760BAB" w:rsidRDefault="009367B4" w:rsidP="00AF7CC1">
            <w:pPr>
              <w:spacing w:after="200"/>
              <w:ind w:left="1602" w:right="-19" w:hanging="450"/>
              <w:rPr>
                <w:rFonts w:ascii="Times" w:hAnsi="Times"/>
                <w:szCs w:val="24"/>
              </w:rPr>
            </w:pPr>
            <w:r w:rsidRPr="00760BAB">
              <w:rPr>
                <w:rFonts w:ascii="Times" w:hAnsi="Times"/>
                <w:szCs w:val="24"/>
              </w:rPr>
              <w:t>(b)</w:t>
            </w:r>
            <w:r w:rsidRPr="00760BAB">
              <w:rPr>
                <w:rFonts w:ascii="Times" w:hAnsi="Times"/>
                <w:szCs w:val="24"/>
              </w:rPr>
              <w:tab/>
              <w:t>un análisis exhaustivo de los costos y beneficios de los cambios propuestos, incluida una descripción y una estimación de los costos en los que el Comprador pueda incurrir durante la implementación de la propuesta de ingeniería de valores (que incluya los costos durante toda la vida útil);</w:t>
            </w:r>
          </w:p>
          <w:p w14:paraId="384A2606" w14:textId="77777777" w:rsidR="009367B4" w:rsidRPr="00760BAB" w:rsidRDefault="009367B4" w:rsidP="00AF7CC1">
            <w:pPr>
              <w:spacing w:after="200"/>
              <w:ind w:left="1602" w:right="-19" w:hanging="450"/>
              <w:rPr>
                <w:rFonts w:ascii="Times" w:hAnsi="Times"/>
                <w:szCs w:val="24"/>
              </w:rPr>
            </w:pPr>
            <w:r w:rsidRPr="00760BAB">
              <w:rPr>
                <w:rFonts w:ascii="Times" w:hAnsi="Times"/>
                <w:szCs w:val="24"/>
              </w:rPr>
              <w:t xml:space="preserve">(c) </w:t>
            </w:r>
            <w:r w:rsidRPr="00760BAB">
              <w:rPr>
                <w:rFonts w:ascii="Times" w:hAnsi="Times"/>
                <w:szCs w:val="24"/>
              </w:rPr>
              <w:tab/>
              <w:t>una descripción de los efectos del cambio en el rendimiento y la funcionalidad.</w:t>
            </w:r>
          </w:p>
          <w:p w14:paraId="0FA17FDC" w14:textId="77777777" w:rsidR="009367B4" w:rsidRPr="00760BAB" w:rsidRDefault="009367B4" w:rsidP="00AF7CC1">
            <w:pPr>
              <w:spacing w:after="200"/>
              <w:ind w:left="1152" w:right="-19"/>
              <w:rPr>
                <w:rFonts w:ascii="Times" w:hAnsi="Times"/>
                <w:szCs w:val="24"/>
              </w:rPr>
            </w:pPr>
            <w:r w:rsidRPr="00760BAB">
              <w:rPr>
                <w:rFonts w:ascii="Times" w:hAnsi="Times"/>
                <w:szCs w:val="24"/>
              </w:rPr>
              <w:t>El Comprador podrá aceptar la propuesta de ingeniería de valores si en esta se demuestran beneficios que permitan:</w:t>
            </w:r>
          </w:p>
          <w:p w14:paraId="41B2DFEE" w14:textId="77777777" w:rsidR="009367B4" w:rsidRPr="00760BAB" w:rsidRDefault="009367B4" w:rsidP="00AF7CC1">
            <w:pPr>
              <w:spacing w:after="200"/>
              <w:ind w:left="1621" w:right="-19" w:hanging="469"/>
              <w:rPr>
                <w:rFonts w:ascii="Times" w:hAnsi="Times"/>
                <w:szCs w:val="24"/>
              </w:rPr>
            </w:pPr>
            <w:r w:rsidRPr="00760BAB">
              <w:rPr>
                <w:rFonts w:ascii="Times" w:hAnsi="Times"/>
                <w:szCs w:val="24"/>
              </w:rPr>
              <w:t>(a)</w:t>
            </w:r>
            <w:r w:rsidRPr="00760BAB">
              <w:rPr>
                <w:rFonts w:ascii="Times" w:hAnsi="Times"/>
                <w:szCs w:val="24"/>
              </w:rPr>
              <w:tab/>
              <w:t>acelerar el plazo de entrega;</w:t>
            </w:r>
          </w:p>
          <w:p w14:paraId="06459278" w14:textId="77777777" w:rsidR="009367B4" w:rsidRPr="00760BAB" w:rsidRDefault="009367B4" w:rsidP="00AF7CC1">
            <w:pPr>
              <w:spacing w:after="200"/>
              <w:ind w:left="1621" w:right="-19" w:hanging="469"/>
              <w:rPr>
                <w:rFonts w:ascii="Times" w:hAnsi="Times"/>
                <w:szCs w:val="24"/>
              </w:rPr>
            </w:pPr>
            <w:r w:rsidRPr="00760BAB">
              <w:rPr>
                <w:rFonts w:ascii="Times" w:hAnsi="Times"/>
                <w:szCs w:val="24"/>
              </w:rPr>
              <w:t xml:space="preserve">(b) </w:t>
            </w:r>
            <w:r w:rsidRPr="00760BAB">
              <w:rPr>
                <w:rFonts w:ascii="Times" w:hAnsi="Times"/>
                <w:szCs w:val="24"/>
              </w:rPr>
              <w:tab/>
              <w:t xml:space="preserve">reducir el precio del Contrato o los costos que </w:t>
            </w:r>
            <w:r w:rsidRPr="00760BAB">
              <w:rPr>
                <w:rFonts w:ascii="Times" w:hAnsi="Times"/>
                <w:szCs w:val="24"/>
              </w:rPr>
              <w:br/>
              <w:t>debe afrontar el Comprador durante la vida útil;</w:t>
            </w:r>
          </w:p>
          <w:p w14:paraId="3610B360" w14:textId="234BADCC" w:rsidR="009367B4" w:rsidRPr="00760BAB" w:rsidRDefault="009367B4" w:rsidP="00AF7CC1">
            <w:pPr>
              <w:spacing w:after="200"/>
              <w:ind w:left="1621" w:right="-19" w:hanging="469"/>
              <w:rPr>
                <w:rFonts w:ascii="Times" w:hAnsi="Times"/>
                <w:szCs w:val="24"/>
              </w:rPr>
            </w:pPr>
            <w:r w:rsidRPr="00760BAB">
              <w:rPr>
                <w:rFonts w:ascii="Times" w:hAnsi="Times"/>
                <w:szCs w:val="24"/>
              </w:rPr>
              <w:t>(c)</w:t>
            </w:r>
            <w:r w:rsidRPr="00760BAB">
              <w:rPr>
                <w:rFonts w:ascii="Times" w:hAnsi="Times"/>
                <w:szCs w:val="24"/>
              </w:rPr>
              <w:tab/>
              <w:t>mejorar la calidad, eficiencia, seguridad o sostenibilidad de</w:t>
            </w:r>
            <w:r w:rsidR="001D6EFE">
              <w:rPr>
                <w:rFonts w:ascii="Times" w:hAnsi="Times"/>
                <w:szCs w:val="24"/>
              </w:rPr>
              <w:t xml:space="preserve"> </w:t>
            </w:r>
            <w:r w:rsidR="001D6EFE">
              <w:t>la Solución</w:t>
            </w:r>
            <w:r w:rsidRPr="00760BAB">
              <w:rPr>
                <w:rFonts w:ascii="Times" w:hAnsi="Times"/>
                <w:szCs w:val="24"/>
              </w:rPr>
              <w:t>;</w:t>
            </w:r>
          </w:p>
          <w:p w14:paraId="39BE430A" w14:textId="77777777" w:rsidR="009367B4" w:rsidRPr="00760BAB" w:rsidRDefault="009367B4" w:rsidP="00AF7CC1">
            <w:pPr>
              <w:spacing w:after="200"/>
              <w:ind w:left="1512" w:right="-19" w:hanging="360"/>
              <w:rPr>
                <w:rFonts w:ascii="Times" w:hAnsi="Times"/>
                <w:szCs w:val="24"/>
              </w:rPr>
            </w:pPr>
            <w:r w:rsidRPr="00760BAB">
              <w:rPr>
                <w:rFonts w:ascii="Times" w:hAnsi="Times"/>
                <w:szCs w:val="24"/>
              </w:rPr>
              <w:t xml:space="preserve">(d) </w:t>
            </w:r>
            <w:r w:rsidRPr="00760BAB">
              <w:rPr>
                <w:rFonts w:ascii="Times" w:hAnsi="Times"/>
                <w:szCs w:val="24"/>
              </w:rPr>
              <w:tab/>
              <w:t>aportar cualquier otro beneficio al Comprador,</w:t>
            </w:r>
          </w:p>
          <w:p w14:paraId="531EB651" w14:textId="29572D33" w:rsidR="009367B4" w:rsidRPr="00760BAB" w:rsidRDefault="009367B4" w:rsidP="00AF7CC1">
            <w:pPr>
              <w:spacing w:after="200"/>
              <w:ind w:left="1152" w:right="-19"/>
              <w:rPr>
                <w:rFonts w:ascii="Times" w:hAnsi="Times"/>
                <w:szCs w:val="24"/>
              </w:rPr>
            </w:pPr>
            <w:r w:rsidRPr="00760BAB">
              <w:rPr>
                <w:rFonts w:ascii="Times" w:hAnsi="Times"/>
                <w:szCs w:val="24"/>
              </w:rPr>
              <w:t xml:space="preserve">sin poner en riesgo las funciones necesarias de </w:t>
            </w:r>
            <w:r w:rsidRPr="00760BAB">
              <w:rPr>
                <w:rFonts w:ascii="Times" w:hAnsi="Times"/>
                <w:szCs w:val="24"/>
              </w:rPr>
              <w:br/>
            </w:r>
            <w:r w:rsidR="001D6EFE">
              <w:t xml:space="preserve">la </w:t>
            </w:r>
            <w:proofErr w:type="gramStart"/>
            <w:r w:rsidR="001D6EFE">
              <w:t>Solución</w:t>
            </w:r>
            <w:r w:rsidR="001D6EFE" w:rsidRPr="00760BAB" w:rsidDel="001D6EFE">
              <w:rPr>
                <w:rFonts w:ascii="Times" w:hAnsi="Times"/>
                <w:szCs w:val="24"/>
              </w:rPr>
              <w:t xml:space="preserve"> </w:t>
            </w:r>
            <w:r w:rsidRPr="00760BAB">
              <w:rPr>
                <w:rFonts w:ascii="Times" w:hAnsi="Times"/>
                <w:szCs w:val="24"/>
              </w:rPr>
              <w:t>.</w:t>
            </w:r>
            <w:proofErr w:type="gramEnd"/>
          </w:p>
          <w:p w14:paraId="5C45198A" w14:textId="77777777" w:rsidR="009367B4" w:rsidRPr="00760BAB" w:rsidRDefault="009367B4" w:rsidP="00AF7CC1">
            <w:pPr>
              <w:spacing w:after="200"/>
              <w:ind w:left="1152" w:right="-19"/>
              <w:rPr>
                <w:rFonts w:ascii="Times" w:hAnsi="Times"/>
                <w:szCs w:val="24"/>
              </w:rPr>
            </w:pPr>
            <w:r w:rsidRPr="00760BAB">
              <w:rPr>
                <w:rFonts w:ascii="Times" w:hAnsi="Times"/>
                <w:szCs w:val="24"/>
              </w:rPr>
              <w:t>Si el Comprador aprueba la propuesta de ingeniería de valores y su implementación tiene como resultado:</w:t>
            </w:r>
          </w:p>
          <w:p w14:paraId="61F1B459" w14:textId="77777777" w:rsidR="009367B4" w:rsidRPr="00760BAB" w:rsidRDefault="009367B4" w:rsidP="00AF7CC1">
            <w:pPr>
              <w:spacing w:after="200"/>
              <w:ind w:left="1449" w:right="-19" w:hanging="297"/>
              <w:rPr>
                <w:rFonts w:ascii="Times" w:hAnsi="Times"/>
                <w:szCs w:val="24"/>
              </w:rPr>
            </w:pPr>
            <w:r w:rsidRPr="00760BAB">
              <w:rPr>
                <w:rFonts w:ascii="Times" w:hAnsi="Times"/>
                <w:szCs w:val="24"/>
              </w:rPr>
              <w:lastRenderedPageBreak/>
              <w:t>(a) una reducción en el precio del Contrato, el monto que se ha de pagar al Proveedor será equivalente al porcentaje indicado en las CEC de la reducción del precio del Contrato;</w:t>
            </w:r>
          </w:p>
          <w:p w14:paraId="10A0A5C8" w14:textId="77777777" w:rsidR="009367B4" w:rsidRPr="00760BAB" w:rsidRDefault="009367B4" w:rsidP="00AF7CC1">
            <w:pPr>
              <w:keepNext/>
              <w:keepLines/>
              <w:spacing w:before="240" w:after="200"/>
              <w:ind w:left="1449" w:right="-19" w:hanging="297"/>
              <w:outlineLvl w:val="4"/>
            </w:pPr>
            <w:r w:rsidRPr="00760BAB">
              <w:rPr>
                <w:rFonts w:ascii="Times" w:hAnsi="Times"/>
                <w:szCs w:val="24"/>
              </w:rPr>
              <w:t>(b) un aumento en el precio del Contrato, pero conlleva una reducción de los costos durante la vida útil debido a cualquiera de los beneficios descritos en los apartados (a) a (d) precedentes, el monto que se ha de pagar al Proveedor será equivalente al aumento total en el precio del Contrato.</w:t>
            </w:r>
          </w:p>
        </w:tc>
      </w:tr>
      <w:tr w:rsidR="009367B4" w:rsidRPr="00760BAB" w14:paraId="2030AE56" w14:textId="77777777" w:rsidTr="00AF7CC1">
        <w:trPr>
          <w:cantSplit/>
          <w:trHeight w:val="600"/>
        </w:trPr>
        <w:tc>
          <w:tcPr>
            <w:tcW w:w="2520" w:type="dxa"/>
          </w:tcPr>
          <w:p w14:paraId="14C493BB" w14:textId="77777777" w:rsidR="009367B4" w:rsidRPr="00760BAB" w:rsidRDefault="009367B4" w:rsidP="00AF7CC1">
            <w:pPr>
              <w:pStyle w:val="Head62"/>
            </w:pPr>
            <w:bookmarkStart w:id="509" w:name="_Toc277233364"/>
            <w:bookmarkStart w:id="510" w:name="_Toc93942209"/>
            <w:r w:rsidRPr="00760BAB">
              <w:lastRenderedPageBreak/>
              <w:t>40.</w:t>
            </w:r>
            <w:r w:rsidRPr="00760BAB">
              <w:tab/>
              <w:t>Prórroga del plazo para obtener la aceptación operativa</w:t>
            </w:r>
            <w:bookmarkEnd w:id="509"/>
            <w:bookmarkEnd w:id="510"/>
          </w:p>
        </w:tc>
        <w:tc>
          <w:tcPr>
            <w:tcW w:w="6836" w:type="dxa"/>
          </w:tcPr>
          <w:p w14:paraId="5464201C" w14:textId="77777777" w:rsidR="009367B4" w:rsidRPr="00760BAB" w:rsidRDefault="009367B4" w:rsidP="00AF7CC1">
            <w:pPr>
              <w:keepNext/>
              <w:keepLines/>
              <w:spacing w:before="240" w:after="200"/>
              <w:ind w:left="547" w:right="-19" w:hanging="547"/>
              <w:outlineLvl w:val="4"/>
            </w:pPr>
            <w:r w:rsidRPr="00760BAB">
              <w:t>40.1</w:t>
            </w:r>
            <w:r w:rsidRPr="00760BAB">
              <w:tab/>
              <w:t xml:space="preserve">El plazo o los plazos para obtener la aceptación operativa que </w:t>
            </w:r>
            <w:r w:rsidRPr="00760BAB">
              <w:br/>
              <w:t xml:space="preserve">se especifican en el programa de ejecución se prorrogarán </w:t>
            </w:r>
            <w:r w:rsidRPr="00760BAB">
              <w:br/>
              <w:t>si el Proveedor se ve retrasado u obstaculizado en el cumplimiento de alguna de sus obligaciones en virtud del Contrato por causa de:</w:t>
            </w:r>
          </w:p>
        </w:tc>
      </w:tr>
      <w:tr w:rsidR="009367B4" w:rsidRPr="00760BAB" w14:paraId="3502DCE1" w14:textId="77777777" w:rsidTr="00AF7CC1">
        <w:tc>
          <w:tcPr>
            <w:tcW w:w="2520" w:type="dxa"/>
          </w:tcPr>
          <w:p w14:paraId="069CDCC2" w14:textId="77777777" w:rsidR="009367B4" w:rsidRPr="00760BAB" w:rsidRDefault="009367B4" w:rsidP="00AF7CC1">
            <w:pPr>
              <w:spacing w:after="0"/>
              <w:jc w:val="left"/>
            </w:pPr>
          </w:p>
        </w:tc>
        <w:tc>
          <w:tcPr>
            <w:tcW w:w="6836" w:type="dxa"/>
          </w:tcPr>
          <w:p w14:paraId="4ACDA4D7" w14:textId="5C5CF753" w:rsidR="009367B4" w:rsidRPr="00760BAB" w:rsidRDefault="009367B4" w:rsidP="00AF7CC1">
            <w:pPr>
              <w:keepNext/>
              <w:keepLines/>
              <w:spacing w:before="240" w:after="200"/>
              <w:ind w:left="1080" w:right="-19" w:hanging="540"/>
              <w:outlineLvl w:val="4"/>
            </w:pPr>
            <w:r w:rsidRPr="00760BAB">
              <w:t>(a)</w:t>
            </w:r>
            <w:r w:rsidRPr="00760BAB">
              <w:tab/>
              <w:t xml:space="preserve">un cambio en </w:t>
            </w:r>
            <w:r w:rsidR="001D6EFE">
              <w:t>la Solución</w:t>
            </w:r>
            <w:r w:rsidR="001D6EFE" w:rsidRPr="00760BAB" w:rsidDel="001D6EFE">
              <w:t xml:space="preserve"> </w:t>
            </w:r>
            <w:r w:rsidRPr="00760BAB">
              <w:t xml:space="preserve">según lo previsto en la cláusula 39 de las CGC (“Cambios en </w:t>
            </w:r>
            <w:r w:rsidR="001D6EFE">
              <w:t xml:space="preserve">la </w:t>
            </w:r>
            <w:proofErr w:type="gramStart"/>
            <w:r w:rsidR="001D6EFE">
              <w:t>Solución</w:t>
            </w:r>
            <w:r w:rsidR="001D6EFE" w:rsidRPr="00760BAB" w:rsidDel="001D6EFE">
              <w:t xml:space="preserve"> </w:t>
            </w:r>
            <w:r w:rsidRPr="00760BAB">
              <w:t>”</w:t>
            </w:r>
            <w:proofErr w:type="gramEnd"/>
            <w:r w:rsidRPr="00760BAB">
              <w:t>);</w:t>
            </w:r>
          </w:p>
          <w:p w14:paraId="4E39A5F2" w14:textId="77777777" w:rsidR="009367B4" w:rsidRPr="00760BAB" w:rsidRDefault="009367B4" w:rsidP="00AF7CC1">
            <w:pPr>
              <w:keepNext/>
              <w:keepLines/>
              <w:spacing w:before="240" w:after="200"/>
              <w:ind w:left="1080" w:right="-19" w:hanging="540"/>
              <w:outlineLvl w:val="4"/>
            </w:pPr>
            <w:r w:rsidRPr="00760BAB">
              <w:t>(b)</w:t>
            </w:r>
            <w:r w:rsidRPr="00760BAB">
              <w:tab/>
              <w:t xml:space="preserve">un supuesto de fuerza mayor según se define en la cláusula 38 de las CGC (“Fuerza mayor”); </w:t>
            </w:r>
          </w:p>
          <w:p w14:paraId="14A00697" w14:textId="77777777" w:rsidR="009367B4" w:rsidRPr="00760BAB" w:rsidRDefault="009367B4" w:rsidP="00AF7CC1">
            <w:pPr>
              <w:keepNext/>
              <w:keepLines/>
              <w:spacing w:before="240" w:after="200"/>
              <w:ind w:left="1080" w:right="-19" w:hanging="540"/>
              <w:outlineLvl w:val="4"/>
            </w:pPr>
            <w:r w:rsidRPr="00760BAB">
              <w:t>(c)</w:t>
            </w:r>
            <w:r w:rsidRPr="00760BAB">
              <w:tab/>
              <w:t>el incumplimiento del Comprador;</w:t>
            </w:r>
          </w:p>
          <w:p w14:paraId="5A2981E1" w14:textId="77777777" w:rsidR="009367B4" w:rsidRPr="00760BAB" w:rsidRDefault="009367B4" w:rsidP="00AF7CC1">
            <w:pPr>
              <w:keepNext/>
              <w:keepLines/>
              <w:spacing w:before="240" w:after="200"/>
              <w:ind w:left="1080" w:right="-19" w:hanging="540"/>
              <w:outlineLvl w:val="4"/>
            </w:pPr>
            <w:r w:rsidRPr="00760BAB">
              <w:t>(d)</w:t>
            </w:r>
            <w:r w:rsidRPr="00760BAB">
              <w:tab/>
              <w:t xml:space="preserve">cualquier otro asunto mencionado específicamente en </w:t>
            </w:r>
            <w:r w:rsidRPr="00760BAB">
              <w:br/>
              <w:t>el Contrato,</w:t>
            </w:r>
          </w:p>
          <w:p w14:paraId="05688955" w14:textId="77777777" w:rsidR="009367B4" w:rsidRPr="00760BAB" w:rsidRDefault="009367B4" w:rsidP="00AF7CC1">
            <w:pPr>
              <w:keepNext/>
              <w:keepLines/>
              <w:spacing w:before="240" w:after="200"/>
              <w:ind w:left="540" w:right="-19"/>
              <w:outlineLvl w:val="4"/>
            </w:pPr>
            <w:r w:rsidRPr="00760BAB">
              <w:t>por un período que sea justo y razonable en todas las circunstancias y que refleje cabalmente la demora o el impedimento sufridos por el Proveedor.</w:t>
            </w:r>
          </w:p>
          <w:p w14:paraId="16692745" w14:textId="77777777" w:rsidR="009367B4" w:rsidRPr="00760BAB" w:rsidRDefault="009367B4" w:rsidP="00AF7CC1">
            <w:pPr>
              <w:keepNext/>
              <w:keepLines/>
              <w:spacing w:before="240" w:after="200"/>
              <w:ind w:left="540" w:right="-19" w:hanging="540"/>
              <w:outlineLvl w:val="4"/>
            </w:pPr>
            <w:r w:rsidRPr="00760BAB">
              <w:t>40.2</w:t>
            </w:r>
            <w:r w:rsidRPr="00760BAB">
              <w:tab/>
              <w:t>Excepto cuando se disponga específicamente otra cosa en el Contrato, el Proveedor presentará al gerente de proyecto una solicitud de prórroga del plazo establecido para obtener la aceptación operativa, junto con los detalles del supuesto o circunstancia que justifique dicha prórroga, en cuanto sea razonablemente posible después del inicio de ese supuesto o circunstancia. Tan pronto como sea razonablemente posible después de recibir esa notificación y los detalles que sustenten la solicitud, el Comprador y el Proveedor convendrán en la duración de la prórroga. En caso de que el Proveedor no acepte la estimación del Comprador respecto de una prórroga justa y razonable, el Proveedor tendrá derecho a remitir el asunto para resolver la disputa de conformidad con la cláusula 43 de las CGC.</w:t>
            </w:r>
          </w:p>
          <w:p w14:paraId="5B144E0B" w14:textId="77777777" w:rsidR="009367B4" w:rsidRPr="00760BAB" w:rsidRDefault="009367B4" w:rsidP="00AF7CC1">
            <w:pPr>
              <w:keepNext/>
              <w:keepLines/>
              <w:spacing w:before="240" w:after="200"/>
              <w:ind w:left="540" w:right="-19" w:hanging="540"/>
              <w:outlineLvl w:val="4"/>
            </w:pPr>
            <w:r w:rsidRPr="00760BAB">
              <w:t>40.3</w:t>
            </w:r>
            <w:r w:rsidRPr="00760BAB">
              <w:tab/>
              <w:t>El Proveedor hará en todo momento cuanto sea razonablemente posible por reducir al mínimo cualquier demora en el cumplimiento de sus obligaciones en virtud del Contrato.</w:t>
            </w:r>
          </w:p>
        </w:tc>
      </w:tr>
      <w:tr w:rsidR="009367B4" w:rsidRPr="00760BAB" w14:paraId="13B20BD8" w14:textId="77777777" w:rsidTr="00AF7CC1">
        <w:trPr>
          <w:cantSplit/>
        </w:trPr>
        <w:tc>
          <w:tcPr>
            <w:tcW w:w="2520" w:type="dxa"/>
          </w:tcPr>
          <w:p w14:paraId="49E07842" w14:textId="77777777" w:rsidR="009367B4" w:rsidRPr="00760BAB" w:rsidRDefault="009367B4" w:rsidP="00AF7CC1">
            <w:pPr>
              <w:pStyle w:val="Head62"/>
              <w:jc w:val="both"/>
            </w:pPr>
            <w:bookmarkStart w:id="511" w:name="_Toc277233365"/>
            <w:bookmarkStart w:id="512" w:name="_Toc93942210"/>
            <w:r w:rsidRPr="00760BAB">
              <w:t>41.</w:t>
            </w:r>
            <w:r w:rsidRPr="00760BAB">
              <w:tab/>
            </w:r>
            <w:bookmarkEnd w:id="511"/>
            <w:r w:rsidRPr="00760BAB">
              <w:t>Terminación</w:t>
            </w:r>
            <w:bookmarkEnd w:id="512"/>
          </w:p>
        </w:tc>
        <w:tc>
          <w:tcPr>
            <w:tcW w:w="6836" w:type="dxa"/>
          </w:tcPr>
          <w:p w14:paraId="4372519F" w14:textId="77777777" w:rsidR="009367B4" w:rsidRPr="00760BAB" w:rsidRDefault="009367B4" w:rsidP="00AF7CC1">
            <w:pPr>
              <w:keepNext/>
              <w:keepLines/>
              <w:spacing w:before="240" w:after="200"/>
              <w:ind w:left="540" w:right="-19" w:hanging="540"/>
              <w:outlineLvl w:val="4"/>
            </w:pPr>
            <w:r w:rsidRPr="00760BAB">
              <w:t>41.1</w:t>
            </w:r>
            <w:r w:rsidRPr="00760BAB">
              <w:tab/>
              <w:t>Terminación por conveniencia del Comprador</w:t>
            </w:r>
          </w:p>
        </w:tc>
      </w:tr>
      <w:tr w:rsidR="009367B4" w:rsidRPr="00760BAB" w14:paraId="0FA01681" w14:textId="77777777" w:rsidTr="00AF7CC1">
        <w:tc>
          <w:tcPr>
            <w:tcW w:w="2520" w:type="dxa"/>
          </w:tcPr>
          <w:p w14:paraId="307D1118" w14:textId="77777777" w:rsidR="009367B4" w:rsidRPr="00760BAB" w:rsidRDefault="009367B4" w:rsidP="00AF7CC1">
            <w:pPr>
              <w:spacing w:after="0"/>
              <w:jc w:val="left"/>
            </w:pPr>
          </w:p>
        </w:tc>
        <w:tc>
          <w:tcPr>
            <w:tcW w:w="6836" w:type="dxa"/>
          </w:tcPr>
          <w:p w14:paraId="4905A554" w14:textId="77777777" w:rsidR="009367B4" w:rsidRPr="00760BAB" w:rsidRDefault="009367B4" w:rsidP="00AF7CC1">
            <w:pPr>
              <w:keepNext/>
              <w:keepLines/>
              <w:spacing w:before="240" w:after="200"/>
              <w:ind w:left="1350" w:right="-19" w:hanging="810"/>
              <w:outlineLvl w:val="4"/>
            </w:pPr>
            <w:r w:rsidRPr="00760BAB">
              <w:t>41.1.1</w:t>
            </w:r>
            <w:r w:rsidRPr="00760BAB">
              <w:tab/>
              <w:t>El Comprador podrá terminar el Contrato en cualquier momento y por cualquier razón mediante el envío de una notificación de rescisión al Proveedor con referencia a la presente cláusula 41.1 de las CGC.</w:t>
            </w:r>
          </w:p>
          <w:p w14:paraId="78A458A9" w14:textId="77777777" w:rsidR="009367B4" w:rsidRPr="00760BAB" w:rsidRDefault="009367B4" w:rsidP="00AF7CC1">
            <w:pPr>
              <w:keepNext/>
              <w:keepLines/>
              <w:spacing w:before="240" w:after="200"/>
              <w:ind w:left="1350" w:right="-19" w:hanging="810"/>
              <w:outlineLvl w:val="4"/>
            </w:pPr>
            <w:r w:rsidRPr="00760BAB">
              <w:t>41.1.2</w:t>
            </w:r>
            <w:r w:rsidRPr="00760BAB">
              <w:tab/>
              <w:t>Al recibir la notificación de terminación conforme a la cláusula 41.1.1 de las CGC, el Proveedor, tan pronto como sea posible o en la fecha especificada en la notificación de rescisión,</w:t>
            </w:r>
          </w:p>
          <w:p w14:paraId="53EA40BB" w14:textId="75891C11" w:rsidR="009367B4" w:rsidRPr="00760BAB" w:rsidRDefault="009367B4" w:rsidP="00AF7CC1">
            <w:pPr>
              <w:keepNext/>
              <w:keepLines/>
              <w:spacing w:before="240" w:after="200"/>
              <w:ind w:left="1710" w:right="-19" w:hanging="360"/>
              <w:outlineLvl w:val="4"/>
            </w:pPr>
            <w:r w:rsidRPr="00760BAB">
              <w:t>(a)</w:t>
            </w:r>
            <w:r w:rsidRPr="00760BAB">
              <w:tab/>
              <w:t>suspenderá todos los trabajos, con excepción de aquellos que pueda especificar el Comprador en la notificación de rescisión con el único propósito de proteger la parte de</w:t>
            </w:r>
            <w:r w:rsidR="001D6EFE">
              <w:t xml:space="preserve"> la Solución</w:t>
            </w:r>
            <w:r w:rsidR="001D6EFE" w:rsidRPr="00760BAB" w:rsidDel="001D6EFE">
              <w:t xml:space="preserve"> </w:t>
            </w:r>
            <w:r w:rsidRPr="00760BAB">
              <w:t>ya ejecutada, o cualquier trabajo requerido para dejar el sitio en buenas condiciones de limpieza y seguridad;</w:t>
            </w:r>
          </w:p>
          <w:p w14:paraId="5CC23128" w14:textId="77777777" w:rsidR="009367B4" w:rsidRPr="00760BAB" w:rsidRDefault="009367B4" w:rsidP="00AF7CC1">
            <w:pPr>
              <w:keepNext/>
              <w:keepLines/>
              <w:spacing w:before="240" w:after="200"/>
              <w:ind w:left="1710" w:right="-19" w:hanging="360"/>
              <w:outlineLvl w:val="4"/>
            </w:pPr>
            <w:r w:rsidRPr="00760BAB">
              <w:t>(b)</w:t>
            </w:r>
            <w:r w:rsidRPr="00760BAB">
              <w:tab/>
              <w:t>terminará todos los subcontratos, excepto los que hayan de cederse al Comprador de conformidad con el apartado (d) (ii) de la presente cláusula;</w:t>
            </w:r>
          </w:p>
          <w:p w14:paraId="20E4A29A" w14:textId="77777777" w:rsidR="009367B4" w:rsidRPr="00760BAB" w:rsidRDefault="009367B4" w:rsidP="00AF7CC1">
            <w:pPr>
              <w:keepNext/>
              <w:keepLines/>
              <w:spacing w:before="240" w:after="200"/>
              <w:ind w:left="1710" w:right="-19" w:hanging="360"/>
              <w:outlineLvl w:val="4"/>
            </w:pPr>
            <w:r w:rsidRPr="00760BAB">
              <w:t>(c)</w:t>
            </w:r>
            <w:r w:rsidRPr="00760BAB">
              <w:tab/>
              <w:t xml:space="preserve">retirará todos sus equipos del sitio, repatriará su personal y el de sus subcontratistas, retirará del sitio los escombros, desechos y residuos de cualquier tipo; </w:t>
            </w:r>
          </w:p>
          <w:p w14:paraId="7E3EA3F7" w14:textId="77777777" w:rsidR="009367B4" w:rsidRPr="00760BAB" w:rsidRDefault="009367B4" w:rsidP="00AF7CC1">
            <w:pPr>
              <w:keepNext/>
              <w:keepLines/>
              <w:tabs>
                <w:tab w:val="left" w:pos="1710"/>
              </w:tabs>
              <w:spacing w:before="240" w:after="200"/>
              <w:ind w:left="1710" w:right="-19" w:hanging="360"/>
              <w:outlineLvl w:val="4"/>
            </w:pPr>
            <w:r w:rsidRPr="00760BAB">
              <w:t>(d) asimismo, con sujeción al pago especificado en la cláusula 41.1.3 de las CGC,</w:t>
            </w:r>
          </w:p>
          <w:p w14:paraId="44253982" w14:textId="2806AE1D" w:rsidR="009367B4" w:rsidRPr="00760BAB" w:rsidRDefault="009367B4" w:rsidP="00AF7CC1">
            <w:pPr>
              <w:keepNext/>
              <w:keepLines/>
              <w:spacing w:before="240" w:after="200"/>
              <w:ind w:left="2261" w:right="-19" w:hanging="547"/>
              <w:outlineLvl w:val="4"/>
            </w:pPr>
            <w:r w:rsidRPr="00760BAB">
              <w:t>(i)</w:t>
            </w:r>
            <w:r w:rsidRPr="00760BAB">
              <w:tab/>
              <w:t>entregará al Comprador las partes de</w:t>
            </w:r>
            <w:r w:rsidR="001D6EFE">
              <w:t xml:space="preserve"> la Solución</w:t>
            </w:r>
            <w:r w:rsidR="001D6EFE" w:rsidRPr="00760BAB" w:rsidDel="001D6EFE">
              <w:t xml:space="preserve"> </w:t>
            </w:r>
            <w:r w:rsidRPr="00760BAB">
              <w:t>ejecutadas hasta la fecha de la rescisión;</w:t>
            </w:r>
          </w:p>
          <w:p w14:paraId="631C16F4" w14:textId="235264C8" w:rsidR="009367B4" w:rsidRPr="00760BAB" w:rsidRDefault="009367B4" w:rsidP="00AF7CC1">
            <w:pPr>
              <w:spacing w:after="200"/>
              <w:ind w:left="2261" w:right="-19" w:hanging="547"/>
              <w:rPr>
                <w:spacing w:val="-2"/>
              </w:rPr>
            </w:pPr>
            <w:r w:rsidRPr="00760BAB">
              <w:rPr>
                <w:spacing w:val="-2"/>
              </w:rPr>
              <w:t>(ii)</w:t>
            </w:r>
            <w:r w:rsidRPr="00760BAB">
              <w:rPr>
                <w:spacing w:val="-2"/>
              </w:rPr>
              <w:tab/>
              <w:t xml:space="preserve">en la medida que sea legalmente posible, cederá al Comprador todos los derechos, títulos y beneficios del Proveedor respecto </w:t>
            </w:r>
            <w:r w:rsidR="001D6EFE">
              <w:rPr>
                <w:spacing w:val="-2"/>
              </w:rPr>
              <w:t xml:space="preserve">de </w:t>
            </w:r>
            <w:r w:rsidR="001D6EFE">
              <w:t>la Solución</w:t>
            </w:r>
            <w:r w:rsidR="001D6EFE" w:rsidRPr="00760BAB">
              <w:rPr>
                <w:spacing w:val="-2"/>
              </w:rPr>
              <w:t xml:space="preserve"> </w:t>
            </w:r>
            <w:r w:rsidRPr="00760BAB">
              <w:rPr>
                <w:spacing w:val="-2"/>
              </w:rPr>
              <w:t>a partir de la fecha de la rescisión y, a requerimiento del Comprador, respecto de cualquier subcontrato formalizado entre el Proveedor y sus subcontratistas, y</w:t>
            </w:r>
          </w:p>
          <w:p w14:paraId="47A9699A" w14:textId="2AF102C2" w:rsidR="009367B4" w:rsidRPr="00760BAB" w:rsidRDefault="009367B4" w:rsidP="00AF7CC1">
            <w:pPr>
              <w:keepNext/>
              <w:keepLines/>
              <w:spacing w:before="240" w:after="200"/>
              <w:ind w:left="2261" w:right="-19" w:hanging="547"/>
              <w:outlineLvl w:val="4"/>
            </w:pPr>
            <w:r w:rsidRPr="00760BAB">
              <w:lastRenderedPageBreak/>
              <w:t>(iii)</w:t>
            </w:r>
            <w:r w:rsidRPr="00760BAB">
              <w:tab/>
              <w:t xml:space="preserve">entregará al Comprador todos los planos, especificaciones y otros documentos no registrados preparados por el Proveedor o sus subcontratistas a la fecha de la rescisión en relación con </w:t>
            </w:r>
            <w:r w:rsidR="001D6EFE">
              <w:t xml:space="preserve">la </w:t>
            </w:r>
            <w:proofErr w:type="gramStart"/>
            <w:r w:rsidR="001D6EFE">
              <w:t>Solución</w:t>
            </w:r>
            <w:r w:rsidR="001D6EFE" w:rsidRPr="00760BAB" w:rsidDel="001D6EFE">
              <w:t xml:space="preserve"> </w:t>
            </w:r>
            <w:r w:rsidRPr="00760BAB">
              <w:t>.</w:t>
            </w:r>
            <w:proofErr w:type="gramEnd"/>
          </w:p>
          <w:p w14:paraId="4945266A" w14:textId="77777777" w:rsidR="009367B4" w:rsidRPr="00760BAB" w:rsidRDefault="009367B4" w:rsidP="00AF7CC1">
            <w:pPr>
              <w:keepNext/>
              <w:keepLines/>
              <w:spacing w:before="240" w:after="200"/>
              <w:ind w:left="1350" w:right="-19" w:hanging="810"/>
              <w:outlineLvl w:val="4"/>
            </w:pPr>
            <w:r w:rsidRPr="00760BAB">
              <w:t>41.1.3</w:t>
            </w:r>
            <w:r w:rsidRPr="00760BAB">
              <w:tab/>
              <w:t>En caso de rescisión del Contrato conforme a la cláusula 41.1.1 de las CGC, el Comprador pagará al Proveedor las sumas siguientes:</w:t>
            </w:r>
          </w:p>
          <w:p w14:paraId="7CDF98CE" w14:textId="7B03857E" w:rsidR="009367B4" w:rsidRPr="00760BAB" w:rsidRDefault="009367B4" w:rsidP="00AF7CC1">
            <w:pPr>
              <w:keepNext/>
              <w:keepLines/>
              <w:spacing w:before="240" w:after="200"/>
              <w:ind w:left="1710" w:right="-19" w:hanging="360"/>
              <w:outlineLvl w:val="4"/>
            </w:pPr>
            <w:r w:rsidRPr="00760BAB">
              <w:t>(a)</w:t>
            </w:r>
            <w:r w:rsidRPr="00760BAB">
              <w:tab/>
              <w:t>el precio del Contrato efectivamente imputable a las partes de</w:t>
            </w:r>
            <w:r w:rsidR="001D6EFE">
              <w:t xml:space="preserve"> la Solución</w:t>
            </w:r>
            <w:r w:rsidR="001D6EFE" w:rsidRPr="00760BAB" w:rsidDel="001D6EFE">
              <w:t xml:space="preserve"> </w:t>
            </w:r>
            <w:r w:rsidRPr="00760BAB">
              <w:t>ejecutadas por el Proveedor a la fecha de la rescisión;</w:t>
            </w:r>
          </w:p>
          <w:p w14:paraId="28F6110C" w14:textId="77777777" w:rsidR="009367B4" w:rsidRPr="00760BAB" w:rsidRDefault="009367B4" w:rsidP="00AF7CC1">
            <w:pPr>
              <w:keepNext/>
              <w:keepLines/>
              <w:spacing w:before="240" w:after="200"/>
              <w:ind w:left="1710" w:right="-19" w:hanging="360"/>
              <w:outlineLvl w:val="4"/>
            </w:pPr>
            <w:r w:rsidRPr="00760BAB">
              <w:t>(b)</w:t>
            </w:r>
            <w:r w:rsidRPr="00760BAB">
              <w:tab/>
              <w:t>los gastos que razonablemente haya efectuado el Proveedor para retirar sus equipos del sitio y para repatriar su personal y el de sus subcontratistas;</w:t>
            </w:r>
          </w:p>
          <w:p w14:paraId="02F8B6BB" w14:textId="77777777" w:rsidR="009367B4" w:rsidRPr="00760BAB" w:rsidRDefault="009367B4" w:rsidP="00AF7CC1">
            <w:pPr>
              <w:keepNext/>
              <w:keepLines/>
              <w:spacing w:before="240" w:after="200"/>
              <w:ind w:left="1710" w:right="-19" w:hanging="360"/>
              <w:outlineLvl w:val="4"/>
            </w:pPr>
            <w:r w:rsidRPr="00760BAB">
              <w:t>(c)</w:t>
            </w:r>
            <w:r w:rsidRPr="00760BAB">
              <w:tab/>
              <w:t>todas las sumas pagaderas por el Proveedor a sus subcontratistas en relación con la rescisión de los subcontratos, incluidos los cargos por cancelación;</w:t>
            </w:r>
          </w:p>
          <w:p w14:paraId="1A86CE58" w14:textId="51253BBE" w:rsidR="009367B4" w:rsidRPr="00760BAB" w:rsidRDefault="009367B4" w:rsidP="00AF7CC1">
            <w:pPr>
              <w:keepNext/>
              <w:keepLines/>
              <w:spacing w:before="240" w:after="200"/>
              <w:ind w:left="1710" w:right="-19" w:hanging="360"/>
              <w:outlineLvl w:val="4"/>
            </w:pPr>
            <w:r w:rsidRPr="00760BAB">
              <w:t>(d)</w:t>
            </w:r>
            <w:r w:rsidRPr="00760BAB">
              <w:tab/>
              <w:t xml:space="preserve">los gastos que haya efectuado el Proveedor para proteger </w:t>
            </w:r>
            <w:r w:rsidR="001D6EFE">
              <w:t>la Solución</w:t>
            </w:r>
            <w:r w:rsidR="001D6EFE" w:rsidRPr="00760BAB" w:rsidDel="001D6EFE">
              <w:t xml:space="preserve"> </w:t>
            </w:r>
            <w:r w:rsidRPr="00760BAB">
              <w:t xml:space="preserve">y dejar el sitio en buenas condiciones de limpieza y seguridad de conformidad con la cláusula 42.1.2 (a) de las CGC; </w:t>
            </w:r>
          </w:p>
          <w:p w14:paraId="40A6D878" w14:textId="77777777" w:rsidR="009367B4" w:rsidRPr="00760BAB" w:rsidRDefault="009367B4" w:rsidP="00AF7CC1">
            <w:pPr>
              <w:keepNext/>
              <w:keepLines/>
              <w:spacing w:before="240" w:after="200"/>
              <w:ind w:left="1710" w:right="-19" w:hanging="360"/>
              <w:outlineLvl w:val="4"/>
            </w:pPr>
            <w:r w:rsidRPr="00760BAB">
              <w:t>(e)</w:t>
            </w:r>
            <w:r w:rsidRPr="00760BAB">
              <w:tab/>
              <w:t>el costo de cumplir con todas las demás obligaciones, compromisos y reclamaciones que de buena fe haya asumido el Proveedor con terceros en relación con el Contrato y que no estén cubiertos por los apartados (a), (b), (c) y (d) precedentes de esta cláusula 41.1.3.</w:t>
            </w:r>
          </w:p>
          <w:p w14:paraId="5BCB3D8C" w14:textId="77777777" w:rsidR="009367B4" w:rsidRPr="00760BAB" w:rsidRDefault="009367B4" w:rsidP="00AF7CC1">
            <w:pPr>
              <w:keepNext/>
              <w:keepLines/>
              <w:spacing w:before="240" w:after="200"/>
              <w:ind w:left="547" w:right="-19" w:hanging="547"/>
              <w:outlineLvl w:val="4"/>
            </w:pPr>
            <w:r w:rsidRPr="00760BAB">
              <w:t>41.2</w:t>
            </w:r>
            <w:r w:rsidRPr="00760BAB">
              <w:tab/>
              <w:t xml:space="preserve">Terminación por incumplimiento del Proveedor </w:t>
            </w:r>
          </w:p>
          <w:p w14:paraId="1F05086A" w14:textId="77777777" w:rsidR="009367B4" w:rsidRPr="00760BAB" w:rsidRDefault="009367B4" w:rsidP="00AF7CC1">
            <w:pPr>
              <w:keepNext/>
              <w:keepLines/>
              <w:spacing w:before="240" w:after="200"/>
              <w:ind w:left="1411" w:right="-19" w:hanging="864"/>
              <w:outlineLvl w:val="4"/>
            </w:pPr>
            <w:r w:rsidRPr="00760BAB">
              <w:t>41.2.1</w:t>
            </w:r>
            <w:r w:rsidRPr="00760BAB">
              <w:tab/>
              <w:t>El Comprador, sin perjuicio de cualquier otro derecho o recurso de que pueda disponer, podrá terminar inmediatamente el Contrato en las siguientes circunstancias mediante notificación de la rescisión y de sus razones al Proveedor, con referencia a la presente cláusula 41.2 de las CGC:</w:t>
            </w:r>
          </w:p>
          <w:p w14:paraId="1F209B35" w14:textId="77777777" w:rsidR="009367B4" w:rsidRPr="00760BAB" w:rsidRDefault="009367B4" w:rsidP="00AF7CC1">
            <w:pPr>
              <w:keepNext/>
              <w:keepLines/>
              <w:spacing w:before="240" w:after="200"/>
              <w:ind w:left="1714" w:right="-19" w:hanging="360"/>
              <w:outlineLvl w:val="4"/>
            </w:pPr>
            <w:r w:rsidRPr="00760BAB">
              <w:t>(a)</w:t>
            </w:r>
            <w:r w:rsidRPr="00760BAB">
              <w:tab/>
              <w:t xml:space="preserve">si el Proveedor se declara en quiebra o en concurso de acreedores, entra en estado de cesación de pagos, se ponen sus bienes bajo administración judicial, llega a un acuerdo con sus acreedores o, cuando el </w:t>
            </w:r>
            <w:r w:rsidRPr="00760BAB">
              <w:lastRenderedPageBreak/>
              <w:t>Proveedor es una persona jurídica, si se ha aprobado una resolución o una orden en la que se dispone su liquidación (que no sea una liquidación voluntaria con fines de fusión o de reorganización), se ha designado un síndico para alguna parte de sus empresas o activos, o si el Proveedor realiza cualquier otra acción análoga como consecuencia de sus deudas o es objeto de ella;</w:t>
            </w:r>
          </w:p>
          <w:p w14:paraId="40EF0BC8" w14:textId="77777777" w:rsidR="009367B4" w:rsidRPr="00760BAB" w:rsidRDefault="009367B4" w:rsidP="00AF7CC1">
            <w:pPr>
              <w:keepNext/>
              <w:keepLines/>
              <w:spacing w:before="240" w:after="200"/>
              <w:ind w:left="1714" w:right="-19" w:hanging="360"/>
              <w:outlineLvl w:val="4"/>
            </w:pPr>
            <w:r w:rsidRPr="00760BAB">
              <w:t>(b)</w:t>
            </w:r>
            <w:r w:rsidRPr="00760BAB">
              <w:tab/>
              <w:t>si el Proveedor cede o transfiere el Contrato o cualquier derecho o interés en virtud del Contrato en violación de las disposiciones de la cláusula 42 de las CGC (“Cesión”);</w:t>
            </w:r>
          </w:p>
          <w:p w14:paraId="2DA3D518" w14:textId="77777777" w:rsidR="009367B4" w:rsidRPr="00760BAB" w:rsidRDefault="009367B4" w:rsidP="00AF7CC1">
            <w:pPr>
              <w:tabs>
                <w:tab w:val="left" w:pos="1692"/>
              </w:tabs>
              <w:spacing w:after="240"/>
              <w:ind w:left="1713" w:right="-72" w:hanging="547"/>
              <w:rPr>
                <w:spacing w:val="-4"/>
              </w:rPr>
            </w:pPr>
            <w:r w:rsidRPr="00760BAB">
              <w:rPr>
                <w:spacing w:val="-4"/>
              </w:rPr>
              <w:t>(c)</w:t>
            </w:r>
            <w:r w:rsidRPr="00760BAB">
              <w:rPr>
                <w:spacing w:val="-2"/>
              </w:rPr>
              <w:t xml:space="preserve">  si de conformidad con los Procedimientos de Sanciones del Banco se determina que, durante el proceso licitatorio o de ejecución del Contrato, el Contratista ha participado en actos de Prácticas  Prohibidas según la cláusula 6.1 de las CG; y que </w:t>
            </w:r>
            <w:r w:rsidRPr="00760BAB">
              <w:rPr>
                <w:spacing w:val="-4"/>
              </w:rPr>
              <w:t>comprenden, entre otras cosas, la tergiversación deliberada de hechos vinculados con los derechos de propiedad intelectual de los equipos, el software o los materiales suministrados en virtud del Contrato, o con la debida autorización o las licencias del propietario para ofrecer dichos equipos, software o materiales;</w:t>
            </w:r>
          </w:p>
          <w:p w14:paraId="0132C09B" w14:textId="77777777" w:rsidR="009367B4" w:rsidRPr="00760BAB" w:rsidRDefault="009367B4" w:rsidP="00AF7CC1">
            <w:pPr>
              <w:tabs>
                <w:tab w:val="left" w:pos="1692"/>
              </w:tabs>
              <w:spacing w:after="240"/>
              <w:ind w:left="1713" w:right="-72" w:hanging="547"/>
              <w:rPr>
                <w:spacing w:val="-2"/>
              </w:rPr>
            </w:pPr>
            <w:r w:rsidRPr="00760BAB">
              <w:rPr>
                <w:spacing w:val="-2"/>
              </w:rPr>
              <w:t>d)     si el Contratista impide sustancialmente el ejercicio de los derechos del Banco de realizar auditorías, sin perjuicio de lo indicado en la cláusula 6.1. de este Contrato.</w:t>
            </w:r>
          </w:p>
          <w:p w14:paraId="1313A758" w14:textId="77777777" w:rsidR="009367B4" w:rsidRPr="00760BAB" w:rsidRDefault="009367B4" w:rsidP="00AF7CC1">
            <w:pPr>
              <w:keepNext/>
              <w:keepLines/>
              <w:spacing w:before="240" w:after="200"/>
              <w:ind w:left="1350" w:right="-19" w:hanging="810"/>
              <w:outlineLvl w:val="4"/>
            </w:pPr>
            <w:r w:rsidRPr="00760BAB">
              <w:t>41.2.2</w:t>
            </w:r>
            <w:r w:rsidRPr="00760BAB">
              <w:tab/>
              <w:t>Si el Proveedor:</w:t>
            </w:r>
          </w:p>
          <w:p w14:paraId="740794D0" w14:textId="77777777" w:rsidR="009367B4" w:rsidRPr="00760BAB" w:rsidRDefault="009367B4" w:rsidP="00AF7CC1">
            <w:pPr>
              <w:keepNext/>
              <w:keepLines/>
              <w:spacing w:before="240" w:after="200"/>
              <w:ind w:left="1710" w:right="-19" w:hanging="360"/>
              <w:outlineLvl w:val="4"/>
            </w:pPr>
            <w:r w:rsidRPr="00760BAB">
              <w:t>(a)</w:t>
            </w:r>
            <w:r w:rsidRPr="00760BAB">
              <w:tab/>
              <w:t>ha denunciado el Contrato o desistido de él;</w:t>
            </w:r>
          </w:p>
          <w:p w14:paraId="61E4DD98" w14:textId="1C71C35D" w:rsidR="009367B4" w:rsidRPr="00760BAB" w:rsidRDefault="009367B4" w:rsidP="00AF7CC1">
            <w:pPr>
              <w:keepNext/>
              <w:keepLines/>
              <w:spacing w:before="240" w:after="200"/>
              <w:ind w:left="1710" w:right="-19" w:hanging="360"/>
              <w:outlineLvl w:val="4"/>
            </w:pPr>
            <w:r w:rsidRPr="00760BAB">
              <w:t>(b)</w:t>
            </w:r>
            <w:r w:rsidRPr="00760BAB">
              <w:tab/>
              <w:t xml:space="preserve">no ha iniciado, sin razón válida, prontamente los trabajos en </w:t>
            </w:r>
            <w:r w:rsidR="001D6EFE">
              <w:t xml:space="preserve">la </w:t>
            </w:r>
            <w:proofErr w:type="gramStart"/>
            <w:r w:rsidR="001D6EFE">
              <w:t>Solución</w:t>
            </w:r>
            <w:r w:rsidR="001D6EFE" w:rsidRPr="00760BAB" w:rsidDel="001D6EFE">
              <w:t xml:space="preserve"> </w:t>
            </w:r>
            <w:r w:rsidRPr="00760BAB">
              <w:t>;</w:t>
            </w:r>
            <w:proofErr w:type="gramEnd"/>
          </w:p>
          <w:p w14:paraId="2415F35A" w14:textId="77777777" w:rsidR="009367B4" w:rsidRPr="00760BAB" w:rsidRDefault="009367B4" w:rsidP="00AF7CC1">
            <w:pPr>
              <w:keepNext/>
              <w:keepLines/>
              <w:spacing w:before="240" w:after="200"/>
              <w:ind w:left="1710" w:right="-19" w:hanging="360"/>
              <w:outlineLvl w:val="4"/>
            </w:pPr>
            <w:r w:rsidRPr="00760BAB">
              <w:t>(c)</w:t>
            </w:r>
            <w:r w:rsidRPr="00760BAB">
              <w:tab/>
              <w:t>no ejecuta el Contrato de acuerdo con los respectivos términos contractuales o descuida en forma persistente y sin justa causa el cumplimiento de sus obligaciones en virtud del Contrato;</w:t>
            </w:r>
          </w:p>
          <w:p w14:paraId="79258315" w14:textId="39A93235" w:rsidR="009367B4" w:rsidRPr="00760BAB" w:rsidRDefault="009367B4" w:rsidP="00AF7CC1">
            <w:pPr>
              <w:spacing w:after="200"/>
              <w:ind w:left="1710" w:right="-19" w:hanging="360"/>
              <w:rPr>
                <w:spacing w:val="-2"/>
              </w:rPr>
            </w:pPr>
            <w:r w:rsidRPr="00760BAB">
              <w:rPr>
                <w:spacing w:val="-2"/>
              </w:rPr>
              <w:t>(d)</w:t>
            </w:r>
            <w:r w:rsidRPr="00760BAB">
              <w:rPr>
                <w:spacing w:val="-2"/>
              </w:rPr>
              <w:tab/>
              <w:t xml:space="preserve">rehúsa o no puede proporcionar materiales, servicios o mano de obra suficientes para ejecutar y completar </w:t>
            </w:r>
            <w:r w:rsidR="001D6EFE">
              <w:t>la Solución</w:t>
            </w:r>
            <w:r w:rsidR="001D6EFE" w:rsidRPr="00760BAB" w:rsidDel="001D6EFE">
              <w:rPr>
                <w:spacing w:val="-2"/>
              </w:rPr>
              <w:t xml:space="preserve"> </w:t>
            </w:r>
            <w:r w:rsidRPr="00760BAB">
              <w:rPr>
                <w:spacing w:val="-2"/>
              </w:rPr>
              <w:t xml:space="preserve">de la manera especificada en el plan acordado para el Proyecto, presentado conforme a la </w:t>
            </w:r>
            <w:r w:rsidRPr="00760BAB">
              <w:rPr>
                <w:spacing w:val="-2"/>
              </w:rPr>
              <w:lastRenderedPageBreak/>
              <w:t>cláusula 19 de las CGC, a un ritmo que dé al Comprador un grado razonable de seguridad respecto de que el Proveedor puede obtener la aceptación operativa de</w:t>
            </w:r>
            <w:r w:rsidR="001D6EFE">
              <w:t xml:space="preserve"> la Solución</w:t>
            </w:r>
            <w:r w:rsidR="001D6EFE" w:rsidRPr="00760BAB" w:rsidDel="001D6EFE">
              <w:rPr>
                <w:spacing w:val="-2"/>
              </w:rPr>
              <w:t xml:space="preserve"> </w:t>
            </w:r>
            <w:r w:rsidRPr="00760BAB">
              <w:rPr>
                <w:spacing w:val="-2"/>
              </w:rPr>
              <w:t xml:space="preserve">en el plazo correspondiente, incluidas sus eventuales prórrogas; </w:t>
            </w:r>
          </w:p>
          <w:p w14:paraId="2F22B018" w14:textId="77777777" w:rsidR="009367B4" w:rsidRPr="00760BAB" w:rsidRDefault="009367B4" w:rsidP="00AF7CC1">
            <w:pPr>
              <w:keepNext/>
              <w:keepLines/>
              <w:spacing w:before="240" w:after="200"/>
              <w:ind w:left="1350" w:right="-19"/>
              <w:outlineLvl w:val="4"/>
            </w:pPr>
            <w:r w:rsidRPr="00760BAB">
              <w:t>el Comprador podrá, sin perjuicio de cualquier otro derecho que pueda tener en virtud del Contrato, enviar una notificación al Proveedor para indicar la naturaleza del incumplimiento y pedirle que lo subsane. Si el Proveedor no lo subsana o no toma medidas para subsanarlo dentro de los catorce (14) días de recibida esa notificación, el Comprador podrá terminar inmediatamente el Contrato mediante una notificación de rescisión enviada al Proveedor con referencia a la presente cláusula 41.2 de las CGC.</w:t>
            </w:r>
          </w:p>
          <w:p w14:paraId="60CA5F1C" w14:textId="77777777" w:rsidR="009367B4" w:rsidRPr="00760BAB" w:rsidRDefault="009367B4" w:rsidP="00AF7CC1">
            <w:pPr>
              <w:keepNext/>
              <w:keepLines/>
              <w:spacing w:before="240" w:after="200"/>
              <w:ind w:left="1350" w:right="-19" w:hanging="810"/>
              <w:outlineLvl w:val="4"/>
            </w:pPr>
            <w:r w:rsidRPr="00760BAB">
              <w:t>41.2.3</w:t>
            </w:r>
            <w:r w:rsidRPr="00760BAB">
              <w:tab/>
              <w:t>Al recibir la notificación de rescisión conforme a las cláusulas 41.2.1 o 41.2.2 de las CGC, el Proveedor, inmediatamente o en la fecha que se especifique en la notificación de rescisión:</w:t>
            </w:r>
          </w:p>
          <w:p w14:paraId="4EAF9F92" w14:textId="2AF7F0F9" w:rsidR="009367B4" w:rsidRPr="00760BAB" w:rsidRDefault="009367B4" w:rsidP="00AF7CC1">
            <w:pPr>
              <w:keepNext/>
              <w:keepLines/>
              <w:spacing w:before="240" w:after="200"/>
              <w:ind w:left="1710" w:right="-19" w:hanging="360"/>
              <w:outlineLvl w:val="4"/>
            </w:pPr>
            <w:r w:rsidRPr="00760BAB">
              <w:t>(a)</w:t>
            </w:r>
            <w:r w:rsidRPr="00760BAB">
              <w:tab/>
              <w:t>suspenderá todos los trabajos, con excepción de aquellos que el Comprador pueda especificar en la notificación de rescisión con el único propósito de proteger la parte de</w:t>
            </w:r>
            <w:r w:rsidR="001D6EFE">
              <w:t xml:space="preserve"> la Solución</w:t>
            </w:r>
            <w:r w:rsidR="001D6EFE" w:rsidRPr="00760BAB" w:rsidDel="001D6EFE">
              <w:t xml:space="preserve"> </w:t>
            </w:r>
            <w:r w:rsidRPr="00760BAB">
              <w:t>ya ejecutada o cualquier trabajo requerido para dejar el sitio en buenas condiciones de limpieza y seguridad;</w:t>
            </w:r>
          </w:p>
          <w:p w14:paraId="42897B2E" w14:textId="77777777" w:rsidR="009367B4" w:rsidRPr="00760BAB" w:rsidRDefault="009367B4" w:rsidP="00AF7CC1">
            <w:pPr>
              <w:keepNext/>
              <w:keepLines/>
              <w:spacing w:before="240" w:after="200"/>
              <w:ind w:left="1710" w:right="-19" w:hanging="360"/>
              <w:outlineLvl w:val="4"/>
            </w:pPr>
            <w:r w:rsidRPr="00760BAB">
              <w:t>(b)</w:t>
            </w:r>
            <w:r w:rsidRPr="00760BAB">
              <w:tab/>
              <w:t>terminará todos los subcontratos, excepto los que hayan de cederse al Comprador de conformidad con lo dispuesto más adelante en la cláusula 41.2.3 (d) de las CGC;</w:t>
            </w:r>
          </w:p>
          <w:p w14:paraId="2F477711" w14:textId="04E45282" w:rsidR="009367B4" w:rsidRPr="00760BAB" w:rsidRDefault="009367B4" w:rsidP="00AF7CC1">
            <w:pPr>
              <w:keepNext/>
              <w:keepLines/>
              <w:spacing w:before="240" w:after="200"/>
              <w:ind w:left="1710" w:right="-19" w:hanging="360"/>
              <w:outlineLvl w:val="4"/>
            </w:pPr>
            <w:r w:rsidRPr="00760BAB">
              <w:t>(c)</w:t>
            </w:r>
            <w:r w:rsidRPr="00760BAB">
              <w:tab/>
              <w:t>entregará al Comprador las partes de</w:t>
            </w:r>
            <w:r w:rsidR="001D6EFE">
              <w:t xml:space="preserve"> la Solución</w:t>
            </w:r>
            <w:r w:rsidR="001D6EFE" w:rsidRPr="00760BAB" w:rsidDel="001D6EFE">
              <w:t xml:space="preserve"> </w:t>
            </w:r>
            <w:r w:rsidRPr="00760BAB">
              <w:t>ejecutadas hasta la fecha de la rescisión;</w:t>
            </w:r>
          </w:p>
          <w:p w14:paraId="63AF9B78" w14:textId="463DF4BB" w:rsidR="009367B4" w:rsidRPr="00760BAB" w:rsidRDefault="009367B4" w:rsidP="00AF7CC1">
            <w:pPr>
              <w:spacing w:after="200"/>
              <w:ind w:left="1710" w:right="-19" w:hanging="360"/>
              <w:rPr>
                <w:spacing w:val="-2"/>
              </w:rPr>
            </w:pPr>
            <w:r w:rsidRPr="00760BAB">
              <w:rPr>
                <w:spacing w:val="-2"/>
              </w:rPr>
              <w:t>(d)</w:t>
            </w:r>
            <w:r w:rsidRPr="00760BAB">
              <w:rPr>
                <w:spacing w:val="-2"/>
              </w:rPr>
              <w:tab/>
              <w:t>en la medida que sea legalmente posible, cederá al Comprador todos los derechos, títulos y beneficios del Proveedor respecto de</w:t>
            </w:r>
            <w:r w:rsidR="001D6EFE">
              <w:t xml:space="preserve"> la Solución</w:t>
            </w:r>
            <w:r w:rsidR="001D6EFE" w:rsidRPr="00760BAB" w:rsidDel="001D6EFE">
              <w:rPr>
                <w:spacing w:val="-2"/>
              </w:rPr>
              <w:t xml:space="preserve"> </w:t>
            </w:r>
            <w:r w:rsidRPr="00760BAB">
              <w:rPr>
                <w:spacing w:val="-2"/>
              </w:rPr>
              <w:t>a la fecha de la rescisión y, a requerimiento del Comprador, respecto de cualquier subcontrato formalizado entre el Proveedor y sus subcontratistas, y</w:t>
            </w:r>
          </w:p>
          <w:p w14:paraId="62EC31B1" w14:textId="51E289EA" w:rsidR="009367B4" w:rsidRPr="00760BAB" w:rsidRDefault="009367B4" w:rsidP="00AF7CC1">
            <w:pPr>
              <w:keepNext/>
              <w:keepLines/>
              <w:spacing w:before="240" w:after="200"/>
              <w:ind w:left="1710" w:right="-19" w:hanging="360"/>
              <w:outlineLvl w:val="4"/>
            </w:pPr>
            <w:r w:rsidRPr="00760BAB">
              <w:lastRenderedPageBreak/>
              <w:t>(e)</w:t>
            </w:r>
            <w:r w:rsidRPr="00760BAB">
              <w:tab/>
              <w:t xml:space="preserve">entregará al Comprador todos los planos, especificaciones y otros documentos preparados por el Proveedor o sus subcontratistas a la fecha de la rescisión en relación con </w:t>
            </w:r>
            <w:r w:rsidR="001D6EFE">
              <w:t xml:space="preserve">la </w:t>
            </w:r>
            <w:proofErr w:type="gramStart"/>
            <w:r w:rsidR="001D6EFE">
              <w:t>Solución</w:t>
            </w:r>
            <w:r w:rsidR="001D6EFE" w:rsidRPr="00760BAB" w:rsidDel="001D6EFE">
              <w:t xml:space="preserve"> </w:t>
            </w:r>
            <w:r w:rsidRPr="00760BAB">
              <w:t>.</w:t>
            </w:r>
            <w:proofErr w:type="gramEnd"/>
          </w:p>
          <w:p w14:paraId="1A3B511C" w14:textId="59302F2B" w:rsidR="009367B4" w:rsidRPr="00760BAB" w:rsidRDefault="009367B4" w:rsidP="00AF7CC1">
            <w:pPr>
              <w:keepNext/>
              <w:keepLines/>
              <w:spacing w:before="240" w:after="200"/>
              <w:ind w:left="1350" w:right="-19" w:hanging="810"/>
              <w:outlineLvl w:val="4"/>
            </w:pPr>
            <w:r w:rsidRPr="00760BAB">
              <w:t>41.2.4</w:t>
            </w:r>
            <w:r w:rsidRPr="00760BAB">
              <w:tab/>
              <w:t xml:space="preserve">El Comprador podrá ingresar al sitio del Proyecto, expulsar al Proveedor y terminar </w:t>
            </w:r>
            <w:r w:rsidR="001D6EFE">
              <w:t>la Solución</w:t>
            </w:r>
            <w:r w:rsidR="001D6EFE" w:rsidRPr="00760BAB" w:rsidDel="001D6EFE">
              <w:t xml:space="preserve"> </w:t>
            </w:r>
            <w:r w:rsidRPr="00760BAB">
              <w:t>por sí mismo o mediante el empleo de un tercero. Una vez finalizad</w:t>
            </w:r>
            <w:r w:rsidR="001D6EFE">
              <w:t>a</w:t>
            </w:r>
            <w:r w:rsidRPr="00760BAB">
              <w:t xml:space="preserve"> </w:t>
            </w:r>
            <w:r w:rsidR="001D6EFE">
              <w:t>la Solución</w:t>
            </w:r>
            <w:r w:rsidR="001D6EFE" w:rsidRPr="00760BAB" w:rsidDel="001D6EFE">
              <w:t xml:space="preserve"> </w:t>
            </w:r>
            <w:r w:rsidRPr="00760BAB">
              <w:t>o en una fecha anterior que el Comprador considere apropiada, este notificará al Proveedor que sus equipos le serán devueltos en el sitio o en un lugar próximo y devolverá esos equipos al Proveedor de conformidad con esa notificación. El Proveedor retirará o hará que se retiren entonces sin demora y a su costa esos equipos del sitio.</w:t>
            </w:r>
          </w:p>
          <w:p w14:paraId="70A351AC" w14:textId="7A713386" w:rsidR="009367B4" w:rsidRPr="00760BAB" w:rsidRDefault="009367B4" w:rsidP="00AF7CC1">
            <w:pPr>
              <w:keepNext/>
              <w:keepLines/>
              <w:spacing w:before="240" w:after="200"/>
              <w:ind w:left="1350" w:right="-19" w:hanging="817"/>
              <w:outlineLvl w:val="4"/>
            </w:pPr>
            <w:r w:rsidRPr="00760BAB">
              <w:t>41.2.5</w:t>
            </w:r>
            <w:r w:rsidRPr="00760BAB">
              <w:tab/>
              <w:t>Con sujeción a la cláusula 41.2.6 de las CGC, el Proveedor tendrá derecho a que se le pague el precio del Contrato que corresponda a la parte de</w:t>
            </w:r>
            <w:r w:rsidR="001D6EFE">
              <w:t xml:space="preserve"> la Solución</w:t>
            </w:r>
            <w:r w:rsidR="001D6EFE" w:rsidRPr="00760BAB" w:rsidDel="001D6EFE">
              <w:t xml:space="preserve"> </w:t>
            </w:r>
            <w:r w:rsidRPr="00760BAB">
              <w:t xml:space="preserve">ejecutada hasta la fecha de la rescisión y los gastos (si los hubiera) que haya efectuado para proteger </w:t>
            </w:r>
            <w:r w:rsidR="001D6EFE">
              <w:t>la Solución</w:t>
            </w:r>
            <w:r w:rsidR="001D6EFE" w:rsidRPr="00760BAB" w:rsidDel="001D6EFE">
              <w:t xml:space="preserve"> </w:t>
            </w:r>
            <w:r w:rsidRPr="00760BAB">
              <w:t>y para dejar el sitio en buenas condiciones de limpieza y seguridad de conformidad con la cláusula 41.2.3 (a) de las CGC. Todas las sumas que el Proveedor deba al Comprador y que se hayan acumulado antes de la fecha de la rescisión se deducirán del monto que deba pagarse al Proveedor de acuerdo al presente Contrato.</w:t>
            </w:r>
          </w:p>
          <w:p w14:paraId="44811DA8" w14:textId="6CAC9246" w:rsidR="009367B4" w:rsidRPr="00760BAB" w:rsidRDefault="009367B4" w:rsidP="00AF7CC1">
            <w:pPr>
              <w:spacing w:after="200"/>
              <w:ind w:left="1350" w:right="-19" w:hanging="817"/>
              <w:rPr>
                <w:spacing w:val="-2"/>
              </w:rPr>
            </w:pPr>
            <w:r w:rsidRPr="00760BAB">
              <w:rPr>
                <w:spacing w:val="-2"/>
              </w:rPr>
              <w:t>41.2.6</w:t>
            </w:r>
            <w:r w:rsidRPr="00760BAB">
              <w:rPr>
                <w:spacing w:val="-2"/>
              </w:rPr>
              <w:tab/>
              <w:t xml:space="preserve">Si el Comprador termina </w:t>
            </w:r>
            <w:r w:rsidR="001D6EFE">
              <w:t xml:space="preserve">la </w:t>
            </w:r>
            <w:proofErr w:type="gramStart"/>
            <w:r w:rsidR="001D6EFE">
              <w:t>Solución</w:t>
            </w:r>
            <w:r w:rsidR="001D6EFE" w:rsidRPr="00760BAB" w:rsidDel="001D6EFE">
              <w:rPr>
                <w:spacing w:val="-2"/>
              </w:rPr>
              <w:t xml:space="preserve"> </w:t>
            </w:r>
            <w:r w:rsidRPr="00760BAB">
              <w:rPr>
                <w:spacing w:val="-2"/>
              </w:rPr>
              <w:t>,</w:t>
            </w:r>
            <w:proofErr w:type="gramEnd"/>
            <w:r w:rsidRPr="00760BAB">
              <w:rPr>
                <w:spacing w:val="-2"/>
              </w:rPr>
              <w:t xml:space="preserve"> se determinará el costo que ha representado para el Comprador la terminación de</w:t>
            </w:r>
            <w:r w:rsidR="001D6EFE">
              <w:t xml:space="preserve"> la Solución</w:t>
            </w:r>
            <w:r w:rsidR="001D6EFE" w:rsidRPr="00760BAB" w:rsidDel="001D6EFE">
              <w:rPr>
                <w:spacing w:val="-2"/>
              </w:rPr>
              <w:t xml:space="preserve"> </w:t>
            </w:r>
            <w:r w:rsidRPr="00760BAB">
              <w:rPr>
                <w:spacing w:val="-2"/>
              </w:rPr>
              <w:t xml:space="preserve">. Si la suma a cuyo pago tiene derecho el Proveedor de conformidad con la cláusula 41.2.5 de las CGC, sumada a los costos razonables que haya debido cubrir el Comprador para terminar </w:t>
            </w:r>
            <w:r w:rsidR="001D6EFE">
              <w:t xml:space="preserve">la </w:t>
            </w:r>
            <w:proofErr w:type="gramStart"/>
            <w:r w:rsidR="001D6EFE">
              <w:t>Solución</w:t>
            </w:r>
            <w:r w:rsidR="001D6EFE" w:rsidRPr="00760BAB" w:rsidDel="001D6EFE">
              <w:rPr>
                <w:spacing w:val="-2"/>
              </w:rPr>
              <w:t xml:space="preserve"> </w:t>
            </w:r>
            <w:r w:rsidRPr="00760BAB">
              <w:rPr>
                <w:spacing w:val="-2"/>
              </w:rPr>
              <w:t>,</w:t>
            </w:r>
            <w:proofErr w:type="gramEnd"/>
            <w:r w:rsidRPr="00760BAB">
              <w:rPr>
                <w:spacing w:val="-2"/>
              </w:rPr>
              <w:t xml:space="preserve"> excede el precio del Contrato, el Proveedor será responsable de ese excedente. Si ese monto en exceso es mayor que las sumas adeudadas al Proveedor conforme a la cláusula 41.2.5 de las CGC, el Proveedor pagará el saldo al Comprador, y si el excedente es inferior a las sumas adeudadas al Proveedor conforme a la cláusula 41.2.5 de las CGC, el Comprador pagará el saldo al Proveedor. El Comprador y el Proveedor convendrán por escrito cómo se realizará el cálculo antes mencionado y las modalidades de pago de los saldos.</w:t>
            </w:r>
          </w:p>
          <w:p w14:paraId="285B9EB5" w14:textId="77777777" w:rsidR="009367B4" w:rsidRPr="00760BAB" w:rsidRDefault="009367B4" w:rsidP="00AF7CC1">
            <w:pPr>
              <w:keepNext/>
              <w:keepLines/>
              <w:spacing w:before="240" w:after="200"/>
              <w:ind w:left="540" w:right="-19" w:hanging="540"/>
              <w:outlineLvl w:val="4"/>
            </w:pPr>
            <w:r w:rsidRPr="00760BAB">
              <w:lastRenderedPageBreak/>
              <w:t>41.3</w:t>
            </w:r>
            <w:r w:rsidRPr="00760BAB">
              <w:tab/>
              <w:t>Rescisión por el Proveedor</w:t>
            </w:r>
          </w:p>
          <w:p w14:paraId="5DE45613" w14:textId="77777777" w:rsidR="009367B4" w:rsidRPr="00760BAB" w:rsidRDefault="009367B4" w:rsidP="00AF7CC1">
            <w:pPr>
              <w:keepNext/>
              <w:keepLines/>
              <w:spacing w:before="240" w:after="200"/>
              <w:ind w:left="1350" w:right="-19" w:hanging="810"/>
              <w:outlineLvl w:val="4"/>
            </w:pPr>
            <w:r w:rsidRPr="00760BAB">
              <w:t>41.3.1</w:t>
            </w:r>
            <w:r w:rsidRPr="00760BAB">
              <w:tab/>
              <w:t>Si:</w:t>
            </w:r>
          </w:p>
          <w:p w14:paraId="1BC70C51" w14:textId="77777777" w:rsidR="009367B4" w:rsidRPr="00760BAB" w:rsidRDefault="009367B4" w:rsidP="00AF7CC1">
            <w:pPr>
              <w:keepNext/>
              <w:keepLines/>
              <w:spacing w:before="240" w:after="200"/>
              <w:ind w:left="1710" w:right="-19" w:hanging="360"/>
              <w:outlineLvl w:val="4"/>
            </w:pPr>
            <w:r w:rsidRPr="00760BAB">
              <w:t>(a)</w:t>
            </w:r>
            <w:r w:rsidRPr="00760BAB">
              <w:tab/>
              <w:t xml:space="preserve">el Comprador no ha pagado al Proveedor alguna suma adeudada en virtud del Contrato dentro del período especificado, no ha aprobado una factura o documento justificativo sin justa causa </w:t>
            </w:r>
            <w:r w:rsidRPr="00760BAB">
              <w:rPr>
                <w:b/>
              </w:rPr>
              <w:t>de acuerdo con las CEC</w:t>
            </w:r>
            <w:r w:rsidRPr="00760BAB">
              <w:t xml:space="preserve"> o incurre en incumplimiento sustancial del Contrato, el Proveedor podrá enviar una notificación al Comprador para exigir el pago de esa suma junto con los correspondientes intereses establecidos en la cláusula 12.3 de las CGC, solicitar la aprobación de esa factura o documento justificativo, o especificar el incumplimiento y exigir que el Comprador lo corrija, según sea el caso. Si el Comprador no paga esas sumas con los correspondientes intereses, no aprueba esas facturas o documentos justificativos ni da sus razones para negar esa aprobación, o no subsana el incumplimiento ni toma medidas para subsanarlo dentro de los catorce (14) días de recibida la notificación del Proveedor, o</w:t>
            </w:r>
          </w:p>
          <w:p w14:paraId="3E304B1B" w14:textId="33747B7F" w:rsidR="009367B4" w:rsidRPr="00760BAB" w:rsidRDefault="009367B4" w:rsidP="00AF7CC1">
            <w:pPr>
              <w:keepNext/>
              <w:keepLines/>
              <w:spacing w:before="240" w:after="200"/>
              <w:ind w:left="1714" w:right="-19" w:hanging="360"/>
              <w:outlineLvl w:val="4"/>
            </w:pPr>
            <w:r w:rsidRPr="00760BAB">
              <w:t>(b)</w:t>
            </w:r>
            <w:r w:rsidRPr="00760BAB">
              <w:tab/>
              <w:t>el Proveedor no puede desempeñar alguna de sus obligaciones en virtud del Contrato por razones atribuibles al Comprador, lo que incluye, entre otras cosas, el hecho de que el Comprador no le haya dado la posesión del sitio del Proyecto o de otros lugares o no le haya dado acceso a ellos, o no haya obtenido los permisos gubernamentales necesarios para la ejecución o la terminación de</w:t>
            </w:r>
            <w:r w:rsidR="001D6EFE">
              <w:t xml:space="preserve"> la </w:t>
            </w:r>
            <w:proofErr w:type="gramStart"/>
            <w:r w:rsidR="001D6EFE">
              <w:t>Solución</w:t>
            </w:r>
            <w:r w:rsidR="001D6EFE" w:rsidRPr="00760BAB" w:rsidDel="001D6EFE">
              <w:t xml:space="preserve"> </w:t>
            </w:r>
            <w:r w:rsidRPr="00760BAB">
              <w:t>;</w:t>
            </w:r>
            <w:proofErr w:type="gramEnd"/>
          </w:p>
          <w:p w14:paraId="5DBE0FD1" w14:textId="77777777" w:rsidR="009367B4" w:rsidRPr="00760BAB" w:rsidRDefault="009367B4" w:rsidP="00AF7CC1">
            <w:pPr>
              <w:keepNext/>
              <w:keepLines/>
              <w:spacing w:before="240" w:after="200"/>
              <w:ind w:left="1350" w:right="-19"/>
              <w:outlineLvl w:val="4"/>
            </w:pPr>
            <w:r w:rsidRPr="00760BAB">
              <w:t>el Proveedor podrá enviar una notificación al Comprador, y si este no ha pagado las sumas pendientes, aprobado las facturas o documentos justificativos, dado sus razones para negar esa aprobación, o subsanado el incumplimiento dentro de los veintiocho (28) días siguientes a la notificación, o si el Proveedor no puede todavía cumplir alguna de sus obligaciones en virtud del Contrato por cualquier razón atribuible al Comprador dentro de los veintiocho (28) días posteriores a la notificación, el Proveedor podrá, mediante nueva notificación al Comprador, con referencia a la presente cláusula 41.3.1 de las CGC, terminar inmediatamente el Contrato.</w:t>
            </w:r>
          </w:p>
          <w:p w14:paraId="5F71A9ED" w14:textId="77777777" w:rsidR="009367B4" w:rsidRPr="00760BAB" w:rsidRDefault="009367B4" w:rsidP="00AF7CC1">
            <w:pPr>
              <w:keepNext/>
              <w:keepLines/>
              <w:spacing w:before="240" w:after="200"/>
              <w:ind w:left="1353" w:right="-19" w:hanging="806"/>
              <w:outlineLvl w:val="4"/>
            </w:pPr>
            <w:r w:rsidRPr="00760BAB">
              <w:lastRenderedPageBreak/>
              <w:t>41.3.2</w:t>
            </w:r>
            <w:r w:rsidRPr="00760BAB">
              <w:tab/>
              <w:t>El Proveedor podrá terminar inmediatamente el Contrato mediante notificación en ese sentido al Comprador, con referencia a la presente cláusula 41.3.2 de las CGC, si el Comprador se declara en quiebra o en concurso de acreedores, entra en estado de cesación de pagos, se ponen sus bienes bajo administración judicial, llega a un acuerdo con sus acreedores o, cuando el Comprador es una persona jurídica, si se ha aprobado una resolución o una ordena en la que se dispone su liquidación (que no sea una liquidación voluntaria con fines de fusión o reorganización), se ha designado un síndico para alguna parte de sus empresas o activos, o si el Comprador realiza alguna otra acción análoga como consecuencia de sus deudas o es objeto de ella.</w:t>
            </w:r>
          </w:p>
          <w:p w14:paraId="2690E39B" w14:textId="77777777" w:rsidR="009367B4" w:rsidRPr="00760BAB" w:rsidRDefault="009367B4" w:rsidP="00AF7CC1">
            <w:pPr>
              <w:keepNext/>
              <w:keepLines/>
              <w:spacing w:before="240" w:after="200"/>
              <w:ind w:left="1353" w:right="-19" w:hanging="806"/>
              <w:outlineLvl w:val="4"/>
            </w:pPr>
            <w:r w:rsidRPr="00760BAB">
              <w:t>41.3.3</w:t>
            </w:r>
            <w:r w:rsidRPr="00760BAB">
              <w:tab/>
              <w:t xml:space="preserve">Si el Contrato se rescinde conforme a las cláusulas 41.3.1 o 41.3.2 de las CGC, inmediatamente el Proveedor: </w:t>
            </w:r>
          </w:p>
          <w:p w14:paraId="1F788A7A" w14:textId="16B2788D" w:rsidR="009367B4" w:rsidRPr="00760BAB" w:rsidRDefault="009367B4" w:rsidP="00AF7CC1">
            <w:pPr>
              <w:keepNext/>
              <w:keepLines/>
              <w:spacing w:before="240" w:after="200"/>
              <w:ind w:left="1714" w:right="-19" w:hanging="360"/>
              <w:outlineLvl w:val="4"/>
            </w:pPr>
            <w:r w:rsidRPr="00760BAB">
              <w:t>(a)</w:t>
            </w:r>
            <w:r w:rsidRPr="00760BAB">
              <w:tab/>
              <w:t>suspenderá todos los trabajos, con excepción de los que sean necesarios para proteger la parte de</w:t>
            </w:r>
            <w:r w:rsidR="001D6EFE">
              <w:t xml:space="preserve"> la Solución</w:t>
            </w:r>
            <w:r w:rsidR="001D6EFE" w:rsidRPr="00760BAB" w:rsidDel="001D6EFE">
              <w:t xml:space="preserve"> </w:t>
            </w:r>
            <w:r w:rsidRPr="00760BAB">
              <w:t>ya ejecutada o para dejar el sitio en buenas condiciones de limpieza y seguridad;</w:t>
            </w:r>
          </w:p>
          <w:p w14:paraId="6E6523A3" w14:textId="77777777" w:rsidR="009367B4" w:rsidRPr="00760BAB" w:rsidRDefault="009367B4" w:rsidP="00AF7CC1">
            <w:pPr>
              <w:keepNext/>
              <w:keepLines/>
              <w:spacing w:before="240" w:after="200"/>
              <w:ind w:left="1714" w:right="-19" w:hanging="360"/>
              <w:outlineLvl w:val="4"/>
            </w:pPr>
            <w:r w:rsidRPr="00760BAB">
              <w:t>(b)</w:t>
            </w:r>
            <w:r w:rsidRPr="00760BAB">
              <w:tab/>
              <w:t>terminará todos los subcontratos, excepto los que hayan de cederse al Comprador de conformidad con la cláusula 41.3.3 (d) (ii) de las CGC;</w:t>
            </w:r>
          </w:p>
          <w:p w14:paraId="391522B2" w14:textId="77777777" w:rsidR="009367B4" w:rsidRPr="00760BAB" w:rsidRDefault="009367B4" w:rsidP="00AF7CC1">
            <w:pPr>
              <w:keepNext/>
              <w:keepLines/>
              <w:spacing w:before="240" w:after="200"/>
              <w:ind w:left="1714" w:right="-19" w:hanging="360"/>
              <w:outlineLvl w:val="4"/>
            </w:pPr>
            <w:r w:rsidRPr="00760BAB">
              <w:t>(c)</w:t>
            </w:r>
            <w:r w:rsidRPr="00760BAB">
              <w:tab/>
              <w:t xml:space="preserve">retirará todos los equipos del Proveedor del sitio </w:t>
            </w:r>
            <w:r w:rsidRPr="00760BAB">
              <w:br/>
              <w:t xml:space="preserve">y repatriará el personal del Proveedor y de </w:t>
            </w:r>
            <w:r w:rsidRPr="00760BAB">
              <w:br/>
              <w:t>sus subcontratistas;</w:t>
            </w:r>
          </w:p>
          <w:p w14:paraId="7AE0D184" w14:textId="77777777" w:rsidR="009367B4" w:rsidRPr="00760BAB" w:rsidRDefault="009367B4" w:rsidP="00AF7CC1">
            <w:pPr>
              <w:keepNext/>
              <w:keepLines/>
              <w:spacing w:before="240" w:after="200"/>
              <w:ind w:left="1710" w:right="-19" w:hanging="360"/>
              <w:outlineLvl w:val="4"/>
            </w:pPr>
            <w:r w:rsidRPr="00760BAB">
              <w:t xml:space="preserve">(d) </w:t>
            </w:r>
            <w:r w:rsidRPr="00760BAB">
              <w:tab/>
              <w:t>asimismo, con sujeción al pago especificado en la cláusula 41.3.4 de las CGC,</w:t>
            </w:r>
          </w:p>
          <w:p w14:paraId="1DD2A067" w14:textId="57C782A7" w:rsidR="009367B4" w:rsidRPr="00760BAB" w:rsidRDefault="009367B4" w:rsidP="00AF7CC1">
            <w:pPr>
              <w:keepNext/>
              <w:keepLines/>
              <w:spacing w:before="240" w:after="200"/>
              <w:ind w:left="2250" w:right="-19" w:hanging="540"/>
              <w:outlineLvl w:val="4"/>
            </w:pPr>
            <w:r w:rsidRPr="00760BAB">
              <w:t>(i)</w:t>
            </w:r>
            <w:r w:rsidRPr="00760BAB">
              <w:tab/>
              <w:t>entregará al Comprador las partes de</w:t>
            </w:r>
            <w:r w:rsidR="001D6EFE">
              <w:t xml:space="preserve"> la Solución</w:t>
            </w:r>
            <w:r w:rsidR="001D6EFE" w:rsidRPr="00760BAB" w:rsidDel="001D6EFE">
              <w:t xml:space="preserve"> </w:t>
            </w:r>
            <w:r w:rsidRPr="00760BAB">
              <w:t>ejecutadas hasta la fecha de la rescisión;</w:t>
            </w:r>
          </w:p>
          <w:p w14:paraId="3460552D" w14:textId="1BEC1ACF" w:rsidR="009367B4" w:rsidRPr="00760BAB" w:rsidRDefault="009367B4" w:rsidP="00AF7CC1">
            <w:pPr>
              <w:keepNext/>
              <w:keepLines/>
              <w:spacing w:before="240" w:after="200"/>
              <w:ind w:left="2250" w:right="-19" w:hanging="540"/>
              <w:outlineLvl w:val="4"/>
            </w:pPr>
            <w:r w:rsidRPr="00760BAB">
              <w:t>(ii)</w:t>
            </w:r>
            <w:r w:rsidRPr="00760BAB">
              <w:tab/>
              <w:t>en la medida que sea legalmente posible, cederá al Comprador todos sus derechos, títulos y beneficios respecto de</w:t>
            </w:r>
            <w:r w:rsidR="001D6EFE">
              <w:t xml:space="preserve"> la </w:t>
            </w:r>
            <w:proofErr w:type="gramStart"/>
            <w:r w:rsidR="001D6EFE">
              <w:t>Solución</w:t>
            </w:r>
            <w:r w:rsidR="001D6EFE" w:rsidRPr="00760BAB" w:rsidDel="001D6EFE">
              <w:t xml:space="preserve"> </w:t>
            </w:r>
            <w:r w:rsidRPr="00760BAB">
              <w:t xml:space="preserve"> a</w:t>
            </w:r>
            <w:proofErr w:type="gramEnd"/>
            <w:r w:rsidRPr="00760BAB">
              <w:t xml:space="preserve"> la fecha de la rescisión y, a requerimiento del Comprador, respecto de cualquier subcontrato formalizado entre el Proveedor y sus subcontratistas;</w:t>
            </w:r>
          </w:p>
          <w:p w14:paraId="6EB07D4E" w14:textId="4BCD3E61" w:rsidR="009367B4" w:rsidRPr="00760BAB" w:rsidRDefault="009367B4" w:rsidP="00AF7CC1">
            <w:pPr>
              <w:keepNext/>
              <w:keepLines/>
              <w:spacing w:before="240" w:after="200"/>
              <w:ind w:left="2250" w:right="-19" w:hanging="540"/>
              <w:outlineLvl w:val="4"/>
            </w:pPr>
            <w:r w:rsidRPr="00760BAB">
              <w:lastRenderedPageBreak/>
              <w:t>(iii)</w:t>
            </w:r>
            <w:r w:rsidRPr="00760BAB">
              <w:tab/>
              <w:t xml:space="preserve">en la medida de lo legalmente posible, entregará al Comprador todos los planos, especificaciones y otros documentos preparados por el Proveedor o sus subcontratistas a la fecha de la rescisión en relación con </w:t>
            </w:r>
            <w:r w:rsidR="001D6EFE">
              <w:t xml:space="preserve">la </w:t>
            </w:r>
            <w:proofErr w:type="gramStart"/>
            <w:r w:rsidR="001D6EFE">
              <w:t>Solución</w:t>
            </w:r>
            <w:r w:rsidR="001D6EFE" w:rsidRPr="00760BAB" w:rsidDel="001D6EFE">
              <w:t xml:space="preserve"> </w:t>
            </w:r>
            <w:r w:rsidRPr="00760BAB">
              <w:t>.</w:t>
            </w:r>
            <w:proofErr w:type="gramEnd"/>
          </w:p>
          <w:p w14:paraId="03C41100" w14:textId="77777777" w:rsidR="009367B4" w:rsidRPr="00760BAB" w:rsidRDefault="009367B4" w:rsidP="00AF7CC1">
            <w:pPr>
              <w:keepNext/>
              <w:keepLines/>
              <w:spacing w:before="240" w:after="200"/>
              <w:ind w:left="1350" w:right="-19" w:hanging="810"/>
              <w:outlineLvl w:val="4"/>
            </w:pPr>
            <w:r w:rsidRPr="00760BAB">
              <w:t>41.3.4</w:t>
            </w:r>
            <w:r w:rsidRPr="00760BAB">
              <w:tab/>
              <w:t>Si el Contrato se rescinde conforme a las cláusulas 41.3.1 o 41.3.2 de las CGC, el Comprador pagará al Proveedor todas las sumas que se especifican en la cláusula 41.1.3 de las CGC, junto con una indemnización razonable por todas las pérdidas (excepto el lucro cesante) o daños sufridos por el Proveedor que sean resultado o consecuencia de esa rescisión o guarden relación con ella.</w:t>
            </w:r>
          </w:p>
          <w:p w14:paraId="13CCE3A0" w14:textId="77777777" w:rsidR="009367B4" w:rsidRPr="00760BAB" w:rsidRDefault="009367B4" w:rsidP="00AF7CC1">
            <w:pPr>
              <w:keepNext/>
              <w:keepLines/>
              <w:spacing w:before="240" w:after="200"/>
              <w:ind w:left="1353" w:right="-19" w:hanging="806"/>
              <w:outlineLvl w:val="4"/>
            </w:pPr>
            <w:r w:rsidRPr="00760BAB">
              <w:t>41.3.5</w:t>
            </w:r>
            <w:r w:rsidRPr="00760BAB">
              <w:tab/>
              <w:t>La rescisión por el Proveedor conforme a la presente cláusula 41.3 de las CGC se hará sin perjuicio de cualquier otro derecho o recurso que pueda ejercer el Proveedor en lugar de los derechos conferidos en virtud de la cláusula 41.3 de las CGC o además de ellos.</w:t>
            </w:r>
          </w:p>
          <w:p w14:paraId="36453490" w14:textId="54D690F3" w:rsidR="009367B4" w:rsidRPr="00760BAB" w:rsidRDefault="009367B4" w:rsidP="00AF7CC1">
            <w:pPr>
              <w:keepNext/>
              <w:keepLines/>
              <w:spacing w:before="240" w:after="200"/>
              <w:ind w:left="547" w:right="-19" w:hanging="547"/>
              <w:outlineLvl w:val="4"/>
            </w:pPr>
            <w:r w:rsidRPr="00760BAB">
              <w:t>41.4</w:t>
            </w:r>
            <w:r w:rsidRPr="00760BAB">
              <w:tab/>
              <w:t>En la presente cláusula 41 de las CGC, la expresión “parte de</w:t>
            </w:r>
            <w:r w:rsidR="001D6EFE">
              <w:t xml:space="preserve"> la Solución</w:t>
            </w:r>
            <w:r w:rsidR="001D6EFE" w:rsidRPr="00760BAB" w:rsidDel="001D6EFE">
              <w:t xml:space="preserve"> </w:t>
            </w:r>
            <w:r w:rsidRPr="00760BAB">
              <w:t>ya ejecutada” incluirá todos los trabajos ejecutados, los servicios prestados y todas las tecnologías de la información u otros bienes adquiridos (o sujetos a una obligación jurídicamente vinculante de compra) por el Proveedor y utilizados o destinados a utilizarse para los fines de</w:t>
            </w:r>
            <w:r w:rsidR="001D6EFE">
              <w:t xml:space="preserve"> la </w:t>
            </w:r>
            <w:proofErr w:type="gramStart"/>
            <w:r w:rsidR="001D6EFE">
              <w:t>Solución</w:t>
            </w:r>
            <w:r w:rsidR="001D6EFE" w:rsidRPr="00760BAB" w:rsidDel="001D6EFE">
              <w:t xml:space="preserve"> </w:t>
            </w:r>
            <w:r w:rsidRPr="00760BAB">
              <w:t>,</w:t>
            </w:r>
            <w:proofErr w:type="gramEnd"/>
            <w:r w:rsidRPr="00760BAB">
              <w:t xml:space="preserve"> hasta la fecha de la rescisión, inclusive.</w:t>
            </w:r>
          </w:p>
          <w:p w14:paraId="17FE3E13" w14:textId="77777777" w:rsidR="009367B4" w:rsidRPr="00760BAB" w:rsidRDefault="009367B4" w:rsidP="00AF7CC1">
            <w:pPr>
              <w:keepNext/>
              <w:keepLines/>
              <w:spacing w:before="240" w:after="200"/>
              <w:ind w:left="547" w:right="-19" w:hanging="547"/>
              <w:outlineLvl w:val="4"/>
            </w:pPr>
            <w:r w:rsidRPr="00760BAB">
              <w:t>41.5</w:t>
            </w:r>
            <w:r w:rsidRPr="00760BAB">
              <w:tab/>
              <w:t xml:space="preserve">En la presente cláusula 41 de las CGC, al calcular las sumas adeudadas por el Comprador al Proveedor, se tendrán en cuenta todas las sumas pagadas anteriormente por el Comprador al Proveedor en virtud del Contrato, incluidos los anticipos pagados </w:t>
            </w:r>
            <w:r w:rsidRPr="00760BAB">
              <w:rPr>
                <w:b/>
              </w:rPr>
              <w:t>de acuerdo a lo dispuesto en las CEC</w:t>
            </w:r>
            <w:r w:rsidRPr="00760BAB">
              <w:t>.</w:t>
            </w:r>
          </w:p>
        </w:tc>
      </w:tr>
      <w:tr w:rsidR="009367B4" w:rsidRPr="00760BAB" w14:paraId="1A019AA6" w14:textId="77777777" w:rsidTr="00AF7CC1">
        <w:trPr>
          <w:cantSplit/>
        </w:trPr>
        <w:tc>
          <w:tcPr>
            <w:tcW w:w="2520" w:type="dxa"/>
          </w:tcPr>
          <w:p w14:paraId="0B8BFDCD" w14:textId="77777777" w:rsidR="009367B4" w:rsidRPr="00760BAB" w:rsidRDefault="009367B4" w:rsidP="00AF7CC1">
            <w:pPr>
              <w:pStyle w:val="Head62"/>
            </w:pPr>
            <w:bookmarkStart w:id="513" w:name="_Toc277233366"/>
            <w:bookmarkStart w:id="514" w:name="_Toc93942211"/>
            <w:r w:rsidRPr="00760BAB">
              <w:lastRenderedPageBreak/>
              <w:t>42.</w:t>
            </w:r>
            <w:r w:rsidRPr="00760BAB">
              <w:tab/>
              <w:t>Cesión</w:t>
            </w:r>
            <w:bookmarkEnd w:id="513"/>
            <w:bookmarkEnd w:id="514"/>
          </w:p>
        </w:tc>
        <w:tc>
          <w:tcPr>
            <w:tcW w:w="6836" w:type="dxa"/>
          </w:tcPr>
          <w:p w14:paraId="14945806" w14:textId="77777777" w:rsidR="009367B4" w:rsidRPr="00760BAB" w:rsidRDefault="009367B4" w:rsidP="00AF7CC1">
            <w:pPr>
              <w:spacing w:after="200"/>
              <w:ind w:left="547" w:right="-19" w:hanging="547"/>
              <w:rPr>
                <w:spacing w:val="-2"/>
              </w:rPr>
            </w:pPr>
            <w:r w:rsidRPr="00760BAB">
              <w:rPr>
                <w:spacing w:val="-2"/>
              </w:rPr>
              <w:t>43.1</w:t>
            </w:r>
            <w:r w:rsidRPr="00760BAB">
              <w:rPr>
                <w:spacing w:val="-2"/>
              </w:rPr>
              <w:tab/>
              <w:t xml:space="preserve">Ni el Comprador ni el Proveedor cederán a un tercero, sin el consentimiento previo por escrito de la otra Parte, el Contrato ni ninguna parte de él, ni ningún derecho, beneficio, obligación o interés en el Contrato o en virtud del Contrato; no obstante, </w:t>
            </w:r>
            <w:r w:rsidRPr="00760BAB">
              <w:rPr>
                <w:spacing w:val="-2"/>
              </w:rPr>
              <w:br/>
              <w:t>el Proveedor tendrá derecho a efectuar la cesión absoluta o mediante cargo de las sumas que le sean adeudadas y pagaderas o que puedan serle adeudadas y pagaderas en virtud del Contrato.</w:t>
            </w:r>
          </w:p>
        </w:tc>
      </w:tr>
    </w:tbl>
    <w:p w14:paraId="4A969C2F" w14:textId="77777777" w:rsidR="009367B4" w:rsidRPr="00760BAB" w:rsidRDefault="009367B4" w:rsidP="009367B4">
      <w:pPr>
        <w:pStyle w:val="Head61"/>
      </w:pPr>
      <w:bookmarkStart w:id="515" w:name="_Toc277233367"/>
      <w:bookmarkStart w:id="516" w:name="_Toc93942212"/>
      <w:r w:rsidRPr="00760BAB">
        <w:lastRenderedPageBreak/>
        <w:t>I.  Solución de controversias</w:t>
      </w:r>
      <w:bookmarkEnd w:id="515"/>
      <w:bookmarkEnd w:id="516"/>
    </w:p>
    <w:tbl>
      <w:tblPr>
        <w:tblW w:w="0" w:type="auto"/>
        <w:tblLayout w:type="fixed"/>
        <w:tblCellMar>
          <w:left w:w="115" w:type="dxa"/>
          <w:right w:w="115" w:type="dxa"/>
        </w:tblCellMar>
        <w:tblLook w:val="0000" w:firstRow="0" w:lastRow="0" w:firstColumn="0" w:lastColumn="0" w:noHBand="0" w:noVBand="0"/>
      </w:tblPr>
      <w:tblGrid>
        <w:gridCol w:w="2520"/>
        <w:gridCol w:w="6836"/>
      </w:tblGrid>
      <w:tr w:rsidR="009367B4" w:rsidRPr="00760BAB" w14:paraId="619BC522" w14:textId="77777777" w:rsidTr="00AF7CC1">
        <w:trPr>
          <w:cantSplit/>
        </w:trPr>
        <w:tc>
          <w:tcPr>
            <w:tcW w:w="2520" w:type="dxa"/>
            <w:vMerge w:val="restart"/>
          </w:tcPr>
          <w:p w14:paraId="0EF294AA" w14:textId="77777777" w:rsidR="009367B4" w:rsidRPr="00760BAB" w:rsidRDefault="009367B4" w:rsidP="00AF7CC1">
            <w:pPr>
              <w:pStyle w:val="Head62"/>
            </w:pPr>
            <w:bookmarkStart w:id="517" w:name="_Toc277233368"/>
            <w:bookmarkStart w:id="518" w:name="_Toc93942213"/>
            <w:r w:rsidRPr="00760BAB">
              <w:t>43.</w:t>
            </w:r>
            <w:r w:rsidRPr="00760BAB">
              <w:tab/>
              <w:t>Solución de controversias</w:t>
            </w:r>
            <w:bookmarkEnd w:id="517"/>
            <w:bookmarkEnd w:id="518"/>
          </w:p>
        </w:tc>
        <w:tc>
          <w:tcPr>
            <w:tcW w:w="6836" w:type="dxa"/>
          </w:tcPr>
          <w:p w14:paraId="0B3DEC38" w14:textId="77777777" w:rsidR="009367B4" w:rsidRPr="00760BAB" w:rsidRDefault="009367B4" w:rsidP="00AF7CC1">
            <w:pPr>
              <w:keepNext/>
              <w:keepLines/>
              <w:spacing w:before="240" w:after="200"/>
              <w:ind w:left="547" w:right="-30" w:hanging="547"/>
              <w:outlineLvl w:val="4"/>
            </w:pPr>
            <w:r w:rsidRPr="00760BAB">
              <w:t>43.1</w:t>
            </w:r>
            <w:r w:rsidRPr="00760BAB">
              <w:tab/>
              <w:t>Conciliación</w:t>
            </w:r>
          </w:p>
        </w:tc>
      </w:tr>
      <w:tr w:rsidR="009367B4" w:rsidRPr="00760BAB" w14:paraId="635D06F5" w14:textId="77777777" w:rsidTr="00AF7CC1">
        <w:tc>
          <w:tcPr>
            <w:tcW w:w="2520" w:type="dxa"/>
            <w:vMerge/>
          </w:tcPr>
          <w:p w14:paraId="2FE68A4F" w14:textId="77777777" w:rsidR="009367B4" w:rsidRPr="00760BAB" w:rsidRDefault="009367B4" w:rsidP="00AF7CC1">
            <w:pPr>
              <w:spacing w:after="0"/>
              <w:jc w:val="left"/>
            </w:pPr>
          </w:p>
        </w:tc>
        <w:tc>
          <w:tcPr>
            <w:tcW w:w="6836" w:type="dxa"/>
          </w:tcPr>
          <w:p w14:paraId="3A54D430" w14:textId="46839E4E" w:rsidR="009367B4" w:rsidRPr="00760BAB" w:rsidRDefault="009367B4" w:rsidP="00AF7CC1">
            <w:pPr>
              <w:keepNext/>
              <w:spacing w:after="200"/>
              <w:ind w:left="1094" w:right="-30" w:hanging="547"/>
              <w:rPr>
                <w:spacing w:val="-2"/>
              </w:rPr>
            </w:pPr>
            <w:r w:rsidRPr="00760BAB">
              <w:rPr>
                <w:spacing w:val="-2"/>
              </w:rPr>
              <w:t>43.1.1</w:t>
            </w:r>
            <w:r w:rsidRPr="00760BAB">
              <w:rPr>
                <w:spacing w:val="-2"/>
              </w:rPr>
              <w:tab/>
              <w:t>En caso de que surja alguna controversia, del tipo que fuere, entre el Comprador y el Proveedor en relación con este Contrato o derivada de él, incluidas, sin perjuicio del carácter general de lo que antecede, toda cuestión relativa a su existencia, validez o rescisión, o el funcionamiento de</w:t>
            </w:r>
            <w:r w:rsidR="001D6EFE">
              <w:t xml:space="preserve"> la Solución</w:t>
            </w:r>
            <w:r w:rsidR="001D6EFE" w:rsidRPr="00760BAB" w:rsidDel="001D6EFE">
              <w:rPr>
                <w:spacing w:val="-2"/>
              </w:rPr>
              <w:t xml:space="preserve"> </w:t>
            </w:r>
            <w:r w:rsidRPr="00760BAB">
              <w:rPr>
                <w:spacing w:val="-2"/>
              </w:rPr>
              <w:t>(ya sea durante el curso de la ejecución o una vez lograda la aceptación operativa, y ya sea antes o después de la rescisión, abandono o incumplimiento del Contrato), las Partes buscarán resolver dicha disputa mediante consultas entre ellas. Si no logran resolver la disputa mediante tales consultas dentro de un plazo de catorce (14) días después que una Parte haya notificado a la otra por escrito acerca de la disputa, y si el Convenio Contractual incluido en el apéndice 2 menciona un conciliador, cualquiera de las Partes remitirá por escrito la disputa al conciliador en un plazo de otros catorce (14) días, con copia a la otra Parte. Si en el Convenio Contractual no se ha especificado ningún conciliador, el período de consultas mutuas mencionado anteriormente durará veintiocho (28) días (en lugar de catorce), al cabo del cual cualquiera de las Partes podrá proceder a la notificación del arbitraje de conformidad con la cláusula 43.2.1 de las CGC.</w:t>
            </w:r>
          </w:p>
        </w:tc>
      </w:tr>
      <w:tr w:rsidR="009367B4" w:rsidRPr="00760BAB" w14:paraId="4B76E9AD" w14:textId="77777777" w:rsidTr="00AF7CC1">
        <w:tc>
          <w:tcPr>
            <w:tcW w:w="2520" w:type="dxa"/>
          </w:tcPr>
          <w:p w14:paraId="02E0D6D3" w14:textId="77777777" w:rsidR="009367B4" w:rsidRPr="00760BAB" w:rsidRDefault="009367B4" w:rsidP="00AF7CC1">
            <w:pPr>
              <w:spacing w:after="0"/>
              <w:jc w:val="left"/>
            </w:pPr>
          </w:p>
        </w:tc>
        <w:tc>
          <w:tcPr>
            <w:tcW w:w="6836" w:type="dxa"/>
          </w:tcPr>
          <w:p w14:paraId="069E0CC3" w14:textId="77777777" w:rsidR="009367B4" w:rsidRPr="00760BAB" w:rsidRDefault="009367B4" w:rsidP="00AF7CC1">
            <w:pPr>
              <w:keepNext/>
              <w:keepLines/>
              <w:spacing w:before="240" w:after="200"/>
              <w:ind w:left="1094" w:right="-30" w:hanging="547"/>
              <w:outlineLvl w:val="4"/>
            </w:pPr>
            <w:r w:rsidRPr="00760BAB">
              <w:t>43.1.2</w:t>
            </w:r>
            <w:r w:rsidRPr="00760BAB">
              <w:tab/>
              <w:t xml:space="preserve">El conciliador comunicará por escrito su decisión a ambas Partes dentro de los veintiocho (28) días posteriores a la fecha en que se le remitió la disputa. Si el conciliador ha comunicado su decisión y ni el Comprador ni el Proveedor han presentado su notificación de la intención de iniciar un proceso de arbitraje dentro de los cincuenta y seis (56) días posteriores a dicha referencia, la decisión se considerará definitiva y vinculante para ambas Partes. Toda decisión que se considere definitiva y vinculante deberá ser implementada por las Partes de inmediato. </w:t>
            </w:r>
          </w:p>
          <w:p w14:paraId="785C397B" w14:textId="77777777" w:rsidR="009367B4" w:rsidRPr="00760BAB" w:rsidRDefault="009367B4" w:rsidP="00AF7CC1">
            <w:pPr>
              <w:spacing w:after="200"/>
              <w:ind w:left="1080" w:right="-30" w:hanging="540"/>
              <w:rPr>
                <w:spacing w:val="-2"/>
              </w:rPr>
            </w:pPr>
            <w:r w:rsidRPr="00760BAB">
              <w:rPr>
                <w:spacing w:val="-2"/>
              </w:rPr>
              <w:t>43.1.3</w:t>
            </w:r>
            <w:r w:rsidRPr="00760BAB">
              <w:rPr>
                <w:spacing w:val="-2"/>
              </w:rPr>
              <w:tab/>
              <w:t xml:space="preserve">Se pagará al conciliador una tarifa por hora según la tasa especificada en el Convenio Contractual, más los gastos razonables en que haya incurrido para llevar a cabo sus obligaciones como conciliador, y estos costos se dividirán en partes iguales entre el Comprador y el Proveedor. </w:t>
            </w:r>
          </w:p>
          <w:p w14:paraId="05160DB4" w14:textId="77777777" w:rsidR="009367B4" w:rsidRPr="00760BAB" w:rsidRDefault="009367B4" w:rsidP="00AF7CC1">
            <w:pPr>
              <w:keepNext/>
              <w:keepLines/>
              <w:spacing w:before="240" w:after="200"/>
              <w:ind w:left="1094" w:right="-30" w:hanging="547"/>
              <w:outlineLvl w:val="4"/>
            </w:pPr>
            <w:r w:rsidRPr="00760BAB">
              <w:lastRenderedPageBreak/>
              <w:t>43.1.4</w:t>
            </w:r>
            <w:r w:rsidRPr="00760BAB">
              <w:tab/>
              <w:t xml:space="preserve">En caso de que el conciliador renuncie o muera, o si el Comprador y el Proveedor están de acuerdo en que el conciliador no desempeña sus funciones de conformidad con lo dispuesto en el Contrato, el Comprador y el Proveedor nombrarán conjuntamente un nuevo conciliador. Si las Partes no llegan a un acuerdo dentro de los veintiocho (28) días, el nuevo conciliador será nombrado a pedido de cualquiera de las Partes por la autoridad nominadora </w:t>
            </w:r>
            <w:r w:rsidRPr="00760BAB">
              <w:rPr>
                <w:b/>
              </w:rPr>
              <w:t>especificada en las CEC</w:t>
            </w:r>
            <w:r w:rsidRPr="00760BAB">
              <w:t xml:space="preserve"> o, si no se la hubiera </w:t>
            </w:r>
            <w:r w:rsidRPr="00760BAB">
              <w:rPr>
                <w:b/>
              </w:rPr>
              <w:t>especificado en las CEC</w:t>
            </w:r>
            <w:r w:rsidRPr="00760BAB">
              <w:t xml:space="preserve">, a partir de este momento y hasta que las Partes se pongan de acuerdo para nombrar un conciliador o una autoridad nominadora, el Contrato se ejecutará como si no hubiera conciliador. </w:t>
            </w:r>
          </w:p>
          <w:p w14:paraId="3A18577B" w14:textId="77777777" w:rsidR="009367B4" w:rsidRPr="00760BAB" w:rsidRDefault="009367B4" w:rsidP="00AF7CC1">
            <w:pPr>
              <w:keepNext/>
              <w:keepLines/>
              <w:spacing w:before="240" w:after="200"/>
              <w:ind w:left="547" w:right="-30" w:hanging="547"/>
              <w:outlineLvl w:val="4"/>
            </w:pPr>
            <w:r w:rsidRPr="00760BAB">
              <w:t>43.2</w:t>
            </w:r>
            <w:r w:rsidRPr="00760BAB">
              <w:tab/>
              <w:t>Arbitraje</w:t>
            </w:r>
          </w:p>
          <w:p w14:paraId="52E0E026" w14:textId="77777777" w:rsidR="009367B4" w:rsidRPr="00760BAB" w:rsidRDefault="009367B4" w:rsidP="00AF7CC1">
            <w:pPr>
              <w:keepNext/>
              <w:keepLines/>
              <w:spacing w:before="240" w:after="200"/>
              <w:ind w:left="1080" w:right="-30" w:hanging="540"/>
              <w:outlineLvl w:val="4"/>
            </w:pPr>
            <w:r w:rsidRPr="00760BAB">
              <w:t>43.2.1</w:t>
            </w:r>
            <w:r w:rsidRPr="00760BAB">
              <w:tab/>
              <w:t>Si:</w:t>
            </w:r>
          </w:p>
          <w:p w14:paraId="1804032D" w14:textId="77777777" w:rsidR="009367B4" w:rsidRPr="00760BAB" w:rsidRDefault="009367B4" w:rsidP="00AF7CC1">
            <w:pPr>
              <w:keepNext/>
              <w:keepLines/>
              <w:spacing w:before="240" w:after="200"/>
              <w:ind w:left="1540" w:right="-30" w:hanging="446"/>
              <w:outlineLvl w:val="4"/>
            </w:pPr>
            <w:r w:rsidRPr="00760BAB">
              <w:t xml:space="preserve">(a) </w:t>
            </w:r>
            <w:r w:rsidRPr="00760BAB">
              <w:tab/>
              <w:t xml:space="preserve">el Comprador o el Proveedor no están satisfechos con la decisión del conciliador y actúan antes de que dicha decisión se convierta en definitiva y vinculante, según lo dispuesto en la cláusula 43.1.2 de las CGC; </w:t>
            </w:r>
          </w:p>
          <w:p w14:paraId="6CFA8201" w14:textId="77777777" w:rsidR="009367B4" w:rsidRPr="00760BAB" w:rsidRDefault="009367B4" w:rsidP="00AF7CC1">
            <w:pPr>
              <w:keepNext/>
              <w:keepLines/>
              <w:spacing w:before="240" w:after="200"/>
              <w:ind w:left="1540" w:right="-30" w:hanging="446"/>
              <w:outlineLvl w:val="4"/>
            </w:pPr>
            <w:r w:rsidRPr="00760BAB">
              <w:t xml:space="preserve">(b) </w:t>
            </w:r>
            <w:r w:rsidRPr="00760BAB">
              <w:tab/>
              <w:t xml:space="preserve">el conciliador no emite una decisión dentro del plazo asignado a partir de la fecha en que se le remitió la disputa de conformidad con la cláusula 43.1.2 de las CGC y el Comprador o el Proveedor actúan dentro de los siguientes catorce (14) días, o </w:t>
            </w:r>
          </w:p>
          <w:p w14:paraId="615A4417" w14:textId="77777777" w:rsidR="009367B4" w:rsidRPr="00760BAB" w:rsidRDefault="009367B4" w:rsidP="00AF7CC1">
            <w:pPr>
              <w:keepNext/>
              <w:keepLines/>
              <w:spacing w:before="240" w:after="200"/>
              <w:ind w:left="1540" w:right="-30" w:hanging="446"/>
              <w:outlineLvl w:val="4"/>
            </w:pPr>
            <w:r w:rsidRPr="00760BAB">
              <w:t xml:space="preserve">(c) </w:t>
            </w:r>
            <w:r w:rsidRPr="00760BAB">
              <w:tab/>
              <w:t xml:space="preserve">no se menciona un conciliador en el Convenio Contractual, el período de consultas establecido de conformidad con la cláusula 43.1.1 finaliza sin que se haya resuelto la disputa y el Comprador o el Proveedor actúan dentro de los siguientes catorce (14) días, </w:t>
            </w:r>
          </w:p>
          <w:p w14:paraId="5EF31D91" w14:textId="77777777" w:rsidR="009367B4" w:rsidRPr="00760BAB" w:rsidRDefault="009367B4" w:rsidP="00AF7CC1">
            <w:pPr>
              <w:keepNext/>
              <w:keepLines/>
              <w:spacing w:before="240" w:after="200"/>
              <w:ind w:left="1080" w:right="-30" w:hanging="540"/>
              <w:outlineLvl w:val="4"/>
            </w:pPr>
            <w:r w:rsidRPr="00760BAB">
              <w:tab/>
              <w:t xml:space="preserve">el Comprador o el Proveedor pueden enviar a la otra Parte una notificación, con copia al conciliador para su información en caso de que este haya intervenido en el proceso, de su intención de iniciar un procedimiento de arbitraje, según lo dispuesto más adelante, respecto del objeto de la disputa. No podrá iniciarse ningún proceso de arbitraje respecto de este asunto si no se ha enviado la mencionada notificación. </w:t>
            </w:r>
          </w:p>
          <w:p w14:paraId="2FC21D24" w14:textId="4F1281DC" w:rsidR="009367B4" w:rsidRPr="00760BAB" w:rsidRDefault="009367B4" w:rsidP="00AF7CC1">
            <w:pPr>
              <w:spacing w:after="200"/>
              <w:ind w:left="1080" w:right="-30" w:hanging="540"/>
              <w:rPr>
                <w:spacing w:val="-4"/>
              </w:rPr>
            </w:pPr>
            <w:r w:rsidRPr="00760BAB">
              <w:rPr>
                <w:spacing w:val="-4"/>
              </w:rPr>
              <w:t>43.2.2</w:t>
            </w:r>
            <w:r w:rsidRPr="00760BAB">
              <w:rPr>
                <w:spacing w:val="-4"/>
              </w:rPr>
              <w:tab/>
              <w:t xml:space="preserve">Toda controversia respecto de la cual se haya notificado la intención de iniciar un proceso de arbitraje de conformidad </w:t>
            </w:r>
            <w:r w:rsidRPr="00760BAB">
              <w:rPr>
                <w:spacing w:val="-4"/>
              </w:rPr>
              <w:lastRenderedPageBreak/>
              <w:t xml:space="preserve">con la cláusula 43.2.1 se resolverá definitivamente </w:t>
            </w:r>
            <w:r w:rsidRPr="00760BAB">
              <w:rPr>
                <w:spacing w:val="-4"/>
              </w:rPr>
              <w:br/>
              <w:t xml:space="preserve">mediante arbitraje. El arbitraje podrá iniciarse antes o después de la instalación </w:t>
            </w:r>
            <w:r w:rsidR="00EA57B3">
              <w:rPr>
                <w:spacing w:val="-4"/>
              </w:rPr>
              <w:t>de la Solución</w:t>
            </w:r>
            <w:r w:rsidRPr="00760BAB">
              <w:rPr>
                <w:spacing w:val="-4"/>
              </w:rPr>
              <w:t>.</w:t>
            </w:r>
          </w:p>
          <w:p w14:paraId="44E4C346" w14:textId="77777777" w:rsidR="009367B4" w:rsidRPr="00760BAB" w:rsidRDefault="009367B4" w:rsidP="00AF7CC1">
            <w:pPr>
              <w:spacing w:after="200"/>
              <w:ind w:left="1080" w:right="-30" w:hanging="540"/>
              <w:rPr>
                <w:b/>
              </w:rPr>
            </w:pPr>
            <w:r w:rsidRPr="00760BAB">
              <w:t>43.2.3</w:t>
            </w:r>
            <w:r w:rsidRPr="00760BAB">
              <w:tab/>
              <w:t xml:space="preserve">El arbitraje se llevará a cabo según el reglamento </w:t>
            </w:r>
            <w:r w:rsidRPr="00760BAB">
              <w:rPr>
                <w:b/>
              </w:rPr>
              <w:t>establecido en las CEC</w:t>
            </w:r>
            <w:r w:rsidRPr="00760BAB">
              <w:t>.</w:t>
            </w:r>
          </w:p>
          <w:p w14:paraId="17241C10" w14:textId="77777777" w:rsidR="009367B4" w:rsidRPr="00760BAB" w:rsidRDefault="009367B4" w:rsidP="00AF7CC1">
            <w:pPr>
              <w:keepNext/>
              <w:keepLines/>
              <w:spacing w:before="240" w:after="200"/>
              <w:ind w:left="540" w:right="-30" w:hanging="540"/>
              <w:outlineLvl w:val="4"/>
            </w:pPr>
            <w:r w:rsidRPr="00760BAB">
              <w:t>43.3</w:t>
            </w:r>
            <w:r w:rsidRPr="00760BAB">
              <w:tab/>
              <w:t xml:space="preserve">Sin perjuicio de las referencias al conciliador o al proceso de arbitraje incluidas en esta cláusula, </w:t>
            </w:r>
          </w:p>
          <w:p w14:paraId="5F555E2A" w14:textId="77777777" w:rsidR="009367B4" w:rsidRPr="00760BAB" w:rsidRDefault="009367B4" w:rsidP="00AF7CC1">
            <w:pPr>
              <w:keepNext/>
              <w:keepLines/>
              <w:spacing w:before="240" w:after="200"/>
              <w:ind w:left="1094" w:right="-30" w:hanging="547"/>
              <w:outlineLvl w:val="4"/>
            </w:pPr>
            <w:r w:rsidRPr="00760BAB">
              <w:t xml:space="preserve">(a) </w:t>
            </w:r>
            <w:r w:rsidRPr="00760BAB">
              <w:tab/>
              <w:t>las Partes deberán continuar cumpliendo con sus obligaciones respectivas en virtud del Contrato, a menos que acuerden otra cosa;</w:t>
            </w:r>
          </w:p>
          <w:p w14:paraId="690A4E9E" w14:textId="77777777" w:rsidR="009367B4" w:rsidRPr="00760BAB" w:rsidRDefault="009367B4" w:rsidP="00AF7CC1">
            <w:pPr>
              <w:keepNext/>
              <w:keepLines/>
              <w:spacing w:before="240" w:after="200"/>
              <w:ind w:left="1094" w:right="-30" w:hanging="547"/>
              <w:outlineLvl w:val="4"/>
            </w:pPr>
            <w:r w:rsidRPr="00760BAB">
              <w:t>(b)</w:t>
            </w:r>
            <w:r w:rsidRPr="00760BAB">
              <w:tab/>
              <w:t>el Comprador pagará el dinero que adeude al Proveedor.</w:t>
            </w:r>
          </w:p>
        </w:tc>
      </w:tr>
    </w:tbl>
    <w:p w14:paraId="2BEF695E" w14:textId="77777777" w:rsidR="009367B4" w:rsidRPr="00760BAB" w:rsidRDefault="009367B4" w:rsidP="009367B4">
      <w:bookmarkStart w:id="519" w:name="_Ref324546679"/>
      <w:bookmarkStart w:id="520" w:name="_Toc352140249"/>
      <w:bookmarkStart w:id="521" w:name="_Toc521498742"/>
      <w:bookmarkStart w:id="522" w:name="_Toc215902366"/>
    </w:p>
    <w:p w14:paraId="1AA9F49F" w14:textId="77777777" w:rsidR="009367B4" w:rsidRPr="00760BAB" w:rsidRDefault="009367B4" w:rsidP="009367B4">
      <w:pPr>
        <w:suppressAutoHyphens w:val="0"/>
        <w:spacing w:after="0"/>
        <w:jc w:val="left"/>
      </w:pPr>
      <w:r w:rsidRPr="00760BAB">
        <w:br w:type="page"/>
      </w:r>
    </w:p>
    <w:p w14:paraId="051A3774" w14:textId="77777777" w:rsidR="009367B4" w:rsidRPr="00760BAB" w:rsidRDefault="009367B4" w:rsidP="009367B4">
      <w:pPr>
        <w:suppressAutoHyphens w:val="0"/>
        <w:spacing w:after="0"/>
        <w:jc w:val="left"/>
        <w:rPr>
          <w:b/>
          <w:sz w:val="36"/>
          <w:szCs w:val="36"/>
        </w:rPr>
      </w:pPr>
      <w:r w:rsidRPr="00760BAB">
        <w:lastRenderedPageBreak/>
        <w:br w:type="page"/>
      </w:r>
    </w:p>
    <w:p w14:paraId="59CE1FC0" w14:textId="77777777" w:rsidR="009367B4" w:rsidRPr="00760BAB" w:rsidRDefault="009367B4" w:rsidP="009367B4">
      <w:pPr>
        <w:pStyle w:val="ClauseSubList"/>
        <w:tabs>
          <w:tab w:val="clear" w:pos="3987"/>
        </w:tabs>
        <w:spacing w:after="200"/>
        <w:ind w:left="2160" w:hanging="720"/>
        <w:jc w:val="both"/>
        <w:rPr>
          <w:sz w:val="24"/>
          <w:szCs w:val="24"/>
        </w:rPr>
        <w:sectPr w:rsidR="009367B4" w:rsidRPr="00760BAB" w:rsidSect="00C97CCB">
          <w:headerReference w:type="even" r:id="rId50"/>
          <w:headerReference w:type="default" r:id="rId51"/>
          <w:footnotePr>
            <w:numRestart w:val="eachSect"/>
          </w:footnotePr>
          <w:pgSz w:w="12240" w:h="15840" w:code="1"/>
          <w:pgMar w:top="1440" w:right="1440" w:bottom="1440" w:left="1440" w:header="720" w:footer="720" w:gutter="0"/>
          <w:cols w:space="720"/>
          <w:docGrid w:linePitch="360"/>
        </w:sectPr>
      </w:pPr>
    </w:p>
    <w:p w14:paraId="53A4F4F2" w14:textId="0961B589" w:rsidR="009367B4" w:rsidRPr="00760BAB" w:rsidRDefault="009367B4" w:rsidP="009367B4">
      <w:pPr>
        <w:pStyle w:val="TDC11"/>
      </w:pPr>
      <w:bookmarkStart w:id="523" w:name="_Toc454907536"/>
      <w:bookmarkStart w:id="524" w:name="_Toc90597477"/>
      <w:bookmarkStart w:id="525" w:name="_Toc93943249"/>
      <w:bookmarkStart w:id="526" w:name="_Toc445567399"/>
      <w:r w:rsidRPr="00760BAB">
        <w:lastRenderedPageBreak/>
        <w:t>Sección VIII. Condiciones Especiales del Contrato</w:t>
      </w:r>
      <w:bookmarkEnd w:id="519"/>
      <w:bookmarkEnd w:id="520"/>
      <w:bookmarkEnd w:id="523"/>
      <w:bookmarkEnd w:id="524"/>
      <w:bookmarkEnd w:id="525"/>
      <w:r w:rsidRPr="00760BAB">
        <w:t xml:space="preserve"> </w:t>
      </w:r>
      <w:bookmarkEnd w:id="521"/>
      <w:bookmarkEnd w:id="522"/>
      <w:bookmarkEnd w:id="526"/>
    </w:p>
    <w:p w14:paraId="7A55CCD7" w14:textId="77777777" w:rsidR="009367B4" w:rsidRPr="00760BAB" w:rsidRDefault="009367B4" w:rsidP="009367B4">
      <w:pPr>
        <w:pStyle w:val="Ttulo2"/>
        <w:rPr>
          <w:rFonts w:ascii="Times New Roman" w:hAnsi="Times New Roman"/>
        </w:rPr>
      </w:pPr>
      <w:bookmarkStart w:id="527" w:name="_Ref324794508"/>
      <w:bookmarkStart w:id="528" w:name="_Toc352140251"/>
      <w:bookmarkStart w:id="529" w:name="_Toc521498744"/>
      <w:bookmarkStart w:id="530" w:name="_Toc215902368"/>
      <w:bookmarkStart w:id="531" w:name="_Toc445567400"/>
      <w:r w:rsidRPr="00760BAB">
        <w:rPr>
          <w:rFonts w:ascii="Times New Roman" w:hAnsi="Times New Roman"/>
        </w:rPr>
        <w:t>Índice de cláusulas</w:t>
      </w:r>
      <w:bookmarkEnd w:id="527"/>
      <w:bookmarkEnd w:id="528"/>
      <w:bookmarkEnd w:id="529"/>
      <w:bookmarkEnd w:id="530"/>
      <w:bookmarkEnd w:id="531"/>
    </w:p>
    <w:p w14:paraId="48A047A5" w14:textId="090FC0A3" w:rsidR="009367B4" w:rsidRPr="00760BAB" w:rsidRDefault="009367B4" w:rsidP="009367B4">
      <w:pPr>
        <w:pStyle w:val="TDC1"/>
        <w:rPr>
          <w:rFonts w:asciiTheme="minorHAnsi" w:eastAsiaTheme="minorEastAsia" w:hAnsiTheme="minorHAnsi" w:cstheme="minorBidi"/>
          <w:b w:val="0"/>
          <w:noProof/>
          <w:sz w:val="22"/>
          <w:szCs w:val="22"/>
          <w:lang w:eastAsia="zh-CN" w:bidi="ar-SA"/>
        </w:rPr>
      </w:pPr>
      <w:r w:rsidRPr="00760BAB">
        <w:fldChar w:fldCharType="begin"/>
      </w:r>
      <w:r w:rsidRPr="00760BAB">
        <w:instrText xml:space="preserve"> TOC \h \z \t "Head 7.2;2;Head 7.1;1" </w:instrText>
      </w:r>
      <w:r w:rsidRPr="00760BAB">
        <w:fldChar w:fldCharType="separate"/>
      </w:r>
      <w:hyperlink w:anchor="_Toc488961680" w:history="1">
        <w:r w:rsidRPr="00760BAB">
          <w:rPr>
            <w:rStyle w:val="Hipervnculo"/>
            <w:rFonts w:ascii="Times New Roman" w:hAnsi="Times New Roman"/>
            <w:noProof/>
            <w:color w:val="auto"/>
          </w:rPr>
          <w:t>A.  Contrato e Interpretación</w:t>
        </w:r>
        <w:r w:rsidRPr="00760BAB">
          <w:rPr>
            <w:noProof/>
            <w:webHidden/>
          </w:rPr>
          <w:tab/>
        </w:r>
        <w:r w:rsidRPr="00760BAB">
          <w:rPr>
            <w:noProof/>
            <w:webHidden/>
          </w:rPr>
          <w:fldChar w:fldCharType="begin"/>
        </w:r>
        <w:r w:rsidRPr="00760BAB">
          <w:rPr>
            <w:noProof/>
            <w:webHidden/>
          </w:rPr>
          <w:instrText xml:space="preserve"> PAGEREF _Toc488961680 \h </w:instrText>
        </w:r>
        <w:r w:rsidRPr="00760BAB">
          <w:rPr>
            <w:noProof/>
            <w:webHidden/>
          </w:rPr>
        </w:r>
        <w:r w:rsidRPr="00760BAB">
          <w:rPr>
            <w:noProof/>
            <w:webHidden/>
          </w:rPr>
          <w:fldChar w:fldCharType="separate"/>
        </w:r>
        <w:r w:rsidR="000123FE">
          <w:rPr>
            <w:noProof/>
            <w:webHidden/>
          </w:rPr>
          <w:t>227</w:t>
        </w:r>
        <w:r w:rsidRPr="00760BAB">
          <w:rPr>
            <w:noProof/>
            <w:webHidden/>
          </w:rPr>
          <w:fldChar w:fldCharType="end"/>
        </w:r>
      </w:hyperlink>
    </w:p>
    <w:p w14:paraId="47E96260" w14:textId="7A1FA559"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81" w:history="1">
        <w:r w:rsidR="009367B4" w:rsidRPr="00760BAB">
          <w:rPr>
            <w:rStyle w:val="Hipervnculo"/>
            <w:color w:val="auto"/>
          </w:rPr>
          <w:t>1.</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Definiciones (cláusula 1 de las CGC)</w:t>
        </w:r>
        <w:r w:rsidR="009367B4" w:rsidRPr="00760BAB">
          <w:rPr>
            <w:webHidden/>
          </w:rPr>
          <w:tab/>
        </w:r>
        <w:r w:rsidR="009367B4" w:rsidRPr="00760BAB">
          <w:rPr>
            <w:webHidden/>
          </w:rPr>
          <w:fldChar w:fldCharType="begin"/>
        </w:r>
        <w:r w:rsidR="009367B4" w:rsidRPr="00760BAB">
          <w:rPr>
            <w:webHidden/>
          </w:rPr>
          <w:instrText xml:space="preserve"> PAGEREF _Toc488961681 \h </w:instrText>
        </w:r>
        <w:r w:rsidR="009367B4" w:rsidRPr="00760BAB">
          <w:rPr>
            <w:webHidden/>
          </w:rPr>
        </w:r>
        <w:r w:rsidR="009367B4" w:rsidRPr="00760BAB">
          <w:rPr>
            <w:webHidden/>
          </w:rPr>
          <w:fldChar w:fldCharType="separate"/>
        </w:r>
        <w:r w:rsidR="000123FE">
          <w:rPr>
            <w:webHidden/>
          </w:rPr>
          <w:t>227</w:t>
        </w:r>
        <w:r w:rsidR="009367B4" w:rsidRPr="00760BAB">
          <w:rPr>
            <w:webHidden/>
          </w:rPr>
          <w:fldChar w:fldCharType="end"/>
        </w:r>
      </w:hyperlink>
    </w:p>
    <w:p w14:paraId="5F6FEA1E" w14:textId="345D0455"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82" w:history="1">
        <w:r w:rsidR="009367B4" w:rsidRPr="00760BAB">
          <w:rPr>
            <w:rStyle w:val="Hipervnculo"/>
            <w:color w:val="auto"/>
          </w:rPr>
          <w:t>2.</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Notificaciones (cláusula 4 de las CGC)</w:t>
        </w:r>
        <w:r w:rsidR="009367B4" w:rsidRPr="00760BAB">
          <w:rPr>
            <w:webHidden/>
          </w:rPr>
          <w:tab/>
        </w:r>
        <w:r w:rsidR="009367B4" w:rsidRPr="00760BAB">
          <w:rPr>
            <w:webHidden/>
          </w:rPr>
          <w:fldChar w:fldCharType="begin"/>
        </w:r>
        <w:r w:rsidR="009367B4" w:rsidRPr="00760BAB">
          <w:rPr>
            <w:webHidden/>
          </w:rPr>
          <w:instrText xml:space="preserve"> PAGEREF _Toc488961682 \h </w:instrText>
        </w:r>
        <w:r w:rsidR="009367B4" w:rsidRPr="00760BAB">
          <w:rPr>
            <w:webHidden/>
          </w:rPr>
        </w:r>
        <w:r w:rsidR="009367B4" w:rsidRPr="00760BAB">
          <w:rPr>
            <w:webHidden/>
          </w:rPr>
          <w:fldChar w:fldCharType="separate"/>
        </w:r>
        <w:r w:rsidR="000123FE">
          <w:rPr>
            <w:webHidden/>
          </w:rPr>
          <w:t>227</w:t>
        </w:r>
        <w:r w:rsidR="009367B4" w:rsidRPr="00760BAB">
          <w:rPr>
            <w:webHidden/>
          </w:rPr>
          <w:fldChar w:fldCharType="end"/>
        </w:r>
      </w:hyperlink>
    </w:p>
    <w:p w14:paraId="63757AA8" w14:textId="0261014A" w:rsidR="009367B4" w:rsidRPr="00760BAB" w:rsidRDefault="00000000" w:rsidP="009367B4">
      <w:pPr>
        <w:pStyle w:val="TDC1"/>
        <w:rPr>
          <w:rFonts w:asciiTheme="minorHAnsi" w:eastAsiaTheme="minorEastAsia" w:hAnsiTheme="minorHAnsi" w:cstheme="minorBidi"/>
          <w:b w:val="0"/>
          <w:noProof/>
          <w:sz w:val="22"/>
          <w:szCs w:val="22"/>
          <w:lang w:eastAsia="zh-CN" w:bidi="ar-SA"/>
        </w:rPr>
      </w:pPr>
      <w:hyperlink w:anchor="_Toc488961683" w:history="1">
        <w:r w:rsidR="009367B4" w:rsidRPr="00760BAB">
          <w:rPr>
            <w:rStyle w:val="Hipervnculo"/>
            <w:rFonts w:ascii="Times New Roman" w:hAnsi="Times New Roman"/>
            <w:noProof/>
            <w:color w:val="auto"/>
          </w:rPr>
          <w:t>B.  Objeto del Contrato</w:t>
        </w:r>
        <w:r w:rsidR="009367B4" w:rsidRPr="00760BAB">
          <w:rPr>
            <w:noProof/>
            <w:webHidden/>
          </w:rPr>
          <w:tab/>
        </w:r>
        <w:r w:rsidR="009367B4" w:rsidRPr="00760BAB">
          <w:rPr>
            <w:noProof/>
            <w:webHidden/>
          </w:rPr>
          <w:fldChar w:fldCharType="begin"/>
        </w:r>
        <w:r w:rsidR="009367B4" w:rsidRPr="00760BAB">
          <w:rPr>
            <w:noProof/>
            <w:webHidden/>
          </w:rPr>
          <w:instrText xml:space="preserve"> PAGEREF _Toc488961683 \h </w:instrText>
        </w:r>
        <w:r w:rsidR="009367B4" w:rsidRPr="00760BAB">
          <w:rPr>
            <w:noProof/>
            <w:webHidden/>
          </w:rPr>
        </w:r>
        <w:r w:rsidR="009367B4" w:rsidRPr="00760BAB">
          <w:rPr>
            <w:noProof/>
            <w:webHidden/>
          </w:rPr>
          <w:fldChar w:fldCharType="separate"/>
        </w:r>
        <w:r w:rsidR="000123FE">
          <w:rPr>
            <w:noProof/>
            <w:webHidden/>
          </w:rPr>
          <w:t>228</w:t>
        </w:r>
        <w:r w:rsidR="009367B4" w:rsidRPr="00760BAB">
          <w:rPr>
            <w:noProof/>
            <w:webHidden/>
          </w:rPr>
          <w:fldChar w:fldCharType="end"/>
        </w:r>
      </w:hyperlink>
    </w:p>
    <w:p w14:paraId="2CEF5F3E" w14:textId="36EF3718"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84" w:history="1">
        <w:r w:rsidR="009367B4" w:rsidRPr="00760BAB">
          <w:rPr>
            <w:rStyle w:val="Hipervnculo"/>
            <w:color w:val="auto"/>
          </w:rPr>
          <w:t>3.</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Alcance d</w:t>
        </w:r>
        <w:r w:rsidR="00D94A51">
          <w:rPr>
            <w:rStyle w:val="Hipervnculo"/>
            <w:color w:val="auto"/>
          </w:rPr>
          <w:t xml:space="preserve">e la Solución </w:t>
        </w:r>
        <w:r w:rsidR="009367B4" w:rsidRPr="00760BAB">
          <w:rPr>
            <w:rStyle w:val="Hipervnculo"/>
            <w:color w:val="auto"/>
          </w:rPr>
          <w:t>(cláusula 7 de las CGC)</w:t>
        </w:r>
        <w:r w:rsidR="009367B4" w:rsidRPr="00760BAB">
          <w:rPr>
            <w:webHidden/>
          </w:rPr>
          <w:tab/>
        </w:r>
        <w:r w:rsidR="009367B4" w:rsidRPr="00760BAB">
          <w:rPr>
            <w:webHidden/>
          </w:rPr>
          <w:fldChar w:fldCharType="begin"/>
        </w:r>
        <w:r w:rsidR="009367B4" w:rsidRPr="00760BAB">
          <w:rPr>
            <w:webHidden/>
          </w:rPr>
          <w:instrText xml:space="preserve"> PAGEREF _Toc488961684 \h </w:instrText>
        </w:r>
        <w:r w:rsidR="009367B4" w:rsidRPr="00760BAB">
          <w:rPr>
            <w:webHidden/>
          </w:rPr>
        </w:r>
        <w:r w:rsidR="009367B4" w:rsidRPr="00760BAB">
          <w:rPr>
            <w:webHidden/>
          </w:rPr>
          <w:fldChar w:fldCharType="separate"/>
        </w:r>
        <w:r w:rsidR="000123FE">
          <w:rPr>
            <w:webHidden/>
          </w:rPr>
          <w:t>228</w:t>
        </w:r>
        <w:r w:rsidR="009367B4" w:rsidRPr="00760BAB">
          <w:rPr>
            <w:webHidden/>
          </w:rPr>
          <w:fldChar w:fldCharType="end"/>
        </w:r>
      </w:hyperlink>
    </w:p>
    <w:p w14:paraId="762589B0" w14:textId="282FB037"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85" w:history="1">
        <w:r w:rsidR="009367B4" w:rsidRPr="00760BAB">
          <w:rPr>
            <w:rStyle w:val="Hipervnculo"/>
            <w:color w:val="auto"/>
          </w:rPr>
          <w:t>4.</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Plazo de inicio y aceptación operativa (cláusula 8 de las CGC)</w:t>
        </w:r>
        <w:r w:rsidR="009367B4" w:rsidRPr="00760BAB">
          <w:rPr>
            <w:webHidden/>
          </w:rPr>
          <w:tab/>
        </w:r>
        <w:r w:rsidR="009367B4" w:rsidRPr="00760BAB">
          <w:rPr>
            <w:webHidden/>
          </w:rPr>
          <w:fldChar w:fldCharType="begin"/>
        </w:r>
        <w:r w:rsidR="009367B4" w:rsidRPr="00760BAB">
          <w:rPr>
            <w:webHidden/>
          </w:rPr>
          <w:instrText xml:space="preserve"> PAGEREF _Toc488961685 \h </w:instrText>
        </w:r>
        <w:r w:rsidR="009367B4" w:rsidRPr="00760BAB">
          <w:rPr>
            <w:webHidden/>
          </w:rPr>
        </w:r>
        <w:r w:rsidR="009367B4" w:rsidRPr="00760BAB">
          <w:rPr>
            <w:webHidden/>
          </w:rPr>
          <w:fldChar w:fldCharType="separate"/>
        </w:r>
        <w:r w:rsidR="000123FE">
          <w:rPr>
            <w:webHidden/>
          </w:rPr>
          <w:t>229</w:t>
        </w:r>
        <w:r w:rsidR="009367B4" w:rsidRPr="00760BAB">
          <w:rPr>
            <w:webHidden/>
          </w:rPr>
          <w:fldChar w:fldCharType="end"/>
        </w:r>
      </w:hyperlink>
    </w:p>
    <w:p w14:paraId="19201FAC" w14:textId="25A97493"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86" w:history="1">
        <w:r w:rsidR="009367B4" w:rsidRPr="00760BAB">
          <w:rPr>
            <w:rStyle w:val="Hipervnculo"/>
            <w:color w:val="auto"/>
          </w:rPr>
          <w:t>5.</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Responsabilidades del Proveedor (cláusula 9 de las CGC)</w:t>
        </w:r>
        <w:r w:rsidR="009367B4" w:rsidRPr="00760BAB">
          <w:rPr>
            <w:webHidden/>
          </w:rPr>
          <w:tab/>
        </w:r>
        <w:r w:rsidR="009367B4" w:rsidRPr="00760BAB">
          <w:rPr>
            <w:webHidden/>
          </w:rPr>
          <w:fldChar w:fldCharType="begin"/>
        </w:r>
        <w:r w:rsidR="009367B4" w:rsidRPr="00760BAB">
          <w:rPr>
            <w:webHidden/>
          </w:rPr>
          <w:instrText xml:space="preserve"> PAGEREF _Toc488961686 \h </w:instrText>
        </w:r>
        <w:r w:rsidR="009367B4" w:rsidRPr="00760BAB">
          <w:rPr>
            <w:webHidden/>
          </w:rPr>
        </w:r>
        <w:r w:rsidR="009367B4" w:rsidRPr="00760BAB">
          <w:rPr>
            <w:webHidden/>
          </w:rPr>
          <w:fldChar w:fldCharType="separate"/>
        </w:r>
        <w:r w:rsidR="000123FE">
          <w:rPr>
            <w:webHidden/>
          </w:rPr>
          <w:t>230</w:t>
        </w:r>
        <w:r w:rsidR="009367B4" w:rsidRPr="00760BAB">
          <w:rPr>
            <w:webHidden/>
          </w:rPr>
          <w:fldChar w:fldCharType="end"/>
        </w:r>
      </w:hyperlink>
    </w:p>
    <w:p w14:paraId="006BD158" w14:textId="5AEC634F" w:rsidR="009367B4" w:rsidRPr="00760BAB" w:rsidRDefault="00000000" w:rsidP="009367B4">
      <w:pPr>
        <w:pStyle w:val="TDC1"/>
        <w:rPr>
          <w:rFonts w:asciiTheme="minorHAnsi" w:eastAsiaTheme="minorEastAsia" w:hAnsiTheme="minorHAnsi" w:cstheme="minorBidi"/>
          <w:b w:val="0"/>
          <w:noProof/>
          <w:sz w:val="22"/>
          <w:szCs w:val="22"/>
          <w:lang w:eastAsia="zh-CN" w:bidi="ar-SA"/>
        </w:rPr>
      </w:pPr>
      <w:hyperlink w:anchor="_Toc488961687" w:history="1">
        <w:r w:rsidR="009367B4" w:rsidRPr="00760BAB">
          <w:rPr>
            <w:rStyle w:val="Hipervnculo"/>
            <w:rFonts w:ascii="Times New Roman" w:hAnsi="Times New Roman"/>
            <w:noProof/>
            <w:color w:val="auto"/>
          </w:rPr>
          <w:t>C.  Pago</w:t>
        </w:r>
        <w:r w:rsidR="009367B4" w:rsidRPr="00760BAB">
          <w:rPr>
            <w:noProof/>
            <w:webHidden/>
          </w:rPr>
          <w:tab/>
        </w:r>
        <w:r w:rsidR="009367B4" w:rsidRPr="00760BAB">
          <w:rPr>
            <w:noProof/>
            <w:webHidden/>
          </w:rPr>
          <w:fldChar w:fldCharType="begin"/>
        </w:r>
        <w:r w:rsidR="009367B4" w:rsidRPr="00760BAB">
          <w:rPr>
            <w:noProof/>
            <w:webHidden/>
          </w:rPr>
          <w:instrText xml:space="preserve"> PAGEREF _Toc488961687 \h </w:instrText>
        </w:r>
        <w:r w:rsidR="009367B4" w:rsidRPr="00760BAB">
          <w:rPr>
            <w:noProof/>
            <w:webHidden/>
          </w:rPr>
        </w:r>
        <w:r w:rsidR="009367B4" w:rsidRPr="00760BAB">
          <w:rPr>
            <w:noProof/>
            <w:webHidden/>
          </w:rPr>
          <w:fldChar w:fldCharType="separate"/>
        </w:r>
        <w:r w:rsidR="000123FE">
          <w:rPr>
            <w:noProof/>
            <w:webHidden/>
          </w:rPr>
          <w:t>230</w:t>
        </w:r>
        <w:r w:rsidR="009367B4" w:rsidRPr="00760BAB">
          <w:rPr>
            <w:noProof/>
            <w:webHidden/>
          </w:rPr>
          <w:fldChar w:fldCharType="end"/>
        </w:r>
      </w:hyperlink>
    </w:p>
    <w:p w14:paraId="434AD7DD" w14:textId="64FB1302"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88" w:history="1">
        <w:r w:rsidR="009367B4" w:rsidRPr="00760BAB">
          <w:rPr>
            <w:rStyle w:val="Hipervnculo"/>
            <w:color w:val="auto"/>
          </w:rPr>
          <w:t>6.</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Precio del Contrato (cláusula 11 de las CGC)</w:t>
        </w:r>
        <w:r w:rsidR="009367B4" w:rsidRPr="00760BAB">
          <w:rPr>
            <w:webHidden/>
          </w:rPr>
          <w:tab/>
        </w:r>
        <w:r w:rsidR="009367B4" w:rsidRPr="00760BAB">
          <w:rPr>
            <w:webHidden/>
          </w:rPr>
          <w:fldChar w:fldCharType="begin"/>
        </w:r>
        <w:r w:rsidR="009367B4" w:rsidRPr="00760BAB">
          <w:rPr>
            <w:webHidden/>
          </w:rPr>
          <w:instrText xml:space="preserve"> PAGEREF _Toc488961688 \h </w:instrText>
        </w:r>
        <w:r w:rsidR="009367B4" w:rsidRPr="00760BAB">
          <w:rPr>
            <w:webHidden/>
          </w:rPr>
        </w:r>
        <w:r w:rsidR="009367B4" w:rsidRPr="00760BAB">
          <w:rPr>
            <w:webHidden/>
          </w:rPr>
          <w:fldChar w:fldCharType="separate"/>
        </w:r>
        <w:r w:rsidR="000123FE">
          <w:rPr>
            <w:webHidden/>
          </w:rPr>
          <w:t>230</w:t>
        </w:r>
        <w:r w:rsidR="009367B4" w:rsidRPr="00760BAB">
          <w:rPr>
            <w:webHidden/>
          </w:rPr>
          <w:fldChar w:fldCharType="end"/>
        </w:r>
      </w:hyperlink>
    </w:p>
    <w:p w14:paraId="29480A49" w14:textId="36FDF69B"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89" w:history="1">
        <w:r w:rsidR="009367B4" w:rsidRPr="00760BAB">
          <w:rPr>
            <w:rStyle w:val="Hipervnculo"/>
            <w:color w:val="auto"/>
          </w:rPr>
          <w:t>7.</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Condiciones de Pago (cláusula 12 de las CGC)</w:t>
        </w:r>
        <w:r w:rsidR="009367B4" w:rsidRPr="00760BAB">
          <w:rPr>
            <w:webHidden/>
          </w:rPr>
          <w:tab/>
        </w:r>
        <w:r w:rsidR="009367B4" w:rsidRPr="00760BAB">
          <w:rPr>
            <w:webHidden/>
          </w:rPr>
          <w:fldChar w:fldCharType="begin"/>
        </w:r>
        <w:r w:rsidR="009367B4" w:rsidRPr="00760BAB">
          <w:rPr>
            <w:webHidden/>
          </w:rPr>
          <w:instrText xml:space="preserve"> PAGEREF _Toc488961689 \h </w:instrText>
        </w:r>
        <w:r w:rsidR="009367B4" w:rsidRPr="00760BAB">
          <w:rPr>
            <w:webHidden/>
          </w:rPr>
        </w:r>
        <w:r w:rsidR="009367B4" w:rsidRPr="00760BAB">
          <w:rPr>
            <w:webHidden/>
          </w:rPr>
          <w:fldChar w:fldCharType="separate"/>
        </w:r>
        <w:r w:rsidR="000123FE">
          <w:rPr>
            <w:webHidden/>
          </w:rPr>
          <w:t>230</w:t>
        </w:r>
        <w:r w:rsidR="009367B4" w:rsidRPr="00760BAB">
          <w:rPr>
            <w:webHidden/>
          </w:rPr>
          <w:fldChar w:fldCharType="end"/>
        </w:r>
      </w:hyperlink>
    </w:p>
    <w:p w14:paraId="4BBF5F05" w14:textId="06AE7E8D"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90" w:history="1">
        <w:r w:rsidR="009367B4" w:rsidRPr="00760BAB">
          <w:rPr>
            <w:rStyle w:val="Hipervnculo"/>
            <w:color w:val="auto"/>
          </w:rPr>
          <w:t>8.</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Garantías (cláusula 13 de las CGC)</w:t>
        </w:r>
        <w:r w:rsidR="009367B4" w:rsidRPr="00760BAB">
          <w:rPr>
            <w:webHidden/>
          </w:rPr>
          <w:tab/>
        </w:r>
        <w:r w:rsidR="009367B4" w:rsidRPr="00760BAB">
          <w:rPr>
            <w:webHidden/>
          </w:rPr>
          <w:fldChar w:fldCharType="begin"/>
        </w:r>
        <w:r w:rsidR="009367B4" w:rsidRPr="00760BAB">
          <w:rPr>
            <w:webHidden/>
          </w:rPr>
          <w:instrText xml:space="preserve"> PAGEREF _Toc488961690 \h </w:instrText>
        </w:r>
        <w:r w:rsidR="009367B4" w:rsidRPr="00760BAB">
          <w:rPr>
            <w:webHidden/>
          </w:rPr>
        </w:r>
        <w:r w:rsidR="009367B4" w:rsidRPr="00760BAB">
          <w:rPr>
            <w:webHidden/>
          </w:rPr>
          <w:fldChar w:fldCharType="separate"/>
        </w:r>
        <w:r w:rsidR="000123FE">
          <w:rPr>
            <w:webHidden/>
          </w:rPr>
          <w:t>231</w:t>
        </w:r>
        <w:r w:rsidR="009367B4" w:rsidRPr="00760BAB">
          <w:rPr>
            <w:webHidden/>
          </w:rPr>
          <w:fldChar w:fldCharType="end"/>
        </w:r>
      </w:hyperlink>
    </w:p>
    <w:p w14:paraId="07AD2E1E" w14:textId="10E7CB95" w:rsidR="009367B4" w:rsidRPr="00760BAB" w:rsidRDefault="00000000" w:rsidP="009367B4">
      <w:pPr>
        <w:pStyle w:val="TDC1"/>
        <w:rPr>
          <w:rFonts w:asciiTheme="minorHAnsi" w:eastAsiaTheme="minorEastAsia" w:hAnsiTheme="minorHAnsi" w:cstheme="minorBidi"/>
          <w:b w:val="0"/>
          <w:noProof/>
          <w:sz w:val="22"/>
          <w:szCs w:val="22"/>
          <w:lang w:eastAsia="zh-CN" w:bidi="ar-SA"/>
        </w:rPr>
      </w:pPr>
      <w:hyperlink w:anchor="_Toc488961691" w:history="1">
        <w:r w:rsidR="009367B4" w:rsidRPr="00760BAB">
          <w:rPr>
            <w:rStyle w:val="Hipervnculo"/>
            <w:rFonts w:ascii="Times New Roman" w:hAnsi="Times New Roman"/>
            <w:noProof/>
            <w:color w:val="auto"/>
          </w:rPr>
          <w:t>D.  Propiedad intelectual</w:t>
        </w:r>
        <w:r w:rsidR="009367B4" w:rsidRPr="00760BAB">
          <w:rPr>
            <w:noProof/>
            <w:webHidden/>
          </w:rPr>
          <w:tab/>
        </w:r>
        <w:r w:rsidR="009367B4" w:rsidRPr="00760BAB">
          <w:rPr>
            <w:noProof/>
            <w:webHidden/>
          </w:rPr>
          <w:fldChar w:fldCharType="begin"/>
        </w:r>
        <w:r w:rsidR="009367B4" w:rsidRPr="00760BAB">
          <w:rPr>
            <w:noProof/>
            <w:webHidden/>
          </w:rPr>
          <w:instrText xml:space="preserve"> PAGEREF _Toc488961691 \h </w:instrText>
        </w:r>
        <w:r w:rsidR="009367B4" w:rsidRPr="00760BAB">
          <w:rPr>
            <w:noProof/>
            <w:webHidden/>
          </w:rPr>
        </w:r>
        <w:r w:rsidR="009367B4" w:rsidRPr="00760BAB">
          <w:rPr>
            <w:noProof/>
            <w:webHidden/>
          </w:rPr>
          <w:fldChar w:fldCharType="separate"/>
        </w:r>
        <w:r w:rsidR="000123FE">
          <w:rPr>
            <w:noProof/>
            <w:webHidden/>
          </w:rPr>
          <w:t>231</w:t>
        </w:r>
        <w:r w:rsidR="009367B4" w:rsidRPr="00760BAB">
          <w:rPr>
            <w:noProof/>
            <w:webHidden/>
          </w:rPr>
          <w:fldChar w:fldCharType="end"/>
        </w:r>
      </w:hyperlink>
    </w:p>
    <w:p w14:paraId="19CEEC93" w14:textId="04550A8A"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92" w:history="1">
        <w:r w:rsidR="009367B4" w:rsidRPr="00760BAB">
          <w:rPr>
            <w:rStyle w:val="Hipervnculo"/>
            <w:color w:val="auto"/>
          </w:rPr>
          <w:t>9.</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Derechos de autor (cláusula 15 de las CGC)</w:t>
        </w:r>
        <w:r w:rsidR="009367B4" w:rsidRPr="00760BAB">
          <w:rPr>
            <w:webHidden/>
          </w:rPr>
          <w:tab/>
        </w:r>
        <w:r w:rsidR="009367B4" w:rsidRPr="00760BAB">
          <w:rPr>
            <w:webHidden/>
          </w:rPr>
          <w:fldChar w:fldCharType="begin"/>
        </w:r>
        <w:r w:rsidR="009367B4" w:rsidRPr="00760BAB">
          <w:rPr>
            <w:webHidden/>
          </w:rPr>
          <w:instrText xml:space="preserve"> PAGEREF _Toc488961692 \h </w:instrText>
        </w:r>
        <w:r w:rsidR="009367B4" w:rsidRPr="00760BAB">
          <w:rPr>
            <w:webHidden/>
          </w:rPr>
        </w:r>
        <w:r w:rsidR="009367B4" w:rsidRPr="00760BAB">
          <w:rPr>
            <w:webHidden/>
          </w:rPr>
          <w:fldChar w:fldCharType="separate"/>
        </w:r>
        <w:r w:rsidR="000123FE">
          <w:rPr>
            <w:webHidden/>
          </w:rPr>
          <w:t>231</w:t>
        </w:r>
        <w:r w:rsidR="009367B4" w:rsidRPr="00760BAB">
          <w:rPr>
            <w:webHidden/>
          </w:rPr>
          <w:fldChar w:fldCharType="end"/>
        </w:r>
      </w:hyperlink>
    </w:p>
    <w:p w14:paraId="3256754E" w14:textId="0E501AAD"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93" w:history="1">
        <w:r w:rsidR="009367B4" w:rsidRPr="00760BAB">
          <w:rPr>
            <w:rStyle w:val="Hipervnculo"/>
            <w:color w:val="auto"/>
          </w:rPr>
          <w:t>10.</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Acuerdos de licencia de software (cláusula 16 de las CGC)</w:t>
        </w:r>
        <w:r w:rsidR="009367B4" w:rsidRPr="00760BAB">
          <w:rPr>
            <w:webHidden/>
          </w:rPr>
          <w:tab/>
        </w:r>
        <w:r w:rsidR="009367B4" w:rsidRPr="00760BAB">
          <w:rPr>
            <w:webHidden/>
          </w:rPr>
          <w:fldChar w:fldCharType="begin"/>
        </w:r>
        <w:r w:rsidR="009367B4" w:rsidRPr="00760BAB">
          <w:rPr>
            <w:webHidden/>
          </w:rPr>
          <w:instrText xml:space="preserve"> PAGEREF _Toc488961693 \h </w:instrText>
        </w:r>
        <w:r w:rsidR="009367B4" w:rsidRPr="00760BAB">
          <w:rPr>
            <w:webHidden/>
          </w:rPr>
        </w:r>
        <w:r w:rsidR="009367B4" w:rsidRPr="00760BAB">
          <w:rPr>
            <w:webHidden/>
          </w:rPr>
          <w:fldChar w:fldCharType="separate"/>
        </w:r>
        <w:r w:rsidR="000123FE">
          <w:rPr>
            <w:webHidden/>
          </w:rPr>
          <w:t>236</w:t>
        </w:r>
        <w:r w:rsidR="009367B4" w:rsidRPr="00760BAB">
          <w:rPr>
            <w:webHidden/>
          </w:rPr>
          <w:fldChar w:fldCharType="end"/>
        </w:r>
      </w:hyperlink>
    </w:p>
    <w:p w14:paraId="39DF0A20" w14:textId="7C2B3279"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94" w:history="1">
        <w:r w:rsidR="009367B4" w:rsidRPr="00760BAB">
          <w:rPr>
            <w:rStyle w:val="Hipervnculo"/>
            <w:color w:val="auto"/>
          </w:rPr>
          <w:t>11.</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Confidencialidad de la información (cláusula 17 de las CGC)</w:t>
        </w:r>
        <w:r w:rsidR="009367B4" w:rsidRPr="00760BAB">
          <w:rPr>
            <w:webHidden/>
          </w:rPr>
          <w:tab/>
        </w:r>
        <w:r w:rsidR="009367B4" w:rsidRPr="00760BAB">
          <w:rPr>
            <w:webHidden/>
          </w:rPr>
          <w:fldChar w:fldCharType="begin"/>
        </w:r>
        <w:r w:rsidR="009367B4" w:rsidRPr="00760BAB">
          <w:rPr>
            <w:webHidden/>
          </w:rPr>
          <w:instrText xml:space="preserve"> PAGEREF _Toc488961694 \h </w:instrText>
        </w:r>
        <w:r w:rsidR="009367B4" w:rsidRPr="00760BAB">
          <w:rPr>
            <w:webHidden/>
          </w:rPr>
        </w:r>
        <w:r w:rsidR="009367B4" w:rsidRPr="00760BAB">
          <w:rPr>
            <w:webHidden/>
          </w:rPr>
          <w:fldChar w:fldCharType="separate"/>
        </w:r>
        <w:r w:rsidR="000123FE">
          <w:rPr>
            <w:webHidden/>
          </w:rPr>
          <w:t>237</w:t>
        </w:r>
        <w:r w:rsidR="009367B4" w:rsidRPr="00760BAB">
          <w:rPr>
            <w:webHidden/>
          </w:rPr>
          <w:fldChar w:fldCharType="end"/>
        </w:r>
      </w:hyperlink>
    </w:p>
    <w:p w14:paraId="3C9450D5" w14:textId="43E0D70A" w:rsidR="009367B4" w:rsidRPr="00760BAB" w:rsidRDefault="00000000" w:rsidP="009367B4">
      <w:pPr>
        <w:pStyle w:val="TDC1"/>
        <w:rPr>
          <w:rFonts w:asciiTheme="minorHAnsi" w:eastAsiaTheme="minorEastAsia" w:hAnsiTheme="minorHAnsi" w:cstheme="minorBidi"/>
          <w:b w:val="0"/>
          <w:noProof/>
          <w:sz w:val="22"/>
          <w:szCs w:val="22"/>
          <w:lang w:eastAsia="zh-CN" w:bidi="ar-SA"/>
        </w:rPr>
      </w:pPr>
      <w:hyperlink w:anchor="_Toc488961695" w:history="1">
        <w:r w:rsidR="009367B4" w:rsidRPr="00760BAB">
          <w:rPr>
            <w:rStyle w:val="Hipervnculo"/>
            <w:rFonts w:ascii="Times New Roman" w:hAnsi="Times New Roman"/>
            <w:noProof/>
            <w:color w:val="auto"/>
          </w:rPr>
          <w:t>E.  Suministro, instalación, pruebas, puesta en servicio  y aceptación de</w:t>
        </w:r>
        <w:r w:rsidR="001D6EFE" w:rsidRPr="001D6EFE">
          <w:rPr>
            <w:noProof/>
          </w:rPr>
          <w:t xml:space="preserve"> </w:t>
        </w:r>
        <w:r w:rsidR="001D6EFE">
          <w:rPr>
            <w:noProof/>
          </w:rPr>
          <w:t>la Solución</w:t>
        </w:r>
        <w:r w:rsidR="001D6EFE" w:rsidRPr="00760BAB" w:rsidDel="001D6EFE">
          <w:rPr>
            <w:rStyle w:val="Hipervnculo"/>
            <w:rFonts w:ascii="Times New Roman" w:hAnsi="Times New Roman"/>
            <w:noProof/>
            <w:color w:val="auto"/>
          </w:rPr>
          <w:t xml:space="preserve"> </w:t>
        </w:r>
        <w:r w:rsidR="009367B4" w:rsidRPr="00760BAB">
          <w:rPr>
            <w:noProof/>
            <w:webHidden/>
          </w:rPr>
          <w:tab/>
        </w:r>
        <w:r w:rsidR="009367B4" w:rsidRPr="00760BAB">
          <w:rPr>
            <w:noProof/>
            <w:webHidden/>
          </w:rPr>
          <w:fldChar w:fldCharType="begin"/>
        </w:r>
        <w:r w:rsidR="009367B4" w:rsidRPr="00760BAB">
          <w:rPr>
            <w:noProof/>
            <w:webHidden/>
          </w:rPr>
          <w:instrText xml:space="preserve"> PAGEREF _Toc488961695 \h </w:instrText>
        </w:r>
        <w:r w:rsidR="009367B4" w:rsidRPr="00760BAB">
          <w:rPr>
            <w:noProof/>
            <w:webHidden/>
          </w:rPr>
        </w:r>
        <w:r w:rsidR="009367B4" w:rsidRPr="00760BAB">
          <w:rPr>
            <w:noProof/>
            <w:webHidden/>
          </w:rPr>
          <w:fldChar w:fldCharType="separate"/>
        </w:r>
        <w:r w:rsidR="000123FE">
          <w:rPr>
            <w:noProof/>
            <w:webHidden/>
          </w:rPr>
          <w:t>238</w:t>
        </w:r>
        <w:r w:rsidR="009367B4" w:rsidRPr="00760BAB">
          <w:rPr>
            <w:noProof/>
            <w:webHidden/>
          </w:rPr>
          <w:fldChar w:fldCharType="end"/>
        </w:r>
      </w:hyperlink>
    </w:p>
    <w:p w14:paraId="20EDC1BD" w14:textId="42C98366"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96" w:history="1">
        <w:r w:rsidR="009367B4" w:rsidRPr="00760BAB">
          <w:rPr>
            <w:rStyle w:val="Hipervnculo"/>
            <w:color w:val="auto"/>
          </w:rPr>
          <w:t>12.</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Representantes (cláusula 18 de las CGC)</w:t>
        </w:r>
        <w:r w:rsidR="009367B4" w:rsidRPr="00760BAB">
          <w:rPr>
            <w:webHidden/>
          </w:rPr>
          <w:tab/>
        </w:r>
        <w:r w:rsidR="009367B4" w:rsidRPr="00760BAB">
          <w:rPr>
            <w:webHidden/>
          </w:rPr>
          <w:fldChar w:fldCharType="begin"/>
        </w:r>
        <w:r w:rsidR="009367B4" w:rsidRPr="00760BAB">
          <w:rPr>
            <w:webHidden/>
          </w:rPr>
          <w:instrText xml:space="preserve"> PAGEREF _Toc488961696 \h </w:instrText>
        </w:r>
        <w:r w:rsidR="009367B4" w:rsidRPr="00760BAB">
          <w:rPr>
            <w:webHidden/>
          </w:rPr>
        </w:r>
        <w:r w:rsidR="009367B4" w:rsidRPr="00760BAB">
          <w:rPr>
            <w:webHidden/>
          </w:rPr>
          <w:fldChar w:fldCharType="separate"/>
        </w:r>
        <w:r w:rsidR="000123FE">
          <w:rPr>
            <w:webHidden/>
          </w:rPr>
          <w:t>238</w:t>
        </w:r>
        <w:r w:rsidR="009367B4" w:rsidRPr="00760BAB">
          <w:rPr>
            <w:webHidden/>
          </w:rPr>
          <w:fldChar w:fldCharType="end"/>
        </w:r>
      </w:hyperlink>
    </w:p>
    <w:p w14:paraId="5C2E38A4" w14:textId="13068784"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97" w:history="1">
        <w:r w:rsidR="009367B4" w:rsidRPr="00760BAB">
          <w:rPr>
            <w:rStyle w:val="Hipervnculo"/>
            <w:color w:val="auto"/>
          </w:rPr>
          <w:t>13.</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Plan del Proyecto (cláusula 19 de las CGC)</w:t>
        </w:r>
        <w:r w:rsidR="009367B4" w:rsidRPr="00760BAB">
          <w:rPr>
            <w:webHidden/>
          </w:rPr>
          <w:tab/>
        </w:r>
        <w:r w:rsidR="009367B4" w:rsidRPr="00760BAB">
          <w:rPr>
            <w:webHidden/>
          </w:rPr>
          <w:fldChar w:fldCharType="begin"/>
        </w:r>
        <w:r w:rsidR="009367B4" w:rsidRPr="00760BAB">
          <w:rPr>
            <w:webHidden/>
          </w:rPr>
          <w:instrText xml:space="preserve"> PAGEREF _Toc488961697 \h </w:instrText>
        </w:r>
        <w:r w:rsidR="009367B4" w:rsidRPr="00760BAB">
          <w:rPr>
            <w:webHidden/>
          </w:rPr>
        </w:r>
        <w:r w:rsidR="009367B4" w:rsidRPr="00760BAB">
          <w:rPr>
            <w:webHidden/>
          </w:rPr>
          <w:fldChar w:fldCharType="separate"/>
        </w:r>
        <w:r w:rsidR="000123FE">
          <w:rPr>
            <w:webHidden/>
          </w:rPr>
          <w:t>239</w:t>
        </w:r>
        <w:r w:rsidR="009367B4" w:rsidRPr="00760BAB">
          <w:rPr>
            <w:webHidden/>
          </w:rPr>
          <w:fldChar w:fldCharType="end"/>
        </w:r>
      </w:hyperlink>
    </w:p>
    <w:p w14:paraId="743FC244" w14:textId="42E2DC8A"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98" w:history="1">
        <w:r w:rsidR="009367B4" w:rsidRPr="00760BAB">
          <w:rPr>
            <w:rStyle w:val="Hipervnculo"/>
            <w:color w:val="auto"/>
          </w:rPr>
          <w:t>14.</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Diseño e ingeniería (cláusula 21 de las CGC)</w:t>
        </w:r>
        <w:r w:rsidR="009367B4" w:rsidRPr="00760BAB">
          <w:rPr>
            <w:webHidden/>
          </w:rPr>
          <w:tab/>
        </w:r>
        <w:r w:rsidR="009367B4" w:rsidRPr="00760BAB">
          <w:rPr>
            <w:webHidden/>
          </w:rPr>
          <w:fldChar w:fldCharType="begin"/>
        </w:r>
        <w:r w:rsidR="009367B4" w:rsidRPr="00760BAB">
          <w:rPr>
            <w:webHidden/>
          </w:rPr>
          <w:instrText xml:space="preserve"> PAGEREF _Toc488961698 \h </w:instrText>
        </w:r>
        <w:r w:rsidR="009367B4" w:rsidRPr="00760BAB">
          <w:rPr>
            <w:webHidden/>
          </w:rPr>
        </w:r>
        <w:r w:rsidR="009367B4" w:rsidRPr="00760BAB">
          <w:rPr>
            <w:webHidden/>
          </w:rPr>
          <w:fldChar w:fldCharType="separate"/>
        </w:r>
        <w:r w:rsidR="000123FE">
          <w:rPr>
            <w:webHidden/>
          </w:rPr>
          <w:t>240</w:t>
        </w:r>
        <w:r w:rsidR="009367B4" w:rsidRPr="00760BAB">
          <w:rPr>
            <w:webHidden/>
          </w:rPr>
          <w:fldChar w:fldCharType="end"/>
        </w:r>
      </w:hyperlink>
    </w:p>
    <w:p w14:paraId="4D0CB0F9" w14:textId="13797A34"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699" w:history="1">
        <w:r w:rsidR="009367B4" w:rsidRPr="00760BAB">
          <w:rPr>
            <w:rStyle w:val="Hipervnculo"/>
            <w:color w:val="auto"/>
          </w:rPr>
          <w:t>15.</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Versiones mejoradas de los productos (cláusula 23 de las CGC)</w:t>
        </w:r>
        <w:r w:rsidR="009367B4" w:rsidRPr="00760BAB">
          <w:rPr>
            <w:webHidden/>
          </w:rPr>
          <w:tab/>
        </w:r>
        <w:r w:rsidR="009367B4" w:rsidRPr="00760BAB">
          <w:rPr>
            <w:webHidden/>
          </w:rPr>
          <w:fldChar w:fldCharType="begin"/>
        </w:r>
        <w:r w:rsidR="009367B4" w:rsidRPr="00760BAB">
          <w:rPr>
            <w:webHidden/>
          </w:rPr>
          <w:instrText xml:space="preserve"> PAGEREF _Toc488961699 \h </w:instrText>
        </w:r>
        <w:r w:rsidR="009367B4" w:rsidRPr="00760BAB">
          <w:rPr>
            <w:webHidden/>
          </w:rPr>
        </w:r>
        <w:r w:rsidR="009367B4" w:rsidRPr="00760BAB">
          <w:rPr>
            <w:webHidden/>
          </w:rPr>
          <w:fldChar w:fldCharType="separate"/>
        </w:r>
        <w:r w:rsidR="000123FE">
          <w:rPr>
            <w:webHidden/>
          </w:rPr>
          <w:t>241</w:t>
        </w:r>
        <w:r w:rsidR="009367B4" w:rsidRPr="00760BAB">
          <w:rPr>
            <w:webHidden/>
          </w:rPr>
          <w:fldChar w:fldCharType="end"/>
        </w:r>
      </w:hyperlink>
    </w:p>
    <w:p w14:paraId="7AEE2D79" w14:textId="7CAAACB2"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700" w:history="1">
        <w:r w:rsidR="009367B4" w:rsidRPr="00760BAB">
          <w:rPr>
            <w:rStyle w:val="Hipervnculo"/>
            <w:color w:val="auto"/>
          </w:rPr>
          <w:t>16.</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Pruebas e inspecciones (cláusula 25 de las CGC)</w:t>
        </w:r>
        <w:r w:rsidR="009367B4" w:rsidRPr="00760BAB">
          <w:rPr>
            <w:webHidden/>
          </w:rPr>
          <w:tab/>
        </w:r>
        <w:r w:rsidR="009367B4" w:rsidRPr="00760BAB">
          <w:rPr>
            <w:webHidden/>
          </w:rPr>
          <w:fldChar w:fldCharType="begin"/>
        </w:r>
        <w:r w:rsidR="009367B4" w:rsidRPr="00760BAB">
          <w:rPr>
            <w:webHidden/>
          </w:rPr>
          <w:instrText xml:space="preserve"> PAGEREF _Toc488961700 \h </w:instrText>
        </w:r>
        <w:r w:rsidR="009367B4" w:rsidRPr="00760BAB">
          <w:rPr>
            <w:webHidden/>
          </w:rPr>
        </w:r>
        <w:r w:rsidR="009367B4" w:rsidRPr="00760BAB">
          <w:rPr>
            <w:webHidden/>
          </w:rPr>
          <w:fldChar w:fldCharType="separate"/>
        </w:r>
        <w:r w:rsidR="000123FE">
          <w:rPr>
            <w:webHidden/>
          </w:rPr>
          <w:t>241</w:t>
        </w:r>
        <w:r w:rsidR="009367B4" w:rsidRPr="00760BAB">
          <w:rPr>
            <w:webHidden/>
          </w:rPr>
          <w:fldChar w:fldCharType="end"/>
        </w:r>
      </w:hyperlink>
    </w:p>
    <w:p w14:paraId="1E53862D" w14:textId="11ACAEF4"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701" w:history="1">
        <w:r w:rsidR="009367B4" w:rsidRPr="00760BAB">
          <w:rPr>
            <w:rStyle w:val="Hipervnculo"/>
            <w:color w:val="auto"/>
          </w:rPr>
          <w:t>17.</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Puesta en servicio y aceptación operativa (cláusula 27 de las CGC)</w:t>
        </w:r>
        <w:r w:rsidR="009367B4" w:rsidRPr="00760BAB">
          <w:rPr>
            <w:webHidden/>
          </w:rPr>
          <w:tab/>
        </w:r>
        <w:r w:rsidR="009367B4" w:rsidRPr="00760BAB">
          <w:rPr>
            <w:webHidden/>
          </w:rPr>
          <w:fldChar w:fldCharType="begin"/>
        </w:r>
        <w:r w:rsidR="009367B4" w:rsidRPr="00760BAB">
          <w:rPr>
            <w:webHidden/>
          </w:rPr>
          <w:instrText xml:space="preserve"> PAGEREF _Toc488961701 \h </w:instrText>
        </w:r>
        <w:r w:rsidR="009367B4" w:rsidRPr="00760BAB">
          <w:rPr>
            <w:webHidden/>
          </w:rPr>
        </w:r>
        <w:r w:rsidR="009367B4" w:rsidRPr="00760BAB">
          <w:rPr>
            <w:webHidden/>
          </w:rPr>
          <w:fldChar w:fldCharType="separate"/>
        </w:r>
        <w:r w:rsidR="000123FE">
          <w:rPr>
            <w:webHidden/>
          </w:rPr>
          <w:t>241</w:t>
        </w:r>
        <w:r w:rsidR="009367B4" w:rsidRPr="00760BAB">
          <w:rPr>
            <w:webHidden/>
          </w:rPr>
          <w:fldChar w:fldCharType="end"/>
        </w:r>
      </w:hyperlink>
    </w:p>
    <w:p w14:paraId="054F32B6" w14:textId="7AA3C7DF" w:rsidR="009367B4" w:rsidRPr="00760BAB" w:rsidRDefault="00000000" w:rsidP="009367B4">
      <w:pPr>
        <w:pStyle w:val="TDC1"/>
        <w:rPr>
          <w:rFonts w:asciiTheme="minorHAnsi" w:eastAsiaTheme="minorEastAsia" w:hAnsiTheme="minorHAnsi" w:cstheme="minorBidi"/>
          <w:b w:val="0"/>
          <w:noProof/>
          <w:sz w:val="22"/>
          <w:szCs w:val="22"/>
          <w:lang w:eastAsia="zh-CN" w:bidi="ar-SA"/>
        </w:rPr>
      </w:pPr>
      <w:hyperlink w:anchor="_Toc488961702" w:history="1">
        <w:r w:rsidR="009367B4" w:rsidRPr="00760BAB">
          <w:rPr>
            <w:rStyle w:val="Hipervnculo"/>
            <w:rFonts w:ascii="Times New Roman" w:hAnsi="Times New Roman"/>
            <w:noProof/>
            <w:color w:val="auto"/>
          </w:rPr>
          <w:t>F.  Garantías y responsabilidades</w:t>
        </w:r>
        <w:r w:rsidR="009367B4" w:rsidRPr="00760BAB">
          <w:rPr>
            <w:noProof/>
            <w:webHidden/>
          </w:rPr>
          <w:tab/>
        </w:r>
        <w:r w:rsidR="009367B4" w:rsidRPr="00760BAB">
          <w:rPr>
            <w:noProof/>
            <w:webHidden/>
          </w:rPr>
          <w:fldChar w:fldCharType="begin"/>
        </w:r>
        <w:r w:rsidR="009367B4" w:rsidRPr="00760BAB">
          <w:rPr>
            <w:noProof/>
            <w:webHidden/>
          </w:rPr>
          <w:instrText xml:space="preserve"> PAGEREF _Toc488961702 \h </w:instrText>
        </w:r>
        <w:r w:rsidR="009367B4" w:rsidRPr="00760BAB">
          <w:rPr>
            <w:noProof/>
            <w:webHidden/>
          </w:rPr>
        </w:r>
        <w:r w:rsidR="009367B4" w:rsidRPr="00760BAB">
          <w:rPr>
            <w:noProof/>
            <w:webHidden/>
          </w:rPr>
          <w:fldChar w:fldCharType="separate"/>
        </w:r>
        <w:r w:rsidR="000123FE">
          <w:rPr>
            <w:noProof/>
            <w:webHidden/>
          </w:rPr>
          <w:t>241</w:t>
        </w:r>
        <w:r w:rsidR="009367B4" w:rsidRPr="00760BAB">
          <w:rPr>
            <w:noProof/>
            <w:webHidden/>
          </w:rPr>
          <w:fldChar w:fldCharType="end"/>
        </w:r>
      </w:hyperlink>
    </w:p>
    <w:p w14:paraId="4A5912BC" w14:textId="08D835E0"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703" w:history="1">
        <w:r w:rsidR="009367B4" w:rsidRPr="00760BAB">
          <w:rPr>
            <w:rStyle w:val="Hipervnculo"/>
            <w:color w:val="auto"/>
          </w:rPr>
          <w:t>18.</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Garantía del plazo para obtener la aceptación operativa (cláusula 28 de las CGC)</w:t>
        </w:r>
        <w:r w:rsidR="009367B4" w:rsidRPr="00760BAB">
          <w:rPr>
            <w:webHidden/>
          </w:rPr>
          <w:tab/>
        </w:r>
        <w:r w:rsidR="009367B4" w:rsidRPr="00760BAB">
          <w:rPr>
            <w:webHidden/>
          </w:rPr>
          <w:fldChar w:fldCharType="begin"/>
        </w:r>
        <w:r w:rsidR="009367B4" w:rsidRPr="00760BAB">
          <w:rPr>
            <w:webHidden/>
          </w:rPr>
          <w:instrText xml:space="preserve"> PAGEREF _Toc488961703 \h </w:instrText>
        </w:r>
        <w:r w:rsidR="009367B4" w:rsidRPr="00760BAB">
          <w:rPr>
            <w:webHidden/>
          </w:rPr>
        </w:r>
        <w:r w:rsidR="009367B4" w:rsidRPr="00760BAB">
          <w:rPr>
            <w:webHidden/>
          </w:rPr>
          <w:fldChar w:fldCharType="separate"/>
        </w:r>
        <w:r w:rsidR="000123FE">
          <w:rPr>
            <w:webHidden/>
          </w:rPr>
          <w:t>241</w:t>
        </w:r>
        <w:r w:rsidR="009367B4" w:rsidRPr="00760BAB">
          <w:rPr>
            <w:webHidden/>
          </w:rPr>
          <w:fldChar w:fldCharType="end"/>
        </w:r>
      </w:hyperlink>
    </w:p>
    <w:p w14:paraId="56308CFD" w14:textId="7741337B"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704" w:history="1">
        <w:r w:rsidR="009367B4" w:rsidRPr="00760BAB">
          <w:rPr>
            <w:rStyle w:val="Hipervnculo"/>
            <w:color w:val="auto"/>
          </w:rPr>
          <w:t>19.</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Responsabilidad por defectos (cláusula 29 de las CGC)</w:t>
        </w:r>
        <w:r w:rsidR="009367B4" w:rsidRPr="00760BAB">
          <w:rPr>
            <w:webHidden/>
          </w:rPr>
          <w:tab/>
        </w:r>
        <w:r w:rsidR="009367B4" w:rsidRPr="00760BAB">
          <w:rPr>
            <w:webHidden/>
          </w:rPr>
          <w:fldChar w:fldCharType="begin"/>
        </w:r>
        <w:r w:rsidR="009367B4" w:rsidRPr="00760BAB">
          <w:rPr>
            <w:webHidden/>
          </w:rPr>
          <w:instrText xml:space="preserve"> PAGEREF _Toc488961704 \h </w:instrText>
        </w:r>
        <w:r w:rsidR="009367B4" w:rsidRPr="00760BAB">
          <w:rPr>
            <w:webHidden/>
          </w:rPr>
        </w:r>
        <w:r w:rsidR="009367B4" w:rsidRPr="00760BAB">
          <w:rPr>
            <w:webHidden/>
          </w:rPr>
          <w:fldChar w:fldCharType="separate"/>
        </w:r>
        <w:r w:rsidR="000123FE">
          <w:rPr>
            <w:webHidden/>
          </w:rPr>
          <w:t>242</w:t>
        </w:r>
        <w:r w:rsidR="009367B4" w:rsidRPr="00760BAB">
          <w:rPr>
            <w:webHidden/>
          </w:rPr>
          <w:fldChar w:fldCharType="end"/>
        </w:r>
      </w:hyperlink>
    </w:p>
    <w:p w14:paraId="1F9DA5D2" w14:textId="7233124B"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705" w:history="1">
        <w:r w:rsidR="009367B4" w:rsidRPr="00760BAB">
          <w:rPr>
            <w:rStyle w:val="Hipervnculo"/>
            <w:color w:val="auto"/>
          </w:rPr>
          <w:t>20.</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Garantías de funcionamiento (cláusula 30 de las CGC)</w:t>
        </w:r>
        <w:r w:rsidR="009367B4" w:rsidRPr="00760BAB">
          <w:rPr>
            <w:webHidden/>
          </w:rPr>
          <w:tab/>
        </w:r>
        <w:r w:rsidR="009367B4" w:rsidRPr="00760BAB">
          <w:rPr>
            <w:webHidden/>
          </w:rPr>
          <w:fldChar w:fldCharType="begin"/>
        </w:r>
        <w:r w:rsidR="009367B4" w:rsidRPr="00760BAB">
          <w:rPr>
            <w:webHidden/>
          </w:rPr>
          <w:instrText xml:space="preserve"> PAGEREF _Toc488961705 \h </w:instrText>
        </w:r>
        <w:r w:rsidR="009367B4" w:rsidRPr="00760BAB">
          <w:rPr>
            <w:webHidden/>
          </w:rPr>
        </w:r>
        <w:r w:rsidR="009367B4" w:rsidRPr="00760BAB">
          <w:rPr>
            <w:webHidden/>
          </w:rPr>
          <w:fldChar w:fldCharType="separate"/>
        </w:r>
        <w:r w:rsidR="000123FE">
          <w:rPr>
            <w:webHidden/>
          </w:rPr>
          <w:t>244</w:t>
        </w:r>
        <w:r w:rsidR="009367B4" w:rsidRPr="00760BAB">
          <w:rPr>
            <w:webHidden/>
          </w:rPr>
          <w:fldChar w:fldCharType="end"/>
        </w:r>
      </w:hyperlink>
    </w:p>
    <w:p w14:paraId="7DEF2FF1" w14:textId="58DEB2A1" w:rsidR="009367B4" w:rsidRPr="00760BAB" w:rsidRDefault="00000000" w:rsidP="009367B4">
      <w:pPr>
        <w:pStyle w:val="TDC1"/>
        <w:rPr>
          <w:rFonts w:asciiTheme="minorHAnsi" w:eastAsiaTheme="minorEastAsia" w:hAnsiTheme="minorHAnsi" w:cstheme="minorBidi"/>
          <w:b w:val="0"/>
          <w:noProof/>
          <w:sz w:val="22"/>
          <w:szCs w:val="22"/>
          <w:lang w:eastAsia="zh-CN" w:bidi="ar-SA"/>
        </w:rPr>
      </w:pPr>
      <w:hyperlink w:anchor="_Toc488961706" w:history="1">
        <w:r w:rsidR="009367B4" w:rsidRPr="00760BAB">
          <w:rPr>
            <w:rStyle w:val="Hipervnculo"/>
            <w:rFonts w:ascii="Times New Roman" w:hAnsi="Times New Roman"/>
            <w:noProof/>
            <w:color w:val="auto"/>
          </w:rPr>
          <w:t>G.  Distribución de los riesgos</w:t>
        </w:r>
        <w:r w:rsidR="009367B4" w:rsidRPr="00760BAB">
          <w:rPr>
            <w:noProof/>
            <w:webHidden/>
          </w:rPr>
          <w:tab/>
        </w:r>
        <w:r w:rsidR="009367B4" w:rsidRPr="00760BAB">
          <w:rPr>
            <w:noProof/>
            <w:webHidden/>
          </w:rPr>
          <w:fldChar w:fldCharType="begin"/>
        </w:r>
        <w:r w:rsidR="009367B4" w:rsidRPr="00760BAB">
          <w:rPr>
            <w:noProof/>
            <w:webHidden/>
          </w:rPr>
          <w:instrText xml:space="preserve"> PAGEREF _Toc488961706 \h </w:instrText>
        </w:r>
        <w:r w:rsidR="009367B4" w:rsidRPr="00760BAB">
          <w:rPr>
            <w:noProof/>
            <w:webHidden/>
          </w:rPr>
        </w:r>
        <w:r w:rsidR="009367B4" w:rsidRPr="00760BAB">
          <w:rPr>
            <w:noProof/>
            <w:webHidden/>
          </w:rPr>
          <w:fldChar w:fldCharType="separate"/>
        </w:r>
        <w:r w:rsidR="000123FE">
          <w:rPr>
            <w:noProof/>
            <w:webHidden/>
          </w:rPr>
          <w:t>244</w:t>
        </w:r>
        <w:r w:rsidR="009367B4" w:rsidRPr="00760BAB">
          <w:rPr>
            <w:noProof/>
            <w:webHidden/>
          </w:rPr>
          <w:fldChar w:fldCharType="end"/>
        </w:r>
      </w:hyperlink>
    </w:p>
    <w:p w14:paraId="5C0F3BC4" w14:textId="73CB11F8"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707" w:history="1">
        <w:r w:rsidR="009367B4" w:rsidRPr="00760BAB">
          <w:rPr>
            <w:rStyle w:val="Hipervnculo"/>
            <w:color w:val="auto"/>
          </w:rPr>
          <w:t>21.</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Seguros (cláusula 37 de las CGC)</w:t>
        </w:r>
        <w:r w:rsidR="009367B4" w:rsidRPr="00760BAB">
          <w:rPr>
            <w:webHidden/>
          </w:rPr>
          <w:tab/>
        </w:r>
        <w:r w:rsidR="009367B4" w:rsidRPr="00760BAB">
          <w:rPr>
            <w:webHidden/>
          </w:rPr>
          <w:fldChar w:fldCharType="begin"/>
        </w:r>
        <w:r w:rsidR="009367B4" w:rsidRPr="00760BAB">
          <w:rPr>
            <w:webHidden/>
          </w:rPr>
          <w:instrText xml:space="preserve"> PAGEREF _Toc488961707 \h </w:instrText>
        </w:r>
        <w:r w:rsidR="009367B4" w:rsidRPr="00760BAB">
          <w:rPr>
            <w:webHidden/>
          </w:rPr>
        </w:r>
        <w:r w:rsidR="009367B4" w:rsidRPr="00760BAB">
          <w:rPr>
            <w:webHidden/>
          </w:rPr>
          <w:fldChar w:fldCharType="separate"/>
        </w:r>
        <w:r w:rsidR="000123FE">
          <w:rPr>
            <w:webHidden/>
          </w:rPr>
          <w:t>244</w:t>
        </w:r>
        <w:r w:rsidR="009367B4" w:rsidRPr="00760BAB">
          <w:rPr>
            <w:webHidden/>
          </w:rPr>
          <w:fldChar w:fldCharType="end"/>
        </w:r>
      </w:hyperlink>
    </w:p>
    <w:p w14:paraId="4F74BAEC" w14:textId="70B0B134" w:rsidR="009367B4" w:rsidRPr="00760BAB" w:rsidRDefault="00000000" w:rsidP="009367B4">
      <w:pPr>
        <w:pStyle w:val="TDC1"/>
        <w:rPr>
          <w:rFonts w:asciiTheme="minorHAnsi" w:eastAsiaTheme="minorEastAsia" w:hAnsiTheme="minorHAnsi" w:cstheme="minorBidi"/>
          <w:b w:val="0"/>
          <w:noProof/>
          <w:sz w:val="22"/>
          <w:szCs w:val="22"/>
          <w:lang w:eastAsia="zh-CN" w:bidi="ar-SA"/>
        </w:rPr>
      </w:pPr>
      <w:hyperlink w:anchor="_Toc488961708" w:history="1">
        <w:r w:rsidR="009367B4" w:rsidRPr="00760BAB">
          <w:rPr>
            <w:rStyle w:val="Hipervnculo"/>
            <w:rFonts w:ascii="Times New Roman" w:hAnsi="Times New Roman"/>
            <w:noProof/>
            <w:color w:val="auto"/>
          </w:rPr>
          <w:t>H.  Cambio en los elementos del Contrato</w:t>
        </w:r>
        <w:r w:rsidR="009367B4" w:rsidRPr="00760BAB">
          <w:rPr>
            <w:noProof/>
            <w:webHidden/>
          </w:rPr>
          <w:tab/>
        </w:r>
        <w:r w:rsidR="009367B4" w:rsidRPr="00760BAB">
          <w:rPr>
            <w:noProof/>
            <w:webHidden/>
          </w:rPr>
          <w:fldChar w:fldCharType="begin"/>
        </w:r>
        <w:r w:rsidR="009367B4" w:rsidRPr="00760BAB">
          <w:rPr>
            <w:noProof/>
            <w:webHidden/>
          </w:rPr>
          <w:instrText xml:space="preserve"> PAGEREF _Toc488961708 \h </w:instrText>
        </w:r>
        <w:r w:rsidR="009367B4" w:rsidRPr="00760BAB">
          <w:rPr>
            <w:noProof/>
            <w:webHidden/>
          </w:rPr>
        </w:r>
        <w:r w:rsidR="009367B4" w:rsidRPr="00760BAB">
          <w:rPr>
            <w:noProof/>
            <w:webHidden/>
          </w:rPr>
          <w:fldChar w:fldCharType="separate"/>
        </w:r>
        <w:r w:rsidR="000123FE">
          <w:rPr>
            <w:noProof/>
            <w:webHidden/>
          </w:rPr>
          <w:t>245</w:t>
        </w:r>
        <w:r w:rsidR="009367B4" w:rsidRPr="00760BAB">
          <w:rPr>
            <w:noProof/>
            <w:webHidden/>
          </w:rPr>
          <w:fldChar w:fldCharType="end"/>
        </w:r>
      </w:hyperlink>
    </w:p>
    <w:p w14:paraId="4C33DF14" w14:textId="0106267A"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709" w:history="1">
        <w:r w:rsidR="009367B4" w:rsidRPr="00760BAB">
          <w:rPr>
            <w:rStyle w:val="Hipervnculo"/>
            <w:color w:val="auto"/>
          </w:rPr>
          <w:t>22.</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 xml:space="preserve">Cambios en </w:t>
        </w:r>
        <w:r w:rsidR="001D6EFE">
          <w:t>la Solución</w:t>
        </w:r>
        <w:r w:rsidR="001D6EFE" w:rsidRPr="00760BAB" w:rsidDel="001D6EFE">
          <w:rPr>
            <w:rStyle w:val="Hipervnculo"/>
            <w:color w:val="auto"/>
          </w:rPr>
          <w:t xml:space="preserve"> </w:t>
        </w:r>
        <w:r w:rsidR="009367B4" w:rsidRPr="00760BAB">
          <w:rPr>
            <w:rStyle w:val="Hipervnculo"/>
            <w:color w:val="auto"/>
          </w:rPr>
          <w:t>(cláusula 39 de las CGC)</w:t>
        </w:r>
        <w:r w:rsidR="009367B4" w:rsidRPr="00760BAB">
          <w:rPr>
            <w:webHidden/>
          </w:rPr>
          <w:tab/>
        </w:r>
        <w:r w:rsidR="009367B4" w:rsidRPr="00760BAB">
          <w:rPr>
            <w:webHidden/>
          </w:rPr>
          <w:fldChar w:fldCharType="begin"/>
        </w:r>
        <w:r w:rsidR="009367B4" w:rsidRPr="00760BAB">
          <w:rPr>
            <w:webHidden/>
          </w:rPr>
          <w:instrText xml:space="preserve"> PAGEREF _Toc488961709 \h </w:instrText>
        </w:r>
        <w:r w:rsidR="009367B4" w:rsidRPr="00760BAB">
          <w:rPr>
            <w:webHidden/>
          </w:rPr>
        </w:r>
        <w:r w:rsidR="009367B4" w:rsidRPr="00760BAB">
          <w:rPr>
            <w:webHidden/>
          </w:rPr>
          <w:fldChar w:fldCharType="separate"/>
        </w:r>
        <w:r w:rsidR="000123FE">
          <w:rPr>
            <w:webHidden/>
          </w:rPr>
          <w:t>245</w:t>
        </w:r>
        <w:r w:rsidR="009367B4" w:rsidRPr="00760BAB">
          <w:rPr>
            <w:webHidden/>
          </w:rPr>
          <w:fldChar w:fldCharType="end"/>
        </w:r>
      </w:hyperlink>
    </w:p>
    <w:p w14:paraId="7D01D8F4" w14:textId="40540B80" w:rsidR="009367B4" w:rsidRPr="00760BAB" w:rsidRDefault="00000000" w:rsidP="009367B4">
      <w:pPr>
        <w:pStyle w:val="TDC1"/>
        <w:rPr>
          <w:rFonts w:asciiTheme="minorHAnsi" w:eastAsiaTheme="minorEastAsia" w:hAnsiTheme="minorHAnsi" w:cstheme="minorBidi"/>
          <w:b w:val="0"/>
          <w:noProof/>
          <w:sz w:val="22"/>
          <w:szCs w:val="22"/>
          <w:lang w:eastAsia="zh-CN" w:bidi="ar-SA"/>
        </w:rPr>
      </w:pPr>
      <w:hyperlink w:anchor="_Toc488961710" w:history="1">
        <w:r w:rsidR="009367B4" w:rsidRPr="00760BAB">
          <w:rPr>
            <w:rStyle w:val="Hipervnculo"/>
            <w:noProof/>
            <w:color w:val="auto"/>
          </w:rPr>
          <w:t>I.  Solución de controversias</w:t>
        </w:r>
        <w:r w:rsidR="009367B4" w:rsidRPr="00760BAB">
          <w:rPr>
            <w:noProof/>
            <w:webHidden/>
          </w:rPr>
          <w:tab/>
        </w:r>
        <w:r w:rsidR="009367B4" w:rsidRPr="00760BAB">
          <w:rPr>
            <w:noProof/>
            <w:webHidden/>
          </w:rPr>
          <w:fldChar w:fldCharType="begin"/>
        </w:r>
        <w:r w:rsidR="009367B4" w:rsidRPr="00760BAB">
          <w:rPr>
            <w:noProof/>
            <w:webHidden/>
          </w:rPr>
          <w:instrText xml:space="preserve"> PAGEREF _Toc488961710 \h </w:instrText>
        </w:r>
        <w:r w:rsidR="009367B4" w:rsidRPr="00760BAB">
          <w:rPr>
            <w:noProof/>
            <w:webHidden/>
          </w:rPr>
        </w:r>
        <w:r w:rsidR="009367B4" w:rsidRPr="00760BAB">
          <w:rPr>
            <w:noProof/>
            <w:webHidden/>
          </w:rPr>
          <w:fldChar w:fldCharType="separate"/>
        </w:r>
        <w:r w:rsidR="000123FE">
          <w:rPr>
            <w:noProof/>
            <w:webHidden/>
          </w:rPr>
          <w:t>246</w:t>
        </w:r>
        <w:r w:rsidR="009367B4" w:rsidRPr="00760BAB">
          <w:rPr>
            <w:noProof/>
            <w:webHidden/>
          </w:rPr>
          <w:fldChar w:fldCharType="end"/>
        </w:r>
      </w:hyperlink>
    </w:p>
    <w:p w14:paraId="4AED0EE9" w14:textId="7767C489" w:rsidR="009367B4" w:rsidRPr="00760BAB" w:rsidRDefault="00000000" w:rsidP="009367B4">
      <w:pPr>
        <w:pStyle w:val="TDC2"/>
        <w:rPr>
          <w:rFonts w:asciiTheme="minorHAnsi" w:eastAsiaTheme="minorEastAsia" w:hAnsiTheme="minorHAnsi" w:cstheme="minorBidi"/>
          <w:sz w:val="22"/>
          <w:szCs w:val="22"/>
          <w:lang w:eastAsia="zh-CN" w:bidi="ar-SA"/>
        </w:rPr>
      </w:pPr>
      <w:hyperlink w:anchor="_Toc488961711" w:history="1">
        <w:r w:rsidR="009367B4" w:rsidRPr="00760BAB">
          <w:rPr>
            <w:rStyle w:val="Hipervnculo"/>
            <w:color w:val="auto"/>
          </w:rPr>
          <w:t>23.</w:t>
        </w:r>
        <w:r w:rsidR="009367B4" w:rsidRPr="00760BAB">
          <w:rPr>
            <w:rFonts w:asciiTheme="minorHAnsi" w:eastAsiaTheme="minorEastAsia" w:hAnsiTheme="minorHAnsi" w:cstheme="minorBidi"/>
            <w:sz w:val="22"/>
            <w:szCs w:val="22"/>
            <w:lang w:eastAsia="zh-CN" w:bidi="ar-SA"/>
          </w:rPr>
          <w:tab/>
        </w:r>
        <w:r w:rsidR="009367B4" w:rsidRPr="00760BAB">
          <w:rPr>
            <w:rStyle w:val="Hipervnculo"/>
            <w:color w:val="auto"/>
          </w:rPr>
          <w:t>Solución de controversias (cláusula 43 de las CGC)</w:t>
        </w:r>
        <w:r w:rsidR="009367B4" w:rsidRPr="00760BAB">
          <w:rPr>
            <w:webHidden/>
          </w:rPr>
          <w:tab/>
        </w:r>
        <w:r w:rsidR="009367B4" w:rsidRPr="00760BAB">
          <w:rPr>
            <w:webHidden/>
          </w:rPr>
          <w:fldChar w:fldCharType="begin"/>
        </w:r>
        <w:r w:rsidR="009367B4" w:rsidRPr="00760BAB">
          <w:rPr>
            <w:webHidden/>
          </w:rPr>
          <w:instrText xml:space="preserve"> PAGEREF _Toc488961711 \h </w:instrText>
        </w:r>
        <w:r w:rsidR="009367B4" w:rsidRPr="00760BAB">
          <w:rPr>
            <w:webHidden/>
          </w:rPr>
        </w:r>
        <w:r w:rsidR="009367B4" w:rsidRPr="00760BAB">
          <w:rPr>
            <w:webHidden/>
          </w:rPr>
          <w:fldChar w:fldCharType="separate"/>
        </w:r>
        <w:r w:rsidR="000123FE">
          <w:rPr>
            <w:webHidden/>
          </w:rPr>
          <w:t>246</w:t>
        </w:r>
        <w:r w:rsidR="009367B4" w:rsidRPr="00760BAB">
          <w:rPr>
            <w:webHidden/>
          </w:rPr>
          <w:fldChar w:fldCharType="end"/>
        </w:r>
      </w:hyperlink>
    </w:p>
    <w:p w14:paraId="0361EDAB" w14:textId="77777777" w:rsidR="009367B4" w:rsidRPr="00760BAB" w:rsidRDefault="009367B4" w:rsidP="009367B4">
      <w:pPr>
        <w:jc w:val="left"/>
        <w:rPr>
          <w:sz w:val="22"/>
        </w:rPr>
      </w:pPr>
      <w:r w:rsidRPr="00760BAB">
        <w:fldChar w:fldCharType="end"/>
      </w:r>
    </w:p>
    <w:p w14:paraId="5EE7779C" w14:textId="77777777" w:rsidR="009367B4" w:rsidRPr="00760BAB" w:rsidRDefault="009367B4" w:rsidP="009367B4">
      <w:pPr>
        <w:jc w:val="left"/>
        <w:rPr>
          <w:sz w:val="22"/>
        </w:rPr>
        <w:sectPr w:rsidR="009367B4" w:rsidRPr="00760BAB" w:rsidSect="001E498D">
          <w:headerReference w:type="even" r:id="rId52"/>
          <w:headerReference w:type="default" r:id="rId53"/>
          <w:pgSz w:w="12240" w:h="15840" w:code="1"/>
          <w:pgMar w:top="1440" w:right="1440" w:bottom="1440" w:left="1440" w:header="720" w:footer="720" w:gutter="0"/>
          <w:cols w:space="720"/>
          <w:docGrid w:linePitch="360"/>
        </w:sectPr>
      </w:pPr>
    </w:p>
    <w:p w14:paraId="70E4883E" w14:textId="77777777" w:rsidR="009367B4" w:rsidRPr="00760BAB" w:rsidRDefault="009367B4" w:rsidP="009367B4">
      <w:pPr>
        <w:jc w:val="center"/>
        <w:rPr>
          <w:b/>
          <w:sz w:val="36"/>
        </w:rPr>
      </w:pPr>
      <w:bookmarkStart w:id="532" w:name="_Hlt495537193"/>
      <w:bookmarkStart w:id="533" w:name="_Hlt495537202"/>
      <w:bookmarkEnd w:id="532"/>
      <w:bookmarkEnd w:id="533"/>
      <w:r w:rsidRPr="00760BAB">
        <w:rPr>
          <w:b/>
          <w:sz w:val="36"/>
        </w:rPr>
        <w:lastRenderedPageBreak/>
        <w:t>Condiciones Especiales del Contrato</w:t>
      </w:r>
    </w:p>
    <w:p w14:paraId="0A4B93EF" w14:textId="77777777" w:rsidR="009367B4" w:rsidRPr="00760BAB" w:rsidRDefault="009367B4" w:rsidP="009367B4">
      <w:pPr>
        <w:rPr>
          <w:spacing w:val="-2"/>
        </w:rPr>
      </w:pPr>
      <w:r w:rsidRPr="00760BAB">
        <w:rPr>
          <w:spacing w:val="-2"/>
        </w:rPr>
        <w:t xml:space="preserve">Las siguientes Condiciones Especiales del Contrato (CEC) complementarán o enmendarán las Condiciones Generales del Contrato (CGC). En caso de conflicto, las disposiciones de las CEC prevalecerán sobre las previstas en las Condiciones Generales del Contrato. Para mayor claridad, en la columna izquierda de las CEC se incluye la referencia a la cláusula correspondiente de las CGC. </w:t>
      </w:r>
    </w:p>
    <w:p w14:paraId="1076F066" w14:textId="77777777" w:rsidR="009367B4" w:rsidRPr="00760BAB" w:rsidRDefault="009367B4" w:rsidP="009367B4">
      <w:pPr>
        <w:pStyle w:val="Head71"/>
        <w:rPr>
          <w:rFonts w:ascii="Times New Roman" w:hAnsi="Times New Roman"/>
        </w:rPr>
      </w:pPr>
      <w:bookmarkStart w:id="534" w:name="_Toc521497286"/>
      <w:bookmarkStart w:id="535" w:name="_Toc252363600"/>
      <w:bookmarkStart w:id="536" w:name="_Toc488961680"/>
      <w:r w:rsidRPr="00760BAB">
        <w:rPr>
          <w:rFonts w:ascii="Times New Roman" w:hAnsi="Times New Roman"/>
        </w:rPr>
        <w:t xml:space="preserve">A.  Contrato e </w:t>
      </w:r>
      <w:bookmarkEnd w:id="534"/>
      <w:bookmarkEnd w:id="535"/>
      <w:r w:rsidRPr="00760BAB">
        <w:rPr>
          <w:rFonts w:ascii="Times New Roman" w:hAnsi="Times New Roman"/>
        </w:rPr>
        <w:t>Interpretación</w:t>
      </w:r>
      <w:bookmarkEnd w:id="536"/>
    </w:p>
    <w:p w14:paraId="3DF131DA" w14:textId="77777777" w:rsidR="009367B4" w:rsidRPr="00760BAB" w:rsidRDefault="009367B4" w:rsidP="002D64E5">
      <w:pPr>
        <w:pStyle w:val="Head72"/>
        <w:numPr>
          <w:ilvl w:val="0"/>
          <w:numId w:val="25"/>
        </w:numPr>
      </w:pPr>
      <w:bookmarkStart w:id="537" w:name="_Toc521497287"/>
      <w:bookmarkStart w:id="538" w:name="_Toc252363601"/>
      <w:bookmarkStart w:id="539" w:name="_Toc488961681"/>
      <w:r w:rsidRPr="00760BAB">
        <w:t>Definiciones (cláusula 1 de las CGC)</w:t>
      </w:r>
      <w:bookmarkEnd w:id="537"/>
      <w:bookmarkEnd w:id="538"/>
      <w:bookmarkEnd w:id="539"/>
    </w:p>
    <w:tbl>
      <w:tblPr>
        <w:tblW w:w="956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93"/>
        <w:gridCol w:w="7476"/>
      </w:tblGrid>
      <w:tr w:rsidR="00167CBE" w:rsidRPr="00760BAB" w14:paraId="74EF98A6" w14:textId="77777777" w:rsidTr="00AF7CC1">
        <w:tc>
          <w:tcPr>
            <w:tcW w:w="2093" w:type="dxa"/>
          </w:tcPr>
          <w:p w14:paraId="691245E5" w14:textId="17DF85D0" w:rsidR="00167CBE" w:rsidRPr="00760BAB" w:rsidRDefault="00167CBE" w:rsidP="00167CBE">
            <w:pPr>
              <w:keepNext/>
              <w:keepLines/>
              <w:spacing w:before="240" w:after="0"/>
              <w:ind w:right="-72" w:firstLine="14"/>
              <w:jc w:val="left"/>
              <w:outlineLvl w:val="4"/>
            </w:pPr>
            <w:r w:rsidRPr="00760BAB">
              <w:t>CGC 1.1 (a) (ix)</w:t>
            </w:r>
          </w:p>
        </w:tc>
        <w:tc>
          <w:tcPr>
            <w:tcW w:w="7476" w:type="dxa"/>
          </w:tcPr>
          <w:p w14:paraId="7D1049E4" w14:textId="48666F83" w:rsidR="00167CBE" w:rsidRPr="00760BAB" w:rsidRDefault="00167CBE" w:rsidP="00167CBE">
            <w:pPr>
              <w:keepNext/>
              <w:keepLines/>
              <w:spacing w:before="240" w:after="240"/>
              <w:ind w:left="-29" w:firstLine="29"/>
              <w:outlineLvl w:val="4"/>
            </w:pPr>
            <w:r w:rsidRPr="00760BAB">
              <w:t xml:space="preserve">La versión aplicable de las Regulaciones de Adquisiciones es de fecha </w:t>
            </w:r>
            <w:r w:rsidRPr="00760BAB">
              <w:rPr>
                <w:rStyle w:val="preparersnote"/>
              </w:rPr>
              <w:t>mayo 2019 (GN-2349-15)</w:t>
            </w:r>
          </w:p>
        </w:tc>
      </w:tr>
      <w:tr w:rsidR="00167CBE" w:rsidRPr="00760BAB" w14:paraId="40417641" w14:textId="77777777" w:rsidTr="00AF7CC1">
        <w:tc>
          <w:tcPr>
            <w:tcW w:w="2093" w:type="dxa"/>
          </w:tcPr>
          <w:p w14:paraId="26C01D01" w14:textId="1CD0CECE" w:rsidR="00167CBE" w:rsidRPr="00760BAB" w:rsidRDefault="00167CBE" w:rsidP="00167CBE">
            <w:pPr>
              <w:keepNext/>
              <w:keepLines/>
              <w:spacing w:before="240" w:after="0"/>
              <w:ind w:right="-72" w:firstLine="14"/>
              <w:jc w:val="left"/>
              <w:outlineLvl w:val="4"/>
            </w:pPr>
            <w:r w:rsidRPr="00760BAB">
              <w:t>CGC 1.1 (b) (i)</w:t>
            </w:r>
          </w:p>
        </w:tc>
        <w:tc>
          <w:tcPr>
            <w:tcW w:w="7476" w:type="dxa"/>
          </w:tcPr>
          <w:p w14:paraId="33257D37" w14:textId="46AF0B2C" w:rsidR="00167CBE" w:rsidRPr="00760BAB" w:rsidRDefault="00167CBE" w:rsidP="00167CBE">
            <w:pPr>
              <w:keepNext/>
              <w:keepLines/>
              <w:spacing w:before="240" w:after="160"/>
              <w:ind w:left="720" w:hanging="720"/>
              <w:outlineLvl w:val="4"/>
            </w:pPr>
            <w:r w:rsidRPr="00760BAB">
              <w:t xml:space="preserve">El Comprador es: </w:t>
            </w:r>
            <w:r w:rsidR="003E3245" w:rsidRPr="00175B8A">
              <w:rPr>
                <w:b/>
              </w:rPr>
              <w:t>Programa Nacional de Desarrollo Tecnológico e Innovación – PROINNOVATE</w:t>
            </w:r>
          </w:p>
        </w:tc>
      </w:tr>
      <w:tr w:rsidR="00167CBE" w:rsidRPr="00760BAB" w14:paraId="7826A31C" w14:textId="77777777" w:rsidTr="00AF7CC1">
        <w:tc>
          <w:tcPr>
            <w:tcW w:w="2093" w:type="dxa"/>
          </w:tcPr>
          <w:p w14:paraId="2A627C33" w14:textId="60C4BBA6" w:rsidR="00167CBE" w:rsidRPr="00760BAB" w:rsidRDefault="00167CBE" w:rsidP="00167CBE">
            <w:pPr>
              <w:keepNext/>
              <w:keepLines/>
              <w:spacing w:before="240" w:after="0"/>
              <w:ind w:right="-72" w:firstLine="14"/>
              <w:jc w:val="left"/>
              <w:outlineLvl w:val="4"/>
            </w:pPr>
            <w:r w:rsidRPr="00760BAB">
              <w:t>CGC 1.1 (b) (ii)</w:t>
            </w:r>
          </w:p>
        </w:tc>
        <w:tc>
          <w:tcPr>
            <w:tcW w:w="7476" w:type="dxa"/>
          </w:tcPr>
          <w:p w14:paraId="1F43692D" w14:textId="0239E0A7" w:rsidR="00167CBE" w:rsidRPr="00760BAB" w:rsidRDefault="00167CBE" w:rsidP="00167CBE">
            <w:pPr>
              <w:keepNext/>
              <w:keepLines/>
              <w:spacing w:before="240" w:after="160"/>
              <w:ind w:left="34" w:hanging="34"/>
              <w:outlineLvl w:val="4"/>
            </w:pPr>
            <w:r w:rsidRPr="00760BAB">
              <w:t xml:space="preserve">El gerente de proyecto es: </w:t>
            </w:r>
            <w:r w:rsidRPr="00760BAB">
              <w:rPr>
                <w:rStyle w:val="preparersnote"/>
              </w:rPr>
              <w:t>El Coordinador General del Proyecto</w:t>
            </w:r>
          </w:p>
        </w:tc>
      </w:tr>
      <w:tr w:rsidR="00167CBE" w:rsidRPr="00760BAB" w14:paraId="259526CB" w14:textId="77777777" w:rsidTr="00AF7CC1">
        <w:tc>
          <w:tcPr>
            <w:tcW w:w="2093" w:type="dxa"/>
          </w:tcPr>
          <w:p w14:paraId="7D4C591D" w14:textId="016C21DE" w:rsidR="00167CBE" w:rsidRPr="00760BAB" w:rsidRDefault="00167CBE" w:rsidP="00167CBE">
            <w:pPr>
              <w:keepNext/>
              <w:keepLines/>
              <w:spacing w:before="240" w:after="0"/>
              <w:ind w:right="-72" w:firstLine="14"/>
              <w:jc w:val="left"/>
              <w:outlineLvl w:val="4"/>
            </w:pPr>
            <w:r w:rsidRPr="00760BAB">
              <w:t>CGC 1.1 (e) (i)</w:t>
            </w:r>
          </w:p>
        </w:tc>
        <w:tc>
          <w:tcPr>
            <w:tcW w:w="7476" w:type="dxa"/>
          </w:tcPr>
          <w:p w14:paraId="750395C2" w14:textId="77C400A3" w:rsidR="00167CBE" w:rsidRPr="00760BAB" w:rsidRDefault="00167CBE" w:rsidP="00167CBE">
            <w:pPr>
              <w:keepNext/>
              <w:keepLines/>
              <w:spacing w:before="240" w:after="240"/>
              <w:ind w:left="720" w:hanging="720"/>
              <w:outlineLvl w:val="4"/>
            </w:pPr>
            <w:r w:rsidRPr="00760BAB">
              <w:t xml:space="preserve">El país del Comprador es: </w:t>
            </w:r>
            <w:r w:rsidRPr="00760BAB">
              <w:rPr>
                <w:b/>
              </w:rPr>
              <w:t>Perú</w:t>
            </w:r>
          </w:p>
        </w:tc>
      </w:tr>
      <w:tr w:rsidR="00167CBE" w:rsidRPr="00760BAB" w14:paraId="19E1B504" w14:textId="77777777" w:rsidTr="00AF7CC1">
        <w:tc>
          <w:tcPr>
            <w:tcW w:w="2093" w:type="dxa"/>
          </w:tcPr>
          <w:p w14:paraId="65FE0233" w14:textId="355967B9" w:rsidR="00167CBE" w:rsidRPr="00760BAB" w:rsidRDefault="00167CBE" w:rsidP="00167CBE">
            <w:pPr>
              <w:keepNext/>
              <w:keepLines/>
              <w:spacing w:before="240" w:after="0"/>
              <w:ind w:right="-72" w:firstLine="14"/>
              <w:jc w:val="left"/>
              <w:outlineLvl w:val="4"/>
            </w:pPr>
            <w:r w:rsidRPr="00760BAB">
              <w:t>CGC 1.1 (e) (iii)</w:t>
            </w:r>
          </w:p>
        </w:tc>
        <w:tc>
          <w:tcPr>
            <w:tcW w:w="7476" w:type="dxa"/>
          </w:tcPr>
          <w:p w14:paraId="77F28E38" w14:textId="3FD2B4A9" w:rsidR="00167CBE" w:rsidRPr="00760BAB" w:rsidRDefault="00167CBE" w:rsidP="00167CBE">
            <w:pPr>
              <w:keepNext/>
              <w:keepLines/>
              <w:spacing w:before="240" w:after="240"/>
              <w:outlineLvl w:val="4"/>
            </w:pPr>
            <w:r w:rsidRPr="00760BAB">
              <w:t xml:space="preserve">El sitio del Proyecto es: </w:t>
            </w:r>
            <w:r w:rsidR="003E3245">
              <w:t>PROINNOVATE</w:t>
            </w:r>
          </w:p>
          <w:p w14:paraId="5CA7512B" w14:textId="1661CA12" w:rsidR="00167CBE" w:rsidRPr="003E3245" w:rsidRDefault="00167CBE" w:rsidP="00167CBE">
            <w:pPr>
              <w:keepNext/>
              <w:keepLines/>
              <w:spacing w:before="240" w:after="240"/>
              <w:outlineLvl w:val="4"/>
              <w:rPr>
                <w:lang w:val="pt-BR"/>
              </w:rPr>
            </w:pPr>
            <w:r w:rsidRPr="003E3245">
              <w:t xml:space="preserve">Dirección: </w:t>
            </w:r>
            <w:r w:rsidR="003E3245" w:rsidRPr="003E3245">
              <w:t>Jr. Juan Bielovucic 1325 – Lince, Lima - Perú</w:t>
            </w:r>
          </w:p>
        </w:tc>
      </w:tr>
      <w:tr w:rsidR="00167CBE" w:rsidRPr="00760BAB" w14:paraId="3BACC510" w14:textId="77777777" w:rsidTr="00AF7CC1">
        <w:tc>
          <w:tcPr>
            <w:tcW w:w="2093" w:type="dxa"/>
          </w:tcPr>
          <w:p w14:paraId="02EA1E7E" w14:textId="1FC91037" w:rsidR="00167CBE" w:rsidRPr="00760BAB" w:rsidRDefault="00167CBE" w:rsidP="00167CBE">
            <w:pPr>
              <w:keepNext/>
              <w:keepLines/>
              <w:spacing w:before="240" w:after="0"/>
              <w:ind w:right="-72" w:firstLine="18"/>
              <w:jc w:val="left"/>
              <w:outlineLvl w:val="4"/>
            </w:pPr>
            <w:r w:rsidRPr="00760BAB">
              <w:t>CGC 1.1 (e) (x)</w:t>
            </w:r>
          </w:p>
        </w:tc>
        <w:tc>
          <w:tcPr>
            <w:tcW w:w="7476" w:type="dxa"/>
          </w:tcPr>
          <w:p w14:paraId="6541A7A1" w14:textId="77777777" w:rsidR="00167CBE" w:rsidRPr="00760BAB" w:rsidRDefault="00167CBE" w:rsidP="00167CBE">
            <w:pPr>
              <w:tabs>
                <w:tab w:val="left" w:pos="175"/>
              </w:tabs>
              <w:spacing w:after="240"/>
              <w:rPr>
                <w:rStyle w:val="preparersnote"/>
                <w:i w:val="0"/>
              </w:rPr>
            </w:pPr>
            <w:r w:rsidRPr="00760BAB">
              <w:rPr>
                <w:rStyle w:val="preparersnote"/>
                <w:i w:val="0"/>
              </w:rPr>
              <w:t xml:space="preserve">No hay Condiciones Especiales asociadas con la cláusula 1.1 (e) (x) de las CGC. </w:t>
            </w:r>
          </w:p>
          <w:p w14:paraId="293D9C95" w14:textId="5DF79655" w:rsidR="00167CBE" w:rsidRPr="00760BAB" w:rsidRDefault="00167CBE" w:rsidP="00167CBE">
            <w:pPr>
              <w:keepNext/>
              <w:keepLines/>
              <w:spacing w:before="240" w:after="240"/>
              <w:ind w:left="734" w:hanging="734"/>
              <w:jc w:val="left"/>
              <w:outlineLvl w:val="4"/>
            </w:pPr>
          </w:p>
        </w:tc>
      </w:tr>
      <w:tr w:rsidR="00167CBE" w:rsidRPr="00760BAB" w14:paraId="3A13D506" w14:textId="77777777" w:rsidTr="00AF7CC1">
        <w:tc>
          <w:tcPr>
            <w:tcW w:w="2093" w:type="dxa"/>
          </w:tcPr>
          <w:p w14:paraId="6E10D4D8" w14:textId="7E4F10BE" w:rsidR="00167CBE" w:rsidRPr="00760BAB" w:rsidRDefault="00167CBE" w:rsidP="00167CBE">
            <w:pPr>
              <w:keepNext/>
              <w:keepLines/>
              <w:spacing w:before="240" w:after="0"/>
              <w:ind w:right="-72" w:firstLine="18"/>
              <w:jc w:val="left"/>
              <w:outlineLvl w:val="4"/>
            </w:pPr>
            <w:r w:rsidRPr="00760BAB">
              <w:t>CGC 1.1 (e) (xiii)</w:t>
            </w:r>
          </w:p>
        </w:tc>
        <w:tc>
          <w:tcPr>
            <w:tcW w:w="7476" w:type="dxa"/>
          </w:tcPr>
          <w:p w14:paraId="16C2611A" w14:textId="51F47886" w:rsidR="00167CBE" w:rsidRPr="00760BAB" w:rsidRDefault="00167CBE" w:rsidP="00167CBE">
            <w:pPr>
              <w:spacing w:after="240"/>
              <w:ind w:left="734" w:hanging="734"/>
              <w:rPr>
                <w:rStyle w:val="preparersnote"/>
                <w:i w:val="0"/>
              </w:rPr>
            </w:pPr>
            <w:r w:rsidRPr="00760BAB">
              <w:t xml:space="preserve">El período de servicios </w:t>
            </w:r>
            <w:r w:rsidRPr="00BD4576">
              <w:t>pos</w:t>
            </w:r>
            <w:r w:rsidR="006C4A03">
              <w:t xml:space="preserve">t </w:t>
            </w:r>
            <w:r w:rsidRPr="00BD4576">
              <w:t xml:space="preserve">garantía </w:t>
            </w:r>
            <w:proofErr w:type="gramStart"/>
            <w:r w:rsidR="00BD4576" w:rsidRPr="00BD4576">
              <w:t>…….</w:t>
            </w:r>
            <w:proofErr w:type="gramEnd"/>
          </w:p>
        </w:tc>
      </w:tr>
    </w:tbl>
    <w:p w14:paraId="25E011F6" w14:textId="77777777" w:rsidR="009367B4" w:rsidRPr="00760BAB" w:rsidRDefault="009367B4" w:rsidP="002D64E5">
      <w:pPr>
        <w:pStyle w:val="Head72"/>
        <w:numPr>
          <w:ilvl w:val="0"/>
          <w:numId w:val="25"/>
        </w:numPr>
      </w:pPr>
      <w:bookmarkStart w:id="540" w:name="_Toc521497290"/>
      <w:bookmarkStart w:id="541" w:name="_Toc252363604"/>
      <w:bookmarkStart w:id="542" w:name="_Toc488961682"/>
      <w:r w:rsidRPr="00760BAB">
        <w:t>Notificaciones (cláusula 4 de las CGC)</w:t>
      </w:r>
      <w:bookmarkEnd w:id="540"/>
      <w:bookmarkEnd w:id="541"/>
      <w:bookmarkEnd w:id="542"/>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167CBE" w:rsidRPr="00760BAB" w14:paraId="79D872AF" w14:textId="77777777" w:rsidTr="00AF7CC1">
        <w:tc>
          <w:tcPr>
            <w:tcW w:w="1872" w:type="dxa"/>
          </w:tcPr>
          <w:p w14:paraId="201DC87C" w14:textId="52341440" w:rsidR="00167CBE" w:rsidRPr="00760BAB" w:rsidRDefault="00167CBE" w:rsidP="00167CBE">
            <w:pPr>
              <w:spacing w:after="0"/>
              <w:ind w:right="-72" w:firstLine="14"/>
            </w:pPr>
            <w:r w:rsidRPr="00760BAB">
              <w:t>CGC 4.3</w:t>
            </w:r>
          </w:p>
        </w:tc>
        <w:tc>
          <w:tcPr>
            <w:tcW w:w="7476" w:type="dxa"/>
          </w:tcPr>
          <w:p w14:paraId="24CD26B5" w14:textId="5F7D1112" w:rsidR="00167CBE" w:rsidRPr="00760BAB" w:rsidRDefault="00167CBE" w:rsidP="00167CBE">
            <w:pPr>
              <w:spacing w:after="160"/>
            </w:pPr>
            <w:r w:rsidRPr="00760BAB">
              <w:t>Las notificaciones serán dirigidas al Coordinador General del Proyecto</w:t>
            </w:r>
            <w:r w:rsidR="003E3245">
              <w:t>.</w:t>
            </w:r>
          </w:p>
          <w:p w14:paraId="6D52B0E3" w14:textId="77777777" w:rsidR="00167CBE" w:rsidRPr="00760BAB" w:rsidRDefault="00167CBE" w:rsidP="00167CBE">
            <w:pPr>
              <w:spacing w:after="160"/>
            </w:pPr>
            <w:r w:rsidRPr="00760BAB">
              <w:t>Las notificaciones se entregarán en:</w:t>
            </w:r>
          </w:p>
          <w:p w14:paraId="6426DFBD" w14:textId="77777777" w:rsidR="003E3245" w:rsidRDefault="003E3245" w:rsidP="00167CBE">
            <w:pPr>
              <w:spacing w:after="160"/>
            </w:pPr>
            <w:r>
              <w:rPr>
                <w:color w:val="000000"/>
                <w:sz w:val="27"/>
                <w:szCs w:val="27"/>
              </w:rPr>
              <w:t>Jr. Juan Bielovucic 1325 – Lince, Lima - Perú</w:t>
            </w:r>
            <w:r w:rsidRPr="00760BAB">
              <w:t xml:space="preserve"> </w:t>
            </w:r>
          </w:p>
          <w:p w14:paraId="263F266C" w14:textId="3D3CE4EB" w:rsidR="00167CBE" w:rsidRPr="00760BAB" w:rsidRDefault="00167CBE" w:rsidP="00167CBE">
            <w:pPr>
              <w:spacing w:after="160"/>
            </w:pPr>
            <w:r w:rsidRPr="00760BAB">
              <w:t xml:space="preserve">Dirección alternativa del Comprador: </w:t>
            </w:r>
          </w:p>
          <w:p w14:paraId="6435AA70" w14:textId="4AFDC104" w:rsidR="00167CBE" w:rsidRPr="00760BAB" w:rsidRDefault="00167CBE" w:rsidP="00167CBE">
            <w:pPr>
              <w:keepNext/>
              <w:keepLines/>
              <w:spacing w:before="240" w:after="240"/>
              <w:outlineLvl w:val="4"/>
            </w:pPr>
            <w:r w:rsidRPr="00760BAB">
              <w:lastRenderedPageBreak/>
              <w:t xml:space="preserve">Para el intercambio electrónico de datos, el Comprador y el Proveedor emplearán todo procedimiento pertinente y utilizarán la siguiente dirección electrónica: Mesa de Partes Digital del </w:t>
            </w:r>
            <w:r w:rsidR="003E3245">
              <w:t xml:space="preserve">PROINNOVATE </w:t>
            </w:r>
            <w:hyperlink r:id="rId54" w:history="1">
              <w:r w:rsidR="003E3245" w:rsidRPr="00637B2F">
                <w:rPr>
                  <w:rStyle w:val="Hipervnculo"/>
                </w:rPr>
                <w:t>mesadepartes@proinnovate.gob.pe</w:t>
              </w:r>
            </w:hyperlink>
            <w:r w:rsidR="003E3245">
              <w:t xml:space="preserve"> </w:t>
            </w:r>
          </w:p>
        </w:tc>
      </w:tr>
    </w:tbl>
    <w:p w14:paraId="7FB4A845" w14:textId="77777777" w:rsidR="009367B4" w:rsidRPr="00760BAB" w:rsidRDefault="009367B4" w:rsidP="009367B4">
      <w:pPr>
        <w:pStyle w:val="Head71"/>
        <w:rPr>
          <w:rFonts w:ascii="Times New Roman" w:hAnsi="Times New Roman"/>
        </w:rPr>
      </w:pPr>
      <w:bookmarkStart w:id="543" w:name="_Toc521497293"/>
      <w:bookmarkStart w:id="544" w:name="_Toc252363607"/>
      <w:bookmarkStart w:id="545" w:name="_Toc488961683"/>
      <w:r w:rsidRPr="00760BAB">
        <w:rPr>
          <w:rFonts w:ascii="Times New Roman" w:hAnsi="Times New Roman"/>
        </w:rPr>
        <w:lastRenderedPageBreak/>
        <w:t>B.  Objeto del Contrato</w:t>
      </w:r>
      <w:bookmarkEnd w:id="543"/>
      <w:bookmarkEnd w:id="544"/>
      <w:bookmarkEnd w:id="545"/>
    </w:p>
    <w:p w14:paraId="50A85348" w14:textId="3FBB2BC3" w:rsidR="009367B4" w:rsidRPr="00760BAB" w:rsidRDefault="009367B4" w:rsidP="002D64E5">
      <w:pPr>
        <w:pStyle w:val="Head72"/>
        <w:numPr>
          <w:ilvl w:val="0"/>
          <w:numId w:val="25"/>
        </w:numPr>
      </w:pPr>
      <w:bookmarkStart w:id="546" w:name="_Toc521497294"/>
      <w:bookmarkStart w:id="547" w:name="_Toc252363608"/>
      <w:bookmarkStart w:id="548" w:name="_Toc488961684"/>
      <w:r w:rsidRPr="00760BAB">
        <w:t>Alcance de</w:t>
      </w:r>
      <w:r w:rsidR="001D6EFE" w:rsidRPr="001D6EFE">
        <w:t xml:space="preserve"> </w:t>
      </w:r>
      <w:r w:rsidR="001D6EFE">
        <w:t>la Solución</w:t>
      </w:r>
      <w:r w:rsidR="001D6EFE" w:rsidRPr="00760BAB" w:rsidDel="001D6EFE">
        <w:t xml:space="preserve"> </w:t>
      </w:r>
      <w:r w:rsidRPr="00760BAB">
        <w:t>(cláusula 7 de las CGC)</w:t>
      </w:r>
      <w:bookmarkEnd w:id="546"/>
      <w:bookmarkEnd w:id="547"/>
      <w:bookmarkEnd w:id="548"/>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69002E01" w14:textId="77777777" w:rsidTr="00AF7CC1">
        <w:tc>
          <w:tcPr>
            <w:tcW w:w="1872" w:type="dxa"/>
          </w:tcPr>
          <w:p w14:paraId="648FC081" w14:textId="77777777" w:rsidR="009367B4" w:rsidRPr="00760BAB" w:rsidRDefault="009367B4" w:rsidP="00AF7CC1">
            <w:pPr>
              <w:keepNext/>
              <w:keepLines/>
              <w:spacing w:before="240" w:after="0"/>
              <w:ind w:right="-72" w:firstLine="14"/>
              <w:outlineLvl w:val="4"/>
            </w:pPr>
            <w:r w:rsidRPr="00760BAB">
              <w:lastRenderedPageBreak/>
              <w:t>CGC 7.3</w:t>
            </w:r>
          </w:p>
        </w:tc>
        <w:tc>
          <w:tcPr>
            <w:tcW w:w="7476" w:type="dxa"/>
          </w:tcPr>
          <w:p w14:paraId="79D8FC69" w14:textId="1CF3D72C" w:rsidR="009367B4" w:rsidRPr="00760BAB" w:rsidRDefault="009367B4" w:rsidP="00AF7CC1">
            <w:pPr>
              <w:keepNext/>
              <w:keepLines/>
              <w:spacing w:before="240" w:after="160"/>
              <w:ind w:right="42"/>
              <w:outlineLvl w:val="4"/>
            </w:pPr>
            <w:r w:rsidRPr="00760BAB">
              <w:t xml:space="preserve">Las obligaciones del Proveedor establecidas en virtud del Contrato incluirán los siguientes gastos recurrentes, especificados en los cuadros </w:t>
            </w:r>
            <w:r w:rsidRPr="006C6E4A">
              <w:t xml:space="preserve">de gastos recurrentes incluidos en la </w:t>
            </w:r>
            <w:r w:rsidR="00890B15">
              <w:t>Propuesta</w:t>
            </w:r>
            <w:r w:rsidRPr="006C6E4A">
              <w:t xml:space="preserve"> del Proveedor:</w:t>
            </w:r>
            <w:r w:rsidRPr="00760BAB">
              <w:t xml:space="preserve"> </w:t>
            </w:r>
          </w:p>
          <w:p w14:paraId="14584966" w14:textId="77777777" w:rsidR="009367B4" w:rsidRPr="00760BAB" w:rsidRDefault="009367B4" w:rsidP="00AF7CC1">
            <w:pPr>
              <w:spacing w:after="160"/>
              <w:ind w:right="42"/>
              <w:rPr>
                <w:rStyle w:val="preparersnote"/>
              </w:rPr>
            </w:pPr>
            <w:r w:rsidRPr="00760BAB">
              <w:rPr>
                <w:rStyle w:val="preparersnote"/>
                <w:b w:val="0"/>
              </w:rPr>
              <w:t>[especifique</w:t>
            </w:r>
            <w:r w:rsidRPr="00760BAB">
              <w:rPr>
                <w:rStyle w:val="preparersnote"/>
              </w:rPr>
              <w:t xml:space="preserve"> los servicios/gastos recurrentes incluidos en el Contrato; indique también el apartado de los requisitos </w:t>
            </w:r>
            <w:r w:rsidRPr="00760BAB">
              <w:rPr>
                <w:rStyle w:val="preparersnote"/>
              </w:rPr>
              <w:br/>
              <w:t>técnicos en los que se especifica en detalle cada uno de estos elementos o servicios</w:t>
            </w:r>
            <w:r w:rsidRPr="00760BAB">
              <w:rPr>
                <w:rStyle w:val="preparersnote"/>
                <w:b w:val="0"/>
              </w:rPr>
              <w:t xml:space="preserve">]. </w:t>
            </w:r>
          </w:p>
          <w:p w14:paraId="1A048E45" w14:textId="77777777" w:rsidR="009367B4" w:rsidRPr="00760BAB" w:rsidRDefault="009367B4" w:rsidP="00AF7CC1">
            <w:pPr>
              <w:pStyle w:val="explanatoryclause"/>
              <w:spacing w:after="160"/>
              <w:ind w:right="42"/>
              <w:rPr>
                <w:rFonts w:ascii="Times New Roman" w:hAnsi="Times New Roman"/>
                <w:i/>
              </w:rPr>
            </w:pPr>
            <w:r w:rsidRPr="00760BAB">
              <w:rPr>
                <w:rFonts w:ascii="Times New Roman" w:hAnsi="Times New Roman"/>
                <w:i/>
              </w:rPr>
              <w:t>[</w:t>
            </w:r>
            <w:r w:rsidRPr="00760BAB">
              <w:rPr>
                <w:rFonts w:ascii="Times New Roman" w:hAnsi="Times New Roman"/>
                <w:b/>
                <w:i/>
              </w:rPr>
              <w:t>Nota:</w:t>
            </w:r>
            <w:r w:rsidRPr="00760BAB">
              <w:rPr>
                <w:rFonts w:ascii="Times New Roman" w:hAnsi="Times New Roman"/>
                <w:i/>
              </w:rPr>
              <w:tab/>
              <w:t xml:space="preserve">Las exigencias respecto de los gastos recurrentes deben definirse aquí, reflejarse en el cuadro de gastos recurrentes para el período de garantía y describirse en detalle en los requisitos técnicos. Véanse también las notas de la cláusula 29.4 de las CEC referidas a los servicios que no suelen incluirse en las garantías comerciales. </w:t>
            </w:r>
          </w:p>
          <w:p w14:paraId="3BD2BA18" w14:textId="0A8AB761" w:rsidR="009367B4" w:rsidRPr="00760BAB" w:rsidRDefault="009367B4" w:rsidP="00AF7CC1">
            <w:pPr>
              <w:pStyle w:val="explanatoryclause"/>
              <w:spacing w:after="160"/>
              <w:ind w:left="734" w:right="42" w:firstLine="0"/>
              <w:rPr>
                <w:rFonts w:ascii="Times New Roman" w:hAnsi="Times New Roman"/>
                <w:i/>
              </w:rPr>
            </w:pPr>
            <w:r w:rsidRPr="00760BAB">
              <w:rPr>
                <w:rFonts w:ascii="Times New Roman" w:hAnsi="Times New Roman"/>
                <w:i/>
              </w:rPr>
              <w:t>Si el Comprador estima que, debido al desgaste de los componentes de</w:t>
            </w:r>
            <w:r w:rsidR="001D6EFE" w:rsidRPr="00701256">
              <w:rPr>
                <w:rFonts w:ascii="Times New Roman" w:hAnsi="Times New Roman"/>
                <w:i/>
              </w:rPr>
              <w:t xml:space="preserve"> la </w:t>
            </w:r>
            <w:proofErr w:type="gramStart"/>
            <w:r w:rsidR="001D6EFE" w:rsidRPr="00701256">
              <w:rPr>
                <w:rFonts w:ascii="Times New Roman" w:hAnsi="Times New Roman"/>
                <w:i/>
              </w:rPr>
              <w:t>Solución</w:t>
            </w:r>
            <w:r w:rsidR="001D6EFE" w:rsidRPr="00760BAB" w:rsidDel="001D6EFE">
              <w:rPr>
                <w:rFonts w:ascii="Times New Roman" w:hAnsi="Times New Roman"/>
                <w:i/>
              </w:rPr>
              <w:t xml:space="preserve"> </w:t>
            </w:r>
            <w:r w:rsidRPr="00760BAB">
              <w:rPr>
                <w:rFonts w:ascii="Times New Roman" w:hAnsi="Times New Roman"/>
                <w:i/>
              </w:rPr>
              <w:t>,</w:t>
            </w:r>
            <w:proofErr w:type="gramEnd"/>
            <w:r w:rsidRPr="00760BAB">
              <w:rPr>
                <w:rFonts w:ascii="Times New Roman" w:hAnsi="Times New Roman"/>
                <w:i/>
              </w:rPr>
              <w:t xml:space="preserve"> estos deberán reemplazarse periódicamente, y si el encargado de realizar estas tareas de reemplazo y reparación será el personal técnico del Comprador, este podrá contemplar la posibilidad de añadir en las CEC la siguiente cláusula en virtud de la cual el Proveedor estará obligado a almacenar o proveer ciertos repuestos]. </w:t>
            </w:r>
          </w:p>
          <w:p w14:paraId="1E39FA12" w14:textId="35A0F42F" w:rsidR="009367B4" w:rsidRPr="00760BAB" w:rsidRDefault="009367B4" w:rsidP="00AF7CC1">
            <w:pPr>
              <w:keepNext/>
              <w:keepLines/>
              <w:spacing w:before="240" w:after="160"/>
              <w:ind w:right="42"/>
              <w:outlineLvl w:val="4"/>
            </w:pPr>
            <w:r w:rsidRPr="00760BAB">
              <w:t xml:space="preserve">El Proveedor acepta proveer los repuestos exigidos para la </w:t>
            </w:r>
            <w:r w:rsidRPr="00760BAB">
              <w:br/>
              <w:t xml:space="preserve">operación </w:t>
            </w:r>
            <w:r w:rsidR="00C23855">
              <w:t xml:space="preserve">de la </w:t>
            </w:r>
            <w:proofErr w:type="gramStart"/>
            <w:r w:rsidR="00C23855">
              <w:t>Solución</w:t>
            </w:r>
            <w:r w:rsidR="00C23855" w:rsidRPr="00760BAB" w:rsidDel="00C23855">
              <w:t xml:space="preserve"> </w:t>
            </w:r>
            <w:r w:rsidRPr="00760BAB">
              <w:t>,</w:t>
            </w:r>
            <w:proofErr w:type="gramEnd"/>
            <w:r w:rsidRPr="00760BAB">
              <w:t xml:space="preserve"> según se indica a continuación, durante </w:t>
            </w:r>
            <w:r w:rsidRPr="00760BAB">
              <w:rPr>
                <w:rStyle w:val="preparersnote"/>
                <w:b w:val="0"/>
              </w:rPr>
              <w:t>[indique</w:t>
            </w:r>
            <w:r w:rsidRPr="00760BAB">
              <w:rPr>
                <w:rStyle w:val="preparersnote"/>
              </w:rPr>
              <w:t xml:space="preserve"> la cantidad de años</w:t>
            </w:r>
            <w:r w:rsidRPr="00760BAB">
              <w:rPr>
                <w:rStyle w:val="preparersnote"/>
                <w:b w:val="0"/>
              </w:rPr>
              <w:t>]</w:t>
            </w:r>
            <w:r w:rsidRPr="00760BAB">
              <w:rPr>
                <w:b/>
              </w:rPr>
              <w:t xml:space="preserve"> </w:t>
            </w:r>
            <w:r w:rsidRPr="00760BAB">
              <w:t xml:space="preserve">años a </w:t>
            </w:r>
            <w:r w:rsidRPr="00760BAB">
              <w:br/>
              <w:t xml:space="preserve">partir de la aceptación operativa. Asimismo, el precio de dichos repuestos será el especificado en la lista de precios de los repuestos presentada por el Proveedor como parte de su </w:t>
            </w:r>
            <w:r w:rsidR="00890B15">
              <w:t>Propuesta</w:t>
            </w:r>
            <w:r w:rsidRPr="00760BAB">
              <w:t>. El precio de esos repuestos incluirá el precio de compra correspondiente y otros costos y gastos (incluidos los honorarios del Proveedor) relacionados con su suministro.</w:t>
            </w:r>
          </w:p>
          <w:p w14:paraId="313B45BA" w14:textId="40707944" w:rsidR="009367B4" w:rsidRPr="00760BAB" w:rsidRDefault="009367B4" w:rsidP="00AF7CC1">
            <w:pPr>
              <w:spacing w:after="160"/>
              <w:ind w:right="42"/>
              <w:rPr>
                <w:rStyle w:val="preparersnote"/>
                <w:b w:val="0"/>
              </w:rPr>
            </w:pPr>
            <w:r w:rsidRPr="00760BAB">
              <w:rPr>
                <w:rStyle w:val="preparersnote"/>
                <w:b w:val="0"/>
              </w:rPr>
              <w:t>[</w:t>
            </w:r>
            <w:r w:rsidRPr="00760BAB">
              <w:rPr>
                <w:rStyle w:val="preparersnote"/>
              </w:rPr>
              <w:t>Enumere los repuestos necesarios</w:t>
            </w:r>
            <w:r w:rsidRPr="00760BAB">
              <w:rPr>
                <w:rStyle w:val="preparersnote"/>
                <w:b w:val="0"/>
              </w:rPr>
              <w:t xml:space="preserve"> o indique</w:t>
            </w:r>
            <w:r w:rsidRPr="00760BAB">
              <w:rPr>
                <w:rStyle w:val="preparersnote"/>
              </w:rPr>
              <w:t xml:space="preserve"> los artículos correspondientes en la lista de precios de repuestos incluida en la </w:t>
            </w:r>
            <w:r w:rsidR="00890B15">
              <w:rPr>
                <w:rStyle w:val="preparersnote"/>
              </w:rPr>
              <w:t>Propuesta</w:t>
            </w:r>
            <w:r w:rsidRPr="00760BAB">
              <w:rPr>
                <w:rStyle w:val="preparersnote"/>
              </w:rPr>
              <w:t xml:space="preserve"> del Proveedor,</w:t>
            </w:r>
            <w:r w:rsidRPr="00760BAB">
              <w:rPr>
                <w:rStyle w:val="preparersnote"/>
                <w:b w:val="0"/>
              </w:rPr>
              <w:t xml:space="preserve"> si este es quien determina qué repuestos se necesitan porque conoce sus propias tecnologías].</w:t>
            </w:r>
          </w:p>
          <w:p w14:paraId="49EECB75" w14:textId="77777777" w:rsidR="009367B4" w:rsidRPr="00760BAB" w:rsidRDefault="009367B4" w:rsidP="00AF7CC1">
            <w:pPr>
              <w:pStyle w:val="explanatoryclause"/>
              <w:spacing w:after="240"/>
              <w:ind w:left="0" w:right="42" w:firstLine="0"/>
              <w:rPr>
                <w:rFonts w:ascii="Times New Roman" w:hAnsi="Times New Roman"/>
                <w:sz w:val="24"/>
              </w:rPr>
            </w:pPr>
            <w:r w:rsidRPr="00760BAB">
              <w:rPr>
                <w:rFonts w:ascii="Times New Roman" w:hAnsi="Times New Roman"/>
                <w:i/>
              </w:rPr>
              <w:t>[</w:t>
            </w:r>
            <w:r w:rsidRPr="00760BAB">
              <w:rPr>
                <w:rFonts w:ascii="Times New Roman" w:hAnsi="Times New Roman"/>
                <w:b/>
                <w:i/>
              </w:rPr>
              <w:t>Nota:</w:t>
            </w:r>
            <w:r w:rsidRPr="00760BAB">
              <w:rPr>
                <w:rFonts w:ascii="Times New Roman" w:hAnsi="Times New Roman"/>
                <w:i/>
              </w:rPr>
              <w:t xml:space="preserve"> </w:t>
            </w:r>
            <w:r w:rsidRPr="00760BAB">
              <w:rPr>
                <w:rFonts w:ascii="Times New Roman" w:hAnsi="Times New Roman"/>
                <w:i/>
              </w:rPr>
              <w:tab/>
              <w:t>La necesidad de garantizar la disponibilidad de repuestos, más allá de los que el Proveedor necesitará implícita y periódicamente para cumplir las obligaciones surgidas de su responsabilidad por defectos o realizar las tareas de mantenimiento, no suele constituir un gran problema en relación con las tecnologías de la información disponibles en el mercado hoy en día. Es probable que un Sistema quede obsoleto mucho antes de comenzar a presentar fallas físicas].</w:t>
            </w:r>
          </w:p>
        </w:tc>
      </w:tr>
    </w:tbl>
    <w:p w14:paraId="46F1C8C9" w14:textId="77777777" w:rsidR="009367B4" w:rsidRPr="00760BAB" w:rsidRDefault="009367B4" w:rsidP="002D64E5">
      <w:pPr>
        <w:pStyle w:val="Head72"/>
        <w:numPr>
          <w:ilvl w:val="0"/>
          <w:numId w:val="25"/>
        </w:numPr>
      </w:pPr>
      <w:bookmarkStart w:id="549" w:name="_Toc521497295"/>
      <w:bookmarkStart w:id="550" w:name="_Toc252363609"/>
      <w:bookmarkStart w:id="551" w:name="_Toc488961685"/>
      <w:r w:rsidRPr="00760BAB">
        <w:t>Plazo de inicio y aceptación operativa (cláusula 8 de las CGC)</w:t>
      </w:r>
      <w:bookmarkEnd w:id="549"/>
      <w:bookmarkEnd w:id="550"/>
      <w:bookmarkEnd w:id="551"/>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5E081CE6" w14:textId="77777777" w:rsidTr="00AF7CC1">
        <w:tc>
          <w:tcPr>
            <w:tcW w:w="1872" w:type="dxa"/>
          </w:tcPr>
          <w:p w14:paraId="44B09A7D" w14:textId="77777777" w:rsidR="009367B4" w:rsidRPr="00760BAB" w:rsidRDefault="009367B4" w:rsidP="00AF7CC1">
            <w:pPr>
              <w:keepNext/>
              <w:keepLines/>
              <w:spacing w:before="240" w:after="0"/>
              <w:ind w:right="-72" w:firstLine="14"/>
              <w:outlineLvl w:val="4"/>
            </w:pPr>
            <w:r w:rsidRPr="00760BAB">
              <w:lastRenderedPageBreak/>
              <w:t>CGC 8.1</w:t>
            </w:r>
          </w:p>
        </w:tc>
        <w:tc>
          <w:tcPr>
            <w:tcW w:w="7476" w:type="dxa"/>
          </w:tcPr>
          <w:p w14:paraId="46239496" w14:textId="7AC47368" w:rsidR="009367B4" w:rsidRPr="00760BAB" w:rsidRDefault="009367B4" w:rsidP="00AF7CC1">
            <w:pPr>
              <w:keepNext/>
              <w:keepLines/>
              <w:spacing w:before="240" w:after="240"/>
              <w:ind w:right="42"/>
              <w:outlineLvl w:val="4"/>
            </w:pPr>
            <w:r w:rsidRPr="00760BAB">
              <w:t xml:space="preserve">El Proveedor iniciará los trabajos en </w:t>
            </w:r>
            <w:r w:rsidR="00C23855">
              <w:t>la Solución</w:t>
            </w:r>
            <w:r w:rsidR="00C23855" w:rsidRPr="00760BAB" w:rsidDel="00C23855">
              <w:t xml:space="preserve"> </w:t>
            </w:r>
            <w:r w:rsidRPr="00760BAB">
              <w:t xml:space="preserve">dentro de los </w:t>
            </w:r>
            <w:r w:rsidRPr="00760BAB">
              <w:rPr>
                <w:rStyle w:val="preparersnote"/>
                <w:b w:val="0"/>
              </w:rPr>
              <w:t>[indique</w:t>
            </w:r>
            <w:r w:rsidRPr="00760BAB">
              <w:rPr>
                <w:rStyle w:val="preparersnote"/>
              </w:rPr>
              <w:t xml:space="preserve"> la cantidad </w:t>
            </w:r>
            <w:r w:rsidRPr="00760BAB">
              <w:rPr>
                <w:b/>
                <w:i/>
              </w:rPr>
              <w:t>de días</w:t>
            </w:r>
            <w:r w:rsidRPr="00760BAB">
              <w:rPr>
                <w:rStyle w:val="preparersnote"/>
                <w:b w:val="0"/>
              </w:rPr>
              <w:t xml:space="preserve">] </w:t>
            </w:r>
            <w:r w:rsidRPr="00760BAB">
              <w:t xml:space="preserve">días posteriores a la fecha de entrada en vigor </w:t>
            </w:r>
            <w:r w:rsidRPr="00760BAB">
              <w:br/>
              <w:t xml:space="preserve">del Contrato. </w:t>
            </w:r>
          </w:p>
        </w:tc>
      </w:tr>
    </w:tbl>
    <w:p w14:paraId="78499EA9" w14:textId="77777777" w:rsidR="009367B4" w:rsidRPr="00760BAB" w:rsidRDefault="009367B4" w:rsidP="002D64E5">
      <w:pPr>
        <w:pStyle w:val="Head72"/>
        <w:numPr>
          <w:ilvl w:val="0"/>
          <w:numId w:val="25"/>
        </w:numPr>
      </w:pPr>
      <w:bookmarkStart w:id="552" w:name="_Toc521497296"/>
      <w:bookmarkStart w:id="553" w:name="_Toc252363610"/>
      <w:bookmarkStart w:id="554" w:name="_Toc488961686"/>
      <w:r w:rsidRPr="00760BAB">
        <w:t>Responsabilidades del Proveedor y del Comprador (cláusulas 9 y 10 de las CGC)</w:t>
      </w:r>
      <w:bookmarkEnd w:id="552"/>
      <w:bookmarkEnd w:id="553"/>
      <w:bookmarkEnd w:id="554"/>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2915E260" w14:textId="77777777" w:rsidTr="00AF7CC1">
        <w:tc>
          <w:tcPr>
            <w:tcW w:w="1872" w:type="dxa"/>
          </w:tcPr>
          <w:p w14:paraId="3B58A3F1" w14:textId="77777777" w:rsidR="009367B4" w:rsidRPr="00760BAB" w:rsidRDefault="009367B4" w:rsidP="00AF7CC1">
            <w:pPr>
              <w:keepNext/>
              <w:keepLines/>
              <w:spacing w:before="240" w:after="0"/>
              <w:ind w:right="-72" w:firstLine="14"/>
              <w:outlineLvl w:val="4"/>
            </w:pPr>
            <w:r w:rsidRPr="00760BAB">
              <w:t>CGC 9.9</w:t>
            </w:r>
          </w:p>
        </w:tc>
        <w:tc>
          <w:tcPr>
            <w:tcW w:w="7476" w:type="dxa"/>
          </w:tcPr>
          <w:p w14:paraId="529639C7" w14:textId="77777777" w:rsidR="009367B4" w:rsidRPr="00760BAB" w:rsidRDefault="009367B4" w:rsidP="00AF7CC1">
            <w:pPr>
              <w:rPr>
                <w:iCs/>
                <w:spacing w:val="-2"/>
              </w:rPr>
            </w:pPr>
            <w:r w:rsidRPr="00760BAB">
              <w:rPr>
                <w:i/>
                <w:spacing w:val="-2"/>
              </w:rPr>
              <w:t>[Elimine si no correspon</w:t>
            </w:r>
            <w:r w:rsidRPr="00760BAB">
              <w:rPr>
                <w:iCs/>
                <w:spacing w:val="-2"/>
              </w:rPr>
              <w:t>de.]</w:t>
            </w:r>
            <w:r w:rsidRPr="00760BAB">
              <w:rPr>
                <w:spacing w:val="-2"/>
              </w:rPr>
              <w:t xml:space="preserve"> </w:t>
            </w:r>
            <w:r w:rsidRPr="00760BAB">
              <w:rPr>
                <w:iCs/>
                <w:spacing w:val="-2"/>
              </w:rPr>
              <w:t xml:space="preserve">Inserte toda disposición contractual sobre adquisiciones sostenibles, si corresponde. </w:t>
            </w:r>
          </w:p>
          <w:p w14:paraId="68337057" w14:textId="77777777" w:rsidR="009367B4" w:rsidRPr="00760BAB" w:rsidRDefault="009367B4" w:rsidP="00AF7CC1">
            <w:pPr>
              <w:keepNext/>
              <w:keepLines/>
              <w:spacing w:before="240"/>
              <w:outlineLvl w:val="4"/>
            </w:pPr>
            <w:r w:rsidRPr="00760BAB">
              <w:t xml:space="preserve">Se aplican las siguientes disposiciones contractuales sobre adquisiciones sostenibles: </w:t>
            </w:r>
          </w:p>
          <w:p w14:paraId="1869ACC6" w14:textId="77777777" w:rsidR="009367B4" w:rsidRPr="00760BAB" w:rsidRDefault="009367B4" w:rsidP="00AF7CC1">
            <w:pPr>
              <w:keepNext/>
              <w:keepLines/>
              <w:spacing w:before="240"/>
              <w:outlineLvl w:val="4"/>
              <w:rPr>
                <w:b/>
                <w:i/>
              </w:rPr>
            </w:pPr>
            <w:r w:rsidRPr="00760BAB">
              <w:rPr>
                <w:b/>
                <w:i/>
              </w:rPr>
              <w:t>________</w:t>
            </w:r>
            <w:proofErr w:type="gramStart"/>
            <w:r w:rsidRPr="00760BAB">
              <w:rPr>
                <w:b/>
                <w:i/>
              </w:rPr>
              <w:t>_[</w:t>
            </w:r>
            <w:proofErr w:type="gramEnd"/>
            <w:r w:rsidRPr="00760BAB">
              <w:rPr>
                <w:b/>
                <w:i/>
              </w:rPr>
              <w:t>indicar si corresponde]</w:t>
            </w:r>
          </w:p>
        </w:tc>
      </w:tr>
      <w:tr w:rsidR="009367B4" w:rsidRPr="00760BAB" w14:paraId="2074E77E" w14:textId="77777777" w:rsidTr="00AF7CC1">
        <w:tc>
          <w:tcPr>
            <w:tcW w:w="1872" w:type="dxa"/>
          </w:tcPr>
          <w:p w14:paraId="479A4A6D" w14:textId="77777777" w:rsidR="009367B4" w:rsidRPr="00760BAB" w:rsidRDefault="009367B4" w:rsidP="00AF7CC1">
            <w:pPr>
              <w:keepNext/>
              <w:keepLines/>
              <w:spacing w:before="240" w:after="0"/>
              <w:ind w:right="-72" w:firstLine="14"/>
              <w:outlineLvl w:val="4"/>
            </w:pPr>
            <w:r w:rsidRPr="00760BAB">
              <w:t>CGC 9.10</w:t>
            </w:r>
          </w:p>
        </w:tc>
        <w:tc>
          <w:tcPr>
            <w:tcW w:w="7476" w:type="dxa"/>
          </w:tcPr>
          <w:p w14:paraId="2E1FDEBB" w14:textId="77777777" w:rsidR="009367B4" w:rsidRPr="00760BAB" w:rsidRDefault="009367B4" w:rsidP="00AF7CC1">
            <w:pPr>
              <w:keepNext/>
              <w:keepLines/>
              <w:spacing w:before="240"/>
              <w:outlineLvl w:val="4"/>
              <w:rPr>
                <w:b/>
                <w:i/>
                <w:iCs/>
                <w:spacing w:val="-2"/>
              </w:rPr>
            </w:pPr>
            <w:r w:rsidRPr="00760BAB">
              <w:rPr>
                <w:i/>
                <w:spacing w:val="-2"/>
              </w:rPr>
              <w:t>[Eliminar si no correspon</w:t>
            </w:r>
            <w:r w:rsidRPr="00760BAB">
              <w:rPr>
                <w:iCs/>
                <w:spacing w:val="-2"/>
              </w:rPr>
              <w:t xml:space="preserve">de.] Las responsabilidades adicionales del Proveedor son: </w:t>
            </w:r>
            <w:r w:rsidRPr="00760BAB">
              <w:rPr>
                <w:b/>
                <w:i/>
                <w:iCs/>
                <w:spacing w:val="-2"/>
              </w:rPr>
              <w:t>[indicar si corresponde]</w:t>
            </w:r>
          </w:p>
          <w:p w14:paraId="15288732" w14:textId="3D953A0C" w:rsidR="00167CBE" w:rsidRDefault="00167CBE" w:rsidP="00167CBE">
            <w:pPr>
              <w:pStyle w:val="Default"/>
              <w:jc w:val="both"/>
              <w:rPr>
                <w:color w:val="auto"/>
                <w:sz w:val="23"/>
                <w:szCs w:val="23"/>
                <w:lang w:val="es-ES"/>
              </w:rPr>
            </w:pPr>
            <w:r w:rsidRPr="00C134AB">
              <w:rPr>
                <w:color w:val="auto"/>
                <w:sz w:val="23"/>
                <w:szCs w:val="23"/>
                <w:lang w:val="es-ES"/>
              </w:rPr>
              <w:t xml:space="preserve">El Proveedor tendrá la siguiente responsabilidad adicional: </w:t>
            </w:r>
          </w:p>
          <w:p w14:paraId="20E0B940" w14:textId="682F8C63" w:rsidR="00C134AB" w:rsidRDefault="00C134AB" w:rsidP="00167CBE">
            <w:pPr>
              <w:pStyle w:val="Default"/>
              <w:jc w:val="both"/>
              <w:rPr>
                <w:color w:val="auto"/>
                <w:sz w:val="23"/>
                <w:szCs w:val="23"/>
                <w:lang w:val="es-ES"/>
              </w:rPr>
            </w:pPr>
          </w:p>
          <w:p w14:paraId="377BF2AF" w14:textId="77777777" w:rsidR="00167CBE" w:rsidRDefault="00C134AB" w:rsidP="00C134AB">
            <w:pPr>
              <w:pStyle w:val="Default"/>
              <w:jc w:val="both"/>
              <w:rPr>
                <w:color w:val="auto"/>
                <w:sz w:val="23"/>
                <w:szCs w:val="23"/>
                <w:lang w:val="es-ES"/>
              </w:rPr>
            </w:pPr>
            <w:r>
              <w:rPr>
                <w:color w:val="auto"/>
                <w:sz w:val="23"/>
                <w:szCs w:val="23"/>
                <w:lang w:val="es-ES"/>
              </w:rPr>
              <w:t>………………..</w:t>
            </w:r>
          </w:p>
          <w:p w14:paraId="0526115E" w14:textId="475F8B9D" w:rsidR="00C134AB" w:rsidRPr="00760BAB" w:rsidRDefault="00C134AB" w:rsidP="00C134AB">
            <w:pPr>
              <w:pStyle w:val="Default"/>
              <w:jc w:val="both"/>
              <w:rPr>
                <w:i/>
                <w:spacing w:val="-2"/>
              </w:rPr>
            </w:pPr>
          </w:p>
        </w:tc>
      </w:tr>
      <w:tr w:rsidR="009367B4" w:rsidRPr="00760BAB" w14:paraId="04CBC3C5" w14:textId="77777777" w:rsidTr="00AF7CC1">
        <w:tc>
          <w:tcPr>
            <w:tcW w:w="1872" w:type="dxa"/>
          </w:tcPr>
          <w:p w14:paraId="3FE183EC" w14:textId="77777777" w:rsidR="009367B4" w:rsidRPr="00760BAB" w:rsidRDefault="009367B4" w:rsidP="00AF7CC1">
            <w:pPr>
              <w:keepNext/>
              <w:keepLines/>
              <w:spacing w:before="240" w:after="0"/>
              <w:ind w:right="-72" w:firstLine="14"/>
              <w:outlineLvl w:val="4"/>
            </w:pPr>
            <w:r w:rsidRPr="00760BAB">
              <w:t>CGC 10.12</w:t>
            </w:r>
          </w:p>
        </w:tc>
        <w:tc>
          <w:tcPr>
            <w:tcW w:w="7476" w:type="dxa"/>
          </w:tcPr>
          <w:p w14:paraId="498EC296" w14:textId="77777777" w:rsidR="009367B4" w:rsidRPr="00760BAB" w:rsidRDefault="009367B4" w:rsidP="00AF7CC1">
            <w:pPr>
              <w:keepNext/>
              <w:keepLines/>
              <w:spacing w:before="240"/>
              <w:outlineLvl w:val="4"/>
              <w:rPr>
                <w:i/>
                <w:spacing w:val="-2"/>
              </w:rPr>
            </w:pPr>
            <w:r w:rsidRPr="00760BAB">
              <w:rPr>
                <w:i/>
                <w:spacing w:val="-2"/>
              </w:rPr>
              <w:t>[Eliminar si no correspon</w:t>
            </w:r>
            <w:r w:rsidRPr="00760BAB">
              <w:rPr>
                <w:iCs/>
                <w:spacing w:val="-2"/>
              </w:rPr>
              <w:t xml:space="preserve">de.] Las responsabilidades adicionales del Comprador son: </w:t>
            </w:r>
            <w:r w:rsidRPr="00760BAB">
              <w:rPr>
                <w:b/>
                <w:i/>
                <w:iCs/>
                <w:spacing w:val="-2"/>
              </w:rPr>
              <w:t>[indicar si corresponde]</w:t>
            </w:r>
          </w:p>
        </w:tc>
      </w:tr>
    </w:tbl>
    <w:p w14:paraId="182216CA" w14:textId="77777777" w:rsidR="009367B4" w:rsidRPr="00760BAB" w:rsidRDefault="009367B4" w:rsidP="009367B4">
      <w:pPr>
        <w:pStyle w:val="Head71"/>
        <w:rPr>
          <w:rFonts w:ascii="Times New Roman" w:hAnsi="Times New Roman"/>
        </w:rPr>
      </w:pPr>
      <w:bookmarkStart w:id="555" w:name="_Toc521497298"/>
      <w:bookmarkStart w:id="556" w:name="_Toc252363612"/>
      <w:bookmarkStart w:id="557" w:name="_Toc488961687"/>
      <w:r w:rsidRPr="00760BAB">
        <w:rPr>
          <w:rFonts w:ascii="Times New Roman" w:hAnsi="Times New Roman"/>
        </w:rPr>
        <w:t>C.  Pago</w:t>
      </w:r>
      <w:bookmarkEnd w:id="555"/>
      <w:bookmarkEnd w:id="556"/>
      <w:bookmarkEnd w:id="557"/>
    </w:p>
    <w:p w14:paraId="6ED0FC07" w14:textId="77777777" w:rsidR="009367B4" w:rsidRPr="00760BAB" w:rsidRDefault="009367B4" w:rsidP="002D64E5">
      <w:pPr>
        <w:pStyle w:val="Head72"/>
        <w:numPr>
          <w:ilvl w:val="0"/>
          <w:numId w:val="25"/>
        </w:numPr>
      </w:pPr>
      <w:bookmarkStart w:id="558" w:name="_Toc521497299"/>
      <w:bookmarkStart w:id="559" w:name="_Toc252363613"/>
      <w:bookmarkStart w:id="560" w:name="_Toc488961688"/>
      <w:r w:rsidRPr="00760BAB">
        <w:t>Precio del Contrato (cláusula 11 de las CGC)</w:t>
      </w:r>
      <w:bookmarkEnd w:id="558"/>
      <w:bookmarkEnd w:id="559"/>
      <w:bookmarkEnd w:id="560"/>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4D60D2A8" w14:textId="77777777" w:rsidTr="00AF7CC1">
        <w:tc>
          <w:tcPr>
            <w:tcW w:w="1872" w:type="dxa"/>
          </w:tcPr>
          <w:p w14:paraId="62617EAB" w14:textId="77777777" w:rsidR="009367B4" w:rsidRPr="00760BAB" w:rsidRDefault="009367B4" w:rsidP="00AF7CC1">
            <w:pPr>
              <w:spacing w:after="0"/>
              <w:ind w:right="-72" w:firstLine="14"/>
            </w:pPr>
            <w:r w:rsidRPr="00760BAB">
              <w:t>CGC 11.2</w:t>
            </w:r>
          </w:p>
        </w:tc>
        <w:tc>
          <w:tcPr>
            <w:tcW w:w="7476" w:type="dxa"/>
          </w:tcPr>
          <w:p w14:paraId="51455623" w14:textId="77777777" w:rsidR="009367B4" w:rsidRPr="00760BAB" w:rsidRDefault="009367B4" w:rsidP="00AF7CC1">
            <w:pPr>
              <w:keepNext/>
              <w:keepLines/>
              <w:spacing w:before="240" w:after="160"/>
              <w:ind w:right="-11" w:firstLine="14"/>
              <w:outlineLvl w:val="4"/>
            </w:pPr>
            <w:r w:rsidRPr="00760BAB">
              <w:t>Los ajustes del precio del Contrato se realizarán de la siguiente manera</w:t>
            </w:r>
            <w:r w:rsidRPr="00760BAB">
              <w:rPr>
                <w:rStyle w:val="preparersnote"/>
                <w:b w:val="0"/>
                <w:i w:val="0"/>
              </w:rPr>
              <w:t xml:space="preserve">: </w:t>
            </w:r>
            <w:r w:rsidRPr="00760BAB">
              <w:rPr>
                <w:rStyle w:val="preparersnote"/>
                <w:b w:val="0"/>
              </w:rPr>
              <w:t xml:space="preserve">[indique </w:t>
            </w:r>
            <w:r w:rsidRPr="00760BAB">
              <w:rPr>
                <w:rStyle w:val="preparersnote"/>
              </w:rPr>
              <w:t xml:space="preserve">“No corresponde” </w:t>
            </w:r>
            <w:r w:rsidRPr="00760BAB">
              <w:rPr>
                <w:rStyle w:val="preparersnote"/>
                <w:b w:val="0"/>
              </w:rPr>
              <w:t>o especifique</w:t>
            </w:r>
            <w:r w:rsidRPr="00760BAB">
              <w:rPr>
                <w:rStyle w:val="preparersnote"/>
              </w:rPr>
              <w:t xml:space="preserve"> los elementos, la fórmula o fórmulas de ajuste y los índices de precios pertinentes</w:t>
            </w:r>
            <w:r w:rsidRPr="00760BAB">
              <w:rPr>
                <w:rStyle w:val="preparersnote"/>
                <w:b w:val="0"/>
              </w:rPr>
              <w:t>].</w:t>
            </w:r>
          </w:p>
          <w:p w14:paraId="6C066BC2" w14:textId="68BB7A5A" w:rsidR="009367B4" w:rsidRPr="00760BAB" w:rsidRDefault="009367B4" w:rsidP="003E3245">
            <w:pPr>
              <w:pStyle w:val="explanatoryclause"/>
              <w:spacing w:after="240"/>
              <w:ind w:left="0" w:right="-11" w:firstLine="0"/>
              <w:rPr>
                <w:rFonts w:ascii="Times New Roman" w:hAnsi="Times New Roman"/>
                <w:spacing w:val="-2"/>
              </w:rPr>
            </w:pPr>
          </w:p>
        </w:tc>
      </w:tr>
    </w:tbl>
    <w:p w14:paraId="4964258D" w14:textId="77777777" w:rsidR="00B2723E" w:rsidRPr="00760BAB" w:rsidRDefault="00B2723E" w:rsidP="00B2723E">
      <w:bookmarkStart w:id="561" w:name="_Toc521497300"/>
      <w:bookmarkStart w:id="562" w:name="_Toc252363614"/>
      <w:bookmarkStart w:id="563" w:name="_Toc488961689"/>
    </w:p>
    <w:p w14:paraId="167E6780" w14:textId="00B20B32" w:rsidR="009367B4" w:rsidRPr="00760BAB" w:rsidRDefault="009367B4" w:rsidP="002D64E5">
      <w:pPr>
        <w:pStyle w:val="Head72"/>
        <w:numPr>
          <w:ilvl w:val="0"/>
          <w:numId w:val="25"/>
        </w:numPr>
      </w:pPr>
      <w:r w:rsidRPr="00760BAB">
        <w:t>Condiciones de Pago (cláusula 12 de las CGC)</w:t>
      </w:r>
      <w:bookmarkEnd w:id="561"/>
      <w:bookmarkEnd w:id="562"/>
      <w:bookmarkEnd w:id="563"/>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1872"/>
        <w:gridCol w:w="7476"/>
      </w:tblGrid>
      <w:tr w:rsidR="009367B4" w:rsidRPr="00760BAB" w14:paraId="377B7522" w14:textId="77777777" w:rsidTr="00AF7CC1">
        <w:tc>
          <w:tcPr>
            <w:tcW w:w="1872" w:type="dxa"/>
          </w:tcPr>
          <w:p w14:paraId="0A5565A1" w14:textId="77777777" w:rsidR="009367B4" w:rsidRPr="00760BAB" w:rsidRDefault="009367B4" w:rsidP="00AF7CC1">
            <w:pPr>
              <w:keepNext/>
              <w:keepLines/>
              <w:spacing w:before="240" w:after="0"/>
              <w:ind w:right="-72" w:firstLine="14"/>
              <w:outlineLvl w:val="4"/>
            </w:pPr>
            <w:r w:rsidRPr="00760BAB">
              <w:lastRenderedPageBreak/>
              <w:t>CGC 12.1</w:t>
            </w:r>
          </w:p>
        </w:tc>
        <w:tc>
          <w:tcPr>
            <w:tcW w:w="7476" w:type="dxa"/>
          </w:tcPr>
          <w:p w14:paraId="59DE1293" w14:textId="66205955" w:rsidR="009367B4" w:rsidRPr="00760BAB" w:rsidRDefault="000D265C" w:rsidP="000D265C">
            <w:pPr>
              <w:keepNext/>
              <w:keepLines/>
              <w:spacing w:before="240" w:after="200"/>
              <w:outlineLvl w:val="4"/>
            </w:pPr>
            <w:r>
              <w:t>Coordinar con el ITP y el BID.</w:t>
            </w:r>
          </w:p>
        </w:tc>
      </w:tr>
      <w:tr w:rsidR="00167CBE" w:rsidRPr="00760BAB" w14:paraId="56D21E93" w14:textId="77777777" w:rsidTr="00AF7CC1">
        <w:trPr>
          <w:cantSplit/>
        </w:trPr>
        <w:tc>
          <w:tcPr>
            <w:tcW w:w="1872" w:type="dxa"/>
          </w:tcPr>
          <w:p w14:paraId="16496A21" w14:textId="0268A3F1" w:rsidR="00167CBE" w:rsidRPr="00760BAB" w:rsidRDefault="00167CBE" w:rsidP="00167CBE">
            <w:pPr>
              <w:keepNext/>
              <w:keepLines/>
              <w:spacing w:before="240" w:after="0"/>
              <w:ind w:right="-72" w:firstLine="18"/>
              <w:outlineLvl w:val="4"/>
            </w:pPr>
            <w:r w:rsidRPr="00760BAB">
              <w:t>CGC 12.3</w:t>
            </w:r>
          </w:p>
        </w:tc>
        <w:tc>
          <w:tcPr>
            <w:tcW w:w="7476" w:type="dxa"/>
          </w:tcPr>
          <w:p w14:paraId="19792020" w14:textId="7586D652" w:rsidR="00167CBE" w:rsidRPr="00760BAB" w:rsidRDefault="00167CBE" w:rsidP="00167CBE">
            <w:pPr>
              <w:keepNext/>
              <w:keepLines/>
              <w:spacing w:before="240" w:after="240"/>
              <w:outlineLvl w:val="4"/>
            </w:pPr>
            <w:r w:rsidRPr="00760BAB">
              <w:t xml:space="preserve">El Comprador pagará al Proveedor </w:t>
            </w:r>
            <w:r w:rsidR="00C134AB">
              <w:t>……</w:t>
            </w:r>
          </w:p>
        </w:tc>
      </w:tr>
      <w:tr w:rsidR="00167CBE" w:rsidRPr="00760BAB" w14:paraId="3E3D4558" w14:textId="77777777" w:rsidTr="00AF7CC1">
        <w:tc>
          <w:tcPr>
            <w:tcW w:w="1872" w:type="dxa"/>
          </w:tcPr>
          <w:p w14:paraId="55EBDB05" w14:textId="62CF89CC" w:rsidR="00167CBE" w:rsidRPr="00760BAB" w:rsidRDefault="00167CBE" w:rsidP="00167CBE">
            <w:pPr>
              <w:keepNext/>
              <w:keepLines/>
              <w:spacing w:before="240" w:after="0"/>
              <w:ind w:right="-72" w:firstLine="14"/>
              <w:outlineLvl w:val="4"/>
            </w:pPr>
            <w:r w:rsidRPr="00760BAB">
              <w:t>CGC 12.4</w:t>
            </w:r>
          </w:p>
        </w:tc>
        <w:tc>
          <w:tcPr>
            <w:tcW w:w="7476" w:type="dxa"/>
          </w:tcPr>
          <w:p w14:paraId="1E2BB885" w14:textId="2919E596" w:rsidR="00167CBE" w:rsidRPr="00760BAB" w:rsidRDefault="00167CBE" w:rsidP="00167CBE">
            <w:pPr>
              <w:keepNext/>
              <w:keepLines/>
              <w:spacing w:before="240"/>
              <w:outlineLvl w:val="4"/>
            </w:pPr>
            <w:r w:rsidRPr="00760BAB">
              <w:t xml:space="preserve">El Proveedor emitirá las facturas para el Comprador en la moneda utilizada en el Convenio Contractual y en las listas de precios a las que este se refiere. </w:t>
            </w:r>
          </w:p>
          <w:p w14:paraId="73EBF5B0" w14:textId="38B78801" w:rsidR="00167CBE" w:rsidRPr="00760BAB" w:rsidRDefault="00167CBE" w:rsidP="00167CBE">
            <w:pPr>
              <w:pStyle w:val="explanatoryclause"/>
              <w:ind w:left="0" w:firstLine="0"/>
              <w:rPr>
                <w:rFonts w:ascii="Times New Roman" w:hAnsi="Times New Roman"/>
                <w:sz w:val="24"/>
              </w:rPr>
            </w:pPr>
            <w:r w:rsidRPr="00C134AB">
              <w:rPr>
                <w:rFonts w:ascii="Times New Roman" w:hAnsi="Times New Roman"/>
                <w:sz w:val="24"/>
              </w:rPr>
              <w:t xml:space="preserve">El Comprador pagará al Proveedor los bienes y servicios suministrados en el país del Comprador en una sola moneda, en este caso </w:t>
            </w:r>
            <w:proofErr w:type="gramStart"/>
            <w:r w:rsidRPr="00C134AB">
              <w:rPr>
                <w:rFonts w:ascii="Times New Roman" w:hAnsi="Times New Roman"/>
                <w:sz w:val="24"/>
              </w:rPr>
              <w:t>Dólares Estadounidenses</w:t>
            </w:r>
            <w:proofErr w:type="gramEnd"/>
            <w:r w:rsidRPr="00C134AB">
              <w:rPr>
                <w:rFonts w:ascii="Times New Roman" w:hAnsi="Times New Roman"/>
                <w:sz w:val="24"/>
              </w:rPr>
              <w:t xml:space="preserve">, según su </w:t>
            </w:r>
            <w:r w:rsidR="00890B15">
              <w:rPr>
                <w:rFonts w:ascii="Times New Roman" w:hAnsi="Times New Roman"/>
                <w:sz w:val="24"/>
              </w:rPr>
              <w:t>Propuesta</w:t>
            </w:r>
            <w:r w:rsidRPr="00C134AB">
              <w:rPr>
                <w:rFonts w:ascii="Times New Roman" w:hAnsi="Times New Roman"/>
                <w:sz w:val="24"/>
              </w:rPr>
              <w:t xml:space="preserve"> aceptada.</w:t>
            </w:r>
          </w:p>
        </w:tc>
      </w:tr>
      <w:tr w:rsidR="009367B4" w:rsidRPr="00760BAB" w14:paraId="7A580613" w14:textId="77777777" w:rsidTr="00AF7CC1">
        <w:tc>
          <w:tcPr>
            <w:tcW w:w="1872" w:type="dxa"/>
          </w:tcPr>
          <w:p w14:paraId="4F9A03BB" w14:textId="77777777" w:rsidR="009367B4" w:rsidRPr="00760BAB" w:rsidRDefault="009367B4" w:rsidP="00AF7CC1">
            <w:pPr>
              <w:keepNext/>
              <w:keepLines/>
              <w:spacing w:before="240" w:after="0"/>
              <w:ind w:right="-72" w:firstLine="14"/>
              <w:outlineLvl w:val="4"/>
            </w:pPr>
            <w:r w:rsidRPr="00760BAB">
              <w:t>CGC 12.5</w:t>
            </w:r>
          </w:p>
        </w:tc>
        <w:tc>
          <w:tcPr>
            <w:tcW w:w="7476" w:type="dxa"/>
          </w:tcPr>
          <w:p w14:paraId="628DF0B4" w14:textId="77777777" w:rsidR="009367B4" w:rsidRPr="00760BAB" w:rsidRDefault="009367B4" w:rsidP="00AF7CC1">
            <w:pPr>
              <w:keepNext/>
              <w:keepLines/>
              <w:spacing w:before="240"/>
              <w:outlineLvl w:val="4"/>
            </w:pPr>
            <w:r w:rsidRPr="00760BAB">
              <w:rPr>
                <w:b/>
                <w:i/>
              </w:rPr>
              <w:t>[Eliminar si no corresponde]</w:t>
            </w:r>
            <w:r w:rsidRPr="00760BAB">
              <w:t xml:space="preserve"> El pago de la parte en moneda extranjera del precio contractual de los bienes suministrados desde fuera del país del Comprador se efectuará al Proveedor de la siguiente manera: </w:t>
            </w:r>
            <w:r w:rsidRPr="00760BAB">
              <w:rPr>
                <w:b/>
                <w:i/>
              </w:rPr>
              <w:t>[insertar descripción]</w:t>
            </w:r>
          </w:p>
        </w:tc>
      </w:tr>
    </w:tbl>
    <w:p w14:paraId="1DEDFB32" w14:textId="77777777" w:rsidR="009367B4" w:rsidRPr="00760BAB" w:rsidRDefault="009367B4" w:rsidP="002D64E5">
      <w:pPr>
        <w:pStyle w:val="Head72"/>
        <w:numPr>
          <w:ilvl w:val="0"/>
          <w:numId w:val="25"/>
        </w:numPr>
      </w:pPr>
      <w:bookmarkStart w:id="564" w:name="_Toc521497301"/>
      <w:bookmarkStart w:id="565" w:name="_Toc252363615"/>
      <w:bookmarkStart w:id="566" w:name="_Toc488961690"/>
      <w:r w:rsidRPr="00760BAB">
        <w:t>Garantías (cláusula 13 de las CGC)</w:t>
      </w:r>
      <w:bookmarkEnd w:id="564"/>
      <w:bookmarkEnd w:id="565"/>
      <w:bookmarkEnd w:id="566"/>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743BA6E2" w14:textId="77777777" w:rsidTr="00AF7CC1">
        <w:tc>
          <w:tcPr>
            <w:tcW w:w="1872" w:type="dxa"/>
          </w:tcPr>
          <w:p w14:paraId="4DCA5D0B" w14:textId="77777777" w:rsidR="009367B4" w:rsidRPr="00760BAB" w:rsidRDefault="009367B4" w:rsidP="00AF7CC1">
            <w:pPr>
              <w:spacing w:after="0"/>
              <w:ind w:right="-72" w:firstLine="14"/>
            </w:pPr>
          </w:p>
        </w:tc>
        <w:tc>
          <w:tcPr>
            <w:tcW w:w="7476" w:type="dxa"/>
          </w:tcPr>
          <w:p w14:paraId="67604B75" w14:textId="77777777" w:rsidR="009367B4" w:rsidRPr="00760BAB" w:rsidRDefault="009367B4" w:rsidP="00AF7CC1">
            <w:pPr>
              <w:spacing w:after="240"/>
              <w:ind w:left="734" w:hanging="734"/>
            </w:pPr>
          </w:p>
        </w:tc>
      </w:tr>
      <w:tr w:rsidR="009367B4" w:rsidRPr="00760BAB" w14:paraId="046BB0DA" w14:textId="77777777" w:rsidTr="00AF7CC1">
        <w:tc>
          <w:tcPr>
            <w:tcW w:w="1872" w:type="dxa"/>
          </w:tcPr>
          <w:p w14:paraId="2F7E3512" w14:textId="77777777" w:rsidR="009367B4" w:rsidRPr="00760BAB" w:rsidRDefault="009367B4" w:rsidP="00AF7CC1">
            <w:pPr>
              <w:keepNext/>
              <w:keepLines/>
              <w:spacing w:before="240" w:after="0"/>
              <w:ind w:right="-72" w:firstLine="14"/>
              <w:outlineLvl w:val="4"/>
            </w:pPr>
            <w:r w:rsidRPr="00760BAB">
              <w:t>CGC 13.3.1</w:t>
            </w:r>
          </w:p>
        </w:tc>
        <w:tc>
          <w:tcPr>
            <w:tcW w:w="7476" w:type="dxa"/>
          </w:tcPr>
          <w:p w14:paraId="40FB5153" w14:textId="69F9794E" w:rsidR="009367B4" w:rsidRPr="00760BAB" w:rsidRDefault="00362ACC" w:rsidP="00362ACC">
            <w:pPr>
              <w:keepNext/>
              <w:keepLines/>
              <w:spacing w:before="240" w:after="160"/>
              <w:ind w:left="18" w:hanging="4"/>
              <w:outlineLvl w:val="4"/>
            </w:pPr>
            <w:r>
              <w:t>No corresponde.</w:t>
            </w:r>
          </w:p>
        </w:tc>
      </w:tr>
      <w:tr w:rsidR="009367B4" w:rsidRPr="00760BAB" w14:paraId="40268DEF" w14:textId="77777777" w:rsidTr="00AF7CC1">
        <w:tc>
          <w:tcPr>
            <w:tcW w:w="1872" w:type="dxa"/>
          </w:tcPr>
          <w:p w14:paraId="326C4A8D" w14:textId="77777777" w:rsidR="009367B4" w:rsidRPr="00760BAB" w:rsidRDefault="009367B4" w:rsidP="00AF7CC1">
            <w:pPr>
              <w:keepNext/>
              <w:keepLines/>
              <w:spacing w:before="240" w:after="0"/>
              <w:ind w:right="-72" w:firstLine="14"/>
              <w:outlineLvl w:val="4"/>
            </w:pPr>
            <w:r w:rsidRPr="00760BAB">
              <w:t>CGC 13.2.2</w:t>
            </w:r>
          </w:p>
        </w:tc>
        <w:tc>
          <w:tcPr>
            <w:tcW w:w="7476" w:type="dxa"/>
          </w:tcPr>
          <w:p w14:paraId="7F74D544" w14:textId="77777777" w:rsidR="009367B4" w:rsidRPr="00760BAB" w:rsidRDefault="009367B4" w:rsidP="00AF7CC1">
            <w:pPr>
              <w:keepNext/>
              <w:keepLines/>
              <w:spacing w:before="240" w:after="160"/>
              <w:ind w:left="18" w:hanging="4"/>
              <w:outlineLvl w:val="4"/>
            </w:pPr>
            <w:r w:rsidRPr="00760BAB">
              <w:rPr>
                <w:b/>
                <w:i/>
              </w:rPr>
              <w:t>[Eliminar si no corresponde]</w:t>
            </w:r>
            <w:r w:rsidRPr="00760BAB">
              <w:t xml:space="preserve"> La reducción del valor de la garantía por pago de anticipo y su vencimiento se calculan de la siguiente manera: </w:t>
            </w:r>
            <w:r w:rsidRPr="00760BAB">
              <w:rPr>
                <w:b/>
                <w:i/>
              </w:rPr>
              <w:t>[insertar descripción]</w:t>
            </w:r>
          </w:p>
        </w:tc>
      </w:tr>
      <w:tr w:rsidR="009367B4" w:rsidRPr="00760BAB" w14:paraId="1CD1CEF5" w14:textId="77777777" w:rsidTr="00AF7CC1">
        <w:tc>
          <w:tcPr>
            <w:tcW w:w="1872" w:type="dxa"/>
          </w:tcPr>
          <w:p w14:paraId="221FE9F6" w14:textId="77777777" w:rsidR="009367B4" w:rsidRPr="00760BAB" w:rsidRDefault="009367B4" w:rsidP="00AF7CC1">
            <w:pPr>
              <w:keepNext/>
              <w:keepLines/>
              <w:spacing w:before="240" w:after="0"/>
              <w:ind w:right="-72" w:firstLine="14"/>
              <w:outlineLvl w:val="4"/>
            </w:pPr>
            <w:r w:rsidRPr="00760BAB">
              <w:t>CGC 13.3.4</w:t>
            </w:r>
          </w:p>
        </w:tc>
        <w:tc>
          <w:tcPr>
            <w:tcW w:w="7476" w:type="dxa"/>
          </w:tcPr>
          <w:p w14:paraId="3D5F3791" w14:textId="2B939B6F" w:rsidR="009367B4" w:rsidRPr="00760BAB" w:rsidRDefault="009367B4" w:rsidP="00AF7CC1">
            <w:pPr>
              <w:keepNext/>
              <w:keepLines/>
              <w:spacing w:before="240" w:after="160"/>
              <w:ind w:left="18" w:hanging="18"/>
              <w:outlineLvl w:val="4"/>
            </w:pPr>
            <w:r w:rsidRPr="00760BAB">
              <w:t>Durante el período de garantía (es decir, tras la aceptación operativa de</w:t>
            </w:r>
            <w:r w:rsidR="00C23855">
              <w:t xml:space="preserve"> la </w:t>
            </w:r>
            <w:proofErr w:type="gramStart"/>
            <w:r w:rsidR="00C23855">
              <w:t>Solución</w:t>
            </w:r>
            <w:r w:rsidR="00C23855" w:rsidRPr="00760BAB" w:rsidDel="00C23855">
              <w:t xml:space="preserve"> </w:t>
            </w:r>
            <w:r w:rsidRPr="00760BAB">
              <w:t>)</w:t>
            </w:r>
            <w:proofErr w:type="gramEnd"/>
            <w:r w:rsidRPr="00760BAB">
              <w:t xml:space="preserve">, la Garantía de Cumplimiento se reducirá al </w:t>
            </w:r>
            <w:r w:rsidRPr="00760BAB">
              <w:rPr>
                <w:rStyle w:val="preparersnote"/>
                <w:b w:val="0"/>
              </w:rPr>
              <w:t>[indique</w:t>
            </w:r>
            <w:r w:rsidRPr="00760BAB">
              <w:rPr>
                <w:rStyle w:val="preparersnote"/>
              </w:rPr>
              <w:t xml:space="preserve"> el número</w:t>
            </w:r>
            <w:r w:rsidRPr="00760BAB">
              <w:rPr>
                <w:rStyle w:val="preparersnote"/>
                <w:b w:val="0"/>
              </w:rPr>
              <w:t>]</w:t>
            </w:r>
            <w:r w:rsidRPr="00760BAB">
              <w:rPr>
                <w:b/>
              </w:rPr>
              <w:t xml:space="preserve"> </w:t>
            </w:r>
            <w:r w:rsidRPr="00760BAB">
              <w:t xml:space="preserve">por ciento del precio del Contrato, excluidos los gastos recurrentes. </w:t>
            </w:r>
          </w:p>
          <w:p w14:paraId="08E38E2B" w14:textId="77777777" w:rsidR="009367B4" w:rsidRPr="00760BAB" w:rsidRDefault="009367B4" w:rsidP="00AF7CC1">
            <w:pPr>
              <w:ind w:left="700" w:hanging="700"/>
              <w:rPr>
                <w:i/>
                <w:spacing w:val="-2"/>
              </w:rPr>
            </w:pPr>
            <w:r w:rsidRPr="00760BAB">
              <w:rPr>
                <w:i/>
                <w:spacing w:val="-2"/>
                <w:sz w:val="22"/>
                <w:szCs w:val="18"/>
              </w:rPr>
              <w:t xml:space="preserve">[Nota: </w:t>
            </w:r>
            <w:r w:rsidRPr="00760BAB">
              <w:rPr>
                <w:i/>
                <w:spacing w:val="-2"/>
                <w:sz w:val="22"/>
                <w:szCs w:val="18"/>
              </w:rPr>
              <w:tab/>
              <w:t xml:space="preserve">En el caso de un período de garantía (de tres años), el monto adecuado para una garantía de cumplimiento será de entre el uno por ciento (1 %) y el dos y medio por ciento (2,5 %) del precio del Contrato, incluidos los gastos recurrentes correspondientes al período de garantía]. </w:t>
            </w:r>
          </w:p>
        </w:tc>
      </w:tr>
    </w:tbl>
    <w:p w14:paraId="37FD3D7C" w14:textId="77777777" w:rsidR="009367B4" w:rsidRPr="00760BAB" w:rsidRDefault="009367B4" w:rsidP="009367B4">
      <w:pPr>
        <w:pStyle w:val="Head71"/>
        <w:rPr>
          <w:rFonts w:ascii="Times New Roman" w:hAnsi="Times New Roman"/>
        </w:rPr>
      </w:pPr>
      <w:bookmarkStart w:id="567" w:name="_Toc521497303"/>
      <w:bookmarkStart w:id="568" w:name="_Toc252363617"/>
      <w:bookmarkStart w:id="569" w:name="_Toc488961691"/>
      <w:r w:rsidRPr="00760BAB">
        <w:rPr>
          <w:rFonts w:ascii="Times New Roman" w:hAnsi="Times New Roman"/>
        </w:rPr>
        <w:t>D.  Propiedad intelectual</w:t>
      </w:r>
      <w:bookmarkEnd w:id="567"/>
      <w:bookmarkEnd w:id="568"/>
      <w:bookmarkEnd w:id="569"/>
    </w:p>
    <w:p w14:paraId="092C8588" w14:textId="77777777" w:rsidR="009367B4" w:rsidRPr="00760BAB" w:rsidRDefault="009367B4" w:rsidP="002D64E5">
      <w:pPr>
        <w:pStyle w:val="Head72"/>
        <w:numPr>
          <w:ilvl w:val="0"/>
          <w:numId w:val="25"/>
        </w:numPr>
      </w:pPr>
      <w:bookmarkStart w:id="570" w:name="_Toc521497304"/>
      <w:bookmarkStart w:id="571" w:name="_Toc252363618"/>
      <w:bookmarkStart w:id="572" w:name="_Toc488961692"/>
      <w:r w:rsidRPr="00760BAB">
        <w:t>Derechos de autor (cláusula 15 de las CGC)</w:t>
      </w:r>
      <w:bookmarkEnd w:id="570"/>
      <w:bookmarkEnd w:id="571"/>
      <w:bookmarkEnd w:id="572"/>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6CCA869E" w14:textId="77777777" w:rsidTr="00AF7CC1">
        <w:tc>
          <w:tcPr>
            <w:tcW w:w="1872" w:type="dxa"/>
          </w:tcPr>
          <w:p w14:paraId="0C0B70D3" w14:textId="77777777" w:rsidR="009367B4" w:rsidRPr="00760BAB" w:rsidRDefault="009367B4" w:rsidP="00AF7CC1">
            <w:pPr>
              <w:keepNext/>
              <w:keepLines/>
              <w:spacing w:before="240" w:after="0"/>
              <w:ind w:right="-72" w:firstLine="14"/>
              <w:outlineLvl w:val="4"/>
            </w:pPr>
            <w:r w:rsidRPr="00760BAB">
              <w:lastRenderedPageBreak/>
              <w:t>CGC 15.3</w:t>
            </w:r>
          </w:p>
        </w:tc>
        <w:tc>
          <w:tcPr>
            <w:tcW w:w="7476" w:type="dxa"/>
          </w:tcPr>
          <w:p w14:paraId="2DF40DE5" w14:textId="77777777" w:rsidR="009367B4" w:rsidRPr="00760BAB" w:rsidRDefault="009367B4" w:rsidP="00AF7CC1">
            <w:pPr>
              <w:spacing w:after="160"/>
              <w:ind w:left="547" w:right="-72" w:hanging="547"/>
              <w:rPr>
                <w:rStyle w:val="preparersnote"/>
              </w:rPr>
            </w:pPr>
            <w:r w:rsidRPr="00760BAB">
              <w:rPr>
                <w:rStyle w:val="preparersnote"/>
              </w:rPr>
              <w:t xml:space="preserve">No hay Condiciones Especiales del Contrato aplicables a la cláusula 15.3 de las CGC. </w:t>
            </w:r>
          </w:p>
          <w:p w14:paraId="06C5C95C" w14:textId="77777777" w:rsidR="009367B4" w:rsidRPr="00760BAB" w:rsidRDefault="009367B4" w:rsidP="00AF7CC1">
            <w:pPr>
              <w:ind w:left="700" w:hanging="700"/>
              <w:rPr>
                <w:i/>
              </w:rPr>
            </w:pPr>
            <w:r w:rsidRPr="00760BAB">
              <w:rPr>
                <w:i/>
                <w:sz w:val="22"/>
                <w:szCs w:val="18"/>
              </w:rPr>
              <w:t>[Nota:</w:t>
            </w:r>
            <w:r w:rsidRPr="00760BAB">
              <w:rPr>
                <w:i/>
                <w:sz w:val="22"/>
                <w:szCs w:val="18"/>
              </w:rPr>
              <w:tab/>
              <w:t xml:space="preserve">Si el Comprador es una empresa o una firma comercial, </w:t>
            </w:r>
            <w:r w:rsidRPr="00760BAB">
              <w:rPr>
                <w:i/>
                <w:sz w:val="22"/>
                <w:szCs w:val="18"/>
              </w:rPr>
              <w:br/>
              <w:t xml:space="preserve">podrá especificar las condiciones en las cuales se transmitirán los </w:t>
            </w:r>
            <w:r w:rsidRPr="00760BAB">
              <w:rPr>
                <w:i/>
                <w:sz w:val="22"/>
                <w:szCs w:val="18"/>
              </w:rPr>
              <w:br/>
              <w:t xml:space="preserve">derechos contractuales al eventual comprador de la empresa o a las entidades sucesoras tras la reorganización del grupo o su quiebra, o </w:t>
            </w:r>
            <w:r w:rsidRPr="00760BAB">
              <w:rPr>
                <w:i/>
                <w:sz w:val="22"/>
                <w:szCs w:val="18"/>
              </w:rPr>
              <w:br/>
              <w:t>luego de algún otro procedimiento de insolvencia. Los Compradores que posean otras estructuras organizativas quizá necesiten incluir otras disposiciones similares].</w:t>
            </w:r>
          </w:p>
        </w:tc>
      </w:tr>
      <w:tr w:rsidR="009367B4" w:rsidRPr="00760BAB" w14:paraId="5F6C1D84" w14:textId="77777777" w:rsidTr="00AF7CC1">
        <w:tc>
          <w:tcPr>
            <w:tcW w:w="1872" w:type="dxa"/>
          </w:tcPr>
          <w:p w14:paraId="309B3E15" w14:textId="77777777" w:rsidR="009367B4" w:rsidRPr="00760BAB" w:rsidRDefault="009367B4" w:rsidP="00AF7CC1">
            <w:pPr>
              <w:keepNext/>
              <w:keepLines/>
              <w:pageBreakBefore/>
              <w:spacing w:before="240" w:after="0"/>
              <w:ind w:right="-72" w:firstLine="14"/>
              <w:outlineLvl w:val="4"/>
            </w:pPr>
            <w:r w:rsidRPr="00760BAB">
              <w:lastRenderedPageBreak/>
              <w:t>CGC 15.4</w:t>
            </w:r>
          </w:p>
        </w:tc>
        <w:tc>
          <w:tcPr>
            <w:tcW w:w="7476" w:type="dxa"/>
          </w:tcPr>
          <w:p w14:paraId="4EA967A5" w14:textId="77777777" w:rsidR="009367B4" w:rsidRPr="00760BAB" w:rsidRDefault="009367B4" w:rsidP="00AF7CC1">
            <w:pPr>
              <w:pStyle w:val="explanatoryclause"/>
              <w:pageBreakBefore/>
              <w:spacing w:after="160"/>
              <w:ind w:left="0" w:firstLine="0"/>
              <w:rPr>
                <w:rFonts w:ascii="Times New Roman" w:hAnsi="Times New Roman"/>
                <w:sz w:val="24"/>
                <w:szCs w:val="24"/>
              </w:rPr>
            </w:pPr>
            <w:r w:rsidRPr="00760BAB">
              <w:rPr>
                <w:rStyle w:val="preparersnote"/>
                <w:rFonts w:ascii="Times New Roman" w:hAnsi="Times New Roman"/>
                <w:sz w:val="24"/>
                <w:szCs w:val="24"/>
              </w:rPr>
              <w:t>No hay Condiciones Especiales del Contrato aplicables a la cláusula 15.4 de las CGC.</w:t>
            </w:r>
            <w:r w:rsidRPr="00760BAB">
              <w:rPr>
                <w:rFonts w:ascii="Times New Roman" w:hAnsi="Times New Roman"/>
                <w:sz w:val="24"/>
                <w:szCs w:val="24"/>
              </w:rPr>
              <w:t xml:space="preserve"> </w:t>
            </w:r>
          </w:p>
          <w:p w14:paraId="53FA11BD" w14:textId="77777777" w:rsidR="009367B4" w:rsidRPr="00760BAB" w:rsidRDefault="009367B4" w:rsidP="00AF7CC1">
            <w:pPr>
              <w:pStyle w:val="explanatoryclause"/>
              <w:pageBreakBefore/>
              <w:spacing w:after="160"/>
              <w:rPr>
                <w:rFonts w:ascii="Times New Roman" w:hAnsi="Times New Roman"/>
                <w:i/>
              </w:rPr>
            </w:pPr>
            <w:r w:rsidRPr="00760BAB">
              <w:rPr>
                <w:rFonts w:ascii="Times New Roman" w:hAnsi="Times New Roman"/>
                <w:i/>
                <w:sz w:val="24"/>
                <w:szCs w:val="24"/>
              </w:rPr>
              <w:t>[</w:t>
            </w:r>
            <w:r w:rsidRPr="00760BAB">
              <w:rPr>
                <w:rFonts w:ascii="Times New Roman" w:hAnsi="Times New Roman"/>
                <w:b/>
                <w:i/>
                <w:sz w:val="24"/>
                <w:szCs w:val="24"/>
              </w:rPr>
              <w:t>Nota:</w:t>
            </w:r>
            <w:r w:rsidRPr="00760BAB">
              <w:rPr>
                <w:rFonts w:ascii="Times New Roman" w:hAnsi="Times New Roman"/>
                <w:i/>
              </w:rPr>
              <w:tab/>
              <w:t xml:space="preserve">La gama de estrategias que el Comprador puede adoptar en relación con los derechos de propiedad intelectual del software personalizado (y de materiales personalizados) es muy amplia. Un caso extremo es aquel en el que el Comprador retiene todos los derechos de propiedad intelectual y restringe fuertemente lo que el Proveedor puede hacer con el software personalizado y con la información conexa. Este enfoque puede resultar adecuado cuando el software personalizado incluye procedimientos sumamente delicados del Comprador (por ejemplo, el sistema de compensaciones de un banco central) o cuando surgen inquietudes sobre la competencia comercial en relación con el uso generalizado del software, los diseños o la información, o cuando el Comprador considera que ha aportado conocimientos prácticos valiosos para el desarrollo del software personalizado y desea participar junto con el Proveedor de los futuros beneficios que se deriven de la explotación de dichos conocimientos prácticos. En el otro extremo se encuentra el caso en el que el Comprador no retiene ningún derecho de propiedad intelectual sobre el software personalizado y solo recibe una licencia del Proveedor para utilizarlo. Este método es muy apropiado cuando el Comprador desea sacar ventaja de la posible reducción de costos que resulta de permitir al Proveedor comercializar el software personalizado (en lugar de participar en futuras ganancias) y el Comprador no posee derechos de propiedad sobre su reutilización ni interés comercial en ella. </w:t>
            </w:r>
          </w:p>
          <w:p w14:paraId="3B874F9C" w14:textId="77777777" w:rsidR="009367B4" w:rsidRPr="00760BAB" w:rsidRDefault="009367B4" w:rsidP="00AF7CC1">
            <w:pPr>
              <w:pStyle w:val="explanatoryclause"/>
              <w:pageBreakBefore/>
              <w:spacing w:after="160"/>
              <w:rPr>
                <w:rFonts w:ascii="Times New Roman" w:hAnsi="Times New Roman"/>
                <w:i/>
              </w:rPr>
            </w:pPr>
            <w:r w:rsidRPr="00760BAB">
              <w:rPr>
                <w:rFonts w:ascii="Times New Roman" w:hAnsi="Times New Roman"/>
                <w:i/>
              </w:rPr>
              <w:tab/>
              <w:t xml:space="preserve">Hay una amplia gama de mecanismos intermedios que pueden resultar adecuados según las circunstancias de cada caso. En ellos variará lo que el Comprador tiene derecho a hacer con el software, los diseños y la información conexa (y en qué condiciones). Estos derechos y obligaciones incluyen los siguientes: (i) duplicar y utilizar el software en equipos distintos, como unidades de reserva, computadoras adicionales, reemplazos, unidades mejoradas, etc.; (ii) transferir la licencia o emitir una licencia secundaria para que otras entidades puedan utilizarlo, modificarlo, desarrollarlo, comercializarlo, etc.; (iii) compartir con diversos actores la información de dominio privado vinculada con el software personalizado. Las obligaciones y derechos del Comprador (y las condiciones en las cuales rigen esos derechos y obligaciones) también pueden variar de manera significativa, a saber: (i) lo que el Comprador debe y puede hacer con los archivos CASE, el código fuente y el código ejecutable del software personalizado; (ii) difundir, revender el software, los diseños y la información conexa, o permitir de alguna otra forma el acceso a ellos; (iii) verificar el cumplimiento de las licencias. </w:t>
            </w:r>
          </w:p>
          <w:p w14:paraId="5105E63E" w14:textId="77777777" w:rsidR="009367B4" w:rsidRPr="00760BAB" w:rsidRDefault="009367B4" w:rsidP="00AF7CC1">
            <w:pPr>
              <w:pStyle w:val="explanatoryclause"/>
              <w:pageBreakBefore/>
              <w:spacing w:after="160"/>
              <w:rPr>
                <w:rFonts w:ascii="Times New Roman" w:hAnsi="Times New Roman"/>
                <w:i/>
              </w:rPr>
            </w:pPr>
            <w:r w:rsidRPr="00760BAB">
              <w:rPr>
                <w:rFonts w:ascii="Times New Roman" w:hAnsi="Times New Roman"/>
                <w:i/>
              </w:rPr>
              <w:tab/>
              <w:t xml:space="preserve">Los derechos del Proveedor en relación con el software </w:t>
            </w:r>
            <w:r w:rsidRPr="00760BAB">
              <w:rPr>
                <w:rFonts w:ascii="Times New Roman" w:hAnsi="Times New Roman"/>
                <w:i/>
              </w:rPr>
              <w:br/>
              <w:t>personalizado pueden:</w:t>
            </w:r>
          </w:p>
          <w:p w14:paraId="6A5EB8CE" w14:textId="77777777" w:rsidR="009367B4" w:rsidRPr="00760BAB" w:rsidRDefault="009367B4" w:rsidP="00AF7CC1">
            <w:pPr>
              <w:pStyle w:val="explanatoryclause"/>
              <w:pageBreakBefore/>
              <w:numPr>
                <w:ilvl w:val="0"/>
                <w:numId w:val="1"/>
              </w:numPr>
              <w:tabs>
                <w:tab w:val="clear" w:pos="360"/>
              </w:tabs>
              <w:spacing w:after="160"/>
              <w:ind w:left="1458" w:hanging="720"/>
              <w:jc w:val="both"/>
              <w:rPr>
                <w:rFonts w:ascii="Times New Roman" w:hAnsi="Times New Roman"/>
                <w:i/>
              </w:rPr>
            </w:pPr>
            <w:r w:rsidRPr="00760BAB">
              <w:rPr>
                <w:rFonts w:ascii="Times New Roman" w:hAnsi="Times New Roman"/>
                <w:i/>
              </w:rPr>
              <w:t xml:space="preserve">limitarse al uso, a fin de prestar apoyo al Comprador, o </w:t>
            </w:r>
          </w:p>
          <w:p w14:paraId="4EE4A056" w14:textId="77777777" w:rsidR="009367B4" w:rsidRPr="00760BAB" w:rsidRDefault="009367B4" w:rsidP="00AF7CC1">
            <w:pPr>
              <w:pStyle w:val="explanatoryclause"/>
              <w:pageBreakBefore/>
              <w:numPr>
                <w:ilvl w:val="0"/>
                <w:numId w:val="1"/>
              </w:numPr>
              <w:tabs>
                <w:tab w:val="clear" w:pos="360"/>
              </w:tabs>
              <w:spacing w:after="160"/>
              <w:ind w:left="1458" w:hanging="720"/>
              <w:jc w:val="both"/>
              <w:rPr>
                <w:rFonts w:ascii="Times New Roman" w:hAnsi="Times New Roman"/>
                <w:i/>
              </w:rPr>
            </w:pPr>
            <w:r w:rsidRPr="00760BAB">
              <w:rPr>
                <w:rFonts w:ascii="Times New Roman" w:hAnsi="Times New Roman"/>
                <w:i/>
              </w:rPr>
              <w:t xml:space="preserve">extenderse hasta la explotación comercial mediante el otorgamiento de licencias a terceros. </w:t>
            </w:r>
          </w:p>
          <w:p w14:paraId="33E7D37E" w14:textId="77777777" w:rsidR="009367B4" w:rsidRPr="00760BAB" w:rsidRDefault="009367B4" w:rsidP="00AF7CC1">
            <w:pPr>
              <w:pStyle w:val="explanatoryclause"/>
              <w:pageBreakBefore/>
              <w:spacing w:after="160"/>
              <w:ind w:firstLine="0"/>
              <w:jc w:val="both"/>
              <w:rPr>
                <w:rFonts w:ascii="Times New Roman" w:hAnsi="Times New Roman"/>
                <w:i/>
              </w:rPr>
            </w:pPr>
            <w:r w:rsidRPr="00760BAB">
              <w:rPr>
                <w:rFonts w:ascii="Times New Roman" w:hAnsi="Times New Roman"/>
                <w:i/>
              </w:rPr>
              <w:lastRenderedPageBreak/>
              <w:t>Si los derechos del Proveedor se extienden hasta la explotación comercial, pueden limitarse de las siguientes maneras:</w:t>
            </w:r>
          </w:p>
          <w:p w14:paraId="5FA950DA" w14:textId="77777777" w:rsidR="009367B4" w:rsidRPr="00760BAB" w:rsidRDefault="009367B4" w:rsidP="00AF7CC1">
            <w:pPr>
              <w:pStyle w:val="explanatoryclause"/>
              <w:pageBreakBefore/>
              <w:numPr>
                <w:ilvl w:val="0"/>
                <w:numId w:val="2"/>
              </w:numPr>
              <w:tabs>
                <w:tab w:val="clear" w:pos="360"/>
              </w:tabs>
              <w:spacing w:after="160"/>
              <w:ind w:left="1458" w:hanging="738"/>
              <w:jc w:val="both"/>
              <w:rPr>
                <w:rFonts w:ascii="Times New Roman" w:hAnsi="Times New Roman"/>
                <w:i/>
              </w:rPr>
            </w:pPr>
            <w:r w:rsidRPr="00760BAB">
              <w:rPr>
                <w:rFonts w:ascii="Times New Roman" w:hAnsi="Times New Roman"/>
                <w:i/>
              </w:rPr>
              <w:t>puede establecerse un período de transición para proteger la ventaja competitiva del Comprador, durante el cual no se permite al Proveedor explotar comercialmente el software, o</w:t>
            </w:r>
          </w:p>
          <w:p w14:paraId="7D8FB15B" w14:textId="77777777" w:rsidR="009367B4" w:rsidRPr="00760BAB" w:rsidRDefault="009367B4" w:rsidP="00AF7CC1">
            <w:pPr>
              <w:pStyle w:val="explanatoryclause"/>
              <w:pageBreakBefore/>
              <w:numPr>
                <w:ilvl w:val="0"/>
                <w:numId w:val="2"/>
              </w:numPr>
              <w:tabs>
                <w:tab w:val="clear" w:pos="360"/>
              </w:tabs>
              <w:spacing w:after="160"/>
              <w:ind w:left="1458" w:hanging="738"/>
              <w:jc w:val="both"/>
              <w:rPr>
                <w:rFonts w:ascii="Times New Roman" w:hAnsi="Times New Roman"/>
                <w:i/>
              </w:rPr>
            </w:pPr>
            <w:r w:rsidRPr="00760BAB">
              <w:rPr>
                <w:rFonts w:ascii="Times New Roman" w:hAnsi="Times New Roman"/>
                <w:i/>
              </w:rPr>
              <w:t xml:space="preserve">puede prohibirse al Proveedor otorgar licencias en relación con el software personalizado a determinadas categorías de clientes (por ejemplo, los competidores directos del Comprador) o en determinados territorios (por ejemplo, el país del Comprador), </w:t>
            </w:r>
            <w:r w:rsidRPr="00760BAB">
              <w:rPr>
                <w:rFonts w:ascii="Times New Roman" w:hAnsi="Times New Roman"/>
                <w:i/>
              </w:rPr>
              <w:br/>
              <w:t>ya sea indefinidamente o por un período limitado, o</w:t>
            </w:r>
          </w:p>
          <w:p w14:paraId="0C93DB0F" w14:textId="77777777" w:rsidR="009367B4" w:rsidRPr="00760BAB" w:rsidRDefault="009367B4" w:rsidP="00AF7CC1">
            <w:pPr>
              <w:pStyle w:val="explanatoryclause"/>
              <w:pageBreakBefore/>
              <w:numPr>
                <w:ilvl w:val="0"/>
                <w:numId w:val="2"/>
              </w:numPr>
              <w:tabs>
                <w:tab w:val="clear" w:pos="360"/>
              </w:tabs>
              <w:spacing w:after="160"/>
              <w:ind w:left="1454" w:hanging="734"/>
              <w:jc w:val="both"/>
              <w:rPr>
                <w:rFonts w:ascii="Times New Roman" w:hAnsi="Times New Roman"/>
                <w:i/>
              </w:rPr>
            </w:pPr>
            <w:r w:rsidRPr="00760BAB">
              <w:rPr>
                <w:rFonts w:ascii="Times New Roman" w:hAnsi="Times New Roman"/>
                <w:i/>
              </w:rPr>
              <w:t xml:space="preserve">puede exigirse al Proveedor que pague regalías al Comprador si otorga a </w:t>
            </w:r>
            <w:proofErr w:type="gramStart"/>
            <w:r w:rsidRPr="00760BAB">
              <w:rPr>
                <w:rFonts w:ascii="Times New Roman" w:hAnsi="Times New Roman"/>
                <w:i/>
              </w:rPr>
              <w:t>terceros licencias</w:t>
            </w:r>
            <w:proofErr w:type="gramEnd"/>
            <w:r w:rsidRPr="00760BAB">
              <w:rPr>
                <w:rFonts w:ascii="Times New Roman" w:hAnsi="Times New Roman"/>
                <w:i/>
              </w:rPr>
              <w:t xml:space="preserve"> para el uso del software personalizado. </w:t>
            </w:r>
          </w:p>
          <w:p w14:paraId="1F47909D" w14:textId="77777777" w:rsidR="009367B4" w:rsidRPr="00760BAB" w:rsidRDefault="009367B4" w:rsidP="00AF7CC1">
            <w:pPr>
              <w:pStyle w:val="explanatoryclause"/>
              <w:pageBreakBefore/>
              <w:spacing w:after="160"/>
              <w:rPr>
                <w:rFonts w:ascii="Times New Roman" w:hAnsi="Times New Roman"/>
                <w:i/>
              </w:rPr>
            </w:pPr>
            <w:r w:rsidRPr="00760BAB">
              <w:rPr>
                <w:rFonts w:ascii="Times New Roman" w:hAnsi="Times New Roman"/>
                <w:i/>
              </w:rPr>
              <w:tab/>
              <w:t xml:space="preserve">Los dos primeros tipos de restricciones tienen el propósito de proteger la ventaja competitiva del Comprador. El tercero tiene por objeto permitir al Comprador participar en las ganancias futuras que obtenga el Proveedor mediante la explotación del software personalizado. Los acuerdos de regalías tendrán que estar respaldados por la obligación de informar al Comprador sobre las ventas futuras de productos a los cuales corresponden regalías y el derecho de efectuar auditorías, a fin de que el Comprador pueda verificar que los informes del Proveedor son exactos. Indudablemente, si se establecen acuerdos de regalías, se reduce el valor del software personalizado para el Proveedor, de manera que el Comprador no puede beneficiarse del ahorro de costos inicial. </w:t>
            </w:r>
          </w:p>
          <w:p w14:paraId="1783996D" w14:textId="77777777" w:rsidR="009367B4" w:rsidRPr="00760BAB" w:rsidRDefault="009367B4" w:rsidP="00AF7CC1">
            <w:pPr>
              <w:pStyle w:val="explanatoryclause"/>
              <w:pageBreakBefore/>
              <w:spacing w:after="160"/>
              <w:rPr>
                <w:rFonts w:ascii="Times New Roman" w:hAnsi="Times New Roman"/>
                <w:i/>
              </w:rPr>
            </w:pPr>
            <w:r w:rsidRPr="00760BAB">
              <w:rPr>
                <w:rFonts w:ascii="Times New Roman" w:hAnsi="Times New Roman"/>
                <w:i/>
              </w:rPr>
              <w:tab/>
              <w:t>Los derechos del Comprador en relación con el software personalizado también se pueden limitar a los derechos de “uso” o extenderse hasta la explotación comercial. Si el Comprador es considerado un mero usuario del software personalizado, puede aceptar restricciones al uso similares a las impuestas en relación con el software estándar (en verdad, el criterio imperante en las CGC es que se otorgará al Comprador una licencia para el software personalizado en las mismas condiciones que para el software estándar si los derechos de propiedad intelectual del software personalizado no han sido conferidos al Comprador). Sin embargo, también puede esperar que se le permita tener acceso a los archivos CASE y al código fuente del software personalizado, y el derecho a usarlos (mientras que, en el mejor de los casos, el código fuente del software estándar se deposita en custodia [</w:t>
            </w:r>
            <w:r w:rsidRPr="00760BAB">
              <w:rPr>
                <w:rFonts w:ascii="Times New Roman" w:hAnsi="Times New Roman"/>
              </w:rPr>
              <w:t>escrow</w:t>
            </w:r>
            <w:r w:rsidRPr="00760BAB">
              <w:rPr>
                <w:rFonts w:ascii="Times New Roman" w:hAnsi="Times New Roman"/>
                <w:i/>
              </w:rPr>
              <w:t>]).</w:t>
            </w:r>
          </w:p>
          <w:p w14:paraId="2EA19B87" w14:textId="77777777" w:rsidR="009367B4" w:rsidRPr="00760BAB" w:rsidRDefault="009367B4" w:rsidP="00AF7CC1">
            <w:pPr>
              <w:pStyle w:val="explanatoryclause"/>
              <w:pageBreakBefore/>
              <w:spacing w:after="160"/>
              <w:rPr>
                <w:rFonts w:ascii="Times New Roman" w:hAnsi="Times New Roman"/>
                <w:i/>
              </w:rPr>
            </w:pPr>
            <w:r w:rsidRPr="00760BAB">
              <w:rPr>
                <w:rFonts w:ascii="Times New Roman" w:hAnsi="Times New Roman"/>
                <w:i/>
              </w:rPr>
              <w:tab/>
              <w:t>Si se permite al Comprador explotar comercialmente el software personalizado, sus derechos de explotación pueden estar sujetos a limitaciones similares a las que rigen sobre los derechos del Comprador respecto del uso del software personalizado.</w:t>
            </w:r>
          </w:p>
          <w:p w14:paraId="08D854FA" w14:textId="77777777" w:rsidR="009367B4" w:rsidRPr="00760BAB" w:rsidRDefault="009367B4" w:rsidP="00AF7CC1">
            <w:pPr>
              <w:pStyle w:val="explanatoryclause"/>
              <w:pageBreakBefore/>
              <w:spacing w:after="160"/>
              <w:rPr>
                <w:rFonts w:ascii="Times New Roman" w:hAnsi="Times New Roman"/>
                <w:i/>
              </w:rPr>
            </w:pPr>
            <w:r w:rsidRPr="00760BAB">
              <w:rPr>
                <w:rFonts w:ascii="Times New Roman" w:hAnsi="Times New Roman"/>
                <w:i/>
              </w:rPr>
              <w:tab/>
              <w:t xml:space="preserve">Quizás resulte apropiado aplicar diferentes condiciones a los diversos elementos del software personalizado, de acuerdo con el valor comercial, las posibilidades de explotación y el grado de ventaja competitiva que ofrecen al Comprador. </w:t>
            </w:r>
          </w:p>
          <w:p w14:paraId="6E40A082" w14:textId="77777777" w:rsidR="009367B4" w:rsidRPr="00760BAB" w:rsidRDefault="009367B4" w:rsidP="00AF7CC1">
            <w:pPr>
              <w:pStyle w:val="explanatoryclause"/>
              <w:pageBreakBefore/>
              <w:spacing w:after="160"/>
              <w:rPr>
                <w:rFonts w:ascii="Times New Roman" w:hAnsi="Times New Roman"/>
                <w:i/>
              </w:rPr>
            </w:pPr>
            <w:r w:rsidRPr="00760BAB">
              <w:rPr>
                <w:rFonts w:ascii="Times New Roman" w:hAnsi="Times New Roman"/>
                <w:i/>
              </w:rPr>
              <w:lastRenderedPageBreak/>
              <w:tab/>
              <w:t xml:space="preserve">Los distintos acuerdos posibles se pueden alcanzar por medio de diversos mecanismos contractuales. Los derechos de propiedad intelectual del software personalizado pueden estar en manos del Proveedor o del Comprador; el titular de estos derechos otorgará una licencia apropiada a la otra Parte. Esta licencia puede tener distintos grados de exclusividad, según los resultados comerciales que se procure obtener (por ejemplo, el Proveedor puede ser titular de los derechos de propiedad intelectual del software personalizado y otorgar al Comprador una licencia exclusiva para la explotación por dos años en el país </w:t>
            </w:r>
            <w:r w:rsidRPr="00760BAB">
              <w:rPr>
                <w:rFonts w:ascii="Times New Roman" w:hAnsi="Times New Roman"/>
                <w:i/>
              </w:rPr>
              <w:br/>
              <w:t>del Comprador).</w:t>
            </w:r>
          </w:p>
          <w:p w14:paraId="405A8314" w14:textId="77777777" w:rsidR="009367B4" w:rsidRPr="00760BAB" w:rsidRDefault="009367B4" w:rsidP="00AF7CC1">
            <w:pPr>
              <w:pStyle w:val="explanatoryclause"/>
              <w:pageBreakBefore/>
              <w:spacing w:after="160"/>
              <w:rPr>
                <w:rFonts w:ascii="Times New Roman" w:hAnsi="Times New Roman"/>
                <w:i/>
              </w:rPr>
            </w:pPr>
            <w:r w:rsidRPr="00760BAB">
              <w:rPr>
                <w:rFonts w:ascii="Times New Roman" w:hAnsi="Times New Roman"/>
                <w:i/>
              </w:rPr>
              <w:tab/>
              <w:t xml:space="preserve">Si se ha de otorgar una licencia exclusiva, en algunas jurisdicciones tendrán que tomarse en cuenta las cuestiones relativas a la legislación que regula la competencia. </w:t>
            </w:r>
          </w:p>
          <w:p w14:paraId="6B6366D0" w14:textId="77777777" w:rsidR="009367B4" w:rsidRPr="00760BAB" w:rsidRDefault="009367B4" w:rsidP="00AF7CC1">
            <w:pPr>
              <w:pStyle w:val="explanatoryclause"/>
              <w:pageBreakBefore/>
              <w:spacing w:after="240"/>
              <w:ind w:left="734" w:hanging="720"/>
              <w:rPr>
                <w:rFonts w:ascii="Times New Roman" w:hAnsi="Times New Roman"/>
                <w:sz w:val="24"/>
              </w:rPr>
            </w:pPr>
            <w:r w:rsidRPr="00760BAB">
              <w:rPr>
                <w:rFonts w:ascii="Times New Roman" w:hAnsi="Times New Roman"/>
                <w:i/>
              </w:rPr>
              <w:tab/>
              <w:t>Cada caso presenta características distintas por lo que, en muchos de ellos, los textos modelos resultan inapropiados. En consecuencia, el Comprador del software personalizado necesitará, en la mayoría de los casos, los servicios de un abogado especializado que redacte las CEC sobre los derechos y obligaciones vinculadas con dicho software (en especial, sobre la variedad de derechos y obligaciones que podrían aplicarse a los distintos elementos del software personalizado)].</w:t>
            </w:r>
          </w:p>
        </w:tc>
      </w:tr>
      <w:tr w:rsidR="009367B4" w:rsidRPr="00760BAB" w14:paraId="265B202F" w14:textId="77777777" w:rsidTr="00AF7CC1">
        <w:tc>
          <w:tcPr>
            <w:tcW w:w="1872" w:type="dxa"/>
          </w:tcPr>
          <w:p w14:paraId="51B536C8" w14:textId="77777777" w:rsidR="009367B4" w:rsidRPr="00760BAB" w:rsidRDefault="009367B4" w:rsidP="00AF7CC1">
            <w:pPr>
              <w:keepNext/>
              <w:keepLines/>
              <w:spacing w:before="240" w:after="0"/>
              <w:ind w:right="-72" w:firstLine="14"/>
              <w:outlineLvl w:val="4"/>
            </w:pPr>
            <w:r w:rsidRPr="00760BAB">
              <w:lastRenderedPageBreak/>
              <w:t>CGC 15.5</w:t>
            </w:r>
          </w:p>
        </w:tc>
        <w:tc>
          <w:tcPr>
            <w:tcW w:w="7476" w:type="dxa"/>
          </w:tcPr>
          <w:p w14:paraId="30036ABA" w14:textId="77777777" w:rsidR="009367B4" w:rsidRPr="00760BAB" w:rsidRDefault="009367B4" w:rsidP="00AF7CC1">
            <w:pPr>
              <w:spacing w:after="160"/>
              <w:ind w:right="-72"/>
              <w:rPr>
                <w:rStyle w:val="preparersnote"/>
                <w:b w:val="0"/>
              </w:rPr>
            </w:pPr>
            <w:r w:rsidRPr="00760BAB">
              <w:rPr>
                <w:rStyle w:val="preparersnote"/>
              </w:rPr>
              <w:t>No hay Condiciones Especiales del Contrato aplicables a la cláusula 15.5 de las CGC.</w:t>
            </w:r>
          </w:p>
          <w:p w14:paraId="0E2233C5" w14:textId="58BEC611" w:rsidR="009367B4" w:rsidRPr="00760BAB" w:rsidRDefault="009367B4" w:rsidP="00AF7CC1">
            <w:pPr>
              <w:pStyle w:val="explanatoryclause"/>
              <w:spacing w:after="160"/>
              <w:rPr>
                <w:rFonts w:ascii="Times New Roman" w:hAnsi="Times New Roman"/>
                <w:i/>
              </w:rPr>
            </w:pPr>
            <w:r w:rsidRPr="00760BAB">
              <w:rPr>
                <w:rFonts w:ascii="Times New Roman" w:hAnsi="Times New Roman"/>
                <w:i/>
              </w:rPr>
              <w:t>[</w:t>
            </w:r>
            <w:r w:rsidRPr="00760BAB">
              <w:rPr>
                <w:rFonts w:ascii="Times New Roman" w:hAnsi="Times New Roman"/>
                <w:b/>
                <w:i/>
              </w:rPr>
              <w:t>Nota:</w:t>
            </w:r>
            <w:r w:rsidRPr="00760BAB">
              <w:rPr>
                <w:rFonts w:ascii="Times New Roman" w:hAnsi="Times New Roman"/>
                <w:i/>
              </w:rPr>
              <w:t xml:space="preserve"> </w:t>
            </w:r>
            <w:r w:rsidRPr="00760BAB">
              <w:rPr>
                <w:rFonts w:ascii="Times New Roman" w:hAnsi="Times New Roman"/>
                <w:i/>
              </w:rPr>
              <w:tab/>
              <w:t>Por lo general, se establecen acuerdos especiales de custodia de software (</w:t>
            </w:r>
            <w:r w:rsidRPr="00760BAB">
              <w:rPr>
                <w:rFonts w:ascii="Times New Roman" w:hAnsi="Times New Roman"/>
              </w:rPr>
              <w:t>escrow</w:t>
            </w:r>
            <w:r w:rsidRPr="00760BAB">
              <w:rPr>
                <w:rFonts w:ascii="Times New Roman" w:hAnsi="Times New Roman"/>
                <w:i/>
              </w:rPr>
              <w:t>) para los contratos de suministro de software (particularmente software de aplicación) cuando surgen inquietudes sobre la capacidad del Proveedor para prestar apoyo constante durante toda la vigencia de</w:t>
            </w:r>
            <w:r w:rsidR="00C23855">
              <w:rPr>
                <w:rFonts w:ascii="Times New Roman" w:hAnsi="Times New Roman"/>
                <w:i/>
              </w:rPr>
              <w:t xml:space="preserve"> la Solución</w:t>
            </w:r>
            <w:r w:rsidRPr="00760BAB">
              <w:rPr>
                <w:rFonts w:ascii="Times New Roman" w:hAnsi="Times New Roman"/>
                <w:i/>
              </w:rPr>
              <w:t xml:space="preserve">. Sin embargo, es preciso sopesar la protección que brinda un acuerdo de custodia frente a los gastos que acarrea su administración. La redacción del contrato de custodia variará según las leyes del país en el cual se efectúe el depósito en custodia (que puede ser el país del Comprador u otro con un régimen jurídico apropiado) y el agente elegido (generalmente, los agentes de custodia tienen sus propios contratos estándar). Las disposiciones pueden abarcar lo siguiente: </w:t>
            </w:r>
          </w:p>
          <w:p w14:paraId="5128CA02" w14:textId="77777777" w:rsidR="009367B4" w:rsidRPr="00760BAB" w:rsidRDefault="009367B4" w:rsidP="00AF7CC1">
            <w:pPr>
              <w:pStyle w:val="explanatoryclause"/>
              <w:tabs>
                <w:tab w:val="left" w:pos="738"/>
              </w:tabs>
              <w:spacing w:after="160"/>
              <w:ind w:left="1454" w:hanging="1454"/>
              <w:rPr>
                <w:rFonts w:ascii="Times New Roman" w:hAnsi="Times New Roman"/>
                <w:i/>
              </w:rPr>
            </w:pPr>
            <w:r w:rsidRPr="00760BAB">
              <w:rPr>
                <w:rFonts w:ascii="Times New Roman" w:hAnsi="Times New Roman"/>
                <w:i/>
                <w:sz w:val="24"/>
              </w:rPr>
              <w:t xml:space="preserve"> </w:t>
            </w:r>
            <w:r w:rsidRPr="00760BAB">
              <w:rPr>
                <w:rFonts w:ascii="Times New Roman" w:hAnsi="Times New Roman"/>
                <w:i/>
                <w:sz w:val="24"/>
              </w:rPr>
              <w:tab/>
              <w:t>(</w:t>
            </w:r>
            <w:r w:rsidRPr="00760BAB">
              <w:rPr>
                <w:rFonts w:ascii="Times New Roman" w:hAnsi="Times New Roman"/>
                <w:i/>
              </w:rPr>
              <w:t>i)</w:t>
            </w:r>
            <w:r w:rsidRPr="00760BAB">
              <w:rPr>
                <w:rFonts w:ascii="Times New Roman" w:hAnsi="Times New Roman"/>
                <w:i/>
              </w:rPr>
              <w:tab/>
              <w:t>las obligaciones del Proveedor de entregar el código fuente al agente de custodia y de efectuar los depósitos necesarios para mantenerlo actualizado;</w:t>
            </w:r>
          </w:p>
          <w:p w14:paraId="24DA8678" w14:textId="77777777" w:rsidR="009367B4" w:rsidRPr="00760BAB" w:rsidRDefault="009367B4" w:rsidP="00AF7CC1">
            <w:pPr>
              <w:pStyle w:val="explanatoryclause"/>
              <w:tabs>
                <w:tab w:val="left" w:pos="738"/>
              </w:tabs>
              <w:spacing w:after="160"/>
              <w:ind w:left="1454" w:hanging="1454"/>
              <w:rPr>
                <w:rFonts w:ascii="Times New Roman" w:hAnsi="Times New Roman"/>
                <w:i/>
              </w:rPr>
            </w:pPr>
            <w:r w:rsidRPr="00760BAB">
              <w:rPr>
                <w:rFonts w:ascii="Times New Roman" w:hAnsi="Times New Roman"/>
                <w:i/>
              </w:rPr>
              <w:tab/>
              <w:t xml:space="preserve">(ii) </w:t>
            </w:r>
            <w:r w:rsidRPr="00760BAB">
              <w:rPr>
                <w:rFonts w:ascii="Times New Roman" w:hAnsi="Times New Roman"/>
                <w:i/>
              </w:rPr>
              <w:tab/>
              <w:t>las garantías del Proveedor de que el código fuente se puede utilizar en todo momento para generar la versión más reciente del código ejecutable para el software pertinente empleado por el Comprador y es adecuado para permitir al Comprador mantener y desarrollar el software;</w:t>
            </w:r>
          </w:p>
          <w:p w14:paraId="6E6577F7" w14:textId="77777777" w:rsidR="009367B4" w:rsidRPr="00760BAB" w:rsidRDefault="009367B4" w:rsidP="00AF7CC1">
            <w:pPr>
              <w:pStyle w:val="explanatoryclause"/>
              <w:tabs>
                <w:tab w:val="left" w:pos="738"/>
              </w:tabs>
              <w:spacing w:after="160"/>
              <w:ind w:left="1458" w:hanging="1458"/>
              <w:rPr>
                <w:rFonts w:ascii="Times New Roman" w:hAnsi="Times New Roman"/>
                <w:i/>
              </w:rPr>
            </w:pPr>
            <w:r w:rsidRPr="00760BAB">
              <w:rPr>
                <w:rFonts w:ascii="Times New Roman" w:hAnsi="Times New Roman"/>
                <w:i/>
              </w:rPr>
              <w:tab/>
              <w:t>(iii)</w:t>
            </w:r>
            <w:r w:rsidRPr="00760BAB">
              <w:rPr>
                <w:rFonts w:ascii="Times New Roman" w:hAnsi="Times New Roman"/>
                <w:i/>
              </w:rPr>
              <w:tab/>
              <w:t>las obligaciones del agente de custodia de preservar la seguridad y confidencialidad del código fuente;</w:t>
            </w:r>
          </w:p>
          <w:p w14:paraId="45B83EC8" w14:textId="77777777" w:rsidR="009367B4" w:rsidRPr="00760BAB" w:rsidRDefault="009367B4" w:rsidP="00AF7CC1">
            <w:pPr>
              <w:pStyle w:val="explanatoryclause"/>
              <w:tabs>
                <w:tab w:val="left" w:pos="738"/>
              </w:tabs>
              <w:spacing w:after="160"/>
              <w:ind w:left="1458" w:hanging="1458"/>
              <w:rPr>
                <w:rFonts w:ascii="Times New Roman" w:hAnsi="Times New Roman"/>
                <w:i/>
              </w:rPr>
            </w:pPr>
            <w:r w:rsidRPr="00760BAB">
              <w:rPr>
                <w:rFonts w:ascii="Times New Roman" w:hAnsi="Times New Roman"/>
                <w:i/>
              </w:rPr>
              <w:tab/>
              <w:t>(iv)</w:t>
            </w:r>
            <w:r w:rsidRPr="00760BAB">
              <w:rPr>
                <w:rFonts w:ascii="Times New Roman" w:hAnsi="Times New Roman"/>
                <w:i/>
              </w:rPr>
              <w:tab/>
              <w:t>las obligaciones del agente de custodia de verificar el código fuente (para asegurarse de que se trata del código fuente y de que puede generar el código ejecutable);</w:t>
            </w:r>
          </w:p>
          <w:p w14:paraId="484D68D4" w14:textId="77777777" w:rsidR="009367B4" w:rsidRPr="00760BAB" w:rsidRDefault="009367B4" w:rsidP="00AF7CC1">
            <w:pPr>
              <w:pStyle w:val="explanatoryclause"/>
              <w:tabs>
                <w:tab w:val="left" w:pos="738"/>
              </w:tabs>
              <w:spacing w:after="160"/>
              <w:ind w:left="1454" w:hanging="1454"/>
              <w:rPr>
                <w:rFonts w:ascii="Times New Roman" w:hAnsi="Times New Roman"/>
                <w:i/>
              </w:rPr>
            </w:pPr>
            <w:r w:rsidRPr="00760BAB">
              <w:rPr>
                <w:rFonts w:ascii="Times New Roman" w:hAnsi="Times New Roman"/>
                <w:i/>
              </w:rPr>
              <w:tab/>
              <w:t>(v)</w:t>
            </w:r>
            <w:r w:rsidRPr="00760BAB">
              <w:rPr>
                <w:rFonts w:ascii="Times New Roman" w:hAnsi="Times New Roman"/>
                <w:i/>
              </w:rPr>
              <w:tab/>
              <w:t>las obligaciones del Proveedor y del Comprador en relación con el pago de los honorarios del agente de custodia;</w:t>
            </w:r>
          </w:p>
          <w:p w14:paraId="5CBB759D" w14:textId="77777777" w:rsidR="009367B4" w:rsidRPr="00760BAB" w:rsidRDefault="009367B4" w:rsidP="00AF7CC1">
            <w:pPr>
              <w:pStyle w:val="explanatoryclause"/>
              <w:tabs>
                <w:tab w:val="left" w:pos="738"/>
              </w:tabs>
              <w:spacing w:after="160"/>
              <w:ind w:left="1454" w:hanging="1454"/>
              <w:rPr>
                <w:rFonts w:ascii="Times New Roman" w:hAnsi="Times New Roman"/>
                <w:i/>
                <w:spacing w:val="-4"/>
              </w:rPr>
            </w:pPr>
            <w:r w:rsidRPr="00760BAB">
              <w:rPr>
                <w:rFonts w:ascii="Times New Roman" w:hAnsi="Times New Roman"/>
                <w:i/>
                <w:spacing w:val="-4"/>
              </w:rPr>
              <w:tab/>
              <w:t>(vi)</w:t>
            </w:r>
            <w:r w:rsidRPr="00760BAB">
              <w:rPr>
                <w:rFonts w:ascii="Times New Roman" w:hAnsi="Times New Roman"/>
                <w:i/>
                <w:spacing w:val="-4"/>
              </w:rPr>
              <w:tab/>
              <w:t xml:space="preserve">el derecho y la obligación del agente de custodia de dar a conocer </w:t>
            </w:r>
            <w:r w:rsidRPr="00760BAB">
              <w:rPr>
                <w:rFonts w:ascii="Times New Roman" w:hAnsi="Times New Roman"/>
                <w:i/>
                <w:spacing w:val="-4"/>
              </w:rPr>
              <w:br/>
              <w:t xml:space="preserve">el código fuente al Comprador en determinados casos (por ejemplo, en caso de quiebra o insolvencia del Proveedor o si el Proveedor </w:t>
            </w:r>
            <w:r w:rsidRPr="00760BAB">
              <w:rPr>
                <w:rFonts w:ascii="Times New Roman" w:hAnsi="Times New Roman"/>
                <w:i/>
                <w:spacing w:val="-4"/>
              </w:rPr>
              <w:br/>
              <w:t>no efectuara los depósitos o no diera soporte al software);</w:t>
            </w:r>
          </w:p>
          <w:p w14:paraId="1E9BF7C1" w14:textId="77777777" w:rsidR="009367B4" w:rsidRPr="00760BAB" w:rsidRDefault="009367B4" w:rsidP="00AF7CC1">
            <w:pPr>
              <w:pStyle w:val="explanatoryclause"/>
              <w:tabs>
                <w:tab w:val="left" w:pos="738"/>
              </w:tabs>
              <w:spacing w:after="160"/>
              <w:ind w:left="1458" w:hanging="1458"/>
              <w:rPr>
                <w:rFonts w:ascii="Times New Roman" w:hAnsi="Times New Roman"/>
                <w:i/>
              </w:rPr>
            </w:pPr>
            <w:r w:rsidRPr="00760BAB">
              <w:rPr>
                <w:rFonts w:ascii="Times New Roman" w:hAnsi="Times New Roman"/>
                <w:i/>
              </w:rPr>
              <w:tab/>
              <w:t>(vii)</w:t>
            </w:r>
            <w:r w:rsidRPr="00760BAB">
              <w:rPr>
                <w:rFonts w:ascii="Times New Roman" w:hAnsi="Times New Roman"/>
                <w:i/>
              </w:rPr>
              <w:tab/>
              <w:t xml:space="preserve">las limitaciones y exenciones a la responsabilidad del agente </w:t>
            </w:r>
            <w:r w:rsidRPr="00760BAB">
              <w:rPr>
                <w:rFonts w:ascii="Times New Roman" w:hAnsi="Times New Roman"/>
                <w:i/>
              </w:rPr>
              <w:br/>
              <w:t>de custodia;</w:t>
            </w:r>
          </w:p>
          <w:p w14:paraId="607C7A48" w14:textId="77777777" w:rsidR="009367B4" w:rsidRPr="00760BAB" w:rsidRDefault="009367B4" w:rsidP="00AF7CC1">
            <w:pPr>
              <w:pStyle w:val="explanatoryclause"/>
              <w:tabs>
                <w:tab w:val="left" w:pos="738"/>
              </w:tabs>
              <w:spacing w:after="160"/>
              <w:ind w:left="1454" w:hanging="1454"/>
              <w:rPr>
                <w:rFonts w:ascii="Times New Roman" w:hAnsi="Times New Roman"/>
                <w:i/>
              </w:rPr>
            </w:pPr>
            <w:r w:rsidRPr="00760BAB">
              <w:rPr>
                <w:rFonts w:ascii="Times New Roman" w:hAnsi="Times New Roman"/>
                <w:i/>
              </w:rPr>
              <w:tab/>
              <w:t>(viii)</w:t>
            </w:r>
            <w:r w:rsidRPr="00760BAB">
              <w:rPr>
                <w:rFonts w:ascii="Times New Roman" w:hAnsi="Times New Roman"/>
                <w:i/>
              </w:rPr>
              <w:tab/>
              <w:t xml:space="preserve">las circunstancias en las cuales se terminará el acuerdo de custodia y qué sucederá, tras la terminación, con el código </w:t>
            </w:r>
            <w:r w:rsidRPr="00760BAB">
              <w:rPr>
                <w:rFonts w:ascii="Times New Roman" w:hAnsi="Times New Roman"/>
                <w:i/>
              </w:rPr>
              <w:br/>
            </w:r>
            <w:proofErr w:type="gramStart"/>
            <w:r w:rsidRPr="00760BAB">
              <w:rPr>
                <w:rFonts w:ascii="Times New Roman" w:hAnsi="Times New Roman"/>
                <w:i/>
              </w:rPr>
              <w:t>fuente depositado</w:t>
            </w:r>
            <w:proofErr w:type="gramEnd"/>
            <w:r w:rsidRPr="00760BAB">
              <w:rPr>
                <w:rFonts w:ascii="Times New Roman" w:hAnsi="Times New Roman"/>
                <w:i/>
              </w:rPr>
              <w:t>;</w:t>
            </w:r>
          </w:p>
          <w:p w14:paraId="226C0DD3" w14:textId="77777777" w:rsidR="009367B4" w:rsidRPr="00760BAB" w:rsidRDefault="009367B4" w:rsidP="00AF7CC1">
            <w:pPr>
              <w:pStyle w:val="explanatoryclause"/>
              <w:tabs>
                <w:tab w:val="left" w:pos="738"/>
              </w:tabs>
              <w:spacing w:after="240"/>
              <w:ind w:left="1454" w:hanging="1454"/>
              <w:rPr>
                <w:rFonts w:ascii="Times New Roman" w:hAnsi="Times New Roman"/>
              </w:rPr>
            </w:pPr>
            <w:r w:rsidRPr="00760BAB">
              <w:rPr>
                <w:rFonts w:ascii="Times New Roman" w:hAnsi="Times New Roman"/>
                <w:i/>
              </w:rPr>
              <w:tab/>
              <w:t>(ix)</w:t>
            </w:r>
            <w:r w:rsidRPr="00760BAB">
              <w:rPr>
                <w:rFonts w:ascii="Times New Roman" w:hAnsi="Times New Roman"/>
                <w:i/>
              </w:rPr>
              <w:tab/>
              <w:t>la garantía de confidencialidad que ofrecerá el Comprador al darse a conocer el código fuente].</w:t>
            </w:r>
          </w:p>
        </w:tc>
      </w:tr>
    </w:tbl>
    <w:p w14:paraId="10EE7E53" w14:textId="77777777" w:rsidR="009367B4" w:rsidRPr="00760BAB" w:rsidRDefault="009367B4" w:rsidP="002D64E5">
      <w:pPr>
        <w:pStyle w:val="Head72"/>
        <w:numPr>
          <w:ilvl w:val="0"/>
          <w:numId w:val="25"/>
        </w:numPr>
      </w:pPr>
      <w:bookmarkStart w:id="573" w:name="_Toc521497305"/>
      <w:bookmarkStart w:id="574" w:name="_Toc252363619"/>
      <w:bookmarkStart w:id="575" w:name="_Toc488961693"/>
      <w:r w:rsidRPr="00760BAB">
        <w:t>Acuerdos de licencia de software (cláusula 16 de las CGC)</w:t>
      </w:r>
      <w:bookmarkEnd w:id="573"/>
      <w:bookmarkEnd w:id="574"/>
      <w:bookmarkEnd w:id="575"/>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952"/>
        <w:gridCol w:w="7396"/>
      </w:tblGrid>
      <w:tr w:rsidR="009367B4" w:rsidRPr="00760BAB" w14:paraId="654F1253" w14:textId="77777777" w:rsidTr="00AF7CC1">
        <w:tc>
          <w:tcPr>
            <w:tcW w:w="1952" w:type="dxa"/>
          </w:tcPr>
          <w:p w14:paraId="2870E210" w14:textId="77777777" w:rsidR="009367B4" w:rsidRPr="00760BAB" w:rsidRDefault="009367B4" w:rsidP="00AF7CC1">
            <w:pPr>
              <w:keepNext/>
              <w:keepLines/>
              <w:spacing w:before="240" w:after="0"/>
              <w:ind w:right="-72" w:firstLine="14"/>
              <w:outlineLvl w:val="4"/>
            </w:pPr>
            <w:r w:rsidRPr="00760BAB">
              <w:lastRenderedPageBreak/>
              <w:t>CGC 16.1 (a) (iii)</w:t>
            </w:r>
          </w:p>
        </w:tc>
        <w:tc>
          <w:tcPr>
            <w:tcW w:w="7396" w:type="dxa"/>
          </w:tcPr>
          <w:p w14:paraId="0D9D443A" w14:textId="77777777" w:rsidR="009367B4" w:rsidRPr="00760BAB" w:rsidRDefault="009367B4" w:rsidP="00AF7CC1">
            <w:pPr>
              <w:spacing w:after="160"/>
              <w:ind w:firstLine="4"/>
              <w:rPr>
                <w:rStyle w:val="preparersnote"/>
              </w:rPr>
            </w:pPr>
            <w:r w:rsidRPr="00760BAB">
              <w:rPr>
                <w:b/>
                <w:i/>
                <w:spacing w:val="-2"/>
              </w:rPr>
              <w:t>[Eliminar si no corresponde]</w:t>
            </w:r>
            <w:r w:rsidRPr="00760BAB">
              <w:rPr>
                <w:spacing w:val="-2"/>
              </w:rPr>
              <w:t xml:space="preserve"> La licencia y el uso de software deben ser válidos en: </w:t>
            </w:r>
            <w:r w:rsidRPr="00760BAB">
              <w:rPr>
                <w:b/>
                <w:i/>
                <w:spacing w:val="-2"/>
              </w:rPr>
              <w:t>[ingresar territorio]</w:t>
            </w:r>
          </w:p>
        </w:tc>
      </w:tr>
      <w:tr w:rsidR="009367B4" w:rsidRPr="00760BAB" w14:paraId="79CE4C0F" w14:textId="77777777" w:rsidTr="00AF7CC1">
        <w:tc>
          <w:tcPr>
            <w:tcW w:w="1952" w:type="dxa"/>
          </w:tcPr>
          <w:p w14:paraId="257EEF44" w14:textId="77777777" w:rsidR="009367B4" w:rsidRPr="00760BAB" w:rsidRDefault="009367B4" w:rsidP="00AF7CC1">
            <w:pPr>
              <w:keepNext/>
              <w:keepLines/>
              <w:spacing w:before="240" w:after="0"/>
              <w:ind w:right="-72" w:firstLine="14"/>
              <w:outlineLvl w:val="4"/>
            </w:pPr>
            <w:r w:rsidRPr="00760BAB">
              <w:t>CGC 16.1 (a) (iv)</w:t>
            </w:r>
          </w:p>
        </w:tc>
        <w:tc>
          <w:tcPr>
            <w:tcW w:w="7396" w:type="dxa"/>
          </w:tcPr>
          <w:p w14:paraId="11ADD9E0" w14:textId="77777777" w:rsidR="009367B4" w:rsidRPr="00760BAB" w:rsidRDefault="009367B4" w:rsidP="00AF7CC1">
            <w:pPr>
              <w:spacing w:after="160"/>
              <w:ind w:left="39" w:hanging="35"/>
              <w:rPr>
                <w:b/>
              </w:rPr>
            </w:pPr>
            <w:r w:rsidRPr="00760BAB">
              <w:rPr>
                <w:rStyle w:val="preparersnote"/>
              </w:rPr>
              <w:t>No hay Condiciones Especiales del Contrato aplicables a la cláusula 16.1 (a) (iv) de las CGC.</w:t>
            </w:r>
          </w:p>
          <w:p w14:paraId="10A3DFD3" w14:textId="70383377" w:rsidR="009367B4" w:rsidRPr="00760BAB" w:rsidRDefault="009367B4" w:rsidP="00AF7CC1">
            <w:pPr>
              <w:pStyle w:val="explanatoryclause"/>
              <w:spacing w:after="240"/>
              <w:ind w:left="734" w:hanging="14"/>
              <w:rPr>
                <w:rFonts w:ascii="Times New Roman" w:hAnsi="Times New Roman"/>
              </w:rPr>
            </w:pPr>
          </w:p>
        </w:tc>
      </w:tr>
      <w:tr w:rsidR="009367B4" w:rsidRPr="00760BAB" w14:paraId="2EEB93C1" w14:textId="77777777" w:rsidTr="00AF7CC1">
        <w:trPr>
          <w:cantSplit/>
        </w:trPr>
        <w:tc>
          <w:tcPr>
            <w:tcW w:w="1952" w:type="dxa"/>
          </w:tcPr>
          <w:p w14:paraId="7A48D44E" w14:textId="77777777" w:rsidR="009367B4" w:rsidRPr="00760BAB" w:rsidRDefault="009367B4" w:rsidP="00AF7CC1">
            <w:pPr>
              <w:keepNext/>
              <w:keepLines/>
              <w:spacing w:before="240" w:after="0"/>
              <w:ind w:right="-215" w:firstLine="14"/>
              <w:jc w:val="left"/>
              <w:outlineLvl w:val="4"/>
            </w:pPr>
            <w:r w:rsidRPr="00760BAB">
              <w:t>CGC 16.1 (b) (vi)</w:t>
            </w:r>
          </w:p>
        </w:tc>
        <w:tc>
          <w:tcPr>
            <w:tcW w:w="7396" w:type="dxa"/>
          </w:tcPr>
          <w:p w14:paraId="5705B416" w14:textId="77777777" w:rsidR="009367B4" w:rsidRPr="00760BAB" w:rsidRDefault="009367B4" w:rsidP="00AF7CC1">
            <w:pPr>
              <w:spacing w:after="160"/>
              <w:ind w:left="734" w:right="-72" w:hanging="734"/>
              <w:rPr>
                <w:rStyle w:val="preparersnote"/>
              </w:rPr>
            </w:pPr>
            <w:r w:rsidRPr="00760BAB">
              <w:rPr>
                <w:rStyle w:val="preparersnote"/>
              </w:rPr>
              <w:t>No hay Condiciones Especiales del Contrato aplicables a la cláusula 16.1 (b) (vi) de las CGC.</w:t>
            </w:r>
          </w:p>
          <w:p w14:paraId="10DAA4A9" w14:textId="77777777" w:rsidR="009367B4" w:rsidRPr="00760BAB" w:rsidRDefault="009367B4" w:rsidP="00AF7CC1">
            <w:pPr>
              <w:ind w:left="766" w:hanging="766"/>
              <w:rPr>
                <w:i/>
                <w:sz w:val="22"/>
                <w:szCs w:val="22"/>
              </w:rPr>
            </w:pPr>
            <w:r w:rsidRPr="00760BAB">
              <w:rPr>
                <w:i/>
                <w:sz w:val="22"/>
                <w:szCs w:val="22"/>
              </w:rPr>
              <w:t xml:space="preserve">[Nota: </w:t>
            </w:r>
            <w:r w:rsidRPr="00760BAB">
              <w:rPr>
                <w:i/>
                <w:sz w:val="22"/>
                <w:szCs w:val="22"/>
              </w:rPr>
              <w:tab/>
              <w:t xml:space="preserve">Es posible que el Comprador desee también especificar, por ejemplo, que esas entidades no deben ser competidoras directas del Proveedor]. </w:t>
            </w:r>
          </w:p>
        </w:tc>
      </w:tr>
      <w:tr w:rsidR="009367B4" w:rsidRPr="00760BAB" w14:paraId="77AD8BB3" w14:textId="77777777" w:rsidTr="00AF7CC1">
        <w:tc>
          <w:tcPr>
            <w:tcW w:w="1952" w:type="dxa"/>
          </w:tcPr>
          <w:p w14:paraId="1E901AF9" w14:textId="77777777" w:rsidR="009367B4" w:rsidRPr="00760BAB" w:rsidRDefault="009367B4" w:rsidP="00AF7CC1">
            <w:pPr>
              <w:keepNext/>
              <w:keepLines/>
              <w:spacing w:before="240" w:after="0"/>
              <w:ind w:right="-72" w:firstLine="14"/>
              <w:jc w:val="left"/>
              <w:outlineLvl w:val="4"/>
            </w:pPr>
            <w:r w:rsidRPr="00760BAB">
              <w:t>CGC 16.1 (b) (vii)</w:t>
            </w:r>
          </w:p>
        </w:tc>
        <w:tc>
          <w:tcPr>
            <w:tcW w:w="7396" w:type="dxa"/>
          </w:tcPr>
          <w:p w14:paraId="19677D5A" w14:textId="77777777" w:rsidR="009367B4" w:rsidRPr="00760BAB" w:rsidRDefault="009367B4" w:rsidP="00AF7CC1">
            <w:pPr>
              <w:keepNext/>
              <w:keepLines/>
              <w:spacing w:before="240" w:after="160"/>
              <w:ind w:right="-72"/>
              <w:outlineLvl w:val="4"/>
            </w:pPr>
            <w:r w:rsidRPr="00760BAB">
              <w:rPr>
                <w:rStyle w:val="preparersnote"/>
              </w:rPr>
              <w:t>No hay Condiciones Especiales del Contrato aplicables a la cláusula 16.1 (b) (vii) de las CGC.</w:t>
            </w:r>
          </w:p>
          <w:p w14:paraId="3240B6B2" w14:textId="77777777" w:rsidR="009367B4" w:rsidRPr="00760BAB" w:rsidRDefault="009367B4" w:rsidP="00AF7CC1">
            <w:pPr>
              <w:ind w:left="766" w:hanging="766"/>
              <w:jc w:val="left"/>
              <w:rPr>
                <w:sz w:val="22"/>
                <w:szCs w:val="22"/>
              </w:rPr>
            </w:pPr>
            <w:r w:rsidRPr="00760BAB">
              <w:rPr>
                <w:i/>
                <w:sz w:val="22"/>
                <w:szCs w:val="22"/>
              </w:rPr>
              <w:t>[Nota:</w:t>
            </w:r>
            <w:r w:rsidRPr="00760BAB">
              <w:rPr>
                <w:sz w:val="22"/>
                <w:szCs w:val="22"/>
              </w:rPr>
              <w:tab/>
            </w:r>
            <w:r w:rsidRPr="00760BAB">
              <w:rPr>
                <w:i/>
                <w:sz w:val="22"/>
                <w:szCs w:val="22"/>
              </w:rPr>
              <w:t>El Comprador puede mencionar, por ejemplo, a los miembros de su grupo comercial que no sean competidores directos del Proveedor, y establecer que deberá obtener y proporcionar al Proveedor pruebas por escrito de que esos actores respetarán las condiciones del Contrato como si fueran partes en él].</w:t>
            </w:r>
          </w:p>
        </w:tc>
      </w:tr>
      <w:tr w:rsidR="009367B4" w:rsidRPr="00760BAB" w14:paraId="25ADCA9A" w14:textId="77777777" w:rsidTr="00AF7CC1">
        <w:tc>
          <w:tcPr>
            <w:tcW w:w="1952" w:type="dxa"/>
          </w:tcPr>
          <w:p w14:paraId="57D54557" w14:textId="77777777" w:rsidR="009367B4" w:rsidRPr="00760BAB" w:rsidRDefault="009367B4" w:rsidP="00AF7CC1">
            <w:pPr>
              <w:keepNext/>
              <w:keepLines/>
              <w:spacing w:before="240" w:after="0"/>
              <w:ind w:right="-72" w:firstLine="14"/>
              <w:outlineLvl w:val="4"/>
            </w:pPr>
            <w:r w:rsidRPr="00760BAB">
              <w:t>CGC 16.2</w:t>
            </w:r>
          </w:p>
        </w:tc>
        <w:tc>
          <w:tcPr>
            <w:tcW w:w="7396" w:type="dxa"/>
          </w:tcPr>
          <w:p w14:paraId="2BD2096D" w14:textId="77777777" w:rsidR="009367B4" w:rsidRPr="00760BAB" w:rsidRDefault="009367B4" w:rsidP="00AF7CC1">
            <w:pPr>
              <w:keepNext/>
              <w:keepLines/>
              <w:spacing w:before="240" w:after="160"/>
              <w:outlineLvl w:val="4"/>
            </w:pPr>
            <w:r w:rsidRPr="00760BAB">
              <w:rPr>
                <w:rStyle w:val="preparersnote"/>
              </w:rPr>
              <w:t>No hay Condiciones Especiales del Contrato aplicables a la cláusula 16.2 de las CGC.</w:t>
            </w:r>
            <w:r w:rsidRPr="00760BAB">
              <w:t xml:space="preserve"> </w:t>
            </w:r>
          </w:p>
          <w:p w14:paraId="33C066E0" w14:textId="77777777" w:rsidR="009367B4" w:rsidRPr="00760BAB" w:rsidRDefault="009367B4" w:rsidP="00AF7CC1">
            <w:pPr>
              <w:spacing w:after="160"/>
              <w:ind w:left="738" w:hanging="738"/>
            </w:pPr>
          </w:p>
          <w:p w14:paraId="773775C4" w14:textId="77777777" w:rsidR="009367B4" w:rsidRPr="00760BAB" w:rsidRDefault="009367B4" w:rsidP="00AF7CC1">
            <w:pPr>
              <w:pStyle w:val="explanatoryclause"/>
              <w:spacing w:after="240"/>
              <w:ind w:left="734" w:hanging="734"/>
              <w:rPr>
                <w:rFonts w:ascii="Times New Roman" w:hAnsi="Times New Roman"/>
                <w:sz w:val="24"/>
              </w:rPr>
            </w:pPr>
            <w:r w:rsidRPr="00760BAB">
              <w:rPr>
                <w:rFonts w:ascii="Times New Roman" w:hAnsi="Times New Roman"/>
                <w:i/>
              </w:rPr>
              <w:t xml:space="preserve">Nota: </w:t>
            </w:r>
            <w:r w:rsidRPr="00760BAB">
              <w:rPr>
                <w:rFonts w:ascii="Times New Roman" w:hAnsi="Times New Roman"/>
                <w:i/>
              </w:rPr>
              <w:tab/>
              <w:t>[Si se acepta que se realicen auditorías en el lugar, el Comprador puede especificar ciertas condiciones sobre la duración y el número de auditorías que se realizarán en un año, el horario o las fechas en que se pueden realizar las auditorías, las categorías de software que se han de someter a auditoría, los procedimientos para acceder a los equipos o el software del Comprador, el número de auditores y la afiliación de cada uno de ellos, el momento y las condiciones en que se deberá hacer la notificación previa, la indemnización que deberá efectuar el Proveedor por las pérdidas, obligaciones y gastos en que incurra el Comprador como resultado directo de la auditoría, etc.].</w:t>
            </w:r>
          </w:p>
        </w:tc>
      </w:tr>
    </w:tbl>
    <w:p w14:paraId="17424D17" w14:textId="77777777" w:rsidR="009367B4" w:rsidRPr="00760BAB" w:rsidRDefault="009367B4" w:rsidP="002D64E5">
      <w:pPr>
        <w:pStyle w:val="Head72"/>
        <w:numPr>
          <w:ilvl w:val="0"/>
          <w:numId w:val="25"/>
        </w:numPr>
      </w:pPr>
      <w:bookmarkStart w:id="576" w:name="_Toc521497306"/>
      <w:bookmarkStart w:id="577" w:name="_Toc252363620"/>
      <w:bookmarkStart w:id="578" w:name="_Toc488961694"/>
      <w:r w:rsidRPr="00760BAB">
        <w:t>Confidencialidad de la información (cláusula 17 de las CGC)</w:t>
      </w:r>
      <w:bookmarkEnd w:id="576"/>
      <w:bookmarkEnd w:id="577"/>
      <w:bookmarkEnd w:id="578"/>
    </w:p>
    <w:tbl>
      <w:tblPr>
        <w:tblW w:w="935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85"/>
      </w:tblGrid>
      <w:tr w:rsidR="009367B4" w:rsidRPr="00760BAB" w14:paraId="22A21D51" w14:textId="77777777" w:rsidTr="00AF7CC1">
        <w:tc>
          <w:tcPr>
            <w:tcW w:w="1872" w:type="dxa"/>
          </w:tcPr>
          <w:p w14:paraId="65942858" w14:textId="77777777" w:rsidR="009367B4" w:rsidRPr="00760BAB" w:rsidRDefault="009367B4" w:rsidP="00AF7CC1">
            <w:pPr>
              <w:keepNext/>
              <w:keepLines/>
              <w:spacing w:before="240" w:after="0"/>
              <w:ind w:right="-72" w:firstLine="14"/>
              <w:outlineLvl w:val="4"/>
            </w:pPr>
            <w:r w:rsidRPr="00760BAB">
              <w:lastRenderedPageBreak/>
              <w:t>CGC 17.1</w:t>
            </w:r>
          </w:p>
        </w:tc>
        <w:tc>
          <w:tcPr>
            <w:tcW w:w="7485" w:type="dxa"/>
          </w:tcPr>
          <w:p w14:paraId="7FDCB29F" w14:textId="77777777" w:rsidR="009367B4" w:rsidRPr="00760BAB" w:rsidRDefault="009367B4" w:rsidP="00AF7CC1">
            <w:pPr>
              <w:spacing w:after="160"/>
              <w:rPr>
                <w:rStyle w:val="preparersnote"/>
              </w:rPr>
            </w:pPr>
            <w:r w:rsidRPr="00760BAB">
              <w:rPr>
                <w:rStyle w:val="preparersnote"/>
              </w:rPr>
              <w:t>No hay Condiciones Especiales del Contrato aplicables a la cláusula 17.1 de las CGC.</w:t>
            </w:r>
            <w:r w:rsidRPr="00760BAB">
              <w:rPr>
                <w:i/>
              </w:rPr>
              <w:t xml:space="preserve"> </w:t>
            </w:r>
          </w:p>
          <w:p w14:paraId="50BD8B3A" w14:textId="77777777" w:rsidR="009367B4" w:rsidRPr="00760BAB" w:rsidRDefault="009367B4" w:rsidP="00AF7CC1">
            <w:pPr>
              <w:pStyle w:val="explanatoryclause"/>
              <w:spacing w:after="240"/>
              <w:ind w:left="734" w:hanging="734"/>
              <w:rPr>
                <w:i/>
                <w:szCs w:val="22"/>
              </w:rPr>
            </w:pPr>
            <w:r w:rsidRPr="00760BAB">
              <w:rPr>
                <w:i/>
                <w:szCs w:val="22"/>
              </w:rPr>
              <w:t>[</w:t>
            </w:r>
            <w:r w:rsidRPr="00760BAB">
              <w:rPr>
                <w:rFonts w:ascii="Times New Roman" w:hAnsi="Times New Roman"/>
                <w:b/>
                <w:i/>
                <w:szCs w:val="22"/>
              </w:rPr>
              <w:t>Nota:</w:t>
            </w:r>
            <w:r w:rsidRPr="00760BAB">
              <w:rPr>
                <w:rFonts w:ascii="Times New Roman" w:hAnsi="Times New Roman"/>
                <w:i/>
                <w:szCs w:val="22"/>
              </w:rPr>
              <w:t xml:space="preserve"> </w:t>
            </w:r>
            <w:r w:rsidRPr="00760BAB">
              <w:rPr>
                <w:rFonts w:ascii="Times New Roman" w:hAnsi="Times New Roman"/>
                <w:i/>
                <w:szCs w:val="22"/>
              </w:rPr>
              <w:tab/>
              <w:t>El Comprador podrá dar a los miembros de su grupo comercial o de los organismos conexos, por ejemplo, acceso a determinados tipos de información técnica o financiera que obtenga o elabore respecto del Proveedor y sus tecnologías de la información. En la CEC que contemple esa indemnización se deberá definir a qué personas alcanza y, normalmente, establecer que el Comprador deberá garantizar que tales personas conozcan y cumplan las obligaciones del Comprador en virtud de la cláusula 17 de las CGC, como si fueran partes en el Contrato en lugar del Comprador.</w:t>
            </w:r>
          </w:p>
          <w:p w14:paraId="12930784" w14:textId="77777777" w:rsidR="009367B4" w:rsidRPr="00760BAB" w:rsidRDefault="009367B4" w:rsidP="00AF7CC1">
            <w:pPr>
              <w:spacing w:after="160"/>
              <w:ind w:left="734" w:hanging="34"/>
              <w:rPr>
                <w:rStyle w:val="preparersnote"/>
                <w:sz w:val="22"/>
                <w:szCs w:val="18"/>
              </w:rPr>
            </w:pPr>
            <w:r w:rsidRPr="00760BAB">
              <w:rPr>
                <w:rStyle w:val="preparersnote"/>
                <w:b w:val="0"/>
                <w:sz w:val="22"/>
                <w:szCs w:val="18"/>
              </w:rPr>
              <w:t xml:space="preserve">De ser necesario y apropiado, especifique </w:t>
            </w:r>
            <w:r w:rsidRPr="00760BAB">
              <w:rPr>
                <w:rStyle w:val="preparersnote"/>
                <w:sz w:val="22"/>
                <w:szCs w:val="18"/>
              </w:rPr>
              <w:t xml:space="preserve">las personas, los </w:t>
            </w:r>
            <w:r w:rsidRPr="00760BAB">
              <w:rPr>
                <w:rStyle w:val="preparersnote"/>
                <w:sz w:val="22"/>
                <w:szCs w:val="18"/>
              </w:rPr>
              <w:br/>
              <w:t xml:space="preserve">temas y las condiciones a los cuales no se aplica la cláusula </w:t>
            </w:r>
            <w:r w:rsidRPr="00760BAB">
              <w:rPr>
                <w:rStyle w:val="preparersnote"/>
                <w:sz w:val="22"/>
                <w:szCs w:val="18"/>
              </w:rPr>
              <w:br/>
              <w:t>de confidencialidad</w:t>
            </w:r>
            <w:r w:rsidRPr="00760BAB">
              <w:rPr>
                <w:rStyle w:val="preparersnote"/>
                <w:b w:val="0"/>
                <w:sz w:val="22"/>
                <w:szCs w:val="18"/>
              </w:rPr>
              <w:t>].</w:t>
            </w:r>
          </w:p>
          <w:p w14:paraId="2D940575" w14:textId="77777777" w:rsidR="009367B4" w:rsidRPr="00760BAB" w:rsidRDefault="009367B4" w:rsidP="00AF7CC1"/>
        </w:tc>
      </w:tr>
    </w:tbl>
    <w:p w14:paraId="404B6EAA" w14:textId="371B5F0E" w:rsidR="009367B4" w:rsidRPr="00760BAB" w:rsidRDefault="009367B4" w:rsidP="009367B4">
      <w:pPr>
        <w:pStyle w:val="Head71"/>
        <w:rPr>
          <w:rFonts w:ascii="Times New Roman" w:hAnsi="Times New Roman"/>
        </w:rPr>
      </w:pPr>
      <w:bookmarkStart w:id="579" w:name="_Toc521497307"/>
      <w:bookmarkStart w:id="580" w:name="_Toc252363621"/>
      <w:bookmarkStart w:id="581" w:name="_Toc488961695"/>
      <w:r w:rsidRPr="00760BAB">
        <w:rPr>
          <w:rFonts w:ascii="Times New Roman" w:hAnsi="Times New Roman"/>
        </w:rPr>
        <w:t xml:space="preserve">E.  Suministro, instalación, pruebas, puesta en servicio </w:t>
      </w:r>
      <w:r w:rsidRPr="00760BAB">
        <w:rPr>
          <w:rFonts w:ascii="Times New Roman" w:hAnsi="Times New Roman"/>
        </w:rPr>
        <w:br/>
        <w:t>y aceptación d</w:t>
      </w:r>
      <w:r w:rsidR="00C23855">
        <w:rPr>
          <w:rFonts w:ascii="Times New Roman" w:hAnsi="Times New Roman"/>
        </w:rPr>
        <w:t>e la Solución</w:t>
      </w:r>
      <w:bookmarkEnd w:id="579"/>
      <w:bookmarkEnd w:id="580"/>
      <w:bookmarkEnd w:id="581"/>
    </w:p>
    <w:p w14:paraId="28E1391D" w14:textId="77777777" w:rsidR="009367B4" w:rsidRPr="00760BAB" w:rsidRDefault="009367B4" w:rsidP="002D64E5">
      <w:pPr>
        <w:pStyle w:val="Head72"/>
        <w:numPr>
          <w:ilvl w:val="0"/>
          <w:numId w:val="25"/>
        </w:numPr>
      </w:pPr>
      <w:bookmarkStart w:id="582" w:name="_Toc521497308"/>
      <w:bookmarkStart w:id="583" w:name="_Toc252363622"/>
      <w:bookmarkStart w:id="584" w:name="_Toc488961696"/>
      <w:r w:rsidRPr="00760BAB">
        <w:t>Representantes (cláusula 18 de las CGC)</w:t>
      </w:r>
      <w:bookmarkEnd w:id="582"/>
      <w:bookmarkEnd w:id="583"/>
      <w:bookmarkEnd w:id="584"/>
    </w:p>
    <w:tbl>
      <w:tblPr>
        <w:tblW w:w="935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85"/>
      </w:tblGrid>
      <w:tr w:rsidR="009367B4" w:rsidRPr="00760BAB" w14:paraId="18476636" w14:textId="77777777" w:rsidTr="00AF7CC1">
        <w:trPr>
          <w:trHeight w:val="469"/>
        </w:trPr>
        <w:tc>
          <w:tcPr>
            <w:tcW w:w="1872" w:type="dxa"/>
          </w:tcPr>
          <w:p w14:paraId="6358E0B4" w14:textId="77777777" w:rsidR="009367B4" w:rsidRPr="00760BAB" w:rsidRDefault="009367B4" w:rsidP="00AF7CC1">
            <w:pPr>
              <w:keepNext/>
              <w:keepLines/>
              <w:spacing w:before="240" w:after="0"/>
              <w:ind w:right="-72" w:firstLine="14"/>
              <w:outlineLvl w:val="4"/>
            </w:pPr>
            <w:r w:rsidRPr="00760BAB">
              <w:lastRenderedPageBreak/>
              <w:t>CGC 18.1</w:t>
            </w:r>
          </w:p>
        </w:tc>
        <w:tc>
          <w:tcPr>
            <w:tcW w:w="7485" w:type="dxa"/>
          </w:tcPr>
          <w:p w14:paraId="63B14B0E" w14:textId="77777777" w:rsidR="009367B4" w:rsidRPr="00760BAB" w:rsidRDefault="009367B4" w:rsidP="00AF7CC1">
            <w:pPr>
              <w:ind w:firstLine="14"/>
              <w:rPr>
                <w:rStyle w:val="preparersnote"/>
                <w:szCs w:val="24"/>
              </w:rPr>
            </w:pPr>
            <w:r w:rsidRPr="00760BAB">
              <w:rPr>
                <w:rStyle w:val="preparersnote"/>
                <w:szCs w:val="24"/>
              </w:rPr>
              <w:t>No hay Condiciones Especiales del Contrato aplicables a la cláusula 18.1 de las CGC.</w:t>
            </w:r>
          </w:p>
          <w:p w14:paraId="239946FB" w14:textId="77777777" w:rsidR="009367B4" w:rsidRPr="00760BAB" w:rsidRDefault="009367B4" w:rsidP="00AF7CC1">
            <w:pPr>
              <w:ind w:left="648" w:hanging="634"/>
              <w:rPr>
                <w:szCs w:val="24"/>
              </w:rPr>
            </w:pPr>
          </w:p>
          <w:p w14:paraId="4A44DE6E" w14:textId="77777777" w:rsidR="009367B4" w:rsidRPr="00760BAB" w:rsidRDefault="009367B4" w:rsidP="00AF7CC1">
            <w:pPr>
              <w:spacing w:after="240"/>
              <w:ind w:left="841" w:hanging="827"/>
              <w:rPr>
                <w:i/>
                <w:sz w:val="22"/>
                <w:szCs w:val="22"/>
              </w:rPr>
            </w:pPr>
            <w:r w:rsidRPr="00760BAB">
              <w:rPr>
                <w:i/>
                <w:sz w:val="22"/>
                <w:szCs w:val="22"/>
              </w:rPr>
              <w:t>[</w:t>
            </w:r>
            <w:r w:rsidRPr="00760BAB">
              <w:rPr>
                <w:b/>
                <w:i/>
                <w:sz w:val="22"/>
                <w:szCs w:val="22"/>
              </w:rPr>
              <w:t>Nota:</w:t>
            </w:r>
            <w:r w:rsidRPr="00760BAB">
              <w:rPr>
                <w:i/>
                <w:sz w:val="22"/>
                <w:szCs w:val="22"/>
              </w:rPr>
              <w:tab/>
              <w:t>Si corresponde, especifique las facultades o limitaciones adicionales].</w:t>
            </w:r>
          </w:p>
          <w:p w14:paraId="4F15F43B" w14:textId="77777777" w:rsidR="009367B4" w:rsidRPr="00760BAB" w:rsidRDefault="009367B4" w:rsidP="00AF7CC1">
            <w:pPr>
              <w:spacing w:after="240"/>
              <w:ind w:left="648" w:hanging="634"/>
              <w:rPr>
                <w:szCs w:val="24"/>
              </w:rPr>
            </w:pPr>
            <w:r w:rsidRPr="00760BAB">
              <w:rPr>
                <w:szCs w:val="24"/>
              </w:rPr>
              <w:t xml:space="preserve">El gerente de proyecto del Comprador tendrá las siguientes facultades o limitaciones adicionales a su autoridad para representar al Comprador en las cuestiones relativas al Contrato </w:t>
            </w:r>
            <w:r w:rsidRPr="00760BAB">
              <w:rPr>
                <w:rStyle w:val="preparersnote"/>
                <w:b w:val="0"/>
                <w:szCs w:val="24"/>
              </w:rPr>
              <w:t>[incluya</w:t>
            </w:r>
            <w:r w:rsidRPr="00760BAB">
              <w:rPr>
                <w:rStyle w:val="preparersnote"/>
                <w:szCs w:val="24"/>
              </w:rPr>
              <w:t xml:space="preserve"> las cláusulas necesarias y apropiadas</w:t>
            </w:r>
            <w:r w:rsidRPr="00760BAB">
              <w:rPr>
                <w:rStyle w:val="preparersnote"/>
                <w:b w:val="0"/>
                <w:szCs w:val="24"/>
              </w:rPr>
              <w:t>].</w:t>
            </w:r>
            <w:r w:rsidRPr="00760BAB">
              <w:rPr>
                <w:szCs w:val="24"/>
              </w:rPr>
              <w:t xml:space="preserve"> </w:t>
            </w:r>
          </w:p>
        </w:tc>
      </w:tr>
      <w:tr w:rsidR="009367B4" w:rsidRPr="00760BAB" w14:paraId="3DC2DEFD" w14:textId="77777777" w:rsidTr="00AF7CC1">
        <w:trPr>
          <w:trHeight w:val="1900"/>
        </w:trPr>
        <w:tc>
          <w:tcPr>
            <w:tcW w:w="1872" w:type="dxa"/>
          </w:tcPr>
          <w:p w14:paraId="0628D2E1" w14:textId="77777777" w:rsidR="009367B4" w:rsidRPr="00760BAB" w:rsidRDefault="009367B4" w:rsidP="00AF7CC1">
            <w:pPr>
              <w:keepNext/>
              <w:keepLines/>
              <w:spacing w:before="240" w:after="0"/>
              <w:ind w:right="-72" w:firstLine="14"/>
              <w:outlineLvl w:val="4"/>
            </w:pPr>
            <w:r w:rsidRPr="00760BAB">
              <w:t>CGC 18.2.2</w:t>
            </w:r>
          </w:p>
        </w:tc>
        <w:tc>
          <w:tcPr>
            <w:tcW w:w="7485" w:type="dxa"/>
          </w:tcPr>
          <w:p w14:paraId="672EAA1F" w14:textId="77777777" w:rsidR="009367B4" w:rsidRPr="00760BAB" w:rsidRDefault="009367B4" w:rsidP="00AF7CC1">
            <w:pPr>
              <w:keepNext/>
              <w:keepLines/>
              <w:spacing w:before="240" w:after="160"/>
              <w:ind w:firstLine="14"/>
              <w:outlineLvl w:val="4"/>
            </w:pPr>
            <w:r w:rsidRPr="00760BAB">
              <w:rPr>
                <w:rStyle w:val="preparersnote"/>
              </w:rPr>
              <w:t>No hay Condiciones Especiales del Contrato aplicables a la cláusula 18.2.2 de las CGC.</w:t>
            </w:r>
          </w:p>
          <w:p w14:paraId="044163CC" w14:textId="77777777" w:rsidR="009367B4" w:rsidRPr="00760BAB" w:rsidRDefault="009367B4" w:rsidP="00AF7CC1">
            <w:pPr>
              <w:spacing w:after="160"/>
              <w:ind w:left="841" w:hanging="827"/>
              <w:rPr>
                <w:i/>
                <w:sz w:val="22"/>
                <w:szCs w:val="18"/>
              </w:rPr>
            </w:pPr>
            <w:r w:rsidRPr="00760BAB">
              <w:rPr>
                <w:i/>
                <w:sz w:val="22"/>
                <w:szCs w:val="18"/>
              </w:rPr>
              <w:t>[</w:t>
            </w:r>
            <w:r w:rsidRPr="00760BAB">
              <w:rPr>
                <w:b/>
                <w:i/>
                <w:sz w:val="22"/>
                <w:szCs w:val="22"/>
              </w:rPr>
              <w:t>Nota:</w:t>
            </w:r>
            <w:r w:rsidRPr="00760BAB">
              <w:rPr>
                <w:i/>
                <w:sz w:val="22"/>
                <w:szCs w:val="22"/>
              </w:rPr>
              <w:tab/>
              <w:t>Si corresponde, especifique facultades o limitaciones adicionales].</w:t>
            </w:r>
          </w:p>
          <w:p w14:paraId="5B9E383D" w14:textId="77777777" w:rsidR="009367B4" w:rsidRPr="00760BAB" w:rsidRDefault="009367B4" w:rsidP="00AF7CC1">
            <w:pPr>
              <w:keepNext/>
              <w:keepLines/>
              <w:spacing w:before="240" w:after="160"/>
              <w:ind w:left="648" w:hanging="634"/>
              <w:outlineLvl w:val="4"/>
            </w:pPr>
            <w:r w:rsidRPr="00760BAB">
              <w:t xml:space="preserve">El representante del Proveedor tendrá las siguientes facultades o limitaciones adicionales a su autoridad para representar al Proveedor en cuestiones relativas al Contrato </w:t>
            </w:r>
            <w:r w:rsidRPr="00760BAB">
              <w:rPr>
                <w:rStyle w:val="preparersnote"/>
                <w:b w:val="0"/>
              </w:rPr>
              <w:t>[incluya</w:t>
            </w:r>
            <w:r w:rsidRPr="00760BAB">
              <w:rPr>
                <w:rStyle w:val="preparersnote"/>
              </w:rPr>
              <w:t xml:space="preserve"> las cláusulas necesarias y apropiadas</w:t>
            </w:r>
            <w:r w:rsidRPr="00760BAB">
              <w:rPr>
                <w:rStyle w:val="preparersnote"/>
                <w:b w:val="0"/>
              </w:rPr>
              <w:t xml:space="preserve">]. </w:t>
            </w:r>
          </w:p>
          <w:p w14:paraId="5FE05FAA" w14:textId="77777777" w:rsidR="009367B4" w:rsidRPr="00760BAB" w:rsidRDefault="009367B4" w:rsidP="00AF7CC1">
            <w:pPr>
              <w:keepNext/>
              <w:keepLines/>
              <w:spacing w:before="240"/>
              <w:ind w:left="841" w:hanging="841"/>
              <w:outlineLvl w:val="4"/>
            </w:pPr>
            <w:r w:rsidRPr="00760BAB">
              <w:rPr>
                <w:i/>
                <w:sz w:val="22"/>
                <w:szCs w:val="18"/>
              </w:rPr>
              <w:t>[</w:t>
            </w:r>
            <w:r w:rsidRPr="00760BAB">
              <w:rPr>
                <w:b/>
                <w:i/>
                <w:sz w:val="22"/>
                <w:szCs w:val="18"/>
              </w:rPr>
              <w:t>Nota:</w:t>
            </w:r>
            <w:r w:rsidRPr="00760BAB">
              <w:rPr>
                <w:i/>
                <w:sz w:val="22"/>
                <w:szCs w:val="18"/>
              </w:rPr>
              <w:t xml:space="preserve"> </w:t>
            </w:r>
            <w:r w:rsidRPr="00760BAB">
              <w:rPr>
                <w:i/>
                <w:sz w:val="22"/>
                <w:szCs w:val="18"/>
              </w:rPr>
              <w:tab/>
              <w:t>Toda facultad o limitación adicional del representante del Proveedor estará, forzosamente, supeditada a las conversaciones que se mantendrán para finalizar el Contrato, y las CEC se modificarán según corresponda].</w:t>
            </w:r>
          </w:p>
        </w:tc>
      </w:tr>
    </w:tbl>
    <w:p w14:paraId="77F16EC4" w14:textId="77777777" w:rsidR="009367B4" w:rsidRPr="00760BAB" w:rsidRDefault="009367B4" w:rsidP="002D64E5">
      <w:pPr>
        <w:pStyle w:val="Head72"/>
        <w:numPr>
          <w:ilvl w:val="0"/>
          <w:numId w:val="25"/>
        </w:numPr>
      </w:pPr>
      <w:bookmarkStart w:id="585" w:name="_Toc521497309"/>
      <w:bookmarkStart w:id="586" w:name="_Toc252363623"/>
      <w:bookmarkStart w:id="587" w:name="_Toc488961697"/>
      <w:r w:rsidRPr="00760BAB">
        <w:t>Plan del Proyecto (cláusula 19 de las CGC)</w:t>
      </w:r>
      <w:bookmarkEnd w:id="585"/>
      <w:bookmarkEnd w:id="586"/>
      <w:bookmarkEnd w:id="587"/>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2817CA89" w14:textId="77777777" w:rsidTr="00AF7CC1">
        <w:tc>
          <w:tcPr>
            <w:tcW w:w="1872" w:type="dxa"/>
          </w:tcPr>
          <w:p w14:paraId="043353C3" w14:textId="77777777" w:rsidR="009367B4" w:rsidRPr="00760BAB" w:rsidRDefault="009367B4" w:rsidP="00AF7CC1">
            <w:pPr>
              <w:keepNext/>
              <w:keepLines/>
              <w:spacing w:before="240" w:after="0"/>
              <w:ind w:right="-72" w:firstLine="14"/>
              <w:outlineLvl w:val="4"/>
            </w:pPr>
            <w:r w:rsidRPr="00760BAB">
              <w:lastRenderedPageBreak/>
              <w:t>CGC 19.1</w:t>
            </w:r>
          </w:p>
        </w:tc>
        <w:tc>
          <w:tcPr>
            <w:tcW w:w="7476" w:type="dxa"/>
          </w:tcPr>
          <w:p w14:paraId="40210B60" w14:textId="77777777" w:rsidR="009367B4" w:rsidRPr="00760BAB" w:rsidRDefault="009367B4" w:rsidP="00AF7CC1">
            <w:pPr>
              <w:spacing w:after="160"/>
              <w:ind w:left="738" w:hanging="720"/>
              <w:rPr>
                <w:rStyle w:val="preparersnote"/>
                <w:b w:val="0"/>
              </w:rPr>
            </w:pPr>
            <w:r w:rsidRPr="00760BAB">
              <w:t xml:space="preserve">Los capítulos del plan del Proyecto abordarán los temas siguientes: </w:t>
            </w:r>
          </w:p>
          <w:p w14:paraId="4EBE29CE" w14:textId="77777777" w:rsidR="009367B4" w:rsidRPr="00760BAB" w:rsidRDefault="009367B4" w:rsidP="00AF7CC1">
            <w:pPr>
              <w:spacing w:before="240" w:after="160"/>
              <w:ind w:left="1260" w:hanging="540"/>
              <w:outlineLvl w:val="6"/>
              <w:rPr>
                <w:rStyle w:val="preparersnote"/>
              </w:rPr>
            </w:pPr>
            <w:r w:rsidRPr="00760BAB">
              <w:rPr>
                <w:rStyle w:val="preparersnote"/>
              </w:rPr>
              <w:t>(a)</w:t>
            </w:r>
            <w:r w:rsidRPr="00760BAB">
              <w:rPr>
                <w:rStyle w:val="preparersnote"/>
              </w:rPr>
              <w:tab/>
              <w:t xml:space="preserve">plan de organización y gestión del Proyecto, que incluya las autoridades a cargo de la gestión, sus responsabilidades e información de contacto, así como calendarios en los que se especifiquen las tareas, los plazos y los recursos (en formato de diagrama de GANTT); </w:t>
            </w:r>
          </w:p>
          <w:p w14:paraId="7056AC0F" w14:textId="77777777" w:rsidR="009367B4" w:rsidRPr="00760BAB" w:rsidRDefault="009367B4" w:rsidP="00AF7CC1">
            <w:pPr>
              <w:spacing w:before="240" w:after="160"/>
              <w:ind w:left="1260" w:hanging="540"/>
              <w:outlineLvl w:val="6"/>
              <w:rPr>
                <w:rStyle w:val="preparersnote"/>
              </w:rPr>
            </w:pPr>
            <w:r w:rsidRPr="00760BAB">
              <w:rPr>
                <w:rStyle w:val="preparersnote"/>
              </w:rPr>
              <w:t>(b)</w:t>
            </w:r>
            <w:r w:rsidRPr="00760BAB">
              <w:rPr>
                <w:rStyle w:val="preparersnote"/>
              </w:rPr>
              <w:tab/>
              <w:t xml:space="preserve">plan de ejecución; </w:t>
            </w:r>
          </w:p>
          <w:p w14:paraId="4813AEB0" w14:textId="77777777" w:rsidR="009367B4" w:rsidRPr="00760BAB" w:rsidRDefault="009367B4" w:rsidP="00AF7CC1">
            <w:pPr>
              <w:spacing w:before="240" w:after="160"/>
              <w:ind w:left="1260" w:hanging="540"/>
              <w:outlineLvl w:val="6"/>
              <w:rPr>
                <w:rStyle w:val="preparersnote"/>
              </w:rPr>
            </w:pPr>
            <w:r w:rsidRPr="00760BAB">
              <w:rPr>
                <w:rStyle w:val="preparersnote"/>
              </w:rPr>
              <w:t xml:space="preserve">(c) </w:t>
            </w:r>
            <w:r w:rsidRPr="00760BAB">
              <w:rPr>
                <w:rStyle w:val="preparersnote"/>
              </w:rPr>
              <w:tab/>
              <w:t xml:space="preserve">plan de capacitación; </w:t>
            </w:r>
          </w:p>
          <w:p w14:paraId="36217DDD" w14:textId="77777777" w:rsidR="009367B4" w:rsidRPr="00760BAB" w:rsidRDefault="009367B4" w:rsidP="00AF7CC1">
            <w:pPr>
              <w:spacing w:before="240" w:after="160"/>
              <w:ind w:left="1260" w:hanging="540"/>
              <w:outlineLvl w:val="6"/>
              <w:rPr>
                <w:rStyle w:val="preparersnote"/>
              </w:rPr>
            </w:pPr>
            <w:r w:rsidRPr="00760BAB">
              <w:rPr>
                <w:rStyle w:val="preparersnote"/>
              </w:rPr>
              <w:t xml:space="preserve">(d) </w:t>
            </w:r>
            <w:r w:rsidRPr="00760BAB">
              <w:rPr>
                <w:rStyle w:val="preparersnote"/>
              </w:rPr>
              <w:tab/>
              <w:t xml:space="preserve">plan de pruebas y aseguramiento de la calidad; </w:t>
            </w:r>
          </w:p>
          <w:p w14:paraId="3DE65EA7" w14:textId="77777777" w:rsidR="009367B4" w:rsidRPr="00760BAB" w:rsidRDefault="009367B4" w:rsidP="00AF7CC1">
            <w:pPr>
              <w:tabs>
                <w:tab w:val="left" w:pos="1247"/>
              </w:tabs>
              <w:spacing w:after="160"/>
              <w:ind w:left="738"/>
              <w:rPr>
                <w:rStyle w:val="preparersnote"/>
              </w:rPr>
            </w:pPr>
            <w:r w:rsidRPr="00760BAB">
              <w:rPr>
                <w:rStyle w:val="preparersnote"/>
              </w:rPr>
              <w:t xml:space="preserve">(e) </w:t>
            </w:r>
            <w:r w:rsidRPr="00760BAB">
              <w:rPr>
                <w:rStyle w:val="preparersnote"/>
              </w:rPr>
              <w:tab/>
              <w:t xml:space="preserve">plan de servicio de apoyo técnico y garantía de reparación </w:t>
            </w:r>
            <w:r w:rsidRPr="00760BAB">
              <w:rPr>
                <w:rStyle w:val="preparersnote"/>
              </w:rPr>
              <w:br/>
              <w:t xml:space="preserve">de defectos. </w:t>
            </w:r>
          </w:p>
          <w:p w14:paraId="49C9FE90" w14:textId="77777777" w:rsidR="009367B4" w:rsidRPr="00760BAB" w:rsidRDefault="009367B4" w:rsidP="00AF7CC1">
            <w:pPr>
              <w:spacing w:after="0"/>
              <w:ind w:left="738"/>
              <w:rPr>
                <w:b/>
                <w:i/>
              </w:rPr>
            </w:pPr>
            <w:r w:rsidRPr="00760BAB">
              <w:rPr>
                <w:rStyle w:val="preparersnote"/>
                <w:b w:val="0"/>
                <w:i w:val="0"/>
              </w:rPr>
              <w:t>Se puede encontrar más información sobre el contenido de cada uno de los capítulos mencionados en la sección sobre requisitos técnicos</w:t>
            </w:r>
            <w:r w:rsidRPr="00760BAB">
              <w:rPr>
                <w:rStyle w:val="preparersnote"/>
                <w:b w:val="0"/>
              </w:rPr>
              <w:t xml:space="preserve"> [indique la referencia].</w:t>
            </w:r>
          </w:p>
          <w:p w14:paraId="6537C89B" w14:textId="77777777" w:rsidR="009367B4" w:rsidRPr="00760BAB" w:rsidRDefault="009367B4" w:rsidP="00AF7CC1"/>
        </w:tc>
      </w:tr>
      <w:tr w:rsidR="009367B4" w:rsidRPr="00760BAB" w14:paraId="3654457C" w14:textId="77777777" w:rsidTr="00AF7CC1">
        <w:tc>
          <w:tcPr>
            <w:tcW w:w="1872" w:type="dxa"/>
          </w:tcPr>
          <w:p w14:paraId="33C1B6A6" w14:textId="77777777" w:rsidR="009367B4" w:rsidRPr="00760BAB" w:rsidRDefault="009367B4" w:rsidP="00AF7CC1">
            <w:pPr>
              <w:keepNext/>
              <w:keepLines/>
              <w:spacing w:before="240" w:after="0"/>
              <w:ind w:right="-72" w:firstLine="14"/>
              <w:outlineLvl w:val="4"/>
            </w:pPr>
            <w:r w:rsidRPr="00760BAB">
              <w:t>CGC 19.6</w:t>
            </w:r>
          </w:p>
        </w:tc>
        <w:tc>
          <w:tcPr>
            <w:tcW w:w="7476" w:type="dxa"/>
          </w:tcPr>
          <w:p w14:paraId="2988BFB8" w14:textId="77777777" w:rsidR="009367B4" w:rsidRPr="00760BAB" w:rsidRDefault="009367B4" w:rsidP="00AF7CC1">
            <w:pPr>
              <w:pStyle w:val="explanatoryclause"/>
              <w:spacing w:after="160"/>
              <w:ind w:right="0"/>
              <w:rPr>
                <w:rFonts w:ascii="Times New Roman" w:hAnsi="Times New Roman"/>
                <w:i/>
              </w:rPr>
            </w:pPr>
            <w:r w:rsidRPr="00760BAB">
              <w:rPr>
                <w:rFonts w:ascii="Times New Roman" w:hAnsi="Times New Roman"/>
                <w:b/>
                <w:i/>
              </w:rPr>
              <w:t xml:space="preserve">El Proveedor presentará al Comprador los siguientes informes: </w:t>
            </w:r>
          </w:p>
          <w:p w14:paraId="7E2FBF45" w14:textId="6779742D" w:rsidR="009367B4" w:rsidRPr="00760BAB" w:rsidRDefault="009367B4" w:rsidP="00AF7CC1">
            <w:pPr>
              <w:spacing w:after="160"/>
              <w:ind w:left="1278" w:hanging="540"/>
              <w:rPr>
                <w:rFonts w:ascii="Times New Roman Bold" w:hAnsi="Times New Roman Bold" w:cs="Times New Roman Bold"/>
                <w:b/>
                <w:i/>
                <w:spacing w:val="-4"/>
              </w:rPr>
            </w:pPr>
            <w:r w:rsidRPr="00760BAB">
              <w:rPr>
                <w:rFonts w:ascii="Times New Roman Bold" w:hAnsi="Times New Roman Bold" w:cs="Times New Roman Bold"/>
                <w:b/>
                <w:i/>
                <w:spacing w:val="-4"/>
              </w:rPr>
              <w:t>(i)</w:t>
            </w:r>
            <w:r w:rsidRPr="00760BAB">
              <w:rPr>
                <w:rFonts w:ascii="Times New Roman Bold" w:hAnsi="Times New Roman Bold" w:cs="Times New Roman Bold"/>
                <w:b/>
                <w:i/>
                <w:spacing w:val="-4"/>
              </w:rPr>
              <w:tab/>
              <w:t>informe</w:t>
            </w:r>
            <w:r w:rsidR="00221405">
              <w:rPr>
                <w:rFonts w:ascii="Times New Roman Bold" w:hAnsi="Times New Roman Bold" w:cs="Times New Roman Bold"/>
                <w:b/>
                <w:i/>
                <w:spacing w:val="-4"/>
              </w:rPr>
              <w:t xml:space="preserve"> s</w:t>
            </w:r>
            <w:r w:rsidRPr="00760BAB">
              <w:rPr>
                <w:rFonts w:ascii="Times New Roman Bold" w:hAnsi="Times New Roman Bold" w:cs="Times New Roman Bold"/>
                <w:b/>
                <w:i/>
                <w:spacing w:val="-4"/>
              </w:rPr>
              <w:t xml:space="preserve">obre </w:t>
            </w:r>
            <w:r w:rsidR="00221405">
              <w:rPr>
                <w:rFonts w:ascii="Times New Roman Bold" w:hAnsi="Times New Roman Bold" w:cs="Times New Roman Bold"/>
                <w:b/>
                <w:i/>
                <w:spacing w:val="-4"/>
              </w:rPr>
              <w:t>el desarrollo de la Solución</w:t>
            </w:r>
            <w:r w:rsidRPr="00760BAB">
              <w:rPr>
                <w:rFonts w:ascii="Times New Roman Bold" w:hAnsi="Times New Roman Bold" w:cs="Times New Roman Bold"/>
                <w:b/>
                <w:i/>
                <w:spacing w:val="-4"/>
              </w:rPr>
              <w:t>;</w:t>
            </w:r>
          </w:p>
          <w:p w14:paraId="3E073A4C" w14:textId="6ADFBB21" w:rsidR="009367B4" w:rsidRPr="00760BAB" w:rsidRDefault="009367B4" w:rsidP="00AF7CC1">
            <w:pPr>
              <w:spacing w:after="160"/>
              <w:ind w:left="1267" w:hanging="567"/>
              <w:rPr>
                <w:rStyle w:val="preparersnote"/>
              </w:rPr>
            </w:pPr>
            <w:r w:rsidRPr="00760BAB">
              <w:rPr>
                <w:b/>
                <w:i/>
              </w:rPr>
              <w:t>(</w:t>
            </w:r>
            <w:r w:rsidR="00221405">
              <w:rPr>
                <w:b/>
                <w:i/>
              </w:rPr>
              <w:t>i</w:t>
            </w:r>
            <w:r w:rsidRPr="00760BAB">
              <w:rPr>
                <w:b/>
                <w:i/>
              </w:rPr>
              <w:t>i)</w:t>
            </w:r>
            <w:r w:rsidRPr="00760BAB">
              <w:rPr>
                <w:b/>
                <w:i/>
              </w:rPr>
              <w:tab/>
            </w:r>
            <w:r w:rsidR="00221405">
              <w:rPr>
                <w:b/>
                <w:i/>
              </w:rPr>
              <w:t>Informe de prototipo y análisis de resultados.</w:t>
            </w:r>
          </w:p>
        </w:tc>
      </w:tr>
    </w:tbl>
    <w:p w14:paraId="59FA71A6" w14:textId="77777777" w:rsidR="009367B4" w:rsidRPr="00760BAB" w:rsidRDefault="009367B4" w:rsidP="002D64E5">
      <w:pPr>
        <w:pStyle w:val="Head72"/>
        <w:numPr>
          <w:ilvl w:val="0"/>
          <w:numId w:val="25"/>
        </w:numPr>
      </w:pPr>
      <w:bookmarkStart w:id="588" w:name="_Toc521497311"/>
      <w:bookmarkStart w:id="589" w:name="_Toc252363625"/>
      <w:bookmarkStart w:id="590" w:name="_Toc488961698"/>
      <w:r w:rsidRPr="00760BAB">
        <w:t>Diseño e ingeniería (cláusula 21 de las CGC)</w:t>
      </w:r>
      <w:bookmarkEnd w:id="588"/>
      <w:bookmarkEnd w:id="589"/>
      <w:bookmarkEnd w:id="590"/>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6D9695DA" w14:textId="77777777" w:rsidTr="00AF7CC1">
        <w:tc>
          <w:tcPr>
            <w:tcW w:w="1872" w:type="dxa"/>
          </w:tcPr>
          <w:p w14:paraId="77E6D1B5" w14:textId="77777777" w:rsidR="009367B4" w:rsidRPr="00760BAB" w:rsidRDefault="009367B4" w:rsidP="00AF7CC1">
            <w:pPr>
              <w:keepNext/>
              <w:keepLines/>
              <w:spacing w:before="240" w:after="0"/>
              <w:ind w:right="-72" w:firstLine="14"/>
              <w:outlineLvl w:val="4"/>
            </w:pPr>
            <w:r w:rsidRPr="00760BAB">
              <w:t>CGC 21.3.1</w:t>
            </w:r>
          </w:p>
        </w:tc>
        <w:tc>
          <w:tcPr>
            <w:tcW w:w="7476" w:type="dxa"/>
          </w:tcPr>
          <w:p w14:paraId="6D07F5E0" w14:textId="77777777" w:rsidR="009367B4" w:rsidRPr="00760BAB" w:rsidRDefault="009367B4" w:rsidP="00AF7CC1">
            <w:pPr>
              <w:spacing w:after="160"/>
              <w:ind w:left="18" w:right="42" w:hanging="29"/>
              <w:rPr>
                <w:rStyle w:val="preparersnote"/>
              </w:rPr>
            </w:pPr>
            <w:r w:rsidRPr="00760BAB">
              <w:rPr>
                <w:rStyle w:val="preparersnote"/>
              </w:rPr>
              <w:t>No hay Condiciones Especiales del Contrato aplicables a la cláusula 21.3.1 de las CGC.</w:t>
            </w:r>
          </w:p>
          <w:p w14:paraId="65708C95" w14:textId="77777777" w:rsidR="009367B4" w:rsidRPr="00760BAB" w:rsidRDefault="009367B4" w:rsidP="00AF7CC1">
            <w:pPr>
              <w:spacing w:after="160"/>
              <w:ind w:left="18" w:right="42" w:hanging="29"/>
              <w:rPr>
                <w:sz w:val="22"/>
                <w:szCs w:val="18"/>
              </w:rPr>
            </w:pPr>
          </w:p>
          <w:p w14:paraId="29CE13DC" w14:textId="77777777" w:rsidR="009367B4" w:rsidRPr="00760BAB" w:rsidRDefault="009367B4" w:rsidP="00AF7CC1">
            <w:pPr>
              <w:pStyle w:val="explanatoryclause"/>
              <w:ind w:left="734" w:right="42" w:hanging="734"/>
              <w:rPr>
                <w:rFonts w:ascii="Times New Roman" w:hAnsi="Times New Roman"/>
                <w:i/>
                <w:szCs w:val="22"/>
              </w:rPr>
            </w:pPr>
            <w:r w:rsidRPr="00760BAB">
              <w:rPr>
                <w:i/>
                <w:szCs w:val="22"/>
              </w:rPr>
              <w:t>[</w:t>
            </w:r>
            <w:r w:rsidRPr="00760BAB">
              <w:rPr>
                <w:rFonts w:ascii="Times New Roman" w:hAnsi="Times New Roman"/>
                <w:b/>
                <w:i/>
                <w:szCs w:val="22"/>
              </w:rPr>
              <w:t>Nota:</w:t>
            </w:r>
            <w:r w:rsidRPr="00760BAB">
              <w:rPr>
                <w:rFonts w:ascii="Times New Roman" w:hAnsi="Times New Roman"/>
                <w:i/>
                <w:szCs w:val="22"/>
              </w:rPr>
              <w:t xml:space="preserve"> </w:t>
            </w:r>
            <w:r w:rsidRPr="00760BAB">
              <w:rPr>
                <w:rFonts w:ascii="Times New Roman" w:hAnsi="Times New Roman"/>
                <w:i/>
                <w:szCs w:val="22"/>
              </w:rPr>
              <w:tab/>
              <w:t xml:space="preserve">Si es necesario y corresponde, especifique los documentos técnicos de control (es decir, los documentos que deben ser aprobados por el gerente de Proyecto del Comprador antes de que el Proveedor pueda iniciar cualquier tarea)]. </w:t>
            </w:r>
          </w:p>
          <w:p w14:paraId="61DCAFB1" w14:textId="77777777" w:rsidR="009367B4" w:rsidRPr="00760BAB" w:rsidRDefault="009367B4" w:rsidP="00AF7CC1">
            <w:pPr>
              <w:spacing w:after="160"/>
              <w:ind w:left="738" w:right="42" w:hanging="29"/>
              <w:rPr>
                <w:sz w:val="22"/>
                <w:szCs w:val="22"/>
              </w:rPr>
            </w:pPr>
          </w:p>
          <w:p w14:paraId="73B7CF3F" w14:textId="265DFC6A" w:rsidR="009367B4" w:rsidRPr="00760BAB" w:rsidRDefault="009367B4" w:rsidP="00AF7CC1">
            <w:pPr>
              <w:keepNext/>
              <w:keepLines/>
              <w:spacing w:before="240" w:after="240"/>
              <w:ind w:left="1281" w:right="42" w:hanging="547"/>
              <w:outlineLvl w:val="4"/>
            </w:pPr>
            <w:r w:rsidRPr="00760BAB">
              <w:rPr>
                <w:rStyle w:val="preparersnote"/>
                <w:b w:val="0"/>
                <w:sz w:val="22"/>
                <w:szCs w:val="22"/>
              </w:rPr>
              <w:t xml:space="preserve"> </w:t>
            </w:r>
          </w:p>
        </w:tc>
      </w:tr>
    </w:tbl>
    <w:p w14:paraId="44FFB0AD" w14:textId="77777777" w:rsidR="009367B4" w:rsidRPr="00760BAB" w:rsidRDefault="009367B4" w:rsidP="002D64E5">
      <w:pPr>
        <w:pStyle w:val="Head72"/>
        <w:pageBreakBefore/>
        <w:numPr>
          <w:ilvl w:val="0"/>
          <w:numId w:val="25"/>
        </w:numPr>
        <w:ind w:left="714" w:hanging="357"/>
      </w:pPr>
      <w:bookmarkStart w:id="591" w:name="_Toc521497313"/>
      <w:bookmarkStart w:id="592" w:name="_Toc252363627"/>
      <w:bookmarkStart w:id="593" w:name="_Toc488961699"/>
      <w:r w:rsidRPr="00760BAB">
        <w:lastRenderedPageBreak/>
        <w:t>Versiones mejoradas de los productos (cláusula 23 de las CGC)</w:t>
      </w:r>
      <w:bookmarkEnd w:id="591"/>
      <w:bookmarkEnd w:id="592"/>
      <w:bookmarkEnd w:id="593"/>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1EFC41B9" w14:textId="77777777" w:rsidTr="00AF7CC1">
        <w:tc>
          <w:tcPr>
            <w:tcW w:w="1872" w:type="dxa"/>
          </w:tcPr>
          <w:p w14:paraId="2029A6A7" w14:textId="77777777" w:rsidR="009367B4" w:rsidRPr="00760BAB" w:rsidRDefault="009367B4" w:rsidP="00AF7CC1">
            <w:pPr>
              <w:keepNext/>
              <w:keepLines/>
              <w:spacing w:before="240" w:after="0"/>
              <w:ind w:right="-72" w:firstLine="14"/>
              <w:outlineLvl w:val="4"/>
            </w:pPr>
            <w:r w:rsidRPr="00760BAB">
              <w:t>CGC 23.4</w:t>
            </w:r>
          </w:p>
        </w:tc>
        <w:tc>
          <w:tcPr>
            <w:tcW w:w="7476" w:type="dxa"/>
          </w:tcPr>
          <w:p w14:paraId="78EB2B48" w14:textId="77777777" w:rsidR="009367B4" w:rsidRPr="00760BAB" w:rsidRDefault="009367B4" w:rsidP="00AF7CC1">
            <w:pPr>
              <w:keepNext/>
              <w:keepLines/>
              <w:spacing w:before="240" w:after="160"/>
              <w:ind w:firstLine="14"/>
              <w:outlineLvl w:val="4"/>
            </w:pPr>
            <w:r w:rsidRPr="00760BAB">
              <w:rPr>
                <w:rStyle w:val="preparersnote"/>
              </w:rPr>
              <w:t>No hay Condiciones Especiales del Contrato aplicables a la cláusula 23.4 de las CGC.</w:t>
            </w:r>
          </w:p>
          <w:p w14:paraId="70E86875" w14:textId="73CB7A68" w:rsidR="009367B4" w:rsidRPr="00760BAB" w:rsidRDefault="009367B4" w:rsidP="00AF7CC1">
            <w:pPr>
              <w:ind w:left="806" w:hanging="806"/>
              <w:jc w:val="left"/>
              <w:rPr>
                <w:i/>
                <w:spacing w:val="-2"/>
              </w:rPr>
            </w:pPr>
          </w:p>
        </w:tc>
      </w:tr>
    </w:tbl>
    <w:p w14:paraId="4E721B5E" w14:textId="77777777" w:rsidR="009367B4" w:rsidRPr="00760BAB" w:rsidRDefault="009367B4" w:rsidP="002D64E5">
      <w:pPr>
        <w:pStyle w:val="Head72"/>
        <w:numPr>
          <w:ilvl w:val="0"/>
          <w:numId w:val="25"/>
        </w:numPr>
      </w:pPr>
      <w:bookmarkStart w:id="594" w:name="_Toc521497315"/>
      <w:bookmarkStart w:id="595" w:name="_Toc252363629"/>
      <w:bookmarkStart w:id="596" w:name="_Toc488961700"/>
      <w:r w:rsidRPr="00760BAB">
        <w:t>Pruebas e inspecciones (cláusula 25 de las CGC)</w:t>
      </w:r>
      <w:bookmarkEnd w:id="594"/>
      <w:bookmarkEnd w:id="595"/>
      <w:bookmarkEnd w:id="596"/>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1EFA2AA7" w14:textId="77777777" w:rsidTr="00AF7CC1">
        <w:trPr>
          <w:trHeight w:val="2361"/>
        </w:trPr>
        <w:tc>
          <w:tcPr>
            <w:tcW w:w="1872" w:type="dxa"/>
          </w:tcPr>
          <w:p w14:paraId="0A90B1BB" w14:textId="77777777" w:rsidR="009367B4" w:rsidRPr="00760BAB" w:rsidRDefault="009367B4" w:rsidP="00AF7CC1">
            <w:pPr>
              <w:keepNext/>
              <w:keepLines/>
              <w:spacing w:before="240" w:after="0"/>
              <w:ind w:right="-72" w:firstLine="14"/>
              <w:outlineLvl w:val="4"/>
            </w:pPr>
            <w:r w:rsidRPr="00760BAB">
              <w:t>CGC 25</w:t>
            </w:r>
          </w:p>
        </w:tc>
        <w:tc>
          <w:tcPr>
            <w:tcW w:w="7476" w:type="dxa"/>
          </w:tcPr>
          <w:p w14:paraId="6BFEF878" w14:textId="77777777" w:rsidR="009367B4" w:rsidRPr="00760BAB" w:rsidRDefault="009367B4" w:rsidP="00AF7CC1">
            <w:pPr>
              <w:spacing w:after="160"/>
              <w:rPr>
                <w:rStyle w:val="preparersnote"/>
              </w:rPr>
            </w:pPr>
            <w:r w:rsidRPr="00760BAB">
              <w:rPr>
                <w:rStyle w:val="preparersnote"/>
              </w:rPr>
              <w:t>No hay Condiciones Especiales del Contrato aplicables a la cláusula 25 de las CGC.</w:t>
            </w:r>
          </w:p>
          <w:p w14:paraId="2F8F13DF" w14:textId="6277495C" w:rsidR="009367B4" w:rsidRPr="00760BAB" w:rsidRDefault="009367B4" w:rsidP="00AF7CC1">
            <w:pPr>
              <w:ind w:left="841" w:hanging="841"/>
              <w:jc w:val="left"/>
              <w:rPr>
                <w:i/>
              </w:rPr>
            </w:pPr>
          </w:p>
        </w:tc>
      </w:tr>
    </w:tbl>
    <w:p w14:paraId="7E431DEF" w14:textId="77777777" w:rsidR="009367B4" w:rsidRPr="00760BAB" w:rsidRDefault="009367B4" w:rsidP="002D64E5">
      <w:pPr>
        <w:pStyle w:val="Head72"/>
        <w:numPr>
          <w:ilvl w:val="0"/>
          <w:numId w:val="25"/>
        </w:numPr>
      </w:pPr>
      <w:bookmarkStart w:id="597" w:name="_Toc521497317"/>
      <w:bookmarkStart w:id="598" w:name="_Toc252363631"/>
      <w:bookmarkStart w:id="599" w:name="_Toc488961701"/>
      <w:r w:rsidRPr="00760BAB">
        <w:t>Puesta en servicio y aceptación operativa (cláusula 27 de las CGC)</w:t>
      </w:r>
      <w:bookmarkEnd w:id="597"/>
      <w:bookmarkEnd w:id="598"/>
      <w:bookmarkEnd w:id="599"/>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366B2829" w14:textId="77777777" w:rsidTr="00AF7CC1">
        <w:tc>
          <w:tcPr>
            <w:tcW w:w="1872" w:type="dxa"/>
          </w:tcPr>
          <w:p w14:paraId="6FE04EC9" w14:textId="77777777" w:rsidR="009367B4" w:rsidRPr="00760BAB" w:rsidRDefault="009367B4" w:rsidP="00AF7CC1">
            <w:pPr>
              <w:keepNext/>
              <w:keepLines/>
              <w:spacing w:before="240" w:after="0"/>
              <w:ind w:right="-72" w:firstLine="14"/>
              <w:outlineLvl w:val="4"/>
            </w:pPr>
            <w:r w:rsidRPr="00760BAB">
              <w:t>CGC 27.2.1</w:t>
            </w:r>
          </w:p>
        </w:tc>
        <w:tc>
          <w:tcPr>
            <w:tcW w:w="7476" w:type="dxa"/>
          </w:tcPr>
          <w:p w14:paraId="0B3B63B1" w14:textId="77777777" w:rsidR="009367B4" w:rsidRPr="00760BAB" w:rsidRDefault="009367B4" w:rsidP="00AF7CC1">
            <w:pPr>
              <w:keepNext/>
              <w:keepLines/>
              <w:spacing w:before="240" w:after="160"/>
              <w:outlineLvl w:val="4"/>
            </w:pPr>
            <w:r w:rsidRPr="00760BAB">
              <w:rPr>
                <w:rStyle w:val="preparersnote"/>
              </w:rPr>
              <w:t>No hay Condiciones Especiales del Contrato aplicables a la cláusula 27.2.1 de las CGC.</w:t>
            </w:r>
          </w:p>
          <w:p w14:paraId="533BC115" w14:textId="2C43A01C" w:rsidR="009367B4" w:rsidRPr="00760BAB" w:rsidRDefault="009367B4" w:rsidP="00701256">
            <w:pPr>
              <w:keepNext/>
              <w:keepLines/>
              <w:spacing w:before="240"/>
              <w:ind w:left="841" w:hanging="841"/>
              <w:jc w:val="left"/>
              <w:outlineLvl w:val="4"/>
            </w:pPr>
          </w:p>
        </w:tc>
      </w:tr>
    </w:tbl>
    <w:p w14:paraId="47F0708E" w14:textId="77777777" w:rsidR="009367B4" w:rsidRPr="00760BAB" w:rsidRDefault="009367B4" w:rsidP="009367B4">
      <w:pPr>
        <w:pStyle w:val="Head71"/>
        <w:rPr>
          <w:rFonts w:ascii="Times New Roman" w:hAnsi="Times New Roman"/>
        </w:rPr>
      </w:pPr>
      <w:bookmarkStart w:id="600" w:name="_Toc521497318"/>
      <w:bookmarkStart w:id="601" w:name="_Toc252363632"/>
      <w:bookmarkStart w:id="602" w:name="_Toc488961702"/>
      <w:r w:rsidRPr="00760BAB">
        <w:rPr>
          <w:rFonts w:ascii="Times New Roman" w:hAnsi="Times New Roman"/>
        </w:rPr>
        <w:t>F.  Garantías y responsabilidades</w:t>
      </w:r>
      <w:bookmarkEnd w:id="600"/>
      <w:bookmarkEnd w:id="601"/>
      <w:bookmarkEnd w:id="602"/>
    </w:p>
    <w:p w14:paraId="6E1AD23F" w14:textId="77777777" w:rsidR="009367B4" w:rsidRPr="00760BAB" w:rsidRDefault="009367B4" w:rsidP="002D64E5">
      <w:pPr>
        <w:pStyle w:val="Head72"/>
        <w:numPr>
          <w:ilvl w:val="0"/>
          <w:numId w:val="25"/>
        </w:numPr>
      </w:pPr>
      <w:bookmarkStart w:id="603" w:name="_Toc521497319"/>
      <w:bookmarkStart w:id="604" w:name="_Toc252363633"/>
      <w:bookmarkStart w:id="605" w:name="_Toc488961703"/>
      <w:r w:rsidRPr="00760BAB">
        <w:t>Garantía del plazo para obtener la aceptación operativa (cláusula 28 de las CGC)</w:t>
      </w:r>
      <w:bookmarkEnd w:id="603"/>
      <w:bookmarkEnd w:id="604"/>
      <w:bookmarkEnd w:id="605"/>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21CBCEA3" w14:textId="77777777" w:rsidTr="00AF7CC1">
        <w:tc>
          <w:tcPr>
            <w:tcW w:w="1872" w:type="dxa"/>
          </w:tcPr>
          <w:p w14:paraId="1600B2DA" w14:textId="77777777" w:rsidR="009367B4" w:rsidRPr="00760BAB" w:rsidRDefault="009367B4" w:rsidP="00AF7CC1">
            <w:pPr>
              <w:keepNext/>
              <w:keepLines/>
              <w:spacing w:before="240" w:after="0"/>
              <w:ind w:right="-72" w:firstLine="18"/>
              <w:outlineLvl w:val="4"/>
            </w:pPr>
            <w:r w:rsidRPr="00760BAB">
              <w:lastRenderedPageBreak/>
              <w:t>CGC 28.2</w:t>
            </w:r>
          </w:p>
        </w:tc>
        <w:tc>
          <w:tcPr>
            <w:tcW w:w="7476" w:type="dxa"/>
          </w:tcPr>
          <w:p w14:paraId="33DA0154" w14:textId="77777777" w:rsidR="009367B4" w:rsidRPr="00760BAB" w:rsidRDefault="009367B4" w:rsidP="00AF7CC1">
            <w:pPr>
              <w:keepNext/>
              <w:keepLines/>
              <w:spacing w:before="240" w:after="160"/>
              <w:ind w:right="42"/>
              <w:outlineLvl w:val="4"/>
            </w:pPr>
            <w:r w:rsidRPr="00760BAB">
              <w:rPr>
                <w:rStyle w:val="preparersnote"/>
              </w:rPr>
              <w:t>No hay Condiciones Especiales del Contrato aplicables a la cláusula 28.2 de las CGC.</w:t>
            </w:r>
          </w:p>
          <w:p w14:paraId="4D71CCD4" w14:textId="77777777" w:rsidR="009367B4" w:rsidRPr="00760BAB" w:rsidRDefault="009367B4" w:rsidP="00AF7CC1">
            <w:pPr>
              <w:keepNext/>
              <w:keepLines/>
              <w:spacing w:before="240"/>
              <w:ind w:left="841" w:right="42" w:hanging="841"/>
              <w:jc w:val="left"/>
              <w:outlineLvl w:val="4"/>
            </w:pPr>
            <w:r w:rsidRPr="00760BAB">
              <w:rPr>
                <w:i/>
                <w:sz w:val="22"/>
                <w:szCs w:val="18"/>
              </w:rPr>
              <w:t>[</w:t>
            </w:r>
            <w:r w:rsidRPr="00760BAB">
              <w:rPr>
                <w:bCs/>
                <w:i/>
                <w:sz w:val="22"/>
                <w:szCs w:val="18"/>
              </w:rPr>
              <w:t>Nota:</w:t>
            </w:r>
            <w:r w:rsidRPr="00760BAB">
              <w:rPr>
                <w:i/>
                <w:sz w:val="22"/>
                <w:szCs w:val="18"/>
              </w:rPr>
              <w:t xml:space="preserve"> </w:t>
            </w:r>
            <w:r w:rsidRPr="00760BAB">
              <w:rPr>
                <w:i/>
                <w:sz w:val="22"/>
                <w:szCs w:val="18"/>
              </w:rPr>
              <w:tab/>
              <w:t>Los porcentajes habituales son, respectivamente, de un medio del uno por ciento (0,5 %) semanal y del diez por ciento (10 %) del total. En algunos casos, el Comprador puede contemplar la posibilidad de establecer una indemnización diaria por daños y perjuicios. De ser así, se deberá especificar en las CEC].</w:t>
            </w:r>
          </w:p>
        </w:tc>
      </w:tr>
      <w:tr w:rsidR="009367B4" w:rsidRPr="00760BAB" w14:paraId="569411E8" w14:textId="77777777" w:rsidTr="00AF7CC1">
        <w:tc>
          <w:tcPr>
            <w:tcW w:w="1872" w:type="dxa"/>
          </w:tcPr>
          <w:p w14:paraId="22C31317" w14:textId="77777777" w:rsidR="009367B4" w:rsidRPr="00760BAB" w:rsidRDefault="009367B4" w:rsidP="00AF7CC1">
            <w:pPr>
              <w:keepNext/>
              <w:keepLines/>
              <w:spacing w:before="240" w:after="0"/>
              <w:ind w:right="-72" w:firstLine="14"/>
              <w:outlineLvl w:val="4"/>
            </w:pPr>
            <w:r w:rsidRPr="00760BAB">
              <w:t>CGC 28.3</w:t>
            </w:r>
          </w:p>
        </w:tc>
        <w:tc>
          <w:tcPr>
            <w:tcW w:w="7476" w:type="dxa"/>
          </w:tcPr>
          <w:p w14:paraId="30C024F6" w14:textId="77777777" w:rsidR="009367B4" w:rsidRPr="00760BAB" w:rsidRDefault="009367B4" w:rsidP="00AF7CC1">
            <w:pPr>
              <w:keepNext/>
              <w:keepLines/>
              <w:spacing w:before="240" w:after="160"/>
              <w:ind w:right="42"/>
              <w:outlineLvl w:val="4"/>
            </w:pPr>
            <w:r w:rsidRPr="00760BAB">
              <w:rPr>
                <w:rStyle w:val="preparersnote"/>
              </w:rPr>
              <w:t>No hay Condiciones Especiales del Contrato aplicables a la cláusula 28.3 de las CGC.</w:t>
            </w:r>
          </w:p>
          <w:p w14:paraId="5656AF68" w14:textId="05E904A5" w:rsidR="009367B4" w:rsidRPr="00760BAB" w:rsidRDefault="009367B4" w:rsidP="00AF7CC1">
            <w:pPr>
              <w:ind w:left="841" w:right="42" w:hanging="841"/>
              <w:jc w:val="left"/>
              <w:rPr>
                <w:i/>
              </w:rPr>
            </w:pPr>
            <w:r w:rsidRPr="00760BAB">
              <w:rPr>
                <w:i/>
                <w:sz w:val="22"/>
                <w:szCs w:val="18"/>
              </w:rPr>
              <w:t>[</w:t>
            </w:r>
            <w:r w:rsidRPr="00760BAB">
              <w:rPr>
                <w:bCs/>
                <w:i/>
                <w:sz w:val="22"/>
                <w:szCs w:val="18"/>
              </w:rPr>
              <w:t>Nota:</w:t>
            </w:r>
            <w:r w:rsidRPr="00760BAB">
              <w:rPr>
                <w:i/>
                <w:sz w:val="22"/>
                <w:szCs w:val="18"/>
              </w:rPr>
              <w:t xml:space="preserve"> </w:t>
            </w:r>
            <w:r w:rsidRPr="00760BAB">
              <w:rPr>
                <w:i/>
                <w:sz w:val="22"/>
                <w:szCs w:val="18"/>
              </w:rPr>
              <w:tab/>
              <w:t>Si se establecen más etapas para determinar la indemnización por daños y perjuicios, se puede lograr un mayor grado de control y garantía respecto del ritmo de implementación de</w:t>
            </w:r>
            <w:r w:rsidR="00107E48">
              <w:rPr>
                <w:i/>
                <w:sz w:val="22"/>
                <w:szCs w:val="18"/>
              </w:rPr>
              <w:t xml:space="preserve"> la Solución</w:t>
            </w:r>
            <w:r w:rsidRPr="00760BAB">
              <w:rPr>
                <w:i/>
                <w:sz w:val="22"/>
                <w:szCs w:val="18"/>
              </w:rPr>
              <w:t xml:space="preserve">, pero, al mismo tiempo, la gestión del Contrato se vuelve más compleja y aumenta la percepción de los riesgos financieros entre los Licitantes. Lo más probable es que esto dé lugar a </w:t>
            </w:r>
            <w:r w:rsidR="00890B15">
              <w:rPr>
                <w:i/>
                <w:sz w:val="22"/>
                <w:szCs w:val="18"/>
              </w:rPr>
              <w:t>Propuesta</w:t>
            </w:r>
            <w:r w:rsidRPr="00760BAB">
              <w:rPr>
                <w:i/>
                <w:sz w:val="22"/>
                <w:szCs w:val="18"/>
              </w:rPr>
              <w:t xml:space="preserve">s con precios más elevados. En la mayoría de los casos, la aceptación operativa debería ser el control financiero más apropiado para asegurar la implementación puntual, ya que refleja el impacto de demoras anteriores y es, en definitiva, la etapa que en verdad importa. Cualesquiera sean las etapas que se escojan, es fundamental que, en el programa de ejecución se precise </w:t>
            </w:r>
            <w:proofErr w:type="gramStart"/>
            <w:r w:rsidRPr="00760BAB">
              <w:rPr>
                <w:i/>
                <w:sz w:val="22"/>
                <w:szCs w:val="18"/>
              </w:rPr>
              <w:t>qué  otros</w:t>
            </w:r>
            <w:proofErr w:type="gramEnd"/>
            <w:r w:rsidRPr="00760BAB">
              <w:rPr>
                <w:i/>
                <w:sz w:val="22"/>
                <w:szCs w:val="18"/>
              </w:rPr>
              <w:t xml:space="preserve"> componentes están cubiertos y qué etapa se ha fijado. Naturalmente, esto se puede ajustar y revisar en el plan acordado del Proyecto].</w:t>
            </w:r>
          </w:p>
        </w:tc>
      </w:tr>
    </w:tbl>
    <w:p w14:paraId="097FC50E" w14:textId="77777777" w:rsidR="009367B4" w:rsidRPr="00760BAB" w:rsidRDefault="009367B4" w:rsidP="002D64E5">
      <w:pPr>
        <w:pStyle w:val="Head72"/>
        <w:numPr>
          <w:ilvl w:val="0"/>
          <w:numId w:val="25"/>
        </w:numPr>
      </w:pPr>
      <w:bookmarkStart w:id="606" w:name="_Toc521497320"/>
      <w:bookmarkStart w:id="607" w:name="_Toc252363634"/>
      <w:bookmarkStart w:id="608" w:name="_Toc488961704"/>
      <w:r w:rsidRPr="00760BAB">
        <w:t>Responsabilidad por defectos (cláusula 29 de las CGC)</w:t>
      </w:r>
      <w:bookmarkEnd w:id="606"/>
      <w:bookmarkEnd w:id="607"/>
      <w:bookmarkEnd w:id="608"/>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0EDE771F" w14:textId="77777777" w:rsidTr="00AF7CC1">
        <w:tc>
          <w:tcPr>
            <w:tcW w:w="1872" w:type="dxa"/>
          </w:tcPr>
          <w:p w14:paraId="05B7606A" w14:textId="77777777" w:rsidR="009367B4" w:rsidRPr="00760BAB" w:rsidRDefault="009367B4" w:rsidP="00AF7CC1">
            <w:pPr>
              <w:keepNext/>
              <w:keepLines/>
              <w:spacing w:before="240" w:after="0"/>
              <w:ind w:right="-72" w:firstLine="14"/>
              <w:outlineLvl w:val="4"/>
            </w:pPr>
            <w:r w:rsidRPr="00760BAB">
              <w:lastRenderedPageBreak/>
              <w:t>CGC 29.1</w:t>
            </w:r>
          </w:p>
        </w:tc>
        <w:tc>
          <w:tcPr>
            <w:tcW w:w="7476" w:type="dxa"/>
          </w:tcPr>
          <w:p w14:paraId="66FA6A11" w14:textId="77777777" w:rsidR="009367B4" w:rsidRPr="00760BAB" w:rsidRDefault="009367B4" w:rsidP="00AF7CC1">
            <w:pPr>
              <w:keepNext/>
              <w:keepLines/>
              <w:spacing w:before="240" w:after="160"/>
              <w:ind w:right="42"/>
              <w:outlineLvl w:val="4"/>
            </w:pPr>
            <w:r w:rsidRPr="00760BAB">
              <w:rPr>
                <w:rStyle w:val="preparersnote"/>
              </w:rPr>
              <w:t>No hay Condiciones Especiales del Contrato aplicables a la cláusula 29.1 de las CGC.</w:t>
            </w:r>
            <w:r w:rsidRPr="00760BAB">
              <w:t xml:space="preserve"> </w:t>
            </w:r>
          </w:p>
          <w:p w14:paraId="2FC40AC8" w14:textId="7C363513" w:rsidR="009367B4" w:rsidRPr="00760BAB" w:rsidRDefault="009367B4" w:rsidP="00AF7CC1">
            <w:pPr>
              <w:ind w:left="841" w:right="42" w:hanging="841"/>
              <w:jc w:val="left"/>
              <w:rPr>
                <w:i/>
              </w:rPr>
            </w:pPr>
            <w:r w:rsidRPr="00760BAB">
              <w:rPr>
                <w:i/>
                <w:sz w:val="22"/>
                <w:szCs w:val="18"/>
              </w:rPr>
              <w:t>[</w:t>
            </w:r>
            <w:r w:rsidRPr="00760BAB">
              <w:rPr>
                <w:bCs/>
                <w:i/>
                <w:sz w:val="22"/>
                <w:szCs w:val="18"/>
              </w:rPr>
              <w:t>Nota</w:t>
            </w:r>
            <w:r w:rsidRPr="00760BAB">
              <w:rPr>
                <w:i/>
                <w:sz w:val="22"/>
                <w:szCs w:val="18"/>
              </w:rPr>
              <w:t>:</w:t>
            </w:r>
            <w:r w:rsidRPr="00760BAB">
              <w:rPr>
                <w:i/>
                <w:sz w:val="22"/>
                <w:szCs w:val="18"/>
              </w:rPr>
              <w:tab/>
              <w:t xml:space="preserve">El software nunca está completamente libre de errores o fallas. Por tal motivo, el Comprador puede contemplar la posibilidad de limitar o precisar las obligaciones del Proveedor derivadas de la garantía. Si esto se hace de manera correcta, puede atenuarse la percepción de riesgo financiero que tenga el Licitante y ayudar a reducir los precios de las </w:t>
            </w:r>
            <w:r w:rsidR="00890B15">
              <w:rPr>
                <w:i/>
                <w:sz w:val="22"/>
                <w:szCs w:val="18"/>
              </w:rPr>
              <w:t>Propuesta</w:t>
            </w:r>
            <w:r w:rsidRPr="00760BAB">
              <w:rPr>
                <w:i/>
                <w:sz w:val="22"/>
                <w:szCs w:val="18"/>
              </w:rPr>
              <w:t>s. Sin embargo, el Comprador deberá evaluar el ahorro potencial frente a los riesgos que esa medida entrañaría para el funcionamiento confiable y eficaz de</w:t>
            </w:r>
            <w:r w:rsidR="00107E48">
              <w:rPr>
                <w:i/>
                <w:sz w:val="22"/>
                <w:szCs w:val="18"/>
              </w:rPr>
              <w:t xml:space="preserve"> la Solu</w:t>
            </w:r>
            <w:r w:rsidR="000576C2">
              <w:rPr>
                <w:i/>
                <w:sz w:val="22"/>
                <w:szCs w:val="18"/>
              </w:rPr>
              <w:t>ción</w:t>
            </w:r>
            <w:r w:rsidR="00701256">
              <w:rPr>
                <w:i/>
                <w:sz w:val="22"/>
                <w:szCs w:val="18"/>
              </w:rPr>
              <w:t xml:space="preserve"> </w:t>
            </w:r>
            <w:r w:rsidRPr="00760BAB">
              <w:rPr>
                <w:i/>
                <w:sz w:val="22"/>
                <w:szCs w:val="18"/>
              </w:rPr>
              <w:t>y los gastos que le acarrearía. Estas ventajas y desventajas son específicas de cada tipo de Sistema y sus usos; asimismo, cambian muy rápidamente, al compás del avance tecnológico. En consecuencia, el BID recomienda que el Comprador recurra a expertos en los campos pertinentes a fin de realizar una evaluación actualizada de los riesgos y redactar el texto más apropiado para expresar esas excepciones y limitaciones].</w:t>
            </w:r>
          </w:p>
        </w:tc>
      </w:tr>
      <w:tr w:rsidR="009367B4" w:rsidRPr="00760BAB" w14:paraId="642DF54B" w14:textId="77777777" w:rsidTr="00AF7CC1">
        <w:tc>
          <w:tcPr>
            <w:tcW w:w="1872" w:type="dxa"/>
          </w:tcPr>
          <w:p w14:paraId="078C9949" w14:textId="77777777" w:rsidR="009367B4" w:rsidRPr="00760BAB" w:rsidRDefault="009367B4" w:rsidP="00AF7CC1">
            <w:pPr>
              <w:keepNext/>
              <w:keepLines/>
              <w:spacing w:before="240" w:after="0"/>
              <w:ind w:right="-72" w:firstLine="14"/>
              <w:outlineLvl w:val="4"/>
            </w:pPr>
            <w:r w:rsidRPr="00760BAB">
              <w:t>CGC 29.4</w:t>
            </w:r>
          </w:p>
        </w:tc>
        <w:tc>
          <w:tcPr>
            <w:tcW w:w="7476" w:type="dxa"/>
          </w:tcPr>
          <w:p w14:paraId="37E141C3" w14:textId="77777777" w:rsidR="009367B4" w:rsidRPr="00760BAB" w:rsidRDefault="009367B4" w:rsidP="00AF7CC1">
            <w:pPr>
              <w:keepNext/>
              <w:keepLines/>
              <w:spacing w:before="240" w:after="160"/>
              <w:ind w:right="42"/>
              <w:outlineLvl w:val="4"/>
            </w:pPr>
            <w:r w:rsidRPr="00760BAB">
              <w:rPr>
                <w:rStyle w:val="preparersnote"/>
              </w:rPr>
              <w:t>No hay Condiciones Especiales del Contrato aplicables a la cláusula 29.4 de las CGC.</w:t>
            </w:r>
          </w:p>
          <w:p w14:paraId="57A4B12D" w14:textId="77777777" w:rsidR="009367B4" w:rsidRPr="00760BAB" w:rsidRDefault="009367B4" w:rsidP="00AF7CC1">
            <w:pPr>
              <w:keepNext/>
              <w:keepLines/>
              <w:spacing w:before="240"/>
              <w:ind w:left="841" w:right="42" w:hanging="841"/>
              <w:jc w:val="left"/>
              <w:outlineLvl w:val="4"/>
            </w:pPr>
            <w:r w:rsidRPr="00760BAB">
              <w:rPr>
                <w:i/>
                <w:sz w:val="22"/>
                <w:szCs w:val="18"/>
              </w:rPr>
              <w:t>[</w:t>
            </w:r>
            <w:r w:rsidRPr="00760BAB">
              <w:rPr>
                <w:bCs/>
                <w:i/>
                <w:sz w:val="22"/>
                <w:szCs w:val="18"/>
              </w:rPr>
              <w:t>Nota:</w:t>
            </w:r>
            <w:r w:rsidRPr="00760BAB">
              <w:rPr>
                <w:i/>
                <w:sz w:val="22"/>
                <w:szCs w:val="18"/>
              </w:rPr>
              <w:tab/>
              <w:t>Al determinar el período de garantía, los compradores deben ser cautelosos y tener en cuenta que ciertos servicios, tales como el apoyo técnico de un ingeniero residente, el suministro de nuevas versiones de software y la disponibilidad de un centro de ayuda a los usuarios finales, no suelen estar incluidos en las garantías comerciales y deben cotizarse por separado en el cuadro de gastos recurrentes].</w:t>
            </w:r>
          </w:p>
        </w:tc>
      </w:tr>
      <w:tr w:rsidR="009367B4" w:rsidRPr="00760BAB" w14:paraId="14AD7333" w14:textId="77777777" w:rsidTr="00AF7CC1">
        <w:tc>
          <w:tcPr>
            <w:tcW w:w="1872" w:type="dxa"/>
          </w:tcPr>
          <w:p w14:paraId="5228384E" w14:textId="77777777" w:rsidR="009367B4" w:rsidRPr="00760BAB" w:rsidRDefault="009367B4" w:rsidP="00AF7CC1">
            <w:pPr>
              <w:keepNext/>
              <w:keepLines/>
              <w:spacing w:before="240" w:after="0"/>
              <w:ind w:right="-72" w:firstLine="14"/>
              <w:outlineLvl w:val="4"/>
            </w:pPr>
            <w:r w:rsidRPr="00760BAB">
              <w:t>CGC 29.10</w:t>
            </w:r>
          </w:p>
        </w:tc>
        <w:tc>
          <w:tcPr>
            <w:tcW w:w="7476" w:type="dxa"/>
          </w:tcPr>
          <w:p w14:paraId="6C04DE0D" w14:textId="77777777" w:rsidR="009367B4" w:rsidRPr="00760BAB" w:rsidRDefault="009367B4" w:rsidP="00AF7CC1">
            <w:pPr>
              <w:pStyle w:val="explanatoryclause"/>
              <w:spacing w:after="240"/>
              <w:ind w:left="0" w:right="42" w:firstLine="0"/>
              <w:jc w:val="both"/>
              <w:rPr>
                <w:rStyle w:val="preparersnote"/>
                <w:rFonts w:ascii="Times New Roman" w:hAnsi="Times New Roman"/>
                <w:sz w:val="24"/>
                <w:szCs w:val="24"/>
              </w:rPr>
            </w:pPr>
            <w:r w:rsidRPr="00760BAB">
              <w:rPr>
                <w:rStyle w:val="preparersnote"/>
                <w:rFonts w:ascii="Times New Roman" w:hAnsi="Times New Roman"/>
                <w:sz w:val="24"/>
                <w:szCs w:val="24"/>
              </w:rPr>
              <w:t>No hay Condiciones Especiales del Contrato aplicables a la cláusula 29.10 de las CGC.</w:t>
            </w:r>
          </w:p>
          <w:p w14:paraId="11C79123" w14:textId="2F020994" w:rsidR="009367B4" w:rsidRPr="00760BAB" w:rsidRDefault="009367B4" w:rsidP="00AF7CC1">
            <w:pPr>
              <w:pStyle w:val="explanatoryclause"/>
              <w:spacing w:after="240"/>
              <w:ind w:left="841" w:right="42" w:hanging="841"/>
              <w:rPr>
                <w:rFonts w:ascii="Times New Roman" w:hAnsi="Times New Roman"/>
                <w:i/>
                <w:spacing w:val="-4"/>
                <w:szCs w:val="22"/>
              </w:rPr>
            </w:pPr>
            <w:r w:rsidRPr="00760BAB">
              <w:rPr>
                <w:rFonts w:ascii="Times New Roman" w:hAnsi="Times New Roman"/>
                <w:bCs/>
                <w:i/>
                <w:spacing w:val="-4"/>
                <w:szCs w:val="22"/>
              </w:rPr>
              <w:t>[Nota:</w:t>
            </w:r>
            <w:r w:rsidRPr="00760BAB">
              <w:rPr>
                <w:rFonts w:ascii="Times New Roman" w:hAnsi="Times New Roman"/>
                <w:i/>
                <w:spacing w:val="-4"/>
                <w:szCs w:val="22"/>
              </w:rPr>
              <w:tab/>
              <w:t xml:space="preserve">En general, el Comprador deberá establecer distintos tiempos de respuesta según la gravedad de los defectos o las categorías de tecnología de la información o los Subsistemas específicos. Los tiempos de reacción más apropiados y económicos varían según </w:t>
            </w:r>
            <w:r w:rsidR="000576C2">
              <w:rPr>
                <w:rFonts w:ascii="Times New Roman" w:hAnsi="Times New Roman"/>
                <w:i/>
                <w:spacing w:val="-4"/>
                <w:szCs w:val="22"/>
              </w:rPr>
              <w:t>la solución</w:t>
            </w:r>
            <w:r w:rsidRPr="00760BAB">
              <w:rPr>
                <w:rFonts w:ascii="Times New Roman" w:hAnsi="Times New Roman"/>
                <w:i/>
                <w:spacing w:val="-4"/>
                <w:szCs w:val="22"/>
              </w:rPr>
              <w:t xml:space="preserve">de que se trate, de su uso y de las condiciones pertinentes del país del Comprador. </w:t>
            </w:r>
          </w:p>
          <w:p w14:paraId="30179B4C" w14:textId="0DACAB7C" w:rsidR="009367B4" w:rsidRPr="00760BAB" w:rsidRDefault="009367B4" w:rsidP="00AF7CC1">
            <w:pPr>
              <w:keepNext/>
              <w:keepLines/>
              <w:spacing w:before="240"/>
              <w:ind w:left="841" w:right="42"/>
              <w:jc w:val="left"/>
              <w:outlineLvl w:val="4"/>
            </w:pPr>
            <w:r w:rsidRPr="00760BAB">
              <w:rPr>
                <w:i/>
                <w:sz w:val="22"/>
                <w:szCs w:val="18"/>
              </w:rPr>
              <w:t xml:space="preserve">En las CGC se especifica que el Proveedor debe comenzar a trabajar en los defectos amparados por la garantía dentro de un plazo máximo de dos semanas; caso contrario, el Comprador podrá contratar dichos servicios de un tercero con cargo al Proveedor. El Comprador puede acortar o extender este período en las CEC. El plazo especificado debe reflejar un equilibrio razonable entre el tiempo de respuesta que puede lograr físicamente un Proveedor calificado típico y la importancia de mantener </w:t>
            </w:r>
            <w:r w:rsidR="000576C2">
              <w:rPr>
                <w:i/>
                <w:sz w:val="22"/>
                <w:szCs w:val="18"/>
              </w:rPr>
              <w:t xml:space="preserve">la </w:t>
            </w:r>
            <w:proofErr w:type="gramStart"/>
            <w:r w:rsidR="000576C2">
              <w:rPr>
                <w:i/>
                <w:sz w:val="22"/>
                <w:szCs w:val="18"/>
              </w:rPr>
              <w:t>Solución</w:t>
            </w:r>
            <w:r w:rsidR="00701256">
              <w:rPr>
                <w:i/>
                <w:sz w:val="22"/>
                <w:szCs w:val="18"/>
              </w:rPr>
              <w:t xml:space="preserve">  </w:t>
            </w:r>
            <w:r w:rsidRPr="00760BAB">
              <w:rPr>
                <w:i/>
                <w:sz w:val="22"/>
                <w:szCs w:val="18"/>
              </w:rPr>
              <w:t>en</w:t>
            </w:r>
            <w:proofErr w:type="gramEnd"/>
            <w:r w:rsidRPr="00760BAB">
              <w:rPr>
                <w:i/>
                <w:sz w:val="22"/>
                <w:szCs w:val="18"/>
              </w:rPr>
              <w:t xml:space="preserve"> funcionamiento. Si el plazo establecido es demasiado breve, los Proveedores necesitarán protegerse añadiendo un monto para contingencias a los precios de sus </w:t>
            </w:r>
            <w:r w:rsidR="00890B15">
              <w:rPr>
                <w:i/>
                <w:sz w:val="22"/>
                <w:szCs w:val="18"/>
              </w:rPr>
              <w:t>Propuesta</w:t>
            </w:r>
            <w:r w:rsidRPr="00760BAB">
              <w:rPr>
                <w:i/>
                <w:sz w:val="22"/>
                <w:szCs w:val="18"/>
              </w:rPr>
              <w:t>s].</w:t>
            </w:r>
            <w:r w:rsidRPr="00760BAB">
              <w:rPr>
                <w:sz w:val="22"/>
                <w:szCs w:val="18"/>
              </w:rPr>
              <w:t xml:space="preserve"> </w:t>
            </w:r>
          </w:p>
        </w:tc>
      </w:tr>
    </w:tbl>
    <w:p w14:paraId="5D293508" w14:textId="77777777" w:rsidR="009367B4" w:rsidRPr="00760BAB" w:rsidRDefault="009367B4" w:rsidP="002D64E5">
      <w:pPr>
        <w:pStyle w:val="Head72"/>
        <w:pageBreakBefore/>
        <w:numPr>
          <w:ilvl w:val="0"/>
          <w:numId w:val="25"/>
        </w:numPr>
        <w:ind w:left="714" w:hanging="357"/>
      </w:pPr>
      <w:bookmarkStart w:id="609" w:name="_Toc521497321"/>
      <w:bookmarkStart w:id="610" w:name="_Toc252363635"/>
      <w:bookmarkStart w:id="611" w:name="_Toc488961705"/>
      <w:r w:rsidRPr="00760BAB">
        <w:lastRenderedPageBreak/>
        <w:t>Garantías de funcionamiento (cláusula 30 de las CGC)</w:t>
      </w:r>
      <w:bookmarkEnd w:id="609"/>
      <w:bookmarkEnd w:id="610"/>
      <w:bookmarkEnd w:id="611"/>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4FB75C00" w14:textId="77777777" w:rsidTr="00AF7CC1">
        <w:tc>
          <w:tcPr>
            <w:tcW w:w="1872" w:type="dxa"/>
          </w:tcPr>
          <w:p w14:paraId="10E45504" w14:textId="77777777" w:rsidR="009367B4" w:rsidRPr="00760BAB" w:rsidRDefault="009367B4" w:rsidP="00AF7CC1">
            <w:pPr>
              <w:keepNext/>
              <w:keepLines/>
              <w:spacing w:before="240" w:after="0"/>
              <w:ind w:right="-72" w:firstLine="14"/>
              <w:outlineLvl w:val="4"/>
            </w:pPr>
            <w:r w:rsidRPr="00760BAB">
              <w:t xml:space="preserve"> CGC 30</w:t>
            </w:r>
          </w:p>
        </w:tc>
        <w:tc>
          <w:tcPr>
            <w:tcW w:w="7476" w:type="dxa"/>
          </w:tcPr>
          <w:p w14:paraId="229E3D84" w14:textId="77777777" w:rsidR="009367B4" w:rsidRPr="00760BAB" w:rsidRDefault="009367B4" w:rsidP="00AF7CC1">
            <w:pPr>
              <w:spacing w:after="160"/>
              <w:ind w:right="42"/>
              <w:rPr>
                <w:rStyle w:val="preparersnote"/>
                <w:b w:val="0"/>
              </w:rPr>
            </w:pPr>
            <w:r w:rsidRPr="00760BAB">
              <w:rPr>
                <w:rStyle w:val="preparersnote"/>
              </w:rPr>
              <w:t>No hay Condiciones Especiales del Contrato aplicables a la cláusula 30 de las CGC.</w:t>
            </w:r>
          </w:p>
          <w:p w14:paraId="2BAABA3C" w14:textId="77777777" w:rsidR="009367B4" w:rsidRPr="00760BAB" w:rsidRDefault="009367B4" w:rsidP="00AF7CC1">
            <w:pPr>
              <w:ind w:left="841" w:hanging="841"/>
              <w:jc w:val="left"/>
              <w:rPr>
                <w:i/>
              </w:rPr>
            </w:pPr>
            <w:r w:rsidRPr="00760BAB">
              <w:rPr>
                <w:i/>
                <w:sz w:val="22"/>
                <w:szCs w:val="18"/>
              </w:rPr>
              <w:t>[</w:t>
            </w:r>
            <w:r w:rsidRPr="00760BAB">
              <w:rPr>
                <w:bCs/>
                <w:i/>
                <w:sz w:val="22"/>
                <w:szCs w:val="18"/>
              </w:rPr>
              <w:t>Nota</w:t>
            </w:r>
            <w:r w:rsidRPr="00760BAB">
              <w:rPr>
                <w:i/>
                <w:sz w:val="22"/>
                <w:szCs w:val="18"/>
              </w:rPr>
              <w:t>:</w:t>
            </w:r>
            <w:r w:rsidRPr="00760BAB">
              <w:rPr>
                <w:i/>
                <w:sz w:val="22"/>
                <w:szCs w:val="18"/>
              </w:rPr>
              <w:tab/>
              <w:t>En caso de que los Sistemas Informáticos y las tecnologías de la información deban ajustarse a otros sistemas de calendarios, se deberán especificar aquí los requisitos correspondientes, adicionales a los incluidos en la cláusula 30.2 de las CGC o distintos de ellos].</w:t>
            </w:r>
          </w:p>
        </w:tc>
      </w:tr>
    </w:tbl>
    <w:p w14:paraId="48513B6C" w14:textId="77777777" w:rsidR="009367B4" w:rsidRPr="00760BAB" w:rsidRDefault="009367B4" w:rsidP="009367B4">
      <w:pPr>
        <w:pStyle w:val="Head71"/>
        <w:rPr>
          <w:rFonts w:ascii="Times New Roman" w:hAnsi="Times New Roman"/>
        </w:rPr>
      </w:pPr>
      <w:bookmarkStart w:id="612" w:name="_Toc521497325"/>
      <w:bookmarkStart w:id="613" w:name="_Toc252363639"/>
      <w:bookmarkStart w:id="614" w:name="_Toc488961706"/>
      <w:r w:rsidRPr="00760BAB">
        <w:rPr>
          <w:rFonts w:ascii="Times New Roman" w:hAnsi="Times New Roman"/>
        </w:rPr>
        <w:t>G.  Distribución de los riesgos</w:t>
      </w:r>
      <w:bookmarkEnd w:id="612"/>
      <w:bookmarkEnd w:id="613"/>
      <w:bookmarkEnd w:id="614"/>
    </w:p>
    <w:p w14:paraId="6F618CC0" w14:textId="77777777" w:rsidR="009367B4" w:rsidRPr="00760BAB" w:rsidRDefault="009367B4" w:rsidP="002D64E5">
      <w:pPr>
        <w:pStyle w:val="Head72"/>
        <w:numPr>
          <w:ilvl w:val="0"/>
          <w:numId w:val="25"/>
        </w:numPr>
      </w:pPr>
      <w:bookmarkStart w:id="615" w:name="_Toc521497329"/>
      <w:bookmarkStart w:id="616" w:name="_Toc252363643"/>
      <w:bookmarkStart w:id="617" w:name="_Toc488961707"/>
      <w:r w:rsidRPr="00760BAB">
        <w:t>Seguros (cláusula 37 de las CGC)</w:t>
      </w:r>
      <w:bookmarkEnd w:id="615"/>
      <w:bookmarkEnd w:id="616"/>
      <w:bookmarkEnd w:id="617"/>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12D8A3AE" w14:textId="77777777" w:rsidTr="00AF7CC1">
        <w:tc>
          <w:tcPr>
            <w:tcW w:w="1872" w:type="dxa"/>
          </w:tcPr>
          <w:p w14:paraId="0C619EE2" w14:textId="77777777" w:rsidR="009367B4" w:rsidRPr="00760BAB" w:rsidRDefault="009367B4" w:rsidP="00AF7CC1">
            <w:pPr>
              <w:keepNext/>
              <w:keepLines/>
              <w:spacing w:before="240" w:after="0"/>
              <w:ind w:right="-72" w:firstLine="14"/>
              <w:outlineLvl w:val="4"/>
            </w:pPr>
            <w:r w:rsidRPr="00760BAB">
              <w:lastRenderedPageBreak/>
              <w:t>CGC 37.1 (c)</w:t>
            </w:r>
          </w:p>
        </w:tc>
        <w:tc>
          <w:tcPr>
            <w:tcW w:w="7476" w:type="dxa"/>
          </w:tcPr>
          <w:p w14:paraId="181904C4" w14:textId="77777777" w:rsidR="009367B4" w:rsidRPr="00760BAB" w:rsidRDefault="009367B4" w:rsidP="00AF7CC1">
            <w:pPr>
              <w:keepNext/>
              <w:keepLines/>
              <w:spacing w:before="240" w:after="240"/>
              <w:outlineLvl w:val="4"/>
            </w:pPr>
            <w:r w:rsidRPr="00760BAB">
              <w:t xml:space="preserve">El Proveedor obtendrá un seguro contra daños a terceros por un monto de </w:t>
            </w:r>
            <w:r w:rsidRPr="00760BAB">
              <w:rPr>
                <w:rStyle w:val="preparersnote"/>
                <w:b w:val="0"/>
              </w:rPr>
              <w:t>[indique</w:t>
            </w:r>
            <w:r w:rsidRPr="00760BAB">
              <w:rPr>
                <w:rStyle w:val="preparersnote"/>
              </w:rPr>
              <w:t xml:space="preserve"> el valor monetario</w:t>
            </w:r>
            <w:r w:rsidRPr="00760BAB">
              <w:rPr>
                <w:rStyle w:val="preparersnote"/>
                <w:b w:val="0"/>
              </w:rPr>
              <w:t xml:space="preserve">], </w:t>
            </w:r>
            <w:r w:rsidRPr="00760BAB">
              <w:t xml:space="preserve">con una franquicia de no más de </w:t>
            </w:r>
            <w:r w:rsidRPr="00760BAB">
              <w:rPr>
                <w:i/>
              </w:rPr>
              <w:t xml:space="preserve">[indique </w:t>
            </w:r>
            <w:r w:rsidRPr="00760BAB">
              <w:rPr>
                <w:rStyle w:val="preparersnote"/>
              </w:rPr>
              <w:t>el valor monetario</w:t>
            </w:r>
            <w:r w:rsidRPr="00760BAB">
              <w:rPr>
                <w:rStyle w:val="preparersnote"/>
                <w:b w:val="0"/>
              </w:rPr>
              <w:t>].</w:t>
            </w:r>
            <w:r w:rsidRPr="00760BAB">
              <w:t xml:space="preserve"> Los asegurados serán: </w:t>
            </w:r>
            <w:r w:rsidRPr="00760BAB">
              <w:rPr>
                <w:i/>
              </w:rPr>
              <w:t xml:space="preserve">[enumere </w:t>
            </w:r>
            <w:r w:rsidRPr="00760BAB">
              <w:rPr>
                <w:b/>
                <w:i/>
              </w:rPr>
              <w:t>las Partes aseguradas</w:t>
            </w:r>
            <w:r w:rsidRPr="00760BAB">
              <w:rPr>
                <w:i/>
              </w:rPr>
              <w:t>].</w:t>
            </w:r>
            <w:r w:rsidRPr="00760BAB">
              <w:t xml:space="preserve"> El seguro abarcará el período comprendido entre </w:t>
            </w:r>
            <w:r w:rsidRPr="00760BAB">
              <w:rPr>
                <w:i/>
              </w:rPr>
              <w:t xml:space="preserve">[indique </w:t>
            </w:r>
            <w:r w:rsidRPr="00760BAB">
              <w:rPr>
                <w:b/>
                <w:i/>
              </w:rPr>
              <w:t>fecha de inicio, en relación con la fecha de entrada en vigor del Contrato</w:t>
            </w:r>
            <w:r w:rsidRPr="00760BAB">
              <w:rPr>
                <w:i/>
              </w:rPr>
              <w:t>]</w:t>
            </w:r>
            <w:r w:rsidRPr="00760BAB">
              <w:t xml:space="preserve"> y </w:t>
            </w:r>
            <w:r w:rsidRPr="00760BAB">
              <w:rPr>
                <w:i/>
              </w:rPr>
              <w:t>[indique</w:t>
            </w:r>
            <w:r w:rsidRPr="00760BAB">
              <w:rPr>
                <w:rStyle w:val="preparersnote"/>
              </w:rPr>
              <w:t xml:space="preserve"> fecha de vencimiento, en relación con la fecha de entrada en vigor o de terminación del Contrato</w:t>
            </w:r>
            <w:r w:rsidRPr="00760BAB">
              <w:rPr>
                <w:rStyle w:val="preparersnote"/>
                <w:b w:val="0"/>
              </w:rPr>
              <w:t>].</w:t>
            </w:r>
          </w:p>
        </w:tc>
      </w:tr>
      <w:tr w:rsidR="009367B4" w:rsidRPr="00760BAB" w14:paraId="310F839F" w14:textId="77777777" w:rsidTr="00AF7CC1">
        <w:tc>
          <w:tcPr>
            <w:tcW w:w="1872" w:type="dxa"/>
          </w:tcPr>
          <w:p w14:paraId="1C0C00D6" w14:textId="77777777" w:rsidR="009367B4" w:rsidRPr="00760BAB" w:rsidRDefault="009367B4" w:rsidP="00AF7CC1">
            <w:pPr>
              <w:keepNext/>
              <w:keepLines/>
              <w:spacing w:before="240" w:after="0"/>
              <w:ind w:right="-72" w:firstLine="14"/>
              <w:outlineLvl w:val="4"/>
            </w:pPr>
            <w:r w:rsidRPr="00760BAB">
              <w:t>CGC 37.1 (e)</w:t>
            </w:r>
          </w:p>
        </w:tc>
        <w:tc>
          <w:tcPr>
            <w:tcW w:w="7476" w:type="dxa"/>
          </w:tcPr>
          <w:p w14:paraId="1388D52E" w14:textId="77777777" w:rsidR="009367B4" w:rsidRPr="00760BAB" w:rsidRDefault="009367B4" w:rsidP="00AF7CC1">
            <w:pPr>
              <w:spacing w:after="160"/>
              <w:ind w:firstLine="14"/>
              <w:rPr>
                <w:rStyle w:val="preparersnote"/>
              </w:rPr>
            </w:pPr>
            <w:r w:rsidRPr="00760BAB">
              <w:rPr>
                <w:rStyle w:val="preparersnote"/>
              </w:rPr>
              <w:t xml:space="preserve">No hay Condiciones Especiales del Contrato aplicables a la </w:t>
            </w:r>
            <w:r w:rsidRPr="00760BAB">
              <w:rPr>
                <w:rStyle w:val="preparersnote"/>
              </w:rPr>
              <w:br/>
              <w:t>cláusula 37.1 (e) de las CGC.</w:t>
            </w:r>
          </w:p>
          <w:p w14:paraId="03670B79" w14:textId="77777777" w:rsidR="009367B4" w:rsidRPr="00760BAB" w:rsidRDefault="009367B4" w:rsidP="00AF7CC1">
            <w:pPr>
              <w:pStyle w:val="explanatoryclause"/>
              <w:spacing w:after="240"/>
              <w:ind w:left="734" w:hanging="734"/>
              <w:rPr>
                <w:rStyle w:val="preparersnote"/>
                <w:rFonts w:ascii="Times New Roman" w:hAnsi="Times New Roman"/>
                <w:b w:val="0"/>
                <w:szCs w:val="22"/>
              </w:rPr>
            </w:pPr>
          </w:p>
          <w:p w14:paraId="232FD88E" w14:textId="77777777" w:rsidR="009367B4" w:rsidRPr="00760BAB" w:rsidRDefault="009367B4" w:rsidP="00AF7CC1">
            <w:pPr>
              <w:pStyle w:val="explanatoryclause"/>
              <w:spacing w:after="240"/>
              <w:ind w:left="734" w:hanging="734"/>
              <w:rPr>
                <w:rStyle w:val="preparersnote"/>
                <w:rFonts w:ascii="Times New Roman" w:hAnsi="Times New Roman"/>
                <w:b w:val="0"/>
                <w:szCs w:val="22"/>
              </w:rPr>
            </w:pPr>
            <w:r w:rsidRPr="00760BAB">
              <w:rPr>
                <w:rStyle w:val="preparersnote"/>
                <w:rFonts w:ascii="Times New Roman" w:hAnsi="Times New Roman"/>
                <w:b w:val="0"/>
                <w:szCs w:val="22"/>
              </w:rPr>
              <w:t>[</w:t>
            </w:r>
            <w:r w:rsidRPr="00760BAB">
              <w:rPr>
                <w:rStyle w:val="preparersnote"/>
                <w:rFonts w:ascii="Times New Roman" w:hAnsi="Times New Roman"/>
                <w:szCs w:val="22"/>
              </w:rPr>
              <w:t>Nota:</w:t>
            </w:r>
            <w:r w:rsidRPr="00760BAB">
              <w:rPr>
                <w:rStyle w:val="preparersnote"/>
                <w:rFonts w:ascii="Times New Roman" w:hAnsi="Times New Roman"/>
                <w:szCs w:val="22"/>
              </w:rPr>
              <w:tab/>
            </w:r>
            <w:r w:rsidRPr="00760BAB">
              <w:rPr>
                <w:rStyle w:val="preparersnote"/>
                <w:rFonts w:ascii="Times New Roman" w:hAnsi="Times New Roman"/>
                <w:b w:val="0"/>
                <w:szCs w:val="22"/>
              </w:rPr>
              <w:t xml:space="preserve">Muchos países han establecido requisitos legales para diversos tipos de seguros, que deberán examinarse junto con el departamento jurídico del Comprador. </w:t>
            </w:r>
          </w:p>
          <w:p w14:paraId="7D9390E1" w14:textId="77777777" w:rsidR="009367B4" w:rsidRPr="00760BAB" w:rsidRDefault="009367B4" w:rsidP="00AF7CC1">
            <w:pPr>
              <w:spacing w:after="160"/>
              <w:ind w:left="734" w:hanging="720"/>
              <w:jc w:val="left"/>
              <w:rPr>
                <w:i/>
                <w:sz w:val="22"/>
                <w:szCs w:val="18"/>
              </w:rPr>
            </w:pPr>
            <w:r w:rsidRPr="00760BAB">
              <w:rPr>
                <w:i/>
                <w:sz w:val="22"/>
                <w:szCs w:val="18"/>
              </w:rPr>
              <w:tab/>
              <w:t>Por ejemplo:</w:t>
            </w:r>
          </w:p>
          <w:p w14:paraId="212A0B04" w14:textId="77777777" w:rsidR="009367B4" w:rsidRPr="00760BAB" w:rsidRDefault="009367B4" w:rsidP="00AF7CC1">
            <w:pPr>
              <w:spacing w:after="160"/>
              <w:ind w:left="734" w:hanging="720"/>
              <w:jc w:val="left"/>
              <w:rPr>
                <w:i/>
                <w:sz w:val="22"/>
                <w:szCs w:val="18"/>
              </w:rPr>
            </w:pPr>
            <w:r w:rsidRPr="00760BAB">
              <w:rPr>
                <w:i/>
                <w:sz w:val="22"/>
                <w:szCs w:val="18"/>
              </w:rPr>
              <w:tab/>
              <w:t xml:space="preserve">El Proveedor obtendrá el de Riesgos Profesionales, de conformidad con los requisitos legales de [indique </w:t>
            </w:r>
            <w:r w:rsidRPr="00760BAB">
              <w:rPr>
                <w:b/>
                <w:i/>
                <w:sz w:val="22"/>
                <w:szCs w:val="18"/>
              </w:rPr>
              <w:t>el país del Comprador</w:t>
            </w:r>
            <w:r w:rsidRPr="00760BAB">
              <w:rPr>
                <w:i/>
                <w:sz w:val="22"/>
                <w:szCs w:val="18"/>
              </w:rPr>
              <w:t>]. Específicamente: [señale</w:t>
            </w:r>
            <w:r w:rsidRPr="00760BAB">
              <w:rPr>
                <w:b/>
                <w:i/>
                <w:sz w:val="22"/>
                <w:szCs w:val="18"/>
              </w:rPr>
              <w:t xml:space="preserve"> los requisitos</w:t>
            </w:r>
            <w:r w:rsidRPr="00760BAB">
              <w:rPr>
                <w:i/>
                <w:sz w:val="22"/>
                <w:szCs w:val="18"/>
              </w:rPr>
              <w:t xml:space="preserve">]. El seguro cubrirá el período comprendido entre [indique </w:t>
            </w:r>
            <w:r w:rsidRPr="00760BAB">
              <w:rPr>
                <w:b/>
                <w:i/>
                <w:sz w:val="22"/>
                <w:szCs w:val="18"/>
              </w:rPr>
              <w:t>la</w:t>
            </w:r>
            <w:r w:rsidRPr="00760BAB">
              <w:rPr>
                <w:i/>
                <w:sz w:val="22"/>
                <w:szCs w:val="18"/>
              </w:rPr>
              <w:t xml:space="preserve"> </w:t>
            </w:r>
            <w:r w:rsidRPr="00760BAB">
              <w:rPr>
                <w:b/>
                <w:i/>
                <w:sz w:val="22"/>
                <w:szCs w:val="18"/>
              </w:rPr>
              <w:t>fecha de inicio, en relación con la fecha de entrada en vigor del Contrato</w:t>
            </w:r>
            <w:r w:rsidRPr="00760BAB">
              <w:rPr>
                <w:i/>
                <w:sz w:val="22"/>
                <w:szCs w:val="18"/>
              </w:rPr>
              <w:t xml:space="preserve">] y [indique </w:t>
            </w:r>
            <w:r w:rsidRPr="00760BAB">
              <w:rPr>
                <w:b/>
                <w:i/>
                <w:sz w:val="22"/>
                <w:szCs w:val="18"/>
              </w:rPr>
              <w:t>la fecha de vencimiento, en relación con la fecha de entrada en vigor o de terminación del Contrato</w:t>
            </w:r>
            <w:r w:rsidRPr="00760BAB">
              <w:rPr>
                <w:i/>
                <w:sz w:val="22"/>
                <w:szCs w:val="18"/>
              </w:rPr>
              <w:t xml:space="preserve">]. </w:t>
            </w:r>
          </w:p>
          <w:p w14:paraId="64F554EB" w14:textId="77777777" w:rsidR="009367B4" w:rsidRPr="00760BAB" w:rsidRDefault="009367B4" w:rsidP="00AF7CC1">
            <w:pPr>
              <w:spacing w:after="160"/>
              <w:ind w:left="686"/>
              <w:jc w:val="left"/>
              <w:rPr>
                <w:i/>
                <w:sz w:val="22"/>
                <w:szCs w:val="18"/>
              </w:rPr>
            </w:pPr>
            <w:r w:rsidRPr="00760BAB">
              <w:rPr>
                <w:i/>
                <w:sz w:val="22"/>
                <w:szCs w:val="18"/>
              </w:rPr>
              <w:t xml:space="preserve">El Proveedor obtendrá el seguro de accidentes de trabajo, de conformidad con los requisitos legales de [indique </w:t>
            </w:r>
            <w:r w:rsidRPr="00760BAB">
              <w:rPr>
                <w:b/>
                <w:i/>
                <w:sz w:val="22"/>
                <w:szCs w:val="18"/>
              </w:rPr>
              <w:t>el país del Comprador</w:t>
            </w:r>
            <w:r w:rsidRPr="00760BAB">
              <w:rPr>
                <w:i/>
                <w:sz w:val="22"/>
                <w:szCs w:val="18"/>
              </w:rPr>
              <w:t>]. Específicamente: [señale</w:t>
            </w:r>
            <w:r w:rsidRPr="00760BAB">
              <w:rPr>
                <w:b/>
                <w:i/>
                <w:sz w:val="22"/>
                <w:szCs w:val="18"/>
              </w:rPr>
              <w:t xml:space="preserve"> los requisitos</w:t>
            </w:r>
            <w:r w:rsidRPr="00760BAB">
              <w:rPr>
                <w:i/>
                <w:sz w:val="22"/>
                <w:szCs w:val="18"/>
              </w:rPr>
              <w:t xml:space="preserve">]. El seguro cubrirá el período comprendido entre [indique </w:t>
            </w:r>
            <w:r w:rsidRPr="00760BAB">
              <w:rPr>
                <w:b/>
                <w:i/>
                <w:sz w:val="22"/>
                <w:szCs w:val="18"/>
              </w:rPr>
              <w:t>la</w:t>
            </w:r>
            <w:r w:rsidRPr="00760BAB">
              <w:rPr>
                <w:i/>
                <w:sz w:val="22"/>
                <w:szCs w:val="18"/>
              </w:rPr>
              <w:t xml:space="preserve"> </w:t>
            </w:r>
            <w:r w:rsidRPr="00760BAB">
              <w:rPr>
                <w:b/>
                <w:i/>
                <w:sz w:val="22"/>
                <w:szCs w:val="18"/>
              </w:rPr>
              <w:t>fecha de inicio, en relación con la fecha de entrada en vigor del Contrato</w:t>
            </w:r>
            <w:r w:rsidRPr="00760BAB">
              <w:rPr>
                <w:i/>
                <w:sz w:val="22"/>
                <w:szCs w:val="18"/>
              </w:rPr>
              <w:t xml:space="preserve">] y [indique </w:t>
            </w:r>
            <w:r w:rsidRPr="00760BAB">
              <w:rPr>
                <w:b/>
                <w:i/>
                <w:sz w:val="22"/>
                <w:szCs w:val="18"/>
              </w:rPr>
              <w:t>la fecha de vencimiento, en relación con la fecha de entrada en vigor o de terminación del Contrato</w:t>
            </w:r>
            <w:r w:rsidRPr="00760BAB">
              <w:rPr>
                <w:i/>
                <w:sz w:val="22"/>
                <w:szCs w:val="18"/>
              </w:rPr>
              <w:t xml:space="preserve">]. </w:t>
            </w:r>
          </w:p>
          <w:p w14:paraId="32C7AB9D" w14:textId="77777777" w:rsidR="009367B4" w:rsidRPr="00760BAB" w:rsidRDefault="009367B4" w:rsidP="00AF7CC1">
            <w:pPr>
              <w:keepNext/>
              <w:keepLines/>
              <w:spacing w:before="240" w:after="240"/>
              <w:ind w:left="734" w:hanging="720"/>
              <w:jc w:val="left"/>
              <w:outlineLvl w:val="4"/>
            </w:pPr>
            <w:r w:rsidRPr="00760BAB">
              <w:rPr>
                <w:i/>
                <w:sz w:val="22"/>
                <w:szCs w:val="18"/>
              </w:rPr>
              <w:tab/>
              <w:t>El Proveedor obtendrá el seguro de responsabilidad del empleador, de conformidad con los requisitos legales de [indique</w:t>
            </w:r>
            <w:r w:rsidRPr="00760BAB">
              <w:rPr>
                <w:rStyle w:val="preparersnote"/>
                <w:b w:val="0"/>
                <w:sz w:val="22"/>
                <w:szCs w:val="18"/>
              </w:rPr>
              <w:t xml:space="preserve"> </w:t>
            </w:r>
            <w:r w:rsidRPr="00760BAB">
              <w:rPr>
                <w:rStyle w:val="preparersnote"/>
                <w:sz w:val="22"/>
                <w:szCs w:val="18"/>
              </w:rPr>
              <w:t>el país del Comprador</w:t>
            </w:r>
            <w:r w:rsidRPr="00760BAB">
              <w:rPr>
                <w:rStyle w:val="preparersnote"/>
                <w:b w:val="0"/>
                <w:sz w:val="22"/>
                <w:szCs w:val="18"/>
              </w:rPr>
              <w:t>].</w:t>
            </w:r>
            <w:r w:rsidRPr="00760BAB">
              <w:rPr>
                <w:rStyle w:val="preparersnote"/>
                <w:sz w:val="22"/>
                <w:szCs w:val="18"/>
              </w:rPr>
              <w:t xml:space="preserve"> </w:t>
            </w:r>
            <w:r w:rsidRPr="00760BAB">
              <w:rPr>
                <w:i/>
                <w:sz w:val="22"/>
                <w:szCs w:val="18"/>
              </w:rPr>
              <w:t xml:space="preserve">Específicamente: </w:t>
            </w:r>
            <w:r w:rsidRPr="00760BAB">
              <w:rPr>
                <w:rStyle w:val="preparersnote"/>
                <w:b w:val="0"/>
                <w:sz w:val="22"/>
                <w:szCs w:val="18"/>
              </w:rPr>
              <w:t>[indique</w:t>
            </w:r>
            <w:r w:rsidRPr="00760BAB">
              <w:rPr>
                <w:rStyle w:val="preparersnote"/>
                <w:sz w:val="22"/>
                <w:szCs w:val="18"/>
              </w:rPr>
              <w:t xml:space="preserve"> los requisitos</w:t>
            </w:r>
            <w:r w:rsidRPr="00760BAB">
              <w:rPr>
                <w:rStyle w:val="preparersnote"/>
                <w:b w:val="0"/>
                <w:sz w:val="22"/>
                <w:szCs w:val="18"/>
              </w:rPr>
              <w:t>].</w:t>
            </w:r>
            <w:r w:rsidRPr="00760BAB">
              <w:rPr>
                <w:b/>
                <w:i/>
                <w:sz w:val="22"/>
                <w:szCs w:val="18"/>
              </w:rPr>
              <w:t xml:space="preserve"> </w:t>
            </w:r>
            <w:r w:rsidRPr="00760BAB">
              <w:rPr>
                <w:i/>
                <w:sz w:val="22"/>
                <w:szCs w:val="18"/>
              </w:rPr>
              <w:t>El seguro abarcará el período comprendido entre</w:t>
            </w:r>
            <w:r w:rsidRPr="00760BAB">
              <w:rPr>
                <w:sz w:val="22"/>
                <w:szCs w:val="18"/>
              </w:rPr>
              <w:t xml:space="preserve"> </w:t>
            </w:r>
            <w:r w:rsidRPr="00760BAB">
              <w:rPr>
                <w:i/>
                <w:sz w:val="22"/>
                <w:szCs w:val="18"/>
              </w:rPr>
              <w:t xml:space="preserve">[indique </w:t>
            </w:r>
            <w:r w:rsidRPr="00760BAB">
              <w:rPr>
                <w:b/>
                <w:i/>
                <w:sz w:val="22"/>
                <w:szCs w:val="18"/>
              </w:rPr>
              <w:t>la fecha de inicio, en relación con la fecha de entrada en vigor del Contrato</w:t>
            </w:r>
            <w:r w:rsidRPr="00760BAB">
              <w:rPr>
                <w:i/>
                <w:sz w:val="22"/>
                <w:szCs w:val="18"/>
              </w:rPr>
              <w:t>]</w:t>
            </w:r>
            <w:r w:rsidRPr="00760BAB">
              <w:rPr>
                <w:sz w:val="22"/>
                <w:szCs w:val="18"/>
              </w:rPr>
              <w:t xml:space="preserve"> y </w:t>
            </w:r>
            <w:r w:rsidRPr="00760BAB">
              <w:rPr>
                <w:i/>
                <w:sz w:val="22"/>
                <w:szCs w:val="18"/>
              </w:rPr>
              <w:t>[indique</w:t>
            </w:r>
            <w:r w:rsidRPr="00760BAB">
              <w:rPr>
                <w:rStyle w:val="preparersnote"/>
                <w:sz w:val="22"/>
                <w:szCs w:val="18"/>
              </w:rPr>
              <w:t xml:space="preserve"> fecha de vencimiento, </w:t>
            </w:r>
            <w:r w:rsidRPr="00760BAB">
              <w:rPr>
                <w:b/>
                <w:i/>
                <w:sz w:val="22"/>
                <w:szCs w:val="18"/>
              </w:rPr>
              <w:t xml:space="preserve">en relación con </w:t>
            </w:r>
            <w:r w:rsidRPr="00760BAB">
              <w:rPr>
                <w:rStyle w:val="preparersnote"/>
                <w:sz w:val="22"/>
                <w:szCs w:val="18"/>
              </w:rPr>
              <w:t>la fecha de entrada en vigor o de terminación del Contrato</w:t>
            </w:r>
            <w:r w:rsidRPr="00760BAB">
              <w:rPr>
                <w:rStyle w:val="preparersnote"/>
                <w:b w:val="0"/>
                <w:sz w:val="22"/>
                <w:szCs w:val="18"/>
              </w:rPr>
              <w:t>]].</w:t>
            </w:r>
          </w:p>
        </w:tc>
      </w:tr>
    </w:tbl>
    <w:p w14:paraId="3B393F95" w14:textId="77777777" w:rsidR="009367B4" w:rsidRPr="00760BAB" w:rsidRDefault="009367B4" w:rsidP="009367B4">
      <w:pPr>
        <w:pStyle w:val="Head71"/>
        <w:rPr>
          <w:rFonts w:ascii="Times New Roman" w:hAnsi="Times New Roman"/>
        </w:rPr>
      </w:pPr>
      <w:bookmarkStart w:id="618" w:name="_Toc521497331"/>
      <w:bookmarkStart w:id="619" w:name="_Toc252363645"/>
      <w:bookmarkStart w:id="620" w:name="_Toc488961708"/>
      <w:r w:rsidRPr="00760BAB">
        <w:rPr>
          <w:rFonts w:ascii="Times New Roman" w:hAnsi="Times New Roman"/>
        </w:rPr>
        <w:t>H.  Cambio en los elementos del Contrato</w:t>
      </w:r>
      <w:bookmarkEnd w:id="618"/>
      <w:bookmarkEnd w:id="619"/>
      <w:bookmarkEnd w:id="620"/>
    </w:p>
    <w:p w14:paraId="1E490249" w14:textId="343B7922" w:rsidR="009367B4" w:rsidRPr="00760BAB" w:rsidRDefault="009367B4" w:rsidP="002D64E5">
      <w:pPr>
        <w:pStyle w:val="Head72"/>
        <w:numPr>
          <w:ilvl w:val="0"/>
          <w:numId w:val="25"/>
        </w:numPr>
      </w:pPr>
      <w:bookmarkStart w:id="621" w:name="_Toc521497332"/>
      <w:bookmarkStart w:id="622" w:name="_Toc252363646"/>
      <w:bookmarkStart w:id="623" w:name="_Toc488961709"/>
      <w:r w:rsidRPr="00760BAB">
        <w:t xml:space="preserve">Cambios en </w:t>
      </w:r>
      <w:r w:rsidR="000576C2">
        <w:t xml:space="preserve">la </w:t>
      </w:r>
      <w:proofErr w:type="gramStart"/>
      <w:r w:rsidR="000576C2">
        <w:t>Solución</w:t>
      </w:r>
      <w:r w:rsidRPr="00760BAB">
        <w:t>(</w:t>
      </w:r>
      <w:proofErr w:type="gramEnd"/>
      <w:r w:rsidRPr="00760BAB">
        <w:t>cláusula 39 de las CGC)</w:t>
      </w:r>
      <w:bookmarkEnd w:id="621"/>
      <w:bookmarkEnd w:id="622"/>
      <w:bookmarkEnd w:id="623"/>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07ACECB8" w14:textId="77777777" w:rsidTr="00AF7CC1">
        <w:trPr>
          <w:trHeight w:val="1767"/>
        </w:trPr>
        <w:tc>
          <w:tcPr>
            <w:tcW w:w="1872" w:type="dxa"/>
          </w:tcPr>
          <w:p w14:paraId="71E9651C" w14:textId="77777777" w:rsidR="009367B4" w:rsidRPr="00760BAB" w:rsidRDefault="009367B4" w:rsidP="00AF7CC1">
            <w:pPr>
              <w:keepNext/>
              <w:keepLines/>
              <w:spacing w:before="240" w:after="0"/>
              <w:ind w:right="-72" w:firstLine="14"/>
              <w:outlineLvl w:val="4"/>
            </w:pPr>
            <w:r w:rsidRPr="00760BAB">
              <w:lastRenderedPageBreak/>
              <w:t>CGC 39.4</w:t>
            </w:r>
          </w:p>
        </w:tc>
        <w:tc>
          <w:tcPr>
            <w:tcW w:w="7476" w:type="dxa"/>
          </w:tcPr>
          <w:p w14:paraId="21D8E506" w14:textId="77777777" w:rsidR="009367B4" w:rsidRPr="00760BAB" w:rsidRDefault="009367B4" w:rsidP="00AF7CC1">
            <w:pPr>
              <w:pStyle w:val="S8Header1"/>
              <w:keepNext/>
              <w:keepLines/>
              <w:outlineLvl w:val="4"/>
            </w:pPr>
            <w:r w:rsidRPr="00760BAB">
              <w:t>Ingeniería de valores</w:t>
            </w:r>
          </w:p>
          <w:p w14:paraId="18D6E8C8" w14:textId="77777777" w:rsidR="009367B4" w:rsidRPr="00760BAB" w:rsidRDefault="009367B4" w:rsidP="00AF7CC1">
            <w:pPr>
              <w:rPr>
                <w:rStyle w:val="preparersnote"/>
                <w:b w:val="0"/>
              </w:rPr>
            </w:pPr>
            <w:r w:rsidRPr="00760BAB">
              <w:t xml:space="preserve">Si el Comprador aprueba la propuesta de ingeniería de valores, el monto que se ha de pagar al Proveedor será del ___ % </w:t>
            </w:r>
            <w:r w:rsidRPr="00760BAB">
              <w:rPr>
                <w:i/>
              </w:rPr>
              <w:t>[inserte el porcentaje correspondiente;</w:t>
            </w:r>
            <w:r w:rsidRPr="00760BAB">
              <w:t xml:space="preserve"> </w:t>
            </w:r>
            <w:r w:rsidRPr="00760BAB">
              <w:rPr>
                <w:i/>
              </w:rPr>
              <w:t>por lo general, este será de hasta el 50 %]</w:t>
            </w:r>
            <w:r w:rsidRPr="00760BAB">
              <w:t xml:space="preserve"> de la reducción en el precio del Contrato. </w:t>
            </w:r>
          </w:p>
        </w:tc>
      </w:tr>
    </w:tbl>
    <w:p w14:paraId="1001FAD4" w14:textId="77777777" w:rsidR="009367B4" w:rsidRPr="00760BAB" w:rsidRDefault="009367B4" w:rsidP="009367B4"/>
    <w:p w14:paraId="37006265" w14:textId="77777777" w:rsidR="009367B4" w:rsidRPr="00760BAB" w:rsidRDefault="009367B4" w:rsidP="009367B4">
      <w:pPr>
        <w:pStyle w:val="Head71"/>
      </w:pPr>
      <w:bookmarkStart w:id="624" w:name="_Toc277233789"/>
      <w:bookmarkStart w:id="625" w:name="_Toc488961710"/>
      <w:r w:rsidRPr="00760BAB">
        <w:t>I.  Solución de controversias</w:t>
      </w:r>
      <w:bookmarkEnd w:id="624"/>
      <w:bookmarkEnd w:id="625"/>
    </w:p>
    <w:p w14:paraId="24CB8C31" w14:textId="77777777" w:rsidR="009367B4" w:rsidRPr="00760BAB" w:rsidRDefault="009367B4" w:rsidP="002D64E5">
      <w:pPr>
        <w:pStyle w:val="Head72"/>
        <w:numPr>
          <w:ilvl w:val="0"/>
          <w:numId w:val="25"/>
        </w:numPr>
      </w:pPr>
      <w:bookmarkStart w:id="626" w:name="_Toc277233790"/>
      <w:bookmarkStart w:id="627" w:name="_Toc488961711"/>
      <w:r w:rsidRPr="00760BAB">
        <w:t>Solución de controversias (cláusula 43 de las CGC)</w:t>
      </w:r>
      <w:bookmarkEnd w:id="626"/>
      <w:bookmarkEnd w:id="627"/>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9367B4" w:rsidRPr="00760BAB" w14:paraId="46B63046" w14:textId="77777777" w:rsidTr="00AF7CC1">
        <w:tc>
          <w:tcPr>
            <w:tcW w:w="1872" w:type="dxa"/>
          </w:tcPr>
          <w:p w14:paraId="2FCE02ED" w14:textId="77777777" w:rsidR="009367B4" w:rsidRPr="00760BAB" w:rsidRDefault="009367B4" w:rsidP="00AF7CC1">
            <w:pPr>
              <w:keepNext/>
              <w:keepLines/>
              <w:spacing w:before="240" w:after="0"/>
              <w:ind w:right="-72" w:firstLine="14"/>
              <w:outlineLvl w:val="4"/>
            </w:pPr>
            <w:r w:rsidRPr="00760BAB">
              <w:t>CGC 43.1.4</w:t>
            </w:r>
          </w:p>
        </w:tc>
        <w:tc>
          <w:tcPr>
            <w:tcW w:w="7476" w:type="dxa"/>
          </w:tcPr>
          <w:p w14:paraId="0D5310BF" w14:textId="77777777" w:rsidR="009367B4" w:rsidRPr="00760BAB" w:rsidRDefault="009367B4" w:rsidP="00AF7CC1">
            <w:pPr>
              <w:keepNext/>
              <w:keepLines/>
              <w:spacing w:before="240" w:after="240"/>
              <w:outlineLvl w:val="4"/>
            </w:pPr>
            <w:r w:rsidRPr="00760BAB">
              <w:t xml:space="preserve">La autoridad nominadora del conciliador es: </w:t>
            </w:r>
            <w:r w:rsidRPr="00760BAB">
              <w:rPr>
                <w:rStyle w:val="preparersnote"/>
                <w:b w:val="0"/>
              </w:rPr>
              <w:t>[indique</w:t>
            </w:r>
            <w:r w:rsidRPr="00760BAB">
              <w:rPr>
                <w:rStyle w:val="preparersnote"/>
              </w:rPr>
              <w:t xml:space="preserve"> el nombre de una organización técnica internacional imparcial perteneciente al sector de la tecnología de la información </w:t>
            </w:r>
            <w:r w:rsidRPr="00760BAB">
              <w:rPr>
                <w:rStyle w:val="preparersnote"/>
                <w:b w:val="0"/>
              </w:rPr>
              <w:t>o, si en este Convenio Contractual no se recurre a un conciliador o no se ha identificado a ninguna organización o esta no ha aceptado desempeñarse como autoridad nominadora del conciliador, indique</w:t>
            </w:r>
            <w:r w:rsidRPr="00760BAB">
              <w:rPr>
                <w:rStyle w:val="preparersnote"/>
              </w:rPr>
              <w:t xml:space="preserve"> “no corresponde”</w:t>
            </w:r>
            <w:r w:rsidRPr="00760BAB">
              <w:rPr>
                <w:rStyle w:val="preparersnote"/>
                <w:b w:val="0"/>
              </w:rPr>
              <w:t xml:space="preserve">]. </w:t>
            </w:r>
          </w:p>
        </w:tc>
      </w:tr>
      <w:tr w:rsidR="009367B4" w:rsidRPr="00760BAB" w14:paraId="47A4472C" w14:textId="77777777" w:rsidTr="00AF7CC1">
        <w:tc>
          <w:tcPr>
            <w:tcW w:w="1872" w:type="dxa"/>
          </w:tcPr>
          <w:p w14:paraId="5666D2CE" w14:textId="77777777" w:rsidR="009367B4" w:rsidRPr="00760BAB" w:rsidRDefault="009367B4" w:rsidP="00AF7CC1">
            <w:pPr>
              <w:keepNext/>
              <w:keepLines/>
              <w:spacing w:before="240" w:after="0"/>
              <w:ind w:right="-72" w:firstLine="14"/>
              <w:outlineLvl w:val="4"/>
            </w:pPr>
            <w:r w:rsidRPr="00760BAB">
              <w:t>CGC 43.2.3</w:t>
            </w:r>
          </w:p>
        </w:tc>
        <w:tc>
          <w:tcPr>
            <w:tcW w:w="7476" w:type="dxa"/>
          </w:tcPr>
          <w:p w14:paraId="41B21FD3" w14:textId="77777777" w:rsidR="009367B4" w:rsidRPr="00760BAB" w:rsidRDefault="009367B4" w:rsidP="00AF7CC1">
            <w:pPr>
              <w:keepNext/>
              <w:keepLines/>
              <w:spacing w:before="240" w:after="160"/>
              <w:outlineLvl w:val="4"/>
            </w:pPr>
            <w:r w:rsidRPr="00760BAB">
              <w:t>Si el Proveedor no reside en el país del Comprador, los procedimientos arbitrales se regirán por las normas de arbitraje de</w:t>
            </w:r>
            <w:r w:rsidRPr="00760BAB">
              <w:rPr>
                <w:i/>
              </w:rPr>
              <w:t xml:space="preserve"> [seleccione una de las siguientes opciones: </w:t>
            </w:r>
            <w:r w:rsidRPr="00760BAB">
              <w:rPr>
                <w:b/>
                <w:i/>
              </w:rPr>
              <w:t>el Reglamento de Arbitraje de la Comisión de las Naciones Unidas para el Derecho Mercantil Internacional (CNUDMI)/el Reglamento de Arbitraje de la Cámara de Comercio Internacional (CCI)/el Reglamento del Instituto de Arbitraje de la Cámara de Comercio de Estocolmo/el Reglamento de la Corte de Arbitraje Internacional de Londres</w:t>
            </w:r>
            <w:r w:rsidRPr="00760BAB">
              <w:rPr>
                <w:i/>
              </w:rPr>
              <w:t>].</w:t>
            </w:r>
            <w:r w:rsidRPr="00760BAB">
              <w:t xml:space="preserve"> Estas normas, en la versión que se encuentre vigente al momento </w:t>
            </w:r>
            <w:r w:rsidRPr="00760BAB">
              <w:br/>
              <w:t xml:space="preserve">en que se solicite el arbitraje, se considerarán parte del </w:t>
            </w:r>
            <w:r w:rsidRPr="00760BAB">
              <w:br/>
              <w:t xml:space="preserve">presente Contrato. </w:t>
            </w:r>
          </w:p>
          <w:p w14:paraId="697BA636" w14:textId="77777777" w:rsidR="009367B4" w:rsidRPr="00760BAB" w:rsidRDefault="009367B4" w:rsidP="00AF7CC1">
            <w:pPr>
              <w:pStyle w:val="explanatoryclause"/>
              <w:ind w:left="0" w:right="0" w:firstLine="0"/>
              <w:jc w:val="both"/>
              <w:rPr>
                <w:rFonts w:ascii="Times New Roman" w:hAnsi="Times New Roman"/>
                <w:sz w:val="24"/>
              </w:rPr>
            </w:pPr>
            <w:r w:rsidRPr="00760BAB">
              <w:rPr>
                <w:rFonts w:ascii="Times New Roman" w:hAnsi="Times New Roman"/>
                <w:sz w:val="24"/>
              </w:rPr>
              <w:t>Si el Proveedor es ciudadano del país del Comprador, toda controversia que surja entre ellos en relación con el Contrato deberá ser sometida a arbitraje de acuerdo con las leyes del país del Comprador.</w:t>
            </w:r>
          </w:p>
        </w:tc>
      </w:tr>
    </w:tbl>
    <w:p w14:paraId="044B4FDC" w14:textId="77777777" w:rsidR="009367B4" w:rsidRPr="00760BAB" w:rsidRDefault="009367B4" w:rsidP="009367B4">
      <w:pPr>
        <w:jc w:val="center"/>
        <w:rPr>
          <w:b/>
          <w:sz w:val="32"/>
          <w:szCs w:val="32"/>
        </w:rPr>
        <w:sectPr w:rsidR="009367B4" w:rsidRPr="00760BAB" w:rsidSect="008C274B">
          <w:type w:val="oddPage"/>
          <w:pgSz w:w="12240" w:h="15840" w:code="1"/>
          <w:pgMar w:top="1440" w:right="1440" w:bottom="1440" w:left="1440" w:header="720" w:footer="720" w:gutter="0"/>
          <w:cols w:space="720"/>
          <w:docGrid w:linePitch="360"/>
        </w:sectPr>
      </w:pPr>
    </w:p>
    <w:p w14:paraId="58435B79" w14:textId="77777777" w:rsidR="009367B4" w:rsidRPr="00760BAB" w:rsidRDefault="009367B4" w:rsidP="009367B4">
      <w:pPr>
        <w:pStyle w:val="TDC11"/>
      </w:pPr>
      <w:bookmarkStart w:id="628" w:name="_Toc445567401"/>
      <w:bookmarkStart w:id="629" w:name="_Toc454907537"/>
      <w:bookmarkStart w:id="630" w:name="_Toc90597478"/>
      <w:bookmarkStart w:id="631" w:name="_Toc93943250"/>
      <w:bookmarkStart w:id="632" w:name="_Toc521497264"/>
      <w:bookmarkStart w:id="633" w:name="_Toc207770097"/>
      <w:r w:rsidRPr="00760BAB">
        <w:lastRenderedPageBreak/>
        <w:t xml:space="preserve">Sección IX. </w:t>
      </w:r>
      <w:bookmarkEnd w:id="628"/>
      <w:r w:rsidRPr="00760BAB">
        <w:t>Formularios del Contrato</w:t>
      </w:r>
      <w:bookmarkEnd w:id="629"/>
      <w:bookmarkEnd w:id="630"/>
      <w:bookmarkEnd w:id="631"/>
    </w:p>
    <w:p w14:paraId="2B1925C6" w14:textId="77777777" w:rsidR="009367B4" w:rsidRPr="00760BAB" w:rsidRDefault="009367B4" w:rsidP="009367B4">
      <w:pPr>
        <w:pStyle w:val="explanatorynotes"/>
        <w:jc w:val="left"/>
        <w:rPr>
          <w:rFonts w:ascii="Times New Roman" w:hAnsi="Times New Roman"/>
        </w:rPr>
      </w:pPr>
    </w:p>
    <w:p w14:paraId="7ECAD738" w14:textId="77777777" w:rsidR="009367B4" w:rsidRPr="00760BAB" w:rsidRDefault="009367B4" w:rsidP="009367B4">
      <w:pPr>
        <w:pStyle w:val="Ttulo2"/>
        <w:rPr>
          <w:rFonts w:ascii="Times New Roman" w:hAnsi="Times New Roman"/>
        </w:rPr>
      </w:pPr>
      <w:bookmarkStart w:id="634" w:name="_Toc445567402"/>
      <w:r w:rsidRPr="00760BAB">
        <w:rPr>
          <w:rFonts w:ascii="Times New Roman" w:hAnsi="Times New Roman"/>
        </w:rPr>
        <w:t xml:space="preserve">Notas para el Comprador sobre la preparación </w:t>
      </w:r>
      <w:bookmarkEnd w:id="634"/>
      <w:r w:rsidRPr="00760BAB">
        <w:rPr>
          <w:rFonts w:ascii="Times New Roman" w:hAnsi="Times New Roman"/>
        </w:rPr>
        <w:t xml:space="preserve">de los formularios </w:t>
      </w:r>
      <w:r w:rsidRPr="00760BAB">
        <w:rPr>
          <w:rFonts w:ascii="Times New Roman" w:hAnsi="Times New Roman"/>
        </w:rPr>
        <w:br/>
        <w:t>del Contrato</w:t>
      </w:r>
    </w:p>
    <w:p w14:paraId="46AF8BAF" w14:textId="77777777" w:rsidR="009367B4" w:rsidRPr="00760BAB" w:rsidRDefault="009367B4" w:rsidP="009367B4">
      <w:pPr>
        <w:pStyle w:val="explanatorynotes"/>
        <w:rPr>
          <w:rFonts w:ascii="Times New Roman" w:hAnsi="Times New Roman"/>
          <w:sz w:val="24"/>
          <w:szCs w:val="21"/>
        </w:rPr>
      </w:pPr>
      <w:r w:rsidRPr="00760BAB">
        <w:rPr>
          <w:rFonts w:ascii="Times New Roman" w:hAnsi="Times New Roman"/>
          <w:sz w:val="24"/>
          <w:szCs w:val="21"/>
        </w:rPr>
        <w:tab/>
        <w:t xml:space="preserve">Garantía de cumplimiento: Conforme a la cláusula 13.3 de las CGC, el Licitante seleccionado debe constituir la garantía de cumplimiento dentro de los veintiocho (28) días de recibida la notificación de la adjudicación del Contrato. </w:t>
      </w:r>
    </w:p>
    <w:p w14:paraId="578E9AA7" w14:textId="77777777" w:rsidR="009367B4" w:rsidRPr="00760BAB" w:rsidRDefault="009367B4" w:rsidP="009367B4">
      <w:pPr>
        <w:pStyle w:val="explanatorynotes"/>
        <w:rPr>
          <w:rFonts w:ascii="Times New Roman" w:hAnsi="Times New Roman"/>
          <w:sz w:val="24"/>
          <w:szCs w:val="21"/>
        </w:rPr>
      </w:pPr>
      <w:r w:rsidRPr="00760BAB">
        <w:rPr>
          <w:rFonts w:ascii="Times New Roman" w:hAnsi="Times New Roman"/>
          <w:sz w:val="24"/>
          <w:szCs w:val="21"/>
        </w:rPr>
        <w:tab/>
        <w:t>Garantía por pago de anticipo: De conformidad con la cláusula 13.2 de las CGC, el Licitante seleccionado debe constituir una garantía bancaria por el anticipo, si la CEC relativa a la cláusula 12.1 de las CGC dispone ese pago.</w:t>
      </w:r>
    </w:p>
    <w:p w14:paraId="14CFEFF5" w14:textId="77777777" w:rsidR="009367B4" w:rsidRPr="00760BAB" w:rsidRDefault="009367B4" w:rsidP="009367B4">
      <w:pPr>
        <w:pStyle w:val="explanatorynotes"/>
        <w:rPr>
          <w:rFonts w:ascii="Times New Roman" w:hAnsi="Times New Roman"/>
          <w:sz w:val="24"/>
          <w:szCs w:val="21"/>
        </w:rPr>
      </w:pPr>
      <w:r w:rsidRPr="00760BAB">
        <w:rPr>
          <w:rFonts w:ascii="Times New Roman" w:hAnsi="Times New Roman"/>
          <w:sz w:val="24"/>
          <w:szCs w:val="21"/>
        </w:rPr>
        <w:tab/>
        <w:t>Certificados de instalación y aceptación operativa: En este documento estándar de adquisiciones se incluyen los formatos recomendados para estos certificados. A menos que el Comprador tenga buenas razones para emplear procedimientos distintos de los recomendados o para redactar los certificados de manera diferente, los procedimientos y formularios deberán utilizarse sin modificaciones. Si el Comprador desea modificar los procedimientos o los certificados recomendados, puede proponer alternativas al BID para que este las apruebe antes de entregar el documento de licitación a los posibles Licitantes.</w:t>
      </w:r>
    </w:p>
    <w:p w14:paraId="08354414" w14:textId="77777777" w:rsidR="009367B4" w:rsidRPr="00760BAB" w:rsidRDefault="009367B4" w:rsidP="009367B4">
      <w:pPr>
        <w:pStyle w:val="explanatorynotes"/>
        <w:rPr>
          <w:rFonts w:ascii="Times New Roman" w:hAnsi="Times New Roman"/>
          <w:sz w:val="24"/>
          <w:szCs w:val="21"/>
        </w:rPr>
      </w:pPr>
      <w:r w:rsidRPr="00760BAB">
        <w:rPr>
          <w:rFonts w:ascii="Times New Roman" w:hAnsi="Times New Roman"/>
          <w:sz w:val="24"/>
          <w:szCs w:val="21"/>
        </w:rPr>
        <w:tab/>
        <w:t>Procedimientos y formularios para las órdenes de cambio: Al igual que los certificados de instalación y aceptación operativa, la estimación de la propuesta de cambio, la aceptación de la estimación, la propuesta de cambio, la orden de cambio y los formularios correspondientes deberán incluirse en el documento de licitación sin modificaciones. Si el Comprador desea modificar los procedimientos o los certificados recomendados, puede proponer alternativas al Banco para que este las apruebe antes de dar a conocer el documento de licitación.</w:t>
      </w:r>
    </w:p>
    <w:p w14:paraId="7E815DF9" w14:textId="77777777" w:rsidR="009367B4" w:rsidRPr="00760BAB" w:rsidRDefault="009367B4" w:rsidP="009367B4">
      <w:pPr>
        <w:rPr>
          <w:sz w:val="28"/>
          <w:szCs w:val="21"/>
        </w:rPr>
      </w:pPr>
    </w:p>
    <w:p w14:paraId="43FF07D4" w14:textId="77777777" w:rsidR="009367B4" w:rsidRPr="00760BAB" w:rsidRDefault="009367B4" w:rsidP="009367B4">
      <w:pPr>
        <w:pStyle w:val="Ttulo2"/>
        <w:rPr>
          <w:rFonts w:ascii="Times New Roman" w:hAnsi="Times New Roman"/>
        </w:rPr>
      </w:pPr>
      <w:bookmarkStart w:id="635" w:name="_Toc445567403"/>
      <w:r w:rsidRPr="00760BAB">
        <w:rPr>
          <w:rFonts w:ascii="Times New Roman" w:hAnsi="Times New Roman"/>
        </w:rPr>
        <w:t>Notas a los Licitantes sobre el uso de los formularios del Contrato</w:t>
      </w:r>
      <w:bookmarkEnd w:id="635"/>
    </w:p>
    <w:p w14:paraId="29DC18EC" w14:textId="77777777" w:rsidR="009367B4" w:rsidRPr="00760BAB" w:rsidRDefault="009367B4" w:rsidP="009367B4">
      <w:r w:rsidRPr="00760BAB">
        <w:tab/>
        <w:t xml:space="preserve">El Licitante seleccionado debe completar y presentar los siguientes formularios una vez recibida la Carta de Aceptación del Comprador: (i) Convenio Contractual, con todos los apéndices; </w:t>
      </w:r>
      <w:r w:rsidRPr="00760BAB">
        <w:br/>
        <w:t xml:space="preserve">(ii) garantía de cumplimiento, y (iii) garantía por pago de anticipo. </w:t>
      </w:r>
    </w:p>
    <w:p w14:paraId="7BB4E574" w14:textId="00C02F70" w:rsidR="009367B4" w:rsidRPr="00760BAB" w:rsidRDefault="009367B4" w:rsidP="009367B4">
      <w:pPr>
        <w:ind w:left="1440" w:hanging="720"/>
      </w:pPr>
      <w:r w:rsidRPr="00760BAB">
        <w:t>•</w:t>
      </w:r>
      <w:r w:rsidRPr="00760BAB">
        <w:tab/>
        <w:t xml:space="preserve">Convenio Contractual: Además de especificar las Partes y el precio del Contrato, en este documento deben constar los siguientes datos: (i) el representante del Proveedor; (ii) si corresponde, el conciliador acordado y su remuneración, y (iii) la lista de subcontratistas aprobados. Asimismo, se adjuntarán al Convenio Contractual las modificaciones de las listas de precios del Licitante seleccionado, que incluirán las correcciones y los ajustes de los precios de la </w:t>
      </w:r>
      <w:r w:rsidR="00890B15">
        <w:t>Propuesta</w:t>
      </w:r>
      <w:r w:rsidRPr="00760BAB">
        <w:t xml:space="preserve"> del Proveedor que resulten necesarios a fin de rectificar errores, ajustar el precio del Contrato para contemplar (si corresponde) toda prórroga de la validez de la </w:t>
      </w:r>
      <w:r w:rsidR="00890B15">
        <w:t>Propuesta</w:t>
      </w:r>
      <w:r w:rsidRPr="00760BAB">
        <w:t xml:space="preserve"> que supere el plazo original de validez más 56 días, etc.</w:t>
      </w:r>
    </w:p>
    <w:p w14:paraId="65D39D88" w14:textId="77777777" w:rsidR="009367B4" w:rsidRPr="00760BAB" w:rsidRDefault="009367B4" w:rsidP="009367B4">
      <w:pPr>
        <w:ind w:left="1440" w:hanging="720"/>
      </w:pPr>
      <w:r w:rsidRPr="00760BAB">
        <w:lastRenderedPageBreak/>
        <w:t>•</w:t>
      </w:r>
      <w:r w:rsidRPr="00760BAB">
        <w:tab/>
        <w:t>Garantía de cumplimiento: De conformidad con la cláusula 13.3 de las CGC, el Licitante seleccionado debe proporcionar la garantía de cumplimiento en el formulario incluido en la presente sección del documento de licitación, por el monto determinado conforme a las CEC.</w:t>
      </w:r>
    </w:p>
    <w:p w14:paraId="024F5722" w14:textId="156EF3D5" w:rsidR="009367B4" w:rsidRPr="00760BAB" w:rsidRDefault="009367B4" w:rsidP="009367B4">
      <w:pPr>
        <w:ind w:left="1440" w:hanging="720"/>
      </w:pPr>
      <w:r w:rsidRPr="00760BAB">
        <w:t>•</w:t>
      </w:r>
      <w:r w:rsidRPr="00760BAB">
        <w:tab/>
        <w:t xml:space="preserve">Garantía por pago de anticipo: Conforme a la cláusula 13.2 de las CGC, el Licitante seleccionado debe proporcionar una garantía bancaria por el monto total del anticipo (en caso de que en la cláusula de las CEC correspondiente al apartado 12.1 de las CGC se especifique tal anticipo) en el formulario incluido en la presente Sección del documento de licitación, o en otro que el Comprador considere aceptable. Si un Licitante desea proponer un formulario diferente, debe presentar sin demora un ejemplar al Comprador para que este lo examine y acepte antes del vencimiento del plazo para la presentación de </w:t>
      </w:r>
      <w:r w:rsidR="00890B15">
        <w:t>Propuesta</w:t>
      </w:r>
      <w:r w:rsidRPr="00760BAB">
        <w:t xml:space="preserve">s. </w:t>
      </w:r>
    </w:p>
    <w:p w14:paraId="38CE55F8" w14:textId="77777777" w:rsidR="009367B4" w:rsidRPr="00760BAB" w:rsidRDefault="009367B4" w:rsidP="009367B4">
      <w:r w:rsidRPr="00760BAB">
        <w:tab/>
        <w:t>Durante la ejecución del Contrato, el Comprador y el Proveedor utilizarán además los siguientes formularios para formalizar o certificar hechos importantes relacionados con el Contrato: (i) certificados de instalación y aceptación operativa y (ii) diversos formularios relativos a las órdenes de cambio. Estos formularios y los procedimientos para su uso durante la ejecución del Contrato se incluyen en los documentos de licitación para información de los Licitantes.</w:t>
      </w:r>
    </w:p>
    <w:p w14:paraId="5EC4E1C9" w14:textId="77777777" w:rsidR="009367B4" w:rsidRPr="00760BAB" w:rsidRDefault="009367B4" w:rsidP="009367B4"/>
    <w:p w14:paraId="4216D2EE" w14:textId="77777777" w:rsidR="009367B4" w:rsidRPr="00760BAB" w:rsidRDefault="009367B4" w:rsidP="009367B4">
      <w:pPr>
        <w:pStyle w:val="TDC1"/>
      </w:pPr>
      <w:r w:rsidRPr="00760BAB">
        <w:br w:type="page"/>
      </w:r>
    </w:p>
    <w:p w14:paraId="00A6D86B" w14:textId="77777777" w:rsidR="009367B4" w:rsidRPr="00760BAB" w:rsidRDefault="009367B4" w:rsidP="009367B4">
      <w:pPr>
        <w:pStyle w:val="TDC1"/>
        <w:spacing w:after="480"/>
        <w:jc w:val="center"/>
        <w:rPr>
          <w:rFonts w:ascii="Times New Roman" w:hAnsi="Times New Roman"/>
        </w:rPr>
      </w:pPr>
      <w:r w:rsidRPr="00760BAB">
        <w:rPr>
          <w:rFonts w:ascii="Times New Roman" w:hAnsi="Times New Roman"/>
          <w:sz w:val="32"/>
          <w:szCs w:val="32"/>
        </w:rPr>
        <w:lastRenderedPageBreak/>
        <w:t>Índice de Formularios del Contrato</w:t>
      </w:r>
    </w:p>
    <w:p w14:paraId="1BC94030" w14:textId="77777777" w:rsidR="009367B4" w:rsidRPr="00760BAB" w:rsidRDefault="009367B4" w:rsidP="009367B4">
      <w:pPr>
        <w:suppressAutoHyphens w:val="0"/>
        <w:spacing w:after="0"/>
        <w:jc w:val="left"/>
      </w:pPr>
    </w:p>
    <w:bookmarkStart w:id="636" w:name="_Toc484614023"/>
    <w:p w14:paraId="49BF351C" w14:textId="38165140" w:rsidR="004F69C7" w:rsidRDefault="009367B4">
      <w:pPr>
        <w:pStyle w:val="TDC1"/>
        <w:rPr>
          <w:rFonts w:asciiTheme="minorHAnsi" w:eastAsiaTheme="minorEastAsia" w:hAnsiTheme="minorHAnsi" w:cstheme="minorBidi"/>
          <w:b w:val="0"/>
          <w:noProof/>
          <w:sz w:val="22"/>
          <w:szCs w:val="22"/>
          <w:lang w:val="es-PE" w:eastAsia="es-PE" w:bidi="ar-SA"/>
        </w:rPr>
      </w:pPr>
      <w:r w:rsidRPr="00760BAB">
        <w:fldChar w:fldCharType="begin"/>
      </w:r>
      <w:r w:rsidRPr="00760BAB">
        <w:instrText xml:space="preserve"> TOC \h \z \t "Head 1.1b,1,Head 2.1b,2" </w:instrText>
      </w:r>
      <w:r w:rsidRPr="00760BAB">
        <w:fldChar w:fldCharType="separate"/>
      </w:r>
      <w:hyperlink w:anchor="_Toc114584386" w:history="1">
        <w:r w:rsidR="004F69C7" w:rsidRPr="0053611D">
          <w:rPr>
            <w:rStyle w:val="Hipervnculo"/>
            <w:noProof/>
          </w:rPr>
          <w:t>Notificación de Intención de Adjudicación</w:t>
        </w:r>
        <w:r w:rsidR="004F69C7">
          <w:rPr>
            <w:noProof/>
            <w:webHidden/>
          </w:rPr>
          <w:tab/>
        </w:r>
        <w:r w:rsidR="004F69C7">
          <w:rPr>
            <w:noProof/>
            <w:webHidden/>
          </w:rPr>
          <w:fldChar w:fldCharType="begin"/>
        </w:r>
        <w:r w:rsidR="004F69C7">
          <w:rPr>
            <w:noProof/>
            <w:webHidden/>
          </w:rPr>
          <w:instrText xml:space="preserve"> PAGEREF _Toc114584386 \h </w:instrText>
        </w:r>
        <w:r w:rsidR="004F69C7">
          <w:rPr>
            <w:noProof/>
            <w:webHidden/>
          </w:rPr>
        </w:r>
        <w:r w:rsidR="004F69C7">
          <w:rPr>
            <w:noProof/>
            <w:webHidden/>
          </w:rPr>
          <w:fldChar w:fldCharType="separate"/>
        </w:r>
        <w:r w:rsidR="000123FE">
          <w:rPr>
            <w:noProof/>
            <w:webHidden/>
          </w:rPr>
          <w:t>250</w:t>
        </w:r>
        <w:r w:rsidR="004F69C7">
          <w:rPr>
            <w:noProof/>
            <w:webHidden/>
          </w:rPr>
          <w:fldChar w:fldCharType="end"/>
        </w:r>
      </w:hyperlink>
    </w:p>
    <w:p w14:paraId="47655D58" w14:textId="3A8C1BCD" w:rsidR="004F69C7" w:rsidRDefault="00000000">
      <w:pPr>
        <w:pStyle w:val="TDC1"/>
        <w:rPr>
          <w:rFonts w:asciiTheme="minorHAnsi" w:eastAsiaTheme="minorEastAsia" w:hAnsiTheme="minorHAnsi" w:cstheme="minorBidi"/>
          <w:b w:val="0"/>
          <w:noProof/>
          <w:sz w:val="22"/>
          <w:szCs w:val="22"/>
          <w:lang w:val="es-PE" w:eastAsia="es-PE" w:bidi="ar-SA"/>
        </w:rPr>
      </w:pPr>
      <w:hyperlink w:anchor="_Toc114584387" w:history="1">
        <w:r w:rsidR="004F69C7" w:rsidRPr="0053611D">
          <w:rPr>
            <w:rStyle w:val="Hipervnculo"/>
            <w:noProof/>
          </w:rPr>
          <w:t>Formulario de Divulgación de la Propiedad Efectiva</w:t>
        </w:r>
        <w:r w:rsidR="004F69C7">
          <w:rPr>
            <w:noProof/>
            <w:webHidden/>
          </w:rPr>
          <w:tab/>
        </w:r>
        <w:r w:rsidR="004F69C7">
          <w:rPr>
            <w:noProof/>
            <w:webHidden/>
          </w:rPr>
          <w:fldChar w:fldCharType="begin"/>
        </w:r>
        <w:r w:rsidR="004F69C7">
          <w:rPr>
            <w:noProof/>
            <w:webHidden/>
          </w:rPr>
          <w:instrText xml:space="preserve"> PAGEREF _Toc114584387 \h </w:instrText>
        </w:r>
        <w:r w:rsidR="004F69C7">
          <w:rPr>
            <w:noProof/>
            <w:webHidden/>
          </w:rPr>
        </w:r>
        <w:r w:rsidR="004F69C7">
          <w:rPr>
            <w:noProof/>
            <w:webHidden/>
          </w:rPr>
          <w:fldChar w:fldCharType="separate"/>
        </w:r>
        <w:r w:rsidR="000123FE">
          <w:rPr>
            <w:noProof/>
            <w:webHidden/>
          </w:rPr>
          <w:t>254</w:t>
        </w:r>
        <w:r w:rsidR="004F69C7">
          <w:rPr>
            <w:noProof/>
            <w:webHidden/>
          </w:rPr>
          <w:fldChar w:fldCharType="end"/>
        </w:r>
      </w:hyperlink>
    </w:p>
    <w:p w14:paraId="16BAE192" w14:textId="7F86005A" w:rsidR="004F69C7" w:rsidRDefault="00000000">
      <w:pPr>
        <w:pStyle w:val="TDC1"/>
        <w:rPr>
          <w:rFonts w:asciiTheme="minorHAnsi" w:eastAsiaTheme="minorEastAsia" w:hAnsiTheme="minorHAnsi" w:cstheme="minorBidi"/>
          <w:b w:val="0"/>
          <w:noProof/>
          <w:sz w:val="22"/>
          <w:szCs w:val="22"/>
          <w:lang w:val="es-PE" w:eastAsia="es-PE" w:bidi="ar-SA"/>
        </w:rPr>
      </w:pPr>
      <w:hyperlink w:anchor="_Toc114584388" w:history="1">
        <w:r w:rsidR="004F69C7" w:rsidRPr="0053611D">
          <w:rPr>
            <w:rStyle w:val="Hipervnculo"/>
            <w:noProof/>
          </w:rPr>
          <w:t>Carta de Aceptación</w:t>
        </w:r>
        <w:r w:rsidR="004F69C7">
          <w:rPr>
            <w:noProof/>
            <w:webHidden/>
          </w:rPr>
          <w:tab/>
        </w:r>
        <w:r w:rsidR="004F69C7">
          <w:rPr>
            <w:noProof/>
            <w:webHidden/>
          </w:rPr>
          <w:fldChar w:fldCharType="begin"/>
        </w:r>
        <w:r w:rsidR="004F69C7">
          <w:rPr>
            <w:noProof/>
            <w:webHidden/>
          </w:rPr>
          <w:instrText xml:space="preserve"> PAGEREF _Toc114584388 \h </w:instrText>
        </w:r>
        <w:r w:rsidR="004F69C7">
          <w:rPr>
            <w:noProof/>
            <w:webHidden/>
          </w:rPr>
        </w:r>
        <w:r w:rsidR="004F69C7">
          <w:rPr>
            <w:noProof/>
            <w:webHidden/>
          </w:rPr>
          <w:fldChar w:fldCharType="separate"/>
        </w:r>
        <w:r w:rsidR="000123FE">
          <w:rPr>
            <w:noProof/>
            <w:webHidden/>
          </w:rPr>
          <w:t>257</w:t>
        </w:r>
        <w:r w:rsidR="004F69C7">
          <w:rPr>
            <w:noProof/>
            <w:webHidden/>
          </w:rPr>
          <w:fldChar w:fldCharType="end"/>
        </w:r>
      </w:hyperlink>
    </w:p>
    <w:p w14:paraId="1A6C6765" w14:textId="6DC03414" w:rsidR="004F69C7" w:rsidRDefault="00000000">
      <w:pPr>
        <w:pStyle w:val="TDC1"/>
        <w:rPr>
          <w:rFonts w:asciiTheme="minorHAnsi" w:eastAsiaTheme="minorEastAsia" w:hAnsiTheme="minorHAnsi" w:cstheme="minorBidi"/>
          <w:b w:val="0"/>
          <w:noProof/>
          <w:sz w:val="22"/>
          <w:szCs w:val="22"/>
          <w:lang w:val="es-PE" w:eastAsia="es-PE" w:bidi="ar-SA"/>
        </w:rPr>
      </w:pPr>
      <w:hyperlink w:anchor="_Toc114584389" w:history="1">
        <w:r w:rsidR="004F69C7" w:rsidRPr="0053611D">
          <w:rPr>
            <w:rStyle w:val="Hipervnculo"/>
            <w:noProof/>
          </w:rPr>
          <w:t>Convenio Contractual</w:t>
        </w:r>
        <w:r w:rsidR="004F69C7">
          <w:rPr>
            <w:noProof/>
            <w:webHidden/>
          </w:rPr>
          <w:tab/>
        </w:r>
        <w:r w:rsidR="004F69C7">
          <w:rPr>
            <w:noProof/>
            <w:webHidden/>
          </w:rPr>
          <w:fldChar w:fldCharType="begin"/>
        </w:r>
        <w:r w:rsidR="004F69C7">
          <w:rPr>
            <w:noProof/>
            <w:webHidden/>
          </w:rPr>
          <w:instrText xml:space="preserve"> PAGEREF _Toc114584389 \h </w:instrText>
        </w:r>
        <w:r w:rsidR="004F69C7">
          <w:rPr>
            <w:noProof/>
            <w:webHidden/>
          </w:rPr>
        </w:r>
        <w:r w:rsidR="004F69C7">
          <w:rPr>
            <w:noProof/>
            <w:webHidden/>
          </w:rPr>
          <w:fldChar w:fldCharType="separate"/>
        </w:r>
        <w:r w:rsidR="000123FE">
          <w:rPr>
            <w:noProof/>
            <w:webHidden/>
          </w:rPr>
          <w:t>258</w:t>
        </w:r>
        <w:r w:rsidR="004F69C7">
          <w:rPr>
            <w:noProof/>
            <w:webHidden/>
          </w:rPr>
          <w:fldChar w:fldCharType="end"/>
        </w:r>
      </w:hyperlink>
    </w:p>
    <w:p w14:paraId="4BC760DD" w14:textId="2C9135BA" w:rsidR="004F69C7" w:rsidRDefault="00000000">
      <w:pPr>
        <w:pStyle w:val="TDC2"/>
        <w:rPr>
          <w:rFonts w:asciiTheme="minorHAnsi" w:eastAsiaTheme="minorEastAsia" w:hAnsiTheme="minorHAnsi" w:cstheme="minorBidi"/>
          <w:sz w:val="22"/>
          <w:szCs w:val="22"/>
          <w:lang w:val="es-PE" w:eastAsia="es-PE" w:bidi="ar-SA"/>
        </w:rPr>
      </w:pPr>
      <w:hyperlink w:anchor="_Toc114584390" w:history="1">
        <w:r w:rsidR="004F69C7" w:rsidRPr="0053611D">
          <w:rPr>
            <w:rStyle w:val="Hipervnculo"/>
          </w:rPr>
          <w:t>Apéndice 1.  Representante del Proveedor</w:t>
        </w:r>
        <w:r w:rsidR="004F69C7">
          <w:rPr>
            <w:webHidden/>
          </w:rPr>
          <w:tab/>
        </w:r>
        <w:r w:rsidR="004F69C7">
          <w:rPr>
            <w:webHidden/>
          </w:rPr>
          <w:fldChar w:fldCharType="begin"/>
        </w:r>
        <w:r w:rsidR="004F69C7">
          <w:rPr>
            <w:webHidden/>
          </w:rPr>
          <w:instrText xml:space="preserve"> PAGEREF _Toc114584390 \h </w:instrText>
        </w:r>
        <w:r w:rsidR="004F69C7">
          <w:rPr>
            <w:webHidden/>
          </w:rPr>
        </w:r>
        <w:r w:rsidR="004F69C7">
          <w:rPr>
            <w:webHidden/>
          </w:rPr>
          <w:fldChar w:fldCharType="separate"/>
        </w:r>
        <w:r w:rsidR="000123FE">
          <w:rPr>
            <w:webHidden/>
          </w:rPr>
          <w:t>263</w:t>
        </w:r>
        <w:r w:rsidR="004F69C7">
          <w:rPr>
            <w:webHidden/>
          </w:rPr>
          <w:fldChar w:fldCharType="end"/>
        </w:r>
      </w:hyperlink>
    </w:p>
    <w:p w14:paraId="3ADBC997" w14:textId="3E932D13" w:rsidR="004F69C7" w:rsidRDefault="00000000">
      <w:pPr>
        <w:pStyle w:val="TDC2"/>
        <w:rPr>
          <w:rFonts w:asciiTheme="minorHAnsi" w:eastAsiaTheme="minorEastAsia" w:hAnsiTheme="minorHAnsi" w:cstheme="minorBidi"/>
          <w:sz w:val="22"/>
          <w:szCs w:val="22"/>
          <w:lang w:val="es-PE" w:eastAsia="es-PE" w:bidi="ar-SA"/>
        </w:rPr>
      </w:pPr>
      <w:hyperlink w:anchor="_Toc114584391" w:history="1">
        <w:r w:rsidR="004F69C7" w:rsidRPr="0053611D">
          <w:rPr>
            <w:rStyle w:val="Hipervnculo"/>
          </w:rPr>
          <w:t>Apéndice 2.  Conciliador</w:t>
        </w:r>
        <w:r w:rsidR="004F69C7">
          <w:rPr>
            <w:webHidden/>
          </w:rPr>
          <w:tab/>
        </w:r>
        <w:r w:rsidR="004F69C7">
          <w:rPr>
            <w:webHidden/>
          </w:rPr>
          <w:fldChar w:fldCharType="begin"/>
        </w:r>
        <w:r w:rsidR="004F69C7">
          <w:rPr>
            <w:webHidden/>
          </w:rPr>
          <w:instrText xml:space="preserve"> PAGEREF _Toc114584391 \h </w:instrText>
        </w:r>
        <w:r w:rsidR="004F69C7">
          <w:rPr>
            <w:webHidden/>
          </w:rPr>
        </w:r>
        <w:r w:rsidR="004F69C7">
          <w:rPr>
            <w:webHidden/>
          </w:rPr>
          <w:fldChar w:fldCharType="separate"/>
        </w:r>
        <w:r w:rsidR="000123FE">
          <w:rPr>
            <w:webHidden/>
          </w:rPr>
          <w:t>264</w:t>
        </w:r>
        <w:r w:rsidR="004F69C7">
          <w:rPr>
            <w:webHidden/>
          </w:rPr>
          <w:fldChar w:fldCharType="end"/>
        </w:r>
      </w:hyperlink>
    </w:p>
    <w:p w14:paraId="1CD16E63" w14:textId="1DA950E2" w:rsidR="004F69C7" w:rsidRDefault="00000000">
      <w:pPr>
        <w:pStyle w:val="TDC2"/>
        <w:rPr>
          <w:rFonts w:asciiTheme="minorHAnsi" w:eastAsiaTheme="minorEastAsia" w:hAnsiTheme="minorHAnsi" w:cstheme="minorBidi"/>
          <w:sz w:val="22"/>
          <w:szCs w:val="22"/>
          <w:lang w:val="es-PE" w:eastAsia="es-PE" w:bidi="ar-SA"/>
        </w:rPr>
      </w:pPr>
      <w:hyperlink w:anchor="_Toc114584392" w:history="1">
        <w:r w:rsidR="004F69C7" w:rsidRPr="0053611D">
          <w:rPr>
            <w:rStyle w:val="Hipervnculo"/>
          </w:rPr>
          <w:t>Apéndice 3.  Lista de subcontratistas aprobados</w:t>
        </w:r>
        <w:r w:rsidR="004F69C7">
          <w:rPr>
            <w:webHidden/>
          </w:rPr>
          <w:tab/>
        </w:r>
        <w:r w:rsidR="004F69C7">
          <w:rPr>
            <w:webHidden/>
          </w:rPr>
          <w:fldChar w:fldCharType="begin"/>
        </w:r>
        <w:r w:rsidR="004F69C7">
          <w:rPr>
            <w:webHidden/>
          </w:rPr>
          <w:instrText xml:space="preserve"> PAGEREF _Toc114584392 \h </w:instrText>
        </w:r>
        <w:r w:rsidR="004F69C7">
          <w:rPr>
            <w:webHidden/>
          </w:rPr>
        </w:r>
        <w:r w:rsidR="004F69C7">
          <w:rPr>
            <w:webHidden/>
          </w:rPr>
          <w:fldChar w:fldCharType="separate"/>
        </w:r>
        <w:r w:rsidR="000123FE">
          <w:rPr>
            <w:webHidden/>
          </w:rPr>
          <w:t>265</w:t>
        </w:r>
        <w:r w:rsidR="004F69C7">
          <w:rPr>
            <w:webHidden/>
          </w:rPr>
          <w:fldChar w:fldCharType="end"/>
        </w:r>
      </w:hyperlink>
    </w:p>
    <w:p w14:paraId="29849F36" w14:textId="61A9F8DF" w:rsidR="004F69C7" w:rsidRDefault="00000000">
      <w:pPr>
        <w:pStyle w:val="TDC2"/>
        <w:rPr>
          <w:rFonts w:asciiTheme="minorHAnsi" w:eastAsiaTheme="minorEastAsia" w:hAnsiTheme="minorHAnsi" w:cstheme="minorBidi"/>
          <w:sz w:val="22"/>
          <w:szCs w:val="22"/>
          <w:lang w:val="es-PE" w:eastAsia="es-PE" w:bidi="ar-SA"/>
        </w:rPr>
      </w:pPr>
      <w:hyperlink w:anchor="_Toc114584393" w:history="1">
        <w:r w:rsidR="004F69C7" w:rsidRPr="0053611D">
          <w:rPr>
            <w:rStyle w:val="Hipervnculo"/>
          </w:rPr>
          <w:t>Apéndice 4.  Categorías de software</w:t>
        </w:r>
        <w:r w:rsidR="004F69C7">
          <w:rPr>
            <w:webHidden/>
          </w:rPr>
          <w:tab/>
        </w:r>
        <w:r w:rsidR="004F69C7">
          <w:rPr>
            <w:webHidden/>
          </w:rPr>
          <w:fldChar w:fldCharType="begin"/>
        </w:r>
        <w:r w:rsidR="004F69C7">
          <w:rPr>
            <w:webHidden/>
          </w:rPr>
          <w:instrText xml:space="preserve"> PAGEREF _Toc114584393 \h </w:instrText>
        </w:r>
        <w:r w:rsidR="004F69C7">
          <w:rPr>
            <w:webHidden/>
          </w:rPr>
        </w:r>
        <w:r w:rsidR="004F69C7">
          <w:rPr>
            <w:webHidden/>
          </w:rPr>
          <w:fldChar w:fldCharType="separate"/>
        </w:r>
        <w:r w:rsidR="000123FE">
          <w:rPr>
            <w:webHidden/>
          </w:rPr>
          <w:t>266</w:t>
        </w:r>
        <w:r w:rsidR="004F69C7">
          <w:rPr>
            <w:webHidden/>
          </w:rPr>
          <w:fldChar w:fldCharType="end"/>
        </w:r>
      </w:hyperlink>
    </w:p>
    <w:p w14:paraId="5FDCACE3" w14:textId="0E322B41" w:rsidR="004F69C7" w:rsidRDefault="00000000">
      <w:pPr>
        <w:pStyle w:val="TDC2"/>
        <w:rPr>
          <w:rFonts w:asciiTheme="minorHAnsi" w:eastAsiaTheme="minorEastAsia" w:hAnsiTheme="minorHAnsi" w:cstheme="minorBidi"/>
          <w:sz w:val="22"/>
          <w:szCs w:val="22"/>
          <w:lang w:val="es-PE" w:eastAsia="es-PE" w:bidi="ar-SA"/>
        </w:rPr>
      </w:pPr>
      <w:hyperlink w:anchor="_Toc114584394" w:history="1">
        <w:r w:rsidR="004F69C7" w:rsidRPr="0053611D">
          <w:rPr>
            <w:rStyle w:val="Hipervnculo"/>
          </w:rPr>
          <w:t>Apéndice 5.  Materiales personalizados</w:t>
        </w:r>
        <w:r w:rsidR="004F69C7">
          <w:rPr>
            <w:webHidden/>
          </w:rPr>
          <w:tab/>
        </w:r>
        <w:r w:rsidR="004F69C7">
          <w:rPr>
            <w:webHidden/>
          </w:rPr>
          <w:fldChar w:fldCharType="begin"/>
        </w:r>
        <w:r w:rsidR="004F69C7">
          <w:rPr>
            <w:webHidden/>
          </w:rPr>
          <w:instrText xml:space="preserve"> PAGEREF _Toc114584394 \h </w:instrText>
        </w:r>
        <w:r w:rsidR="004F69C7">
          <w:rPr>
            <w:webHidden/>
          </w:rPr>
        </w:r>
        <w:r w:rsidR="004F69C7">
          <w:rPr>
            <w:webHidden/>
          </w:rPr>
          <w:fldChar w:fldCharType="separate"/>
        </w:r>
        <w:r w:rsidR="000123FE">
          <w:rPr>
            <w:webHidden/>
          </w:rPr>
          <w:t>267</w:t>
        </w:r>
        <w:r w:rsidR="004F69C7">
          <w:rPr>
            <w:webHidden/>
          </w:rPr>
          <w:fldChar w:fldCharType="end"/>
        </w:r>
      </w:hyperlink>
    </w:p>
    <w:p w14:paraId="2FE16B3D" w14:textId="0D5C1A4B" w:rsidR="004F69C7" w:rsidRDefault="00000000">
      <w:pPr>
        <w:pStyle w:val="TDC2"/>
        <w:rPr>
          <w:rFonts w:asciiTheme="minorHAnsi" w:eastAsiaTheme="minorEastAsia" w:hAnsiTheme="minorHAnsi" w:cstheme="minorBidi"/>
          <w:sz w:val="22"/>
          <w:szCs w:val="22"/>
          <w:lang w:val="es-PE" w:eastAsia="es-PE" w:bidi="ar-SA"/>
        </w:rPr>
      </w:pPr>
      <w:hyperlink w:anchor="_Toc114584395" w:history="1">
        <w:r w:rsidR="004F69C7" w:rsidRPr="0053611D">
          <w:rPr>
            <w:rStyle w:val="Hipervnculo"/>
          </w:rPr>
          <w:t>Apéndice 6.  Listas de precios revisados</w:t>
        </w:r>
        <w:r w:rsidR="004F69C7">
          <w:rPr>
            <w:webHidden/>
          </w:rPr>
          <w:tab/>
        </w:r>
        <w:r w:rsidR="004F69C7">
          <w:rPr>
            <w:webHidden/>
          </w:rPr>
          <w:fldChar w:fldCharType="begin"/>
        </w:r>
        <w:r w:rsidR="004F69C7">
          <w:rPr>
            <w:webHidden/>
          </w:rPr>
          <w:instrText xml:space="preserve"> PAGEREF _Toc114584395 \h </w:instrText>
        </w:r>
        <w:r w:rsidR="004F69C7">
          <w:rPr>
            <w:webHidden/>
          </w:rPr>
        </w:r>
        <w:r w:rsidR="004F69C7">
          <w:rPr>
            <w:webHidden/>
          </w:rPr>
          <w:fldChar w:fldCharType="separate"/>
        </w:r>
        <w:r w:rsidR="000123FE">
          <w:rPr>
            <w:webHidden/>
          </w:rPr>
          <w:t>268</w:t>
        </w:r>
        <w:r w:rsidR="004F69C7">
          <w:rPr>
            <w:webHidden/>
          </w:rPr>
          <w:fldChar w:fldCharType="end"/>
        </w:r>
      </w:hyperlink>
    </w:p>
    <w:p w14:paraId="75DBD6C7" w14:textId="6680DC66" w:rsidR="004F69C7" w:rsidRDefault="00000000">
      <w:pPr>
        <w:pStyle w:val="TDC2"/>
        <w:rPr>
          <w:rFonts w:asciiTheme="minorHAnsi" w:eastAsiaTheme="minorEastAsia" w:hAnsiTheme="minorHAnsi" w:cstheme="minorBidi"/>
          <w:sz w:val="22"/>
          <w:szCs w:val="22"/>
          <w:lang w:val="es-PE" w:eastAsia="es-PE" w:bidi="ar-SA"/>
        </w:rPr>
      </w:pPr>
      <w:hyperlink w:anchor="_Toc114584396" w:history="1">
        <w:r w:rsidR="004F69C7" w:rsidRPr="0053611D">
          <w:rPr>
            <w:rStyle w:val="Hipervnculo"/>
          </w:rPr>
          <w:t>Apéndice 7. Actas de las conversaciones destinadas a finalizar  el Contrato y enmiendas convenidas</w:t>
        </w:r>
        <w:r w:rsidR="004F69C7">
          <w:rPr>
            <w:webHidden/>
          </w:rPr>
          <w:tab/>
        </w:r>
        <w:r w:rsidR="004F69C7">
          <w:rPr>
            <w:webHidden/>
          </w:rPr>
          <w:fldChar w:fldCharType="begin"/>
        </w:r>
        <w:r w:rsidR="004F69C7">
          <w:rPr>
            <w:webHidden/>
          </w:rPr>
          <w:instrText xml:space="preserve"> PAGEREF _Toc114584396 \h </w:instrText>
        </w:r>
        <w:r w:rsidR="004F69C7">
          <w:rPr>
            <w:webHidden/>
          </w:rPr>
        </w:r>
        <w:r w:rsidR="004F69C7">
          <w:rPr>
            <w:webHidden/>
          </w:rPr>
          <w:fldChar w:fldCharType="separate"/>
        </w:r>
        <w:r w:rsidR="000123FE">
          <w:rPr>
            <w:webHidden/>
          </w:rPr>
          <w:t>269</w:t>
        </w:r>
        <w:r w:rsidR="004F69C7">
          <w:rPr>
            <w:webHidden/>
          </w:rPr>
          <w:fldChar w:fldCharType="end"/>
        </w:r>
      </w:hyperlink>
    </w:p>
    <w:p w14:paraId="0DCB8569" w14:textId="6525C0AD" w:rsidR="004F69C7" w:rsidRDefault="00000000">
      <w:pPr>
        <w:pStyle w:val="TDC2"/>
        <w:rPr>
          <w:rFonts w:asciiTheme="minorHAnsi" w:eastAsiaTheme="minorEastAsia" w:hAnsiTheme="minorHAnsi" w:cstheme="minorBidi"/>
          <w:sz w:val="22"/>
          <w:szCs w:val="22"/>
          <w:lang w:val="es-PE" w:eastAsia="es-PE" w:bidi="ar-SA"/>
        </w:rPr>
      </w:pPr>
      <w:hyperlink w:anchor="_Toc114584397" w:history="1">
        <w:r w:rsidR="004F69C7" w:rsidRPr="0053611D">
          <w:rPr>
            <w:rStyle w:val="Hipervnculo"/>
          </w:rPr>
          <w:t>Certificados de instalación y aceptación operativa</w:t>
        </w:r>
        <w:r w:rsidR="004F69C7">
          <w:rPr>
            <w:webHidden/>
          </w:rPr>
          <w:tab/>
        </w:r>
        <w:r w:rsidR="004F69C7">
          <w:rPr>
            <w:webHidden/>
          </w:rPr>
          <w:fldChar w:fldCharType="begin"/>
        </w:r>
        <w:r w:rsidR="004F69C7">
          <w:rPr>
            <w:webHidden/>
          </w:rPr>
          <w:instrText xml:space="preserve"> PAGEREF _Toc114584397 \h </w:instrText>
        </w:r>
        <w:r w:rsidR="004F69C7">
          <w:rPr>
            <w:webHidden/>
          </w:rPr>
        </w:r>
        <w:r w:rsidR="004F69C7">
          <w:rPr>
            <w:webHidden/>
          </w:rPr>
          <w:fldChar w:fldCharType="separate"/>
        </w:r>
        <w:r w:rsidR="000123FE">
          <w:rPr>
            <w:webHidden/>
          </w:rPr>
          <w:t>270</w:t>
        </w:r>
        <w:r w:rsidR="004F69C7">
          <w:rPr>
            <w:webHidden/>
          </w:rPr>
          <w:fldChar w:fldCharType="end"/>
        </w:r>
      </w:hyperlink>
    </w:p>
    <w:p w14:paraId="53C9BD06" w14:textId="4834E3DC" w:rsidR="004F69C7" w:rsidRDefault="00000000">
      <w:pPr>
        <w:pStyle w:val="TDC2"/>
        <w:rPr>
          <w:rFonts w:asciiTheme="minorHAnsi" w:eastAsiaTheme="minorEastAsia" w:hAnsiTheme="minorHAnsi" w:cstheme="minorBidi"/>
          <w:sz w:val="22"/>
          <w:szCs w:val="22"/>
          <w:lang w:val="es-PE" w:eastAsia="es-PE" w:bidi="ar-SA"/>
        </w:rPr>
      </w:pPr>
      <w:hyperlink w:anchor="_Toc114584398" w:history="1">
        <w:r w:rsidR="004F69C7" w:rsidRPr="0053611D">
          <w:rPr>
            <w:rStyle w:val="Hipervnculo"/>
          </w:rPr>
          <w:t>Procedimientos y formularios  para las órdenes de cambio</w:t>
        </w:r>
        <w:r w:rsidR="004F69C7">
          <w:rPr>
            <w:webHidden/>
          </w:rPr>
          <w:tab/>
        </w:r>
        <w:r w:rsidR="004F69C7">
          <w:rPr>
            <w:webHidden/>
          </w:rPr>
          <w:fldChar w:fldCharType="begin"/>
        </w:r>
        <w:r w:rsidR="004F69C7">
          <w:rPr>
            <w:webHidden/>
          </w:rPr>
          <w:instrText xml:space="preserve"> PAGEREF _Toc114584398 \h </w:instrText>
        </w:r>
        <w:r w:rsidR="004F69C7">
          <w:rPr>
            <w:webHidden/>
          </w:rPr>
        </w:r>
        <w:r w:rsidR="004F69C7">
          <w:rPr>
            <w:webHidden/>
          </w:rPr>
          <w:fldChar w:fldCharType="separate"/>
        </w:r>
        <w:r w:rsidR="000123FE">
          <w:rPr>
            <w:webHidden/>
          </w:rPr>
          <w:t>273</w:t>
        </w:r>
        <w:r w:rsidR="004F69C7">
          <w:rPr>
            <w:webHidden/>
          </w:rPr>
          <w:fldChar w:fldCharType="end"/>
        </w:r>
      </w:hyperlink>
    </w:p>
    <w:p w14:paraId="1D953090" w14:textId="7D656BA3" w:rsidR="009367B4" w:rsidRPr="00760BAB" w:rsidRDefault="009367B4" w:rsidP="009367B4">
      <w:pPr>
        <w:pStyle w:val="Style9"/>
        <w:rPr>
          <w:lang w:val="es-ES"/>
        </w:rPr>
        <w:sectPr w:rsidR="009367B4" w:rsidRPr="00760BAB" w:rsidSect="00A01121">
          <w:headerReference w:type="even" r:id="rId55"/>
          <w:headerReference w:type="default" r:id="rId56"/>
          <w:headerReference w:type="first" r:id="rId57"/>
          <w:footnotePr>
            <w:numRestart w:val="eachPage"/>
          </w:footnotePr>
          <w:endnotePr>
            <w:numRestart w:val="eachSect"/>
          </w:endnotePr>
          <w:pgSz w:w="12240" w:h="15840" w:code="1"/>
          <w:pgMar w:top="1440" w:right="1440" w:bottom="1440" w:left="1440" w:header="720" w:footer="720" w:gutter="0"/>
          <w:cols w:space="720"/>
          <w:formProt w:val="0"/>
        </w:sectPr>
      </w:pPr>
      <w:r w:rsidRPr="00760BAB">
        <w:rPr>
          <w:lang w:val="es-ES"/>
        </w:rPr>
        <w:fldChar w:fldCharType="end"/>
      </w:r>
    </w:p>
    <w:p w14:paraId="7F74BF0E" w14:textId="77777777" w:rsidR="009367B4" w:rsidRPr="00760BAB" w:rsidRDefault="009367B4" w:rsidP="009367B4">
      <w:pPr>
        <w:pStyle w:val="Head11b"/>
      </w:pPr>
      <w:bookmarkStart w:id="637" w:name="_Toc486098175"/>
      <w:bookmarkStart w:id="638" w:name="_Toc502819514"/>
      <w:bookmarkStart w:id="639" w:name="_Toc19112061"/>
      <w:bookmarkStart w:id="640" w:name="_Toc19611792"/>
      <w:bookmarkStart w:id="641" w:name="_Toc19612209"/>
      <w:bookmarkStart w:id="642" w:name="_Toc21853887"/>
      <w:bookmarkStart w:id="643" w:name="_Toc23766392"/>
      <w:bookmarkStart w:id="644" w:name="_Toc114584386"/>
      <w:bookmarkStart w:id="645" w:name="_Toc494182759"/>
      <w:bookmarkStart w:id="646" w:name="_Toc479249649"/>
      <w:bookmarkStart w:id="647" w:name="_Toc483587933"/>
      <w:bookmarkStart w:id="648" w:name="_Toc448739662"/>
      <w:bookmarkEnd w:id="636"/>
      <w:r w:rsidRPr="00760BAB">
        <w:lastRenderedPageBreak/>
        <w:t>Notificación de Intención de Adjudicación</w:t>
      </w:r>
      <w:bookmarkEnd w:id="637"/>
      <w:bookmarkEnd w:id="638"/>
      <w:bookmarkEnd w:id="639"/>
      <w:bookmarkEnd w:id="640"/>
      <w:bookmarkEnd w:id="641"/>
      <w:bookmarkEnd w:id="642"/>
      <w:bookmarkEnd w:id="643"/>
      <w:bookmarkEnd w:id="644"/>
    </w:p>
    <w:p w14:paraId="3CD26583" w14:textId="77777777" w:rsidR="009367B4" w:rsidRPr="00760BAB" w:rsidRDefault="009367B4" w:rsidP="009367B4"/>
    <w:p w14:paraId="6E8D1BF1" w14:textId="6E667285" w:rsidR="009367B4" w:rsidRPr="00760BAB" w:rsidRDefault="009367B4" w:rsidP="009367B4">
      <w:pPr>
        <w:spacing w:before="240"/>
        <w:rPr>
          <w:b/>
          <w:bCs/>
          <w:i/>
        </w:rPr>
      </w:pPr>
      <w:r w:rsidRPr="00760BAB">
        <w:rPr>
          <w:b/>
          <w:bCs/>
          <w:i/>
        </w:rPr>
        <w:t xml:space="preserve">[Esta Notificación de Intención de Adjudicación será enviada a cada Licitante que haya presentado una </w:t>
      </w:r>
      <w:r w:rsidR="00890B15">
        <w:rPr>
          <w:b/>
          <w:bCs/>
          <w:i/>
        </w:rPr>
        <w:t>Propuesta</w:t>
      </w:r>
      <w:r w:rsidRPr="00760BAB">
        <w:rPr>
          <w:b/>
          <w:bCs/>
          <w:i/>
        </w:rPr>
        <w:t>.]</w:t>
      </w:r>
    </w:p>
    <w:p w14:paraId="3675E616" w14:textId="77777777" w:rsidR="009367B4" w:rsidRPr="00760BAB" w:rsidRDefault="009367B4" w:rsidP="009367B4">
      <w:pPr>
        <w:spacing w:before="240"/>
        <w:rPr>
          <w:b/>
          <w:i/>
          <w:noProof/>
        </w:rPr>
      </w:pPr>
      <w:r w:rsidRPr="00760BAB">
        <w:rPr>
          <w:b/>
          <w:i/>
          <w:noProof/>
        </w:rPr>
        <w:t>[Enviar esta Notificación al Representante Autorizado del Licitante nombrado en el Formulario de Información del Licitante]</w:t>
      </w:r>
    </w:p>
    <w:p w14:paraId="6408A571" w14:textId="77777777" w:rsidR="009367B4" w:rsidRPr="00760BAB" w:rsidRDefault="009367B4" w:rsidP="009367B4">
      <w:pPr>
        <w:pStyle w:val="Outline"/>
        <w:suppressAutoHyphens/>
        <w:spacing w:before="60" w:after="60"/>
        <w:jc w:val="both"/>
        <w:rPr>
          <w:noProof/>
          <w:szCs w:val="24"/>
        </w:rPr>
      </w:pPr>
    </w:p>
    <w:p w14:paraId="3ABFDCE2" w14:textId="77777777" w:rsidR="009367B4" w:rsidRPr="00760BAB" w:rsidRDefault="009367B4" w:rsidP="009367B4">
      <w:pPr>
        <w:pStyle w:val="Outline"/>
        <w:suppressAutoHyphens/>
        <w:spacing w:before="60" w:after="60"/>
        <w:jc w:val="both"/>
        <w:rPr>
          <w:noProof/>
          <w:szCs w:val="24"/>
        </w:rPr>
      </w:pPr>
      <w:r w:rsidRPr="00760BAB">
        <w:rPr>
          <w:noProof/>
          <w:szCs w:val="24"/>
        </w:rPr>
        <w:t>A la atención del Representante Autorizado del Licitante</w:t>
      </w:r>
    </w:p>
    <w:p w14:paraId="6D89951A" w14:textId="77777777" w:rsidR="009367B4" w:rsidRPr="00760BAB" w:rsidRDefault="009367B4" w:rsidP="009367B4">
      <w:pPr>
        <w:pStyle w:val="Outline"/>
        <w:suppressAutoHyphens/>
        <w:spacing w:before="60" w:after="60"/>
        <w:jc w:val="both"/>
        <w:rPr>
          <w:noProof/>
          <w:szCs w:val="24"/>
        </w:rPr>
      </w:pPr>
      <w:r w:rsidRPr="00760BAB">
        <w:rPr>
          <w:noProof/>
          <w:szCs w:val="24"/>
        </w:rPr>
        <w:t xml:space="preserve">Nombre: </w:t>
      </w:r>
      <w:r w:rsidRPr="00760BAB">
        <w:rPr>
          <w:i/>
          <w:noProof/>
          <w:szCs w:val="24"/>
        </w:rPr>
        <w:t>[insértese el nombre del Representante Autorizado]</w:t>
      </w:r>
    </w:p>
    <w:p w14:paraId="5229FFD4" w14:textId="77777777" w:rsidR="009367B4" w:rsidRPr="00760BAB" w:rsidRDefault="009367B4" w:rsidP="009367B4">
      <w:pPr>
        <w:pStyle w:val="Outline"/>
        <w:suppressAutoHyphens/>
        <w:spacing w:before="60" w:after="60"/>
        <w:jc w:val="both"/>
        <w:rPr>
          <w:noProof/>
          <w:szCs w:val="24"/>
        </w:rPr>
      </w:pPr>
      <w:r w:rsidRPr="00760BAB">
        <w:rPr>
          <w:noProof/>
          <w:szCs w:val="24"/>
        </w:rPr>
        <w:t xml:space="preserve">Dirección: </w:t>
      </w:r>
      <w:r w:rsidRPr="00760BAB">
        <w:rPr>
          <w:i/>
          <w:noProof/>
          <w:szCs w:val="24"/>
        </w:rPr>
        <w:t>[indicar la dirección del Representante Autorizado]</w:t>
      </w:r>
    </w:p>
    <w:p w14:paraId="30484BBF" w14:textId="77777777" w:rsidR="009367B4" w:rsidRPr="00760BAB" w:rsidRDefault="009367B4" w:rsidP="009367B4">
      <w:pPr>
        <w:pStyle w:val="Outline"/>
        <w:suppressAutoHyphens/>
        <w:spacing w:before="60" w:after="60"/>
        <w:jc w:val="both"/>
        <w:rPr>
          <w:i/>
          <w:noProof/>
          <w:spacing w:val="-6"/>
          <w:szCs w:val="24"/>
        </w:rPr>
      </w:pPr>
      <w:r w:rsidRPr="00760BAB">
        <w:rPr>
          <w:noProof/>
          <w:spacing w:val="-6"/>
          <w:szCs w:val="24"/>
        </w:rPr>
        <w:t xml:space="preserve">Número de teléfono: </w:t>
      </w:r>
      <w:r w:rsidRPr="00760BAB">
        <w:rPr>
          <w:i/>
          <w:noProof/>
          <w:spacing w:val="-6"/>
          <w:szCs w:val="24"/>
        </w:rPr>
        <w:t>[insertar el  número de teléfono del Representante Autorizado]</w:t>
      </w:r>
    </w:p>
    <w:p w14:paraId="608EAF28" w14:textId="77777777" w:rsidR="009367B4" w:rsidRPr="00760BAB" w:rsidRDefault="009367B4" w:rsidP="009367B4">
      <w:pPr>
        <w:pStyle w:val="Outline"/>
        <w:suppressAutoHyphens/>
        <w:spacing w:before="60" w:after="60"/>
        <w:jc w:val="both"/>
        <w:rPr>
          <w:i/>
          <w:noProof/>
          <w:szCs w:val="24"/>
        </w:rPr>
      </w:pPr>
      <w:r w:rsidRPr="00760BAB">
        <w:rPr>
          <w:noProof/>
          <w:szCs w:val="24"/>
        </w:rPr>
        <w:t xml:space="preserve">Dirección de correo electrónico: </w:t>
      </w:r>
      <w:r w:rsidRPr="00760BAB">
        <w:rPr>
          <w:i/>
          <w:noProof/>
          <w:szCs w:val="24"/>
        </w:rPr>
        <w:t>[insertar dirección de correo electrónico del Representante Autorizado]</w:t>
      </w:r>
    </w:p>
    <w:p w14:paraId="5CE28A64" w14:textId="77777777" w:rsidR="009367B4" w:rsidRPr="00760BAB" w:rsidRDefault="009367B4" w:rsidP="009367B4">
      <w:pPr>
        <w:spacing w:before="240"/>
        <w:rPr>
          <w:b/>
          <w:i/>
          <w:noProof/>
        </w:rPr>
      </w:pPr>
      <w:r w:rsidRPr="00760BAB">
        <w:rPr>
          <w:b/>
          <w:i/>
          <w:noProof/>
        </w:rPr>
        <w:t>[IMPORTANTE: insertar la fecha en que esta Notificación se transmite a los Licitantes. La Notificación debe enviarse a todos los Licitantes simultáneamente. Esto significa en la misma fecha y lo más cerca posible al mismo tiempo.]</w:t>
      </w:r>
    </w:p>
    <w:p w14:paraId="79E3F7A4" w14:textId="77777777" w:rsidR="009367B4" w:rsidRPr="00760BAB" w:rsidRDefault="009367B4" w:rsidP="009367B4">
      <w:pPr>
        <w:rPr>
          <w:b/>
          <w:noProof/>
          <w:kern w:val="28"/>
        </w:rPr>
      </w:pPr>
    </w:p>
    <w:p w14:paraId="39A03C33" w14:textId="77777777" w:rsidR="009367B4" w:rsidRPr="00760BAB" w:rsidRDefault="009367B4" w:rsidP="009367B4">
      <w:pPr>
        <w:rPr>
          <w:noProof/>
          <w:kern w:val="28"/>
        </w:rPr>
      </w:pPr>
      <w:r w:rsidRPr="00760BAB">
        <w:rPr>
          <w:b/>
          <w:noProof/>
          <w:kern w:val="28"/>
        </w:rPr>
        <w:t>FECHA DE TRANSMISIÓN</w:t>
      </w:r>
      <w:r w:rsidRPr="00760BAB">
        <w:rPr>
          <w:b/>
        </w:rPr>
        <w:t>:</w:t>
      </w:r>
      <w:r w:rsidRPr="00760BAB">
        <w:t xml:space="preserve"> </w:t>
      </w:r>
      <w:r w:rsidRPr="00760BAB">
        <w:rPr>
          <w:noProof/>
          <w:kern w:val="28"/>
        </w:rPr>
        <w:t xml:space="preserve">Esta notificación se envía por: </w:t>
      </w:r>
      <w:r w:rsidRPr="00760BAB">
        <w:rPr>
          <w:i/>
          <w:noProof/>
          <w:kern w:val="28"/>
        </w:rPr>
        <w:t>[correo electrónico]</w:t>
      </w:r>
      <w:r w:rsidRPr="00760BAB">
        <w:rPr>
          <w:noProof/>
          <w:kern w:val="28"/>
        </w:rPr>
        <w:t xml:space="preserve"> el </w:t>
      </w:r>
      <w:r w:rsidRPr="00760BAB">
        <w:rPr>
          <w:i/>
          <w:noProof/>
          <w:kern w:val="28"/>
        </w:rPr>
        <w:t>[fecha]</w:t>
      </w:r>
      <w:r w:rsidRPr="00760BAB">
        <w:rPr>
          <w:noProof/>
          <w:kern w:val="28"/>
        </w:rPr>
        <w:t xml:space="preserve"> (hora local)</w:t>
      </w:r>
    </w:p>
    <w:p w14:paraId="5332407A" w14:textId="77777777" w:rsidR="009367B4" w:rsidRPr="00760BAB" w:rsidRDefault="009367B4" w:rsidP="009367B4"/>
    <w:p w14:paraId="49E05AE4" w14:textId="77777777" w:rsidR="009367B4" w:rsidRPr="00760BAB" w:rsidRDefault="009367B4" w:rsidP="009367B4">
      <w:pPr>
        <w:ind w:right="289"/>
        <w:jc w:val="center"/>
        <w:rPr>
          <w:b/>
          <w:bCs/>
        </w:rPr>
      </w:pPr>
      <w:r w:rsidRPr="00760BAB">
        <w:rPr>
          <w:b/>
          <w:bCs/>
        </w:rPr>
        <w:t>Notificación de Intención de Adjudicación</w:t>
      </w:r>
    </w:p>
    <w:p w14:paraId="3F0BBD1D" w14:textId="77777777" w:rsidR="009367B4" w:rsidRPr="00760BAB" w:rsidRDefault="009367B4" w:rsidP="009367B4">
      <w:pPr>
        <w:rPr>
          <w:b/>
        </w:rPr>
      </w:pPr>
    </w:p>
    <w:p w14:paraId="4062C4AC" w14:textId="77777777" w:rsidR="009367B4" w:rsidRPr="00760BAB" w:rsidRDefault="009367B4" w:rsidP="009367B4">
      <w:pPr>
        <w:rPr>
          <w:i/>
        </w:rPr>
      </w:pPr>
      <w:r w:rsidRPr="00760BAB">
        <w:rPr>
          <w:b/>
        </w:rPr>
        <w:t>Comprador:</w:t>
      </w:r>
      <w:r w:rsidRPr="00760BAB">
        <w:t xml:space="preserve"> </w:t>
      </w:r>
      <w:r w:rsidRPr="00760BAB">
        <w:rPr>
          <w:i/>
        </w:rPr>
        <w:t>[insertar el nombre del Comprador]</w:t>
      </w:r>
    </w:p>
    <w:p w14:paraId="281FCABC" w14:textId="77777777" w:rsidR="009367B4" w:rsidRPr="00760BAB" w:rsidRDefault="009367B4" w:rsidP="009367B4">
      <w:pPr>
        <w:rPr>
          <w:i/>
        </w:rPr>
      </w:pPr>
      <w:r w:rsidRPr="00760BAB">
        <w:rPr>
          <w:b/>
        </w:rPr>
        <w:t>Proyecto:</w:t>
      </w:r>
      <w:r w:rsidRPr="00760BAB">
        <w:t xml:space="preserve"> </w:t>
      </w:r>
      <w:r w:rsidRPr="00760BAB">
        <w:rPr>
          <w:i/>
        </w:rPr>
        <w:t>[insertar nombre del proyecto]</w:t>
      </w:r>
    </w:p>
    <w:p w14:paraId="66B15660" w14:textId="77777777" w:rsidR="009367B4" w:rsidRPr="00760BAB" w:rsidRDefault="009367B4" w:rsidP="009367B4">
      <w:pPr>
        <w:rPr>
          <w:i/>
        </w:rPr>
      </w:pPr>
      <w:r w:rsidRPr="00760BAB">
        <w:rPr>
          <w:b/>
        </w:rPr>
        <w:t>Título del contrato:</w:t>
      </w:r>
      <w:r w:rsidRPr="00760BAB">
        <w:t xml:space="preserve"> </w:t>
      </w:r>
      <w:r w:rsidRPr="00760BAB">
        <w:rPr>
          <w:i/>
        </w:rPr>
        <w:t>[indicar el nombre del Contrato]</w:t>
      </w:r>
    </w:p>
    <w:p w14:paraId="3C4B970A" w14:textId="77777777" w:rsidR="009367B4" w:rsidRPr="00760BAB" w:rsidRDefault="009367B4" w:rsidP="009367B4">
      <w:pPr>
        <w:rPr>
          <w:i/>
        </w:rPr>
      </w:pPr>
      <w:r w:rsidRPr="00760BAB">
        <w:rPr>
          <w:b/>
        </w:rPr>
        <w:t>País:</w:t>
      </w:r>
      <w:r w:rsidRPr="00760BAB">
        <w:t xml:space="preserve"> </w:t>
      </w:r>
      <w:r w:rsidRPr="00760BAB">
        <w:rPr>
          <w:i/>
        </w:rPr>
        <w:t>[insertar el país donde se emite la SDO]</w:t>
      </w:r>
    </w:p>
    <w:p w14:paraId="3AEE1F45" w14:textId="77777777" w:rsidR="009367B4" w:rsidRPr="00760BAB" w:rsidRDefault="009367B4" w:rsidP="009367B4">
      <w:pPr>
        <w:rPr>
          <w:i/>
        </w:rPr>
      </w:pPr>
      <w:r w:rsidRPr="00760BAB">
        <w:rPr>
          <w:b/>
        </w:rPr>
        <w:t>Número de préstamo:</w:t>
      </w:r>
      <w:r w:rsidRPr="00760BAB">
        <w:t xml:space="preserve"> </w:t>
      </w:r>
      <w:r w:rsidRPr="00760BAB">
        <w:rPr>
          <w:i/>
        </w:rPr>
        <w:t>[indicar el número de referencia del préstamo]</w:t>
      </w:r>
    </w:p>
    <w:p w14:paraId="5C325C3A" w14:textId="77777777" w:rsidR="009367B4" w:rsidRPr="00760BAB" w:rsidRDefault="009367B4" w:rsidP="009367B4">
      <w:pPr>
        <w:spacing w:after="200"/>
      </w:pPr>
      <w:r w:rsidRPr="00760BAB">
        <w:rPr>
          <w:b/>
        </w:rPr>
        <w:t>SDO No:</w:t>
      </w:r>
      <w:r w:rsidRPr="00760BAB">
        <w:t xml:space="preserve"> </w:t>
      </w:r>
      <w:r w:rsidRPr="00760BAB">
        <w:rPr>
          <w:i/>
        </w:rPr>
        <w:t>[insertar número de referencia SDO del Plan de Adquisiciones]</w:t>
      </w:r>
    </w:p>
    <w:p w14:paraId="130905D3" w14:textId="77777777" w:rsidR="009367B4" w:rsidRPr="00760BAB" w:rsidRDefault="009367B4" w:rsidP="009367B4">
      <w:pPr>
        <w:spacing w:after="200"/>
      </w:pPr>
      <w:r w:rsidRPr="00760BAB">
        <w:t>Esta Notificación de Intención de Adjudicación (la Notificación) le notifica nuestra decisión de adjudicar el contrato anterior. La transmisión de esta Notificación comienza el Período de Suspensivo. Durante el Plazo Suspensivo usted puede:</w:t>
      </w:r>
    </w:p>
    <w:p w14:paraId="5C312094" w14:textId="71CBB1B9" w:rsidR="009367B4" w:rsidRPr="00760BAB" w:rsidRDefault="009367B4" w:rsidP="009367B4">
      <w:pPr>
        <w:spacing w:after="200"/>
        <w:ind w:left="714" w:hanging="357"/>
      </w:pPr>
      <w:r w:rsidRPr="00760BAB">
        <w:t>(a)</w:t>
      </w:r>
      <w:r w:rsidRPr="00760BAB">
        <w:tab/>
        <w:t xml:space="preserve">solicitar una sesión informativa en relación con la evaluación de su </w:t>
      </w:r>
      <w:r w:rsidR="00890B15">
        <w:t>Propuesta</w:t>
      </w:r>
      <w:r w:rsidRPr="00760BAB">
        <w:t>, y / o</w:t>
      </w:r>
    </w:p>
    <w:p w14:paraId="63BBBF0E" w14:textId="77777777" w:rsidR="009367B4" w:rsidRPr="00760BAB" w:rsidRDefault="009367B4" w:rsidP="009367B4">
      <w:pPr>
        <w:spacing w:after="200"/>
        <w:ind w:left="714" w:right="289" w:hanging="357"/>
      </w:pPr>
      <w:r w:rsidRPr="00760BAB">
        <w:t>(b)</w:t>
      </w:r>
      <w:r w:rsidRPr="00760BAB">
        <w:tab/>
        <w:t xml:space="preserve"> presentar un reclamo sobre la adquisición en relación con la decisión de adjudicar el contrato.</w:t>
      </w:r>
    </w:p>
    <w:p w14:paraId="349D6E81" w14:textId="77777777" w:rsidR="009367B4" w:rsidRPr="00760BAB" w:rsidRDefault="009367B4" w:rsidP="009367B4">
      <w:pPr>
        <w:pageBreakBefore/>
        <w:rPr>
          <w:b/>
        </w:rPr>
      </w:pPr>
      <w:r w:rsidRPr="00760BAB">
        <w:rPr>
          <w:b/>
        </w:rPr>
        <w:lastRenderedPageBreak/>
        <w:t>1. El Adjudicatario</w:t>
      </w:r>
    </w:p>
    <w:tbl>
      <w:tblPr>
        <w:tblW w:w="5000" w:type="pct"/>
        <w:tblLook w:val="04A0" w:firstRow="1" w:lastRow="0" w:firstColumn="1" w:lastColumn="0" w:noHBand="0" w:noVBand="1"/>
      </w:tblPr>
      <w:tblGrid>
        <w:gridCol w:w="2061"/>
        <w:gridCol w:w="7299"/>
      </w:tblGrid>
      <w:tr w:rsidR="009367B4" w:rsidRPr="00760BAB" w14:paraId="707ED3BC" w14:textId="77777777" w:rsidTr="00AF7CC1">
        <w:trPr>
          <w:trHeight w:val="576"/>
        </w:trPr>
        <w:tc>
          <w:tcPr>
            <w:tcW w:w="1101" w:type="pct"/>
            <w:shd w:val="clear" w:color="auto" w:fill="auto"/>
          </w:tcPr>
          <w:p w14:paraId="16A50C5A" w14:textId="77777777" w:rsidR="009367B4" w:rsidRPr="00760BAB" w:rsidRDefault="009367B4" w:rsidP="00AF7CC1">
            <w:pPr>
              <w:pStyle w:val="Sangradetextonormal"/>
              <w:spacing w:after="120"/>
              <w:ind w:left="0"/>
              <w:rPr>
                <w:iCs/>
              </w:rPr>
            </w:pPr>
            <w:r w:rsidRPr="00760BAB">
              <w:rPr>
                <w:iCs/>
              </w:rPr>
              <w:t>Nombre:</w:t>
            </w:r>
          </w:p>
        </w:tc>
        <w:tc>
          <w:tcPr>
            <w:tcW w:w="3899" w:type="pct"/>
            <w:shd w:val="clear" w:color="auto" w:fill="auto"/>
            <w:vAlign w:val="center"/>
          </w:tcPr>
          <w:p w14:paraId="54D7A918" w14:textId="77777777" w:rsidR="009367B4" w:rsidRPr="00760BAB" w:rsidRDefault="009367B4" w:rsidP="00AF7CC1">
            <w:pPr>
              <w:pStyle w:val="Sangradetextonormal"/>
              <w:spacing w:after="120"/>
              <w:ind w:left="0"/>
              <w:rPr>
                <w:i/>
                <w:iCs/>
              </w:rPr>
            </w:pPr>
            <w:r w:rsidRPr="00760BAB">
              <w:rPr>
                <w:i/>
                <w:iCs/>
              </w:rPr>
              <w:t>[ingresar el nombre del Licitante seleccionado]</w:t>
            </w:r>
          </w:p>
        </w:tc>
      </w:tr>
      <w:tr w:rsidR="009367B4" w:rsidRPr="00760BAB" w14:paraId="57BB0EEC" w14:textId="77777777" w:rsidTr="00AF7CC1">
        <w:tc>
          <w:tcPr>
            <w:tcW w:w="1101" w:type="pct"/>
            <w:shd w:val="clear" w:color="auto" w:fill="auto"/>
          </w:tcPr>
          <w:p w14:paraId="4C8DC137" w14:textId="77777777" w:rsidR="009367B4" w:rsidRPr="00760BAB" w:rsidRDefault="009367B4" w:rsidP="00AF7CC1">
            <w:pPr>
              <w:pStyle w:val="Sangradetextonormal"/>
              <w:spacing w:after="120"/>
              <w:ind w:left="0"/>
              <w:rPr>
                <w:iCs/>
              </w:rPr>
            </w:pPr>
            <w:r w:rsidRPr="00760BAB">
              <w:rPr>
                <w:iCs/>
              </w:rPr>
              <w:t>Dirección:</w:t>
            </w:r>
          </w:p>
        </w:tc>
        <w:tc>
          <w:tcPr>
            <w:tcW w:w="3899" w:type="pct"/>
            <w:shd w:val="clear" w:color="auto" w:fill="auto"/>
            <w:vAlign w:val="center"/>
          </w:tcPr>
          <w:p w14:paraId="753A46CD" w14:textId="77777777" w:rsidR="009367B4" w:rsidRPr="00760BAB" w:rsidRDefault="009367B4" w:rsidP="00AF7CC1">
            <w:pPr>
              <w:pStyle w:val="Sangradetextonormal"/>
              <w:spacing w:after="120"/>
              <w:ind w:left="0"/>
              <w:rPr>
                <w:i/>
                <w:iCs/>
              </w:rPr>
            </w:pPr>
            <w:r w:rsidRPr="00760BAB">
              <w:rPr>
                <w:i/>
                <w:iCs/>
              </w:rPr>
              <w:t>[ingresar la dirección del Licitante seleccionado]</w:t>
            </w:r>
          </w:p>
        </w:tc>
      </w:tr>
      <w:tr w:rsidR="009367B4" w:rsidRPr="00760BAB" w14:paraId="06B0A87D" w14:textId="77777777" w:rsidTr="00AF7CC1">
        <w:tc>
          <w:tcPr>
            <w:tcW w:w="1101" w:type="pct"/>
            <w:shd w:val="clear" w:color="auto" w:fill="auto"/>
          </w:tcPr>
          <w:p w14:paraId="3E3855AB" w14:textId="77777777" w:rsidR="009367B4" w:rsidRPr="00760BAB" w:rsidRDefault="009367B4" w:rsidP="00AF7CC1">
            <w:pPr>
              <w:pStyle w:val="Sangradetextonormal"/>
              <w:spacing w:after="120"/>
              <w:ind w:left="0" w:right="-106"/>
              <w:rPr>
                <w:iCs/>
                <w:spacing w:val="-2"/>
              </w:rPr>
            </w:pPr>
            <w:r w:rsidRPr="00760BAB">
              <w:rPr>
                <w:iCs/>
                <w:spacing w:val="-2"/>
              </w:rPr>
              <w:t>Precio del contrato:</w:t>
            </w:r>
          </w:p>
        </w:tc>
        <w:tc>
          <w:tcPr>
            <w:tcW w:w="3899" w:type="pct"/>
            <w:shd w:val="clear" w:color="auto" w:fill="auto"/>
            <w:vAlign w:val="center"/>
          </w:tcPr>
          <w:p w14:paraId="123B441C" w14:textId="285EBE71" w:rsidR="009367B4" w:rsidRPr="00760BAB" w:rsidRDefault="009367B4" w:rsidP="00AF7CC1">
            <w:pPr>
              <w:pStyle w:val="Sangradetextonormal"/>
              <w:spacing w:after="120"/>
              <w:ind w:left="0"/>
              <w:rPr>
                <w:i/>
                <w:iCs/>
              </w:rPr>
            </w:pPr>
            <w:r w:rsidRPr="00760BAB">
              <w:rPr>
                <w:i/>
                <w:iCs/>
              </w:rPr>
              <w:t xml:space="preserve">[ingresar el precio de la </w:t>
            </w:r>
            <w:r w:rsidR="00890B15">
              <w:rPr>
                <w:i/>
                <w:iCs/>
              </w:rPr>
              <w:t>Propuesta</w:t>
            </w:r>
            <w:r w:rsidRPr="00760BAB">
              <w:rPr>
                <w:i/>
                <w:iCs/>
              </w:rPr>
              <w:t xml:space="preserve"> del Licitante seleccionado]</w:t>
            </w:r>
          </w:p>
        </w:tc>
      </w:tr>
    </w:tbl>
    <w:p w14:paraId="423C6D5F" w14:textId="77777777" w:rsidR="009367B4" w:rsidRPr="00760BAB" w:rsidRDefault="009367B4" w:rsidP="009367B4"/>
    <w:p w14:paraId="233CA490" w14:textId="0D29F24E" w:rsidR="009367B4" w:rsidRPr="00760BAB" w:rsidRDefault="009367B4" w:rsidP="009367B4">
      <w:r w:rsidRPr="00760BAB">
        <w:rPr>
          <w:b/>
        </w:rPr>
        <w:t>2. Otros Licitantes</w:t>
      </w:r>
      <w:r w:rsidRPr="00760BAB">
        <w:t xml:space="preserve"> </w:t>
      </w:r>
      <w:r w:rsidRPr="00760BAB">
        <w:rPr>
          <w:b/>
          <w:i/>
        </w:rPr>
        <w:t xml:space="preserve">[INSTRUCCIONES: ingresar los nombres de todos los Licitantes que presentaron una </w:t>
      </w:r>
      <w:r w:rsidR="00890B15">
        <w:rPr>
          <w:b/>
          <w:i/>
        </w:rPr>
        <w:t>Propuesta</w:t>
      </w:r>
      <w:r w:rsidRPr="00760BAB">
        <w:rPr>
          <w:b/>
          <w:i/>
        </w:rPr>
        <w:t xml:space="preserve">. Si se evaluó el precio de la </w:t>
      </w:r>
      <w:r w:rsidR="00890B15">
        <w:rPr>
          <w:b/>
          <w:i/>
        </w:rPr>
        <w:t>Propuesta</w:t>
      </w:r>
      <w:r w:rsidRPr="00760BAB">
        <w:rPr>
          <w:b/>
          <w:i/>
        </w:rPr>
        <w:t xml:space="preserve">, incluya el precio evaluado, así como el precio de la </w:t>
      </w:r>
      <w:r w:rsidR="00890B15">
        <w:rPr>
          <w:b/>
          <w:i/>
        </w:rPr>
        <w:t>Propuesta</w:t>
      </w:r>
      <w:r w:rsidRPr="00760BAB">
        <w:rPr>
          <w:b/>
          <w:i/>
        </w:rPr>
        <w:t xml:space="preserve"> leído en la apertura.]</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9367B4" w:rsidRPr="00760BAB" w14:paraId="014F31CC" w14:textId="77777777" w:rsidTr="00AF7CC1">
        <w:trPr>
          <w:tblHeader/>
        </w:trPr>
        <w:tc>
          <w:tcPr>
            <w:tcW w:w="1000" w:type="pct"/>
            <w:shd w:val="clear" w:color="auto" w:fill="C6D9F1" w:themeFill="text2" w:themeFillTint="33"/>
          </w:tcPr>
          <w:p w14:paraId="6881F3FD" w14:textId="77777777" w:rsidR="009367B4" w:rsidRPr="00760BAB" w:rsidRDefault="009367B4" w:rsidP="00AF7CC1">
            <w:pPr>
              <w:pStyle w:val="Sangradetextonormal"/>
              <w:tabs>
                <w:tab w:val="decimal" w:pos="35"/>
                <w:tab w:val="decimal" w:pos="177"/>
              </w:tabs>
              <w:spacing w:before="40" w:after="40"/>
              <w:ind w:left="0" w:right="33"/>
              <w:jc w:val="center"/>
              <w:rPr>
                <w:b/>
                <w:iCs/>
                <w:lang w:val="es-ES_tradnl"/>
              </w:rPr>
            </w:pPr>
            <w:r w:rsidRPr="00760BAB">
              <w:rPr>
                <w:b/>
                <w:iCs/>
                <w:lang w:val="es-ES_tradnl"/>
              </w:rPr>
              <w:t>Nombre del Licitante</w:t>
            </w:r>
          </w:p>
        </w:tc>
        <w:tc>
          <w:tcPr>
            <w:tcW w:w="1000" w:type="pct"/>
            <w:shd w:val="clear" w:color="auto" w:fill="C6D9F1" w:themeFill="text2" w:themeFillTint="33"/>
          </w:tcPr>
          <w:p w14:paraId="5C7A1C48" w14:textId="77777777" w:rsidR="009367B4" w:rsidRPr="00760BAB" w:rsidRDefault="009367B4" w:rsidP="00AF7CC1">
            <w:pPr>
              <w:pStyle w:val="Sangradetextonormal"/>
              <w:spacing w:before="40" w:after="40"/>
              <w:ind w:left="6" w:right="29"/>
              <w:jc w:val="center"/>
              <w:rPr>
                <w:b/>
                <w:iCs/>
                <w:lang w:val="es-ES_tradnl"/>
              </w:rPr>
            </w:pPr>
            <w:r w:rsidRPr="00760BAB">
              <w:rPr>
                <w:b/>
                <w:iCs/>
                <w:lang w:val="es-ES_tradnl"/>
              </w:rPr>
              <w:t>Puntaje Técnico</w:t>
            </w:r>
          </w:p>
        </w:tc>
        <w:tc>
          <w:tcPr>
            <w:tcW w:w="1000" w:type="pct"/>
            <w:shd w:val="clear" w:color="auto" w:fill="C6D9F1" w:themeFill="text2" w:themeFillTint="33"/>
          </w:tcPr>
          <w:p w14:paraId="539BDB29" w14:textId="24F1A4E5" w:rsidR="009367B4" w:rsidRPr="00760BAB" w:rsidRDefault="009367B4" w:rsidP="00AF7CC1">
            <w:pPr>
              <w:pStyle w:val="Sangradetextonormal"/>
              <w:spacing w:before="40" w:after="40"/>
              <w:ind w:left="0" w:right="29"/>
              <w:jc w:val="center"/>
              <w:rPr>
                <w:b/>
                <w:iCs/>
                <w:lang w:val="es-ES_tradnl"/>
              </w:rPr>
            </w:pPr>
            <w:r w:rsidRPr="00760BAB">
              <w:rPr>
                <w:b/>
                <w:iCs/>
                <w:lang w:val="es-ES_tradnl"/>
              </w:rPr>
              <w:t xml:space="preserve">Precio de la </w:t>
            </w:r>
            <w:r w:rsidR="00890B15">
              <w:rPr>
                <w:b/>
                <w:iCs/>
                <w:lang w:val="es-ES_tradnl"/>
              </w:rPr>
              <w:t>Propuesta</w:t>
            </w:r>
          </w:p>
        </w:tc>
        <w:tc>
          <w:tcPr>
            <w:tcW w:w="1000" w:type="pct"/>
            <w:shd w:val="clear" w:color="auto" w:fill="C6D9F1" w:themeFill="text2" w:themeFillTint="33"/>
          </w:tcPr>
          <w:p w14:paraId="1D33880B" w14:textId="56902994" w:rsidR="009367B4" w:rsidRPr="00760BAB" w:rsidRDefault="009367B4" w:rsidP="00AF7CC1">
            <w:pPr>
              <w:pStyle w:val="Sangradetextonormal"/>
              <w:spacing w:before="40" w:after="40"/>
              <w:ind w:left="0"/>
              <w:jc w:val="center"/>
              <w:rPr>
                <w:b/>
                <w:iCs/>
                <w:lang w:val="es-ES_tradnl"/>
              </w:rPr>
            </w:pPr>
            <w:r w:rsidRPr="00760BAB">
              <w:rPr>
                <w:b/>
                <w:iCs/>
                <w:lang w:val="es-ES_tradnl"/>
              </w:rPr>
              <w:t xml:space="preserve">Precio Evaluado de la </w:t>
            </w:r>
            <w:r w:rsidR="00890B15">
              <w:rPr>
                <w:b/>
                <w:iCs/>
                <w:lang w:val="es-ES_tradnl"/>
              </w:rPr>
              <w:t>Propuesta</w:t>
            </w:r>
          </w:p>
        </w:tc>
        <w:tc>
          <w:tcPr>
            <w:tcW w:w="1000" w:type="pct"/>
            <w:shd w:val="clear" w:color="auto" w:fill="C6D9F1" w:themeFill="text2" w:themeFillTint="33"/>
          </w:tcPr>
          <w:p w14:paraId="5CF6C0CC" w14:textId="77777777" w:rsidR="009367B4" w:rsidRPr="00760BAB" w:rsidRDefault="009367B4" w:rsidP="00AF7CC1">
            <w:pPr>
              <w:pStyle w:val="Sangradetextonormal"/>
              <w:spacing w:before="40" w:after="40"/>
              <w:ind w:left="0"/>
              <w:jc w:val="center"/>
              <w:rPr>
                <w:b/>
                <w:iCs/>
                <w:lang w:val="es-ES_tradnl"/>
              </w:rPr>
            </w:pPr>
            <w:r w:rsidRPr="00760BAB">
              <w:rPr>
                <w:b/>
                <w:iCs/>
                <w:lang w:val="es-ES_tradnl"/>
              </w:rPr>
              <w:t>Puntaje combinado</w:t>
            </w:r>
          </w:p>
        </w:tc>
      </w:tr>
      <w:tr w:rsidR="009367B4" w:rsidRPr="00760BAB" w14:paraId="00B7A7F1" w14:textId="77777777" w:rsidTr="00AF7CC1">
        <w:tc>
          <w:tcPr>
            <w:tcW w:w="1000" w:type="pct"/>
            <w:vAlign w:val="center"/>
          </w:tcPr>
          <w:p w14:paraId="563610DC" w14:textId="77777777" w:rsidR="009367B4" w:rsidRPr="00760BAB" w:rsidRDefault="009367B4" w:rsidP="00AF7CC1">
            <w:pPr>
              <w:tabs>
                <w:tab w:val="decimal" w:pos="35"/>
                <w:tab w:val="decimal" w:pos="177"/>
              </w:tabs>
              <w:spacing w:before="120"/>
              <w:jc w:val="center"/>
              <w:rPr>
                <w:sz w:val="20"/>
                <w:lang w:val="es-ES_tradnl"/>
              </w:rPr>
            </w:pPr>
            <w:r w:rsidRPr="00760BAB">
              <w:rPr>
                <w:iCs/>
                <w:sz w:val="20"/>
                <w:lang w:val="es-ES_tradnl"/>
              </w:rPr>
              <w:t>[</w:t>
            </w:r>
            <w:r w:rsidRPr="00760BAB">
              <w:rPr>
                <w:i/>
                <w:iCs/>
                <w:sz w:val="20"/>
                <w:lang w:val="es-ES_tradnl"/>
              </w:rPr>
              <w:t>ingrese el nombre</w:t>
            </w:r>
            <w:r w:rsidRPr="00760BAB">
              <w:rPr>
                <w:iCs/>
                <w:sz w:val="20"/>
                <w:lang w:val="es-ES_tradnl"/>
              </w:rPr>
              <w:t>]</w:t>
            </w:r>
          </w:p>
        </w:tc>
        <w:tc>
          <w:tcPr>
            <w:tcW w:w="1000" w:type="pct"/>
            <w:vAlign w:val="center"/>
          </w:tcPr>
          <w:p w14:paraId="7331B923" w14:textId="77777777" w:rsidR="009367B4" w:rsidRPr="00760BAB" w:rsidRDefault="009367B4" w:rsidP="00AF7CC1">
            <w:pPr>
              <w:pStyle w:val="Sangradetextonormal"/>
              <w:spacing w:before="120" w:after="120"/>
              <w:ind w:left="106" w:right="33"/>
              <w:jc w:val="center"/>
              <w:rPr>
                <w:iCs/>
                <w:lang w:val="es-ES_tradnl"/>
              </w:rPr>
            </w:pPr>
            <w:r w:rsidRPr="00760BAB">
              <w:rPr>
                <w:i/>
                <w:iCs/>
                <w:lang w:val="es-ES_tradnl"/>
              </w:rPr>
              <w:t>[ingrese el precio puntaje técnico]</w:t>
            </w:r>
          </w:p>
        </w:tc>
        <w:tc>
          <w:tcPr>
            <w:tcW w:w="1000" w:type="pct"/>
            <w:vAlign w:val="center"/>
          </w:tcPr>
          <w:p w14:paraId="55986AA0" w14:textId="2EAD58F9" w:rsidR="009367B4" w:rsidRPr="00760BAB" w:rsidRDefault="009367B4" w:rsidP="00AF7CC1">
            <w:pPr>
              <w:pStyle w:val="Sangradetextonormal"/>
              <w:spacing w:before="120" w:after="120"/>
              <w:ind w:left="176" w:right="33"/>
              <w:jc w:val="center"/>
              <w:rPr>
                <w:i/>
                <w:iCs/>
                <w:lang w:val="es-ES_tradnl"/>
              </w:rPr>
            </w:pPr>
            <w:r w:rsidRPr="00760BAB">
              <w:rPr>
                <w:i/>
                <w:iCs/>
                <w:lang w:val="es-ES_tradnl"/>
              </w:rPr>
              <w:t xml:space="preserve">[ingrese el precio de la </w:t>
            </w:r>
            <w:r w:rsidR="00890B15">
              <w:rPr>
                <w:i/>
                <w:iCs/>
                <w:lang w:val="es-ES_tradnl"/>
              </w:rPr>
              <w:t>Propuesta</w:t>
            </w:r>
            <w:r w:rsidRPr="00760BAB">
              <w:rPr>
                <w:i/>
                <w:iCs/>
                <w:lang w:val="es-ES_tradnl"/>
              </w:rPr>
              <w:t>]</w:t>
            </w:r>
          </w:p>
        </w:tc>
        <w:tc>
          <w:tcPr>
            <w:tcW w:w="1000" w:type="pct"/>
            <w:vAlign w:val="center"/>
          </w:tcPr>
          <w:p w14:paraId="533F6027" w14:textId="77777777" w:rsidR="009367B4" w:rsidRPr="00760BAB" w:rsidRDefault="009367B4" w:rsidP="00AF7CC1">
            <w:pPr>
              <w:pStyle w:val="Sangradetextonormal"/>
              <w:tabs>
                <w:tab w:val="decimal" w:pos="42"/>
              </w:tabs>
              <w:spacing w:before="120" w:after="120"/>
              <w:ind w:left="0"/>
              <w:jc w:val="center"/>
              <w:rPr>
                <w:i/>
                <w:iCs/>
                <w:lang w:val="es-ES_tradnl"/>
              </w:rPr>
            </w:pPr>
            <w:r w:rsidRPr="00760BAB">
              <w:rPr>
                <w:i/>
                <w:iCs/>
                <w:lang w:val="es-ES_tradnl"/>
              </w:rPr>
              <w:t>[ingrese el precio evaluado]</w:t>
            </w:r>
          </w:p>
        </w:tc>
        <w:tc>
          <w:tcPr>
            <w:tcW w:w="1000" w:type="pct"/>
            <w:vAlign w:val="center"/>
          </w:tcPr>
          <w:p w14:paraId="4158A4D0" w14:textId="77777777" w:rsidR="009367B4" w:rsidRPr="00760BAB" w:rsidRDefault="009367B4" w:rsidP="00AF7CC1">
            <w:pPr>
              <w:pStyle w:val="Sangradetextonormal"/>
              <w:tabs>
                <w:tab w:val="decimal" w:pos="0"/>
              </w:tabs>
              <w:spacing w:before="120" w:after="120"/>
              <w:ind w:left="0"/>
              <w:jc w:val="center"/>
              <w:rPr>
                <w:i/>
                <w:iCs/>
                <w:lang w:val="es-ES_tradnl"/>
              </w:rPr>
            </w:pPr>
            <w:r w:rsidRPr="00760BAB">
              <w:rPr>
                <w:i/>
                <w:iCs/>
                <w:lang w:val="es-ES_tradnl"/>
              </w:rPr>
              <w:t>[ingrese puntaje combinado]</w:t>
            </w:r>
          </w:p>
        </w:tc>
      </w:tr>
      <w:tr w:rsidR="009367B4" w:rsidRPr="00760BAB" w14:paraId="68069D56" w14:textId="77777777" w:rsidTr="00AF7CC1">
        <w:tc>
          <w:tcPr>
            <w:tcW w:w="1000" w:type="pct"/>
            <w:vAlign w:val="center"/>
          </w:tcPr>
          <w:p w14:paraId="20B27D01" w14:textId="77777777" w:rsidR="009367B4" w:rsidRPr="00760BAB" w:rsidRDefault="009367B4" w:rsidP="00AF7CC1">
            <w:pPr>
              <w:tabs>
                <w:tab w:val="decimal" w:pos="35"/>
                <w:tab w:val="decimal" w:pos="177"/>
              </w:tabs>
              <w:spacing w:before="120"/>
              <w:jc w:val="center"/>
              <w:rPr>
                <w:sz w:val="20"/>
                <w:lang w:val="es-ES_tradnl"/>
              </w:rPr>
            </w:pPr>
            <w:r w:rsidRPr="00760BAB">
              <w:rPr>
                <w:iCs/>
                <w:sz w:val="20"/>
                <w:lang w:val="es-ES_tradnl"/>
              </w:rPr>
              <w:t>[</w:t>
            </w:r>
            <w:r w:rsidRPr="00760BAB">
              <w:rPr>
                <w:i/>
                <w:iCs/>
                <w:sz w:val="20"/>
                <w:lang w:val="es-ES_tradnl"/>
              </w:rPr>
              <w:t>ingrese el nombre</w:t>
            </w:r>
            <w:r w:rsidRPr="00760BAB">
              <w:rPr>
                <w:iCs/>
                <w:sz w:val="20"/>
                <w:lang w:val="es-ES_tradnl"/>
              </w:rPr>
              <w:t>]</w:t>
            </w:r>
          </w:p>
        </w:tc>
        <w:tc>
          <w:tcPr>
            <w:tcW w:w="1000" w:type="pct"/>
            <w:vAlign w:val="center"/>
          </w:tcPr>
          <w:p w14:paraId="7A724888" w14:textId="77777777" w:rsidR="009367B4" w:rsidRPr="00760BAB" w:rsidRDefault="009367B4" w:rsidP="00AF7CC1">
            <w:pPr>
              <w:spacing w:before="120"/>
              <w:ind w:left="176"/>
              <w:jc w:val="center"/>
              <w:rPr>
                <w:iCs/>
                <w:sz w:val="20"/>
                <w:lang w:val="es-ES_tradnl"/>
              </w:rPr>
            </w:pPr>
            <w:r w:rsidRPr="00760BAB">
              <w:rPr>
                <w:i/>
                <w:iCs/>
                <w:sz w:val="20"/>
                <w:lang w:val="es-ES_tradnl"/>
              </w:rPr>
              <w:t>[ingrese el precio puntaje técnico]</w:t>
            </w:r>
          </w:p>
        </w:tc>
        <w:tc>
          <w:tcPr>
            <w:tcW w:w="1000" w:type="pct"/>
            <w:vAlign w:val="center"/>
          </w:tcPr>
          <w:p w14:paraId="0D558574" w14:textId="707564A3" w:rsidR="009367B4" w:rsidRPr="00760BAB" w:rsidRDefault="009367B4" w:rsidP="00AF7CC1">
            <w:pPr>
              <w:spacing w:before="120"/>
              <w:ind w:left="176"/>
              <w:jc w:val="center"/>
              <w:rPr>
                <w:i/>
                <w:sz w:val="20"/>
                <w:lang w:val="es-ES_tradnl"/>
              </w:rPr>
            </w:pPr>
            <w:r w:rsidRPr="00760BAB">
              <w:rPr>
                <w:i/>
                <w:iCs/>
                <w:sz w:val="20"/>
                <w:lang w:val="es-ES_tradnl"/>
              </w:rPr>
              <w:t xml:space="preserve">[ingrese el precio de la </w:t>
            </w:r>
            <w:r w:rsidR="00890B15">
              <w:rPr>
                <w:i/>
                <w:iCs/>
                <w:sz w:val="20"/>
                <w:lang w:val="es-ES_tradnl"/>
              </w:rPr>
              <w:t>Propuesta</w:t>
            </w:r>
            <w:r w:rsidRPr="00760BAB">
              <w:rPr>
                <w:i/>
                <w:iCs/>
                <w:sz w:val="20"/>
                <w:lang w:val="es-ES_tradnl"/>
              </w:rPr>
              <w:t>]</w:t>
            </w:r>
          </w:p>
        </w:tc>
        <w:tc>
          <w:tcPr>
            <w:tcW w:w="1000" w:type="pct"/>
            <w:vAlign w:val="center"/>
          </w:tcPr>
          <w:p w14:paraId="24ED6E90" w14:textId="77777777" w:rsidR="009367B4" w:rsidRPr="00760BAB" w:rsidRDefault="009367B4" w:rsidP="00AF7CC1">
            <w:pPr>
              <w:pStyle w:val="Sangradetextonormal"/>
              <w:tabs>
                <w:tab w:val="decimal" w:pos="42"/>
              </w:tabs>
              <w:spacing w:before="120" w:after="120"/>
              <w:ind w:left="0"/>
              <w:jc w:val="center"/>
              <w:rPr>
                <w:i/>
                <w:iCs/>
                <w:lang w:val="es-ES_tradnl"/>
              </w:rPr>
            </w:pPr>
            <w:r w:rsidRPr="00760BAB">
              <w:rPr>
                <w:i/>
                <w:iCs/>
                <w:lang w:val="es-ES_tradnl"/>
              </w:rPr>
              <w:t>[ingrese el precio evaluado]</w:t>
            </w:r>
          </w:p>
        </w:tc>
        <w:tc>
          <w:tcPr>
            <w:tcW w:w="1000" w:type="pct"/>
            <w:vAlign w:val="center"/>
          </w:tcPr>
          <w:p w14:paraId="43B73F5D" w14:textId="77777777" w:rsidR="009367B4" w:rsidRPr="00760BAB" w:rsidRDefault="009367B4" w:rsidP="00AF7CC1">
            <w:pPr>
              <w:pStyle w:val="Sangradetextonormal"/>
              <w:tabs>
                <w:tab w:val="decimal" w:pos="0"/>
              </w:tabs>
              <w:spacing w:before="120" w:after="120"/>
              <w:ind w:left="0"/>
              <w:jc w:val="center"/>
              <w:rPr>
                <w:i/>
                <w:iCs/>
                <w:lang w:val="es-ES_tradnl"/>
              </w:rPr>
            </w:pPr>
            <w:r w:rsidRPr="00760BAB">
              <w:rPr>
                <w:i/>
                <w:iCs/>
                <w:lang w:val="es-ES_tradnl"/>
              </w:rPr>
              <w:t>[ingrese puntaje combinado]</w:t>
            </w:r>
          </w:p>
        </w:tc>
      </w:tr>
      <w:tr w:rsidR="009367B4" w:rsidRPr="00760BAB" w14:paraId="5B52C45C" w14:textId="77777777" w:rsidTr="00AF7CC1">
        <w:tc>
          <w:tcPr>
            <w:tcW w:w="1000" w:type="pct"/>
            <w:vAlign w:val="center"/>
          </w:tcPr>
          <w:p w14:paraId="60CEE22D" w14:textId="77777777" w:rsidR="009367B4" w:rsidRPr="00760BAB" w:rsidRDefault="009367B4" w:rsidP="00AF7CC1">
            <w:pPr>
              <w:tabs>
                <w:tab w:val="decimal" w:pos="35"/>
                <w:tab w:val="decimal" w:pos="177"/>
              </w:tabs>
              <w:spacing w:before="120"/>
              <w:jc w:val="center"/>
              <w:rPr>
                <w:sz w:val="20"/>
                <w:lang w:val="es-ES_tradnl"/>
              </w:rPr>
            </w:pPr>
            <w:r w:rsidRPr="00760BAB">
              <w:rPr>
                <w:iCs/>
                <w:sz w:val="20"/>
                <w:lang w:val="es-ES_tradnl"/>
              </w:rPr>
              <w:t>[</w:t>
            </w:r>
            <w:r w:rsidRPr="00760BAB">
              <w:rPr>
                <w:i/>
                <w:iCs/>
                <w:sz w:val="20"/>
                <w:lang w:val="es-ES_tradnl"/>
              </w:rPr>
              <w:t>ingrese el nombre</w:t>
            </w:r>
            <w:r w:rsidRPr="00760BAB">
              <w:rPr>
                <w:iCs/>
                <w:sz w:val="20"/>
                <w:lang w:val="es-ES_tradnl"/>
              </w:rPr>
              <w:t>]</w:t>
            </w:r>
          </w:p>
        </w:tc>
        <w:tc>
          <w:tcPr>
            <w:tcW w:w="1000" w:type="pct"/>
            <w:vAlign w:val="center"/>
          </w:tcPr>
          <w:p w14:paraId="7BC7D4CD" w14:textId="77777777" w:rsidR="009367B4" w:rsidRPr="00760BAB" w:rsidRDefault="009367B4" w:rsidP="00AF7CC1">
            <w:pPr>
              <w:spacing w:before="120"/>
              <w:ind w:left="176"/>
              <w:jc w:val="center"/>
              <w:rPr>
                <w:iCs/>
                <w:sz w:val="20"/>
                <w:lang w:val="es-ES_tradnl"/>
              </w:rPr>
            </w:pPr>
            <w:r w:rsidRPr="00760BAB">
              <w:rPr>
                <w:i/>
                <w:iCs/>
                <w:sz w:val="20"/>
                <w:lang w:val="es-ES_tradnl"/>
              </w:rPr>
              <w:t>[ingrese el precio puntaje técnico]</w:t>
            </w:r>
          </w:p>
        </w:tc>
        <w:tc>
          <w:tcPr>
            <w:tcW w:w="1000" w:type="pct"/>
            <w:vAlign w:val="center"/>
          </w:tcPr>
          <w:p w14:paraId="3C3BB15D" w14:textId="03124DC9" w:rsidR="009367B4" w:rsidRPr="00760BAB" w:rsidRDefault="009367B4" w:rsidP="00AF7CC1">
            <w:pPr>
              <w:spacing w:before="120"/>
              <w:ind w:left="176"/>
              <w:jc w:val="center"/>
              <w:rPr>
                <w:sz w:val="20"/>
                <w:lang w:val="es-ES_tradnl"/>
              </w:rPr>
            </w:pPr>
            <w:r w:rsidRPr="00760BAB">
              <w:rPr>
                <w:i/>
                <w:iCs/>
                <w:sz w:val="20"/>
                <w:lang w:val="es-ES_tradnl"/>
              </w:rPr>
              <w:t xml:space="preserve">[ingrese el precio de la </w:t>
            </w:r>
            <w:r w:rsidR="00890B15">
              <w:rPr>
                <w:i/>
                <w:iCs/>
                <w:sz w:val="20"/>
                <w:lang w:val="es-ES_tradnl"/>
              </w:rPr>
              <w:t>Propuesta</w:t>
            </w:r>
            <w:r w:rsidRPr="00760BAB">
              <w:rPr>
                <w:i/>
                <w:iCs/>
                <w:sz w:val="20"/>
                <w:lang w:val="es-ES_tradnl"/>
              </w:rPr>
              <w:t>]</w:t>
            </w:r>
          </w:p>
        </w:tc>
        <w:tc>
          <w:tcPr>
            <w:tcW w:w="1000" w:type="pct"/>
            <w:vAlign w:val="center"/>
          </w:tcPr>
          <w:p w14:paraId="590FFE0C" w14:textId="77777777" w:rsidR="009367B4" w:rsidRPr="00760BAB" w:rsidRDefault="009367B4" w:rsidP="00AF7CC1">
            <w:pPr>
              <w:pStyle w:val="Sangradetextonormal"/>
              <w:spacing w:before="120" w:after="120"/>
              <w:ind w:left="0"/>
              <w:jc w:val="center"/>
              <w:rPr>
                <w:iCs/>
                <w:lang w:val="es-ES_tradnl"/>
              </w:rPr>
            </w:pPr>
            <w:r w:rsidRPr="00760BAB">
              <w:rPr>
                <w:i/>
                <w:iCs/>
                <w:lang w:val="es-ES_tradnl"/>
              </w:rPr>
              <w:t>[ingrese el precio evaluado]</w:t>
            </w:r>
          </w:p>
        </w:tc>
        <w:tc>
          <w:tcPr>
            <w:tcW w:w="1000" w:type="pct"/>
            <w:vAlign w:val="center"/>
          </w:tcPr>
          <w:p w14:paraId="5591F437" w14:textId="77777777" w:rsidR="009367B4" w:rsidRPr="00760BAB" w:rsidRDefault="009367B4" w:rsidP="00AF7CC1">
            <w:pPr>
              <w:pStyle w:val="Sangradetextonormal"/>
              <w:tabs>
                <w:tab w:val="decimal" w:pos="0"/>
              </w:tabs>
              <w:spacing w:before="120" w:after="120"/>
              <w:ind w:left="0"/>
              <w:jc w:val="center"/>
              <w:rPr>
                <w:i/>
                <w:iCs/>
                <w:lang w:val="es-ES_tradnl"/>
              </w:rPr>
            </w:pPr>
            <w:r w:rsidRPr="00760BAB">
              <w:rPr>
                <w:i/>
                <w:iCs/>
                <w:lang w:val="es-ES_tradnl"/>
              </w:rPr>
              <w:t>[ingrese puntaje combinado]</w:t>
            </w:r>
          </w:p>
        </w:tc>
      </w:tr>
      <w:tr w:rsidR="009367B4" w:rsidRPr="00760BAB" w14:paraId="6766654A" w14:textId="77777777" w:rsidTr="00AF7CC1">
        <w:tc>
          <w:tcPr>
            <w:tcW w:w="1000" w:type="pct"/>
            <w:vAlign w:val="center"/>
          </w:tcPr>
          <w:p w14:paraId="1143EA39" w14:textId="77777777" w:rsidR="009367B4" w:rsidRPr="00760BAB" w:rsidRDefault="009367B4" w:rsidP="00AF7CC1">
            <w:pPr>
              <w:tabs>
                <w:tab w:val="decimal" w:pos="35"/>
                <w:tab w:val="decimal" w:pos="177"/>
              </w:tabs>
              <w:spacing w:before="120"/>
              <w:jc w:val="center"/>
              <w:rPr>
                <w:sz w:val="20"/>
                <w:lang w:val="es-ES_tradnl"/>
              </w:rPr>
            </w:pPr>
            <w:r w:rsidRPr="00760BAB">
              <w:rPr>
                <w:iCs/>
                <w:sz w:val="20"/>
                <w:lang w:val="es-ES_tradnl"/>
              </w:rPr>
              <w:t>[</w:t>
            </w:r>
            <w:r w:rsidRPr="00760BAB">
              <w:rPr>
                <w:i/>
                <w:iCs/>
                <w:sz w:val="20"/>
                <w:lang w:val="es-ES_tradnl"/>
              </w:rPr>
              <w:t>ingrese el nombre</w:t>
            </w:r>
            <w:r w:rsidRPr="00760BAB">
              <w:rPr>
                <w:iCs/>
                <w:sz w:val="20"/>
                <w:lang w:val="es-ES_tradnl"/>
              </w:rPr>
              <w:t>]</w:t>
            </w:r>
          </w:p>
        </w:tc>
        <w:tc>
          <w:tcPr>
            <w:tcW w:w="1000" w:type="pct"/>
            <w:vAlign w:val="center"/>
          </w:tcPr>
          <w:p w14:paraId="757D364A" w14:textId="77777777" w:rsidR="009367B4" w:rsidRPr="00760BAB" w:rsidRDefault="009367B4" w:rsidP="00AF7CC1">
            <w:pPr>
              <w:spacing w:before="120"/>
              <w:ind w:left="176"/>
              <w:jc w:val="center"/>
              <w:rPr>
                <w:iCs/>
                <w:sz w:val="20"/>
                <w:lang w:val="es-ES_tradnl"/>
              </w:rPr>
            </w:pPr>
            <w:r w:rsidRPr="00760BAB">
              <w:rPr>
                <w:i/>
                <w:iCs/>
                <w:sz w:val="20"/>
                <w:lang w:val="es-ES_tradnl"/>
              </w:rPr>
              <w:t>[ingrese el precio puntaje técnico]</w:t>
            </w:r>
          </w:p>
        </w:tc>
        <w:tc>
          <w:tcPr>
            <w:tcW w:w="1000" w:type="pct"/>
            <w:vAlign w:val="center"/>
          </w:tcPr>
          <w:p w14:paraId="5F98ADD1" w14:textId="1C7946B7" w:rsidR="009367B4" w:rsidRPr="00760BAB" w:rsidRDefault="009367B4" w:rsidP="00AF7CC1">
            <w:pPr>
              <w:spacing w:before="120"/>
              <w:ind w:left="176"/>
              <w:jc w:val="center"/>
              <w:rPr>
                <w:sz w:val="20"/>
                <w:lang w:val="es-ES_tradnl"/>
              </w:rPr>
            </w:pPr>
            <w:r w:rsidRPr="00760BAB">
              <w:rPr>
                <w:i/>
                <w:iCs/>
                <w:sz w:val="20"/>
                <w:lang w:val="es-ES_tradnl"/>
              </w:rPr>
              <w:t xml:space="preserve">[ingrese el precio de la </w:t>
            </w:r>
            <w:r w:rsidR="00890B15">
              <w:rPr>
                <w:i/>
                <w:iCs/>
                <w:sz w:val="20"/>
                <w:lang w:val="es-ES_tradnl"/>
              </w:rPr>
              <w:t>Propuesta</w:t>
            </w:r>
            <w:r w:rsidRPr="00760BAB">
              <w:rPr>
                <w:i/>
                <w:iCs/>
                <w:sz w:val="20"/>
                <w:lang w:val="es-ES_tradnl"/>
              </w:rPr>
              <w:t>]</w:t>
            </w:r>
          </w:p>
        </w:tc>
        <w:tc>
          <w:tcPr>
            <w:tcW w:w="1000" w:type="pct"/>
            <w:vAlign w:val="center"/>
          </w:tcPr>
          <w:p w14:paraId="7F510B5B" w14:textId="77777777" w:rsidR="009367B4" w:rsidRPr="00760BAB" w:rsidRDefault="009367B4" w:rsidP="00AF7CC1">
            <w:pPr>
              <w:pStyle w:val="Sangradetextonormal"/>
              <w:spacing w:before="120" w:after="120"/>
              <w:ind w:left="0"/>
              <w:jc w:val="center"/>
              <w:rPr>
                <w:iCs/>
                <w:lang w:val="es-ES_tradnl"/>
              </w:rPr>
            </w:pPr>
            <w:r w:rsidRPr="00760BAB">
              <w:rPr>
                <w:i/>
                <w:iCs/>
                <w:lang w:val="es-ES_tradnl"/>
              </w:rPr>
              <w:t>[ingrese el precio evaluado]</w:t>
            </w:r>
          </w:p>
        </w:tc>
        <w:tc>
          <w:tcPr>
            <w:tcW w:w="1000" w:type="pct"/>
            <w:vAlign w:val="center"/>
          </w:tcPr>
          <w:p w14:paraId="632D997E" w14:textId="77777777" w:rsidR="009367B4" w:rsidRPr="00760BAB" w:rsidRDefault="009367B4" w:rsidP="00AF7CC1">
            <w:pPr>
              <w:pStyle w:val="Sangradetextonormal"/>
              <w:tabs>
                <w:tab w:val="decimal" w:pos="0"/>
              </w:tabs>
              <w:spacing w:before="120" w:after="120"/>
              <w:ind w:left="0"/>
              <w:jc w:val="center"/>
              <w:rPr>
                <w:i/>
                <w:iCs/>
                <w:lang w:val="es-ES_tradnl"/>
              </w:rPr>
            </w:pPr>
            <w:r w:rsidRPr="00760BAB">
              <w:rPr>
                <w:i/>
                <w:iCs/>
                <w:lang w:val="es-ES_tradnl"/>
              </w:rPr>
              <w:t>[ingrese puntaje combinado]</w:t>
            </w:r>
          </w:p>
        </w:tc>
      </w:tr>
      <w:tr w:rsidR="009367B4" w:rsidRPr="00760BAB" w14:paraId="1640A25C" w14:textId="77777777" w:rsidTr="00AF7CC1">
        <w:tc>
          <w:tcPr>
            <w:tcW w:w="1000" w:type="pct"/>
            <w:vAlign w:val="center"/>
          </w:tcPr>
          <w:p w14:paraId="5E48C503" w14:textId="77777777" w:rsidR="009367B4" w:rsidRPr="00760BAB" w:rsidRDefault="009367B4" w:rsidP="00AF7CC1">
            <w:pPr>
              <w:tabs>
                <w:tab w:val="decimal" w:pos="35"/>
                <w:tab w:val="decimal" w:pos="177"/>
              </w:tabs>
              <w:spacing w:before="120"/>
              <w:jc w:val="center"/>
              <w:rPr>
                <w:sz w:val="20"/>
                <w:lang w:val="es-ES_tradnl"/>
              </w:rPr>
            </w:pPr>
            <w:r w:rsidRPr="00760BAB">
              <w:rPr>
                <w:iCs/>
                <w:sz w:val="20"/>
                <w:lang w:val="es-ES_tradnl"/>
              </w:rPr>
              <w:t>[</w:t>
            </w:r>
            <w:r w:rsidRPr="00760BAB">
              <w:rPr>
                <w:i/>
                <w:iCs/>
                <w:sz w:val="20"/>
                <w:lang w:val="es-ES_tradnl"/>
              </w:rPr>
              <w:t>ingrese el nombre</w:t>
            </w:r>
            <w:r w:rsidRPr="00760BAB">
              <w:rPr>
                <w:iCs/>
                <w:sz w:val="20"/>
                <w:lang w:val="es-ES_tradnl"/>
              </w:rPr>
              <w:t>]</w:t>
            </w:r>
          </w:p>
        </w:tc>
        <w:tc>
          <w:tcPr>
            <w:tcW w:w="1000" w:type="pct"/>
            <w:vAlign w:val="center"/>
          </w:tcPr>
          <w:p w14:paraId="28BAEAF8" w14:textId="77777777" w:rsidR="009367B4" w:rsidRPr="00760BAB" w:rsidRDefault="009367B4" w:rsidP="00AF7CC1">
            <w:pPr>
              <w:spacing w:before="120"/>
              <w:ind w:left="176"/>
              <w:jc w:val="center"/>
              <w:rPr>
                <w:iCs/>
                <w:sz w:val="20"/>
                <w:lang w:val="es-ES_tradnl"/>
              </w:rPr>
            </w:pPr>
            <w:r w:rsidRPr="00760BAB">
              <w:rPr>
                <w:i/>
                <w:iCs/>
                <w:sz w:val="20"/>
                <w:lang w:val="es-ES_tradnl"/>
              </w:rPr>
              <w:t>[ingrese el precio puntaje técnico]</w:t>
            </w:r>
          </w:p>
        </w:tc>
        <w:tc>
          <w:tcPr>
            <w:tcW w:w="1000" w:type="pct"/>
            <w:vAlign w:val="center"/>
          </w:tcPr>
          <w:p w14:paraId="25D4EEA2" w14:textId="533A07B8" w:rsidR="009367B4" w:rsidRPr="00760BAB" w:rsidRDefault="009367B4" w:rsidP="00AF7CC1">
            <w:pPr>
              <w:spacing w:before="120"/>
              <w:ind w:left="176"/>
              <w:jc w:val="center"/>
              <w:rPr>
                <w:sz w:val="20"/>
                <w:lang w:val="es-ES_tradnl"/>
              </w:rPr>
            </w:pPr>
            <w:r w:rsidRPr="00760BAB">
              <w:rPr>
                <w:i/>
                <w:iCs/>
                <w:sz w:val="20"/>
                <w:lang w:val="es-ES_tradnl"/>
              </w:rPr>
              <w:t xml:space="preserve">[ingrese el precio de la </w:t>
            </w:r>
            <w:r w:rsidR="00890B15">
              <w:rPr>
                <w:i/>
                <w:iCs/>
                <w:sz w:val="20"/>
                <w:lang w:val="es-ES_tradnl"/>
              </w:rPr>
              <w:t>Propuesta</w:t>
            </w:r>
            <w:r w:rsidRPr="00760BAB">
              <w:rPr>
                <w:i/>
                <w:iCs/>
                <w:sz w:val="20"/>
                <w:lang w:val="es-ES_tradnl"/>
              </w:rPr>
              <w:t>]</w:t>
            </w:r>
          </w:p>
        </w:tc>
        <w:tc>
          <w:tcPr>
            <w:tcW w:w="1000" w:type="pct"/>
            <w:vAlign w:val="center"/>
          </w:tcPr>
          <w:p w14:paraId="74D37BB7" w14:textId="77777777" w:rsidR="009367B4" w:rsidRPr="00760BAB" w:rsidRDefault="009367B4" w:rsidP="00AF7CC1">
            <w:pPr>
              <w:pStyle w:val="Sangradetextonormal"/>
              <w:spacing w:before="120" w:after="120"/>
              <w:ind w:left="0"/>
              <w:jc w:val="center"/>
              <w:rPr>
                <w:iCs/>
                <w:lang w:val="es-ES_tradnl"/>
              </w:rPr>
            </w:pPr>
            <w:r w:rsidRPr="00760BAB">
              <w:rPr>
                <w:i/>
                <w:iCs/>
                <w:lang w:val="es-ES_tradnl"/>
              </w:rPr>
              <w:t>[ingrese el precio evaluado]</w:t>
            </w:r>
          </w:p>
        </w:tc>
        <w:tc>
          <w:tcPr>
            <w:tcW w:w="1000" w:type="pct"/>
            <w:vAlign w:val="center"/>
          </w:tcPr>
          <w:p w14:paraId="703E0487" w14:textId="77777777" w:rsidR="009367B4" w:rsidRPr="00760BAB" w:rsidRDefault="009367B4" w:rsidP="00AF7CC1">
            <w:pPr>
              <w:pStyle w:val="Sangradetextonormal"/>
              <w:tabs>
                <w:tab w:val="decimal" w:pos="0"/>
              </w:tabs>
              <w:spacing w:before="120" w:after="120"/>
              <w:ind w:left="0"/>
              <w:jc w:val="center"/>
              <w:rPr>
                <w:i/>
                <w:iCs/>
                <w:lang w:val="es-ES_tradnl"/>
              </w:rPr>
            </w:pPr>
            <w:r w:rsidRPr="00760BAB">
              <w:rPr>
                <w:i/>
                <w:iCs/>
                <w:lang w:val="es-ES_tradnl"/>
              </w:rPr>
              <w:t>[ingrese puntaje combinado]</w:t>
            </w:r>
          </w:p>
        </w:tc>
      </w:tr>
    </w:tbl>
    <w:p w14:paraId="48A16BE1" w14:textId="77777777" w:rsidR="009367B4" w:rsidRPr="00760BAB" w:rsidRDefault="009367B4" w:rsidP="009367B4">
      <w:pPr>
        <w:rPr>
          <w:sz w:val="32"/>
          <w:szCs w:val="32"/>
        </w:rPr>
      </w:pPr>
    </w:p>
    <w:p w14:paraId="73B46303" w14:textId="5201852E" w:rsidR="009367B4" w:rsidRPr="00760BAB" w:rsidRDefault="009367B4" w:rsidP="009367B4">
      <w:pPr>
        <w:rPr>
          <w:b/>
        </w:rPr>
      </w:pPr>
      <w:r w:rsidRPr="00760BAB">
        <w:rPr>
          <w:b/>
        </w:rPr>
        <w:t xml:space="preserve">3. Razón por la cual su </w:t>
      </w:r>
      <w:r w:rsidR="00890B15">
        <w:rPr>
          <w:b/>
        </w:rPr>
        <w:t>Propuesta</w:t>
      </w:r>
      <w:r w:rsidRPr="00760BAB">
        <w:rPr>
          <w:b/>
        </w:rPr>
        <w:t xml:space="preserve"> no tuvo éxito.</w:t>
      </w:r>
    </w:p>
    <w:tbl>
      <w:tblPr>
        <w:tblStyle w:val="Tablaconcuadrcula"/>
        <w:tblW w:w="9634" w:type="dxa"/>
        <w:tblLook w:val="04A0" w:firstRow="1" w:lastRow="0" w:firstColumn="1" w:lastColumn="0" w:noHBand="0" w:noVBand="1"/>
      </w:tblPr>
      <w:tblGrid>
        <w:gridCol w:w="9634"/>
      </w:tblGrid>
      <w:tr w:rsidR="009367B4" w:rsidRPr="00760BAB" w14:paraId="504156F1" w14:textId="77777777" w:rsidTr="00AF7CC1">
        <w:tc>
          <w:tcPr>
            <w:tcW w:w="9634" w:type="dxa"/>
          </w:tcPr>
          <w:p w14:paraId="6A4766D8" w14:textId="5435840A" w:rsidR="009367B4" w:rsidRPr="00760BAB" w:rsidRDefault="009367B4" w:rsidP="00AF7CC1">
            <w:pPr>
              <w:rPr>
                <w:b/>
                <w:i/>
              </w:rPr>
            </w:pPr>
            <w:r w:rsidRPr="00760BAB">
              <w:rPr>
                <w:b/>
                <w:i/>
              </w:rPr>
              <w:t xml:space="preserve">[INSTRUCCIONES: Indique la razón por la cual la </w:t>
            </w:r>
            <w:r w:rsidR="00890B15">
              <w:rPr>
                <w:b/>
                <w:i/>
              </w:rPr>
              <w:t>Propuesta</w:t>
            </w:r>
            <w:r w:rsidRPr="00760BAB">
              <w:rPr>
                <w:b/>
                <w:i/>
              </w:rPr>
              <w:t xml:space="preserve"> de este Licitante no tuvo éxito. NO incluya: (a) una comparación punto por punto con la </w:t>
            </w:r>
            <w:r w:rsidR="00890B15">
              <w:rPr>
                <w:b/>
                <w:i/>
              </w:rPr>
              <w:t>Propuesta</w:t>
            </w:r>
            <w:r w:rsidRPr="00760BAB">
              <w:rPr>
                <w:b/>
                <w:i/>
              </w:rPr>
              <w:t xml:space="preserve"> de otro Licitante o (b) información que el Licitante indique como confidencial en su </w:t>
            </w:r>
            <w:r w:rsidR="00890B15">
              <w:rPr>
                <w:b/>
                <w:i/>
              </w:rPr>
              <w:t>Propuesta</w:t>
            </w:r>
            <w:r w:rsidRPr="00760BAB">
              <w:rPr>
                <w:b/>
                <w:i/>
              </w:rPr>
              <w:t>.]</w:t>
            </w:r>
          </w:p>
        </w:tc>
      </w:tr>
    </w:tbl>
    <w:p w14:paraId="75B139A8" w14:textId="32A84E38" w:rsidR="009367B4" w:rsidRPr="00760BAB" w:rsidRDefault="009367B4" w:rsidP="009367B4">
      <w:pPr>
        <w:spacing w:before="240"/>
        <w:rPr>
          <w:b/>
        </w:rPr>
      </w:pPr>
      <w:r w:rsidRPr="00760BAB">
        <w:rPr>
          <w:b/>
        </w:rPr>
        <w:t xml:space="preserve">4. Uso de la Mejor </w:t>
      </w:r>
      <w:r w:rsidR="00890B15">
        <w:rPr>
          <w:b/>
        </w:rPr>
        <w:t>Propuesta</w:t>
      </w:r>
      <w:r w:rsidRPr="00760BAB">
        <w:rPr>
          <w:b/>
        </w:rPr>
        <w:t xml:space="preserve"> Final o Negociaciones</w:t>
      </w:r>
    </w:p>
    <w:tbl>
      <w:tblPr>
        <w:tblStyle w:val="Tablaconcuadrcula"/>
        <w:tblW w:w="9634" w:type="dxa"/>
        <w:tblLook w:val="04A0" w:firstRow="1" w:lastRow="0" w:firstColumn="1" w:lastColumn="0" w:noHBand="0" w:noVBand="1"/>
      </w:tblPr>
      <w:tblGrid>
        <w:gridCol w:w="9634"/>
      </w:tblGrid>
      <w:tr w:rsidR="009367B4" w:rsidRPr="00760BAB" w14:paraId="6949A66D" w14:textId="77777777" w:rsidTr="00AF7CC1">
        <w:tc>
          <w:tcPr>
            <w:tcW w:w="9634" w:type="dxa"/>
          </w:tcPr>
          <w:p w14:paraId="2AFDE7A1" w14:textId="77777777" w:rsidR="009367B4" w:rsidRPr="00760BAB" w:rsidRDefault="009367B4" w:rsidP="00AF7CC1">
            <w:pPr>
              <w:ind w:left="10" w:firstLine="13"/>
              <w:rPr>
                <w:bCs/>
              </w:rPr>
            </w:pPr>
            <w:r w:rsidRPr="00760BAB">
              <w:rPr>
                <w:bCs/>
              </w:rPr>
              <w:t>De conformidad con las IAL 42.1 o ITB 45.1, en la evaluación o en adjudicación de este Contrato, respectivamente, se utilizó el método de:</w:t>
            </w:r>
          </w:p>
          <w:p w14:paraId="69ABE03B" w14:textId="676E673E" w:rsidR="009367B4" w:rsidRPr="00760BAB" w:rsidRDefault="009367B4" w:rsidP="00AF7CC1">
            <w:pPr>
              <w:spacing w:before="40"/>
              <w:ind w:left="540" w:hanging="450"/>
            </w:pPr>
            <w:r w:rsidRPr="00760BAB">
              <w:sym w:font="Wingdings" w:char="F0A8"/>
            </w:r>
            <w:r w:rsidRPr="00760BAB">
              <w:tab/>
              <w:t xml:space="preserve">Mejor </w:t>
            </w:r>
            <w:r w:rsidR="00890B15">
              <w:t>Propuesta</w:t>
            </w:r>
            <w:r w:rsidRPr="00760BAB">
              <w:t xml:space="preserve"> Final</w:t>
            </w:r>
          </w:p>
          <w:p w14:paraId="01C621FC" w14:textId="77777777" w:rsidR="009367B4" w:rsidRPr="00760BAB" w:rsidRDefault="009367B4" w:rsidP="00AF7CC1">
            <w:pPr>
              <w:spacing w:before="40"/>
              <w:ind w:left="540" w:hanging="450"/>
            </w:pPr>
            <w:r w:rsidRPr="00760BAB">
              <w:sym w:font="Wingdings" w:char="F0A8"/>
            </w:r>
            <w:r w:rsidRPr="00760BAB">
              <w:tab/>
              <w:t>Negociaciones</w:t>
            </w:r>
          </w:p>
          <w:p w14:paraId="29127F43" w14:textId="77777777" w:rsidR="009367B4" w:rsidRPr="00760BAB" w:rsidRDefault="009367B4" w:rsidP="00AF7CC1">
            <w:pPr>
              <w:spacing w:before="40"/>
              <w:ind w:left="540" w:hanging="450"/>
            </w:pPr>
            <w:r w:rsidRPr="00760BAB">
              <w:sym w:font="Wingdings" w:char="F0A8"/>
            </w:r>
            <w:r w:rsidRPr="00760BAB">
              <w:tab/>
              <w:t>Ninguno de los dos métodos</w:t>
            </w:r>
          </w:p>
          <w:p w14:paraId="45A90874" w14:textId="77777777" w:rsidR="009367B4" w:rsidRPr="00760BAB" w:rsidRDefault="009367B4" w:rsidP="00AF7CC1">
            <w:pPr>
              <w:spacing w:before="40"/>
              <w:ind w:left="540" w:hanging="450"/>
              <w:rPr>
                <w:b/>
                <w:i/>
              </w:rPr>
            </w:pPr>
            <w:r w:rsidRPr="00760BAB">
              <w:rPr>
                <w:b/>
                <w:i/>
              </w:rPr>
              <w:lastRenderedPageBreak/>
              <w:t>[Suprima si no corresponde]</w:t>
            </w:r>
          </w:p>
          <w:p w14:paraId="00B63631" w14:textId="77777777" w:rsidR="009367B4" w:rsidRPr="00760BAB" w:rsidRDefault="009367B4" w:rsidP="00AF7CC1">
            <w:pPr>
              <w:spacing w:before="40"/>
              <w:ind w:left="165"/>
              <w:rPr>
                <w:b/>
                <w:i/>
              </w:rPr>
            </w:pPr>
            <w:r w:rsidRPr="00760BAB">
              <w:t>El nombre de la autoridad de probidad independiente es</w:t>
            </w:r>
            <w:r w:rsidRPr="00760BAB">
              <w:rPr>
                <w:b/>
              </w:rPr>
              <w:t xml:space="preserve">: </w:t>
            </w:r>
            <w:r w:rsidRPr="00760BAB">
              <w:rPr>
                <w:i/>
              </w:rPr>
              <w:t>[indicar el nombre de la Autoridad]</w:t>
            </w:r>
          </w:p>
        </w:tc>
      </w:tr>
    </w:tbl>
    <w:p w14:paraId="49829F61" w14:textId="77777777" w:rsidR="009367B4" w:rsidRPr="00760BAB" w:rsidRDefault="009367B4" w:rsidP="009367B4">
      <w:pPr>
        <w:spacing w:before="240"/>
        <w:rPr>
          <w:b/>
        </w:rPr>
      </w:pPr>
    </w:p>
    <w:p w14:paraId="3329343D" w14:textId="77777777" w:rsidR="009367B4" w:rsidRPr="00760BAB" w:rsidRDefault="009367B4" w:rsidP="009367B4">
      <w:pPr>
        <w:spacing w:before="240"/>
        <w:rPr>
          <w:b/>
        </w:rPr>
      </w:pPr>
      <w:r w:rsidRPr="00760BAB">
        <w:rPr>
          <w:b/>
        </w:rPr>
        <w:t>5. Cómo solicitar una sesión informativa</w:t>
      </w:r>
    </w:p>
    <w:tbl>
      <w:tblPr>
        <w:tblStyle w:val="Tablaconcuadrcula"/>
        <w:tblW w:w="9776" w:type="dxa"/>
        <w:tblLook w:val="04A0" w:firstRow="1" w:lastRow="0" w:firstColumn="1" w:lastColumn="0" w:noHBand="0" w:noVBand="1"/>
      </w:tblPr>
      <w:tblGrid>
        <w:gridCol w:w="9776"/>
      </w:tblGrid>
      <w:tr w:rsidR="009367B4" w:rsidRPr="00760BAB" w14:paraId="615EB913" w14:textId="77777777" w:rsidTr="00AF7CC1">
        <w:tc>
          <w:tcPr>
            <w:tcW w:w="9776" w:type="dxa"/>
          </w:tcPr>
          <w:p w14:paraId="4EC5E67F" w14:textId="77777777" w:rsidR="009367B4" w:rsidRPr="00760BAB" w:rsidRDefault="009367B4" w:rsidP="00AF7CC1">
            <w:pPr>
              <w:spacing w:before="120" w:after="200"/>
              <w:rPr>
                <w:b/>
              </w:rPr>
            </w:pPr>
            <w:r w:rsidRPr="00760BAB">
              <w:rPr>
                <w:b/>
              </w:rPr>
              <w:t xml:space="preserve">FECHA LÍMITE: La fecha límite para solicitar una sesión informativa expira a medianoche el </w:t>
            </w:r>
            <w:r w:rsidRPr="00760BAB">
              <w:rPr>
                <w:b/>
                <w:i/>
              </w:rPr>
              <w:t>[insertar fecha y hora local].</w:t>
            </w:r>
          </w:p>
          <w:p w14:paraId="192863EA" w14:textId="733AD3F0" w:rsidR="009367B4" w:rsidRPr="00760BAB" w:rsidRDefault="009367B4" w:rsidP="00AF7CC1">
            <w:pPr>
              <w:spacing w:after="200"/>
            </w:pPr>
            <w:r w:rsidRPr="00760BAB">
              <w:t xml:space="preserve">Usted puede solicitar una explicación sobre los resultados de la evaluación de su </w:t>
            </w:r>
            <w:proofErr w:type="gramStart"/>
            <w:r w:rsidR="00890B15">
              <w:t>Propuesta</w:t>
            </w:r>
            <w:proofErr w:type="gramEnd"/>
            <w:r w:rsidRPr="00760BAB">
              <w:t xml:space="preserve"> pero no sobre la evaluación de otras </w:t>
            </w:r>
            <w:r w:rsidR="00890B15">
              <w:t>Propuesta</w:t>
            </w:r>
            <w:r w:rsidRPr="00760BAB">
              <w:t>s o del Adjudicatario. Si decide solicitar una explicación, su solicitud por escrito debe hacerse dentro de los tres (3) días hábiles siguientes a la recepción de esta Notificación de Intención de Adjudicación.</w:t>
            </w:r>
          </w:p>
          <w:p w14:paraId="3D8DD050" w14:textId="77777777" w:rsidR="009367B4" w:rsidRPr="00760BAB" w:rsidRDefault="009367B4" w:rsidP="00AF7CC1">
            <w:pPr>
              <w:spacing w:after="200"/>
            </w:pPr>
            <w:r w:rsidRPr="00760BAB">
              <w:t>Proporcione el nombre del contrato, número de referencia, nombre del Licitante, detalles de contacto; y dirija la solicitud de explicación así:</w:t>
            </w:r>
          </w:p>
          <w:p w14:paraId="047D71C5" w14:textId="77777777" w:rsidR="009367B4" w:rsidRPr="00760BAB" w:rsidRDefault="009367B4" w:rsidP="00AF7CC1">
            <w:pPr>
              <w:ind w:left="720"/>
            </w:pPr>
            <w:r w:rsidRPr="00760BAB">
              <w:rPr>
                <w:b/>
              </w:rPr>
              <w:t xml:space="preserve">Atención: </w:t>
            </w:r>
            <w:r w:rsidRPr="00760BAB">
              <w:rPr>
                <w:i/>
              </w:rPr>
              <w:t>[indicar el nombre completo de la persona, si procede]</w:t>
            </w:r>
          </w:p>
          <w:p w14:paraId="5B824AD6" w14:textId="77777777" w:rsidR="009367B4" w:rsidRPr="00760BAB" w:rsidRDefault="009367B4" w:rsidP="00AF7CC1">
            <w:pPr>
              <w:ind w:left="720"/>
            </w:pPr>
            <w:r w:rsidRPr="00760BAB">
              <w:rPr>
                <w:b/>
              </w:rPr>
              <w:t>Título / posición:</w:t>
            </w:r>
            <w:r w:rsidRPr="00760BAB">
              <w:t xml:space="preserve"> </w:t>
            </w:r>
            <w:r w:rsidRPr="00760BAB">
              <w:rPr>
                <w:i/>
              </w:rPr>
              <w:t>[insertar título / posición]</w:t>
            </w:r>
          </w:p>
          <w:p w14:paraId="307DDD64" w14:textId="77777777" w:rsidR="009367B4" w:rsidRPr="00760BAB" w:rsidRDefault="009367B4" w:rsidP="00AF7CC1">
            <w:pPr>
              <w:ind w:left="720"/>
            </w:pPr>
            <w:r w:rsidRPr="00760BAB">
              <w:rPr>
                <w:b/>
              </w:rPr>
              <w:t xml:space="preserve">Agencia: </w:t>
            </w:r>
            <w:r w:rsidRPr="00760BAB">
              <w:rPr>
                <w:i/>
              </w:rPr>
              <w:t>[indicar el nombre del Comprador]</w:t>
            </w:r>
          </w:p>
          <w:p w14:paraId="67A32383" w14:textId="77777777" w:rsidR="009367B4" w:rsidRPr="00760BAB" w:rsidRDefault="009367B4" w:rsidP="00AF7CC1">
            <w:pPr>
              <w:ind w:left="720"/>
            </w:pPr>
            <w:r w:rsidRPr="00760BAB">
              <w:rPr>
                <w:b/>
              </w:rPr>
              <w:t>Dirección de correo electrónico:</w:t>
            </w:r>
            <w:r w:rsidRPr="00760BAB">
              <w:t xml:space="preserve"> </w:t>
            </w:r>
            <w:r w:rsidRPr="00760BAB">
              <w:rPr>
                <w:i/>
              </w:rPr>
              <w:t>[indicar dirección de correo electrónico]</w:t>
            </w:r>
          </w:p>
          <w:p w14:paraId="78963ECA" w14:textId="77777777" w:rsidR="009367B4" w:rsidRPr="00760BAB" w:rsidRDefault="009367B4" w:rsidP="00AF7CC1">
            <w:pPr>
              <w:spacing w:after="200"/>
            </w:pPr>
            <w:r w:rsidRPr="00760BAB">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36F3C24B" w14:textId="77777777" w:rsidR="009367B4" w:rsidRPr="00760BAB" w:rsidRDefault="009367B4" w:rsidP="00AF7CC1">
            <w:pPr>
              <w:spacing w:after="200"/>
            </w:pPr>
            <w:r w:rsidRPr="00760BAB">
              <w:t>La explicación puede ser por escrito, por teléfono, videoconferencia o en persona. Le informaremos por escrito de la manera en que se realizará el informe y confirmaremos la fecha y la hora.</w:t>
            </w:r>
          </w:p>
          <w:p w14:paraId="40719B47" w14:textId="77777777" w:rsidR="009367B4" w:rsidRPr="00760BAB" w:rsidRDefault="009367B4" w:rsidP="00AF7CC1">
            <w:r w:rsidRPr="00760BAB">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09EEF648" w14:textId="77777777" w:rsidR="009367B4" w:rsidRPr="00760BAB" w:rsidRDefault="009367B4" w:rsidP="009367B4">
      <w:pPr>
        <w:spacing w:before="240"/>
        <w:rPr>
          <w:b/>
        </w:rPr>
      </w:pPr>
      <w:r w:rsidRPr="00760BAB">
        <w:rPr>
          <w:b/>
        </w:rPr>
        <w:t>6. Cómo presentar una queja</w:t>
      </w:r>
    </w:p>
    <w:tbl>
      <w:tblPr>
        <w:tblStyle w:val="Tablaconcuadrcula"/>
        <w:tblW w:w="9776" w:type="dxa"/>
        <w:tblLook w:val="04A0" w:firstRow="1" w:lastRow="0" w:firstColumn="1" w:lastColumn="0" w:noHBand="0" w:noVBand="1"/>
      </w:tblPr>
      <w:tblGrid>
        <w:gridCol w:w="9776"/>
      </w:tblGrid>
      <w:tr w:rsidR="009367B4" w:rsidRPr="00760BAB" w14:paraId="55846F07" w14:textId="77777777" w:rsidTr="00AF7CC1">
        <w:tc>
          <w:tcPr>
            <w:tcW w:w="9776" w:type="dxa"/>
          </w:tcPr>
          <w:p w14:paraId="2F6ADC9B" w14:textId="77777777" w:rsidR="009367B4" w:rsidRPr="00760BAB" w:rsidRDefault="009367B4" w:rsidP="00AF7CC1">
            <w:pPr>
              <w:spacing w:before="120"/>
              <w:rPr>
                <w:b/>
              </w:rPr>
            </w:pPr>
            <w:r w:rsidRPr="00760BAB">
              <w:rPr>
                <w:b/>
              </w:rPr>
              <w:t xml:space="preserve">Período: Reclamos relacionados con la adquisición que impugne la decisión de adjudicación deberá presentarse antes de la medianoche, </w:t>
            </w:r>
            <w:r w:rsidRPr="00760BAB">
              <w:rPr>
                <w:b/>
                <w:i/>
              </w:rPr>
              <w:t>[insertar fecha y hora local].</w:t>
            </w:r>
          </w:p>
          <w:p w14:paraId="319E05D8" w14:textId="77777777" w:rsidR="009367B4" w:rsidRPr="00760BAB" w:rsidRDefault="009367B4" w:rsidP="00AF7CC1">
            <w:r w:rsidRPr="00760BAB">
              <w:t>Proporcione el nombre del contrato, número de referencia, nombre del Licitante, detalles de contacto; y dirija la queja relacionada con la adquisición así:</w:t>
            </w:r>
          </w:p>
          <w:p w14:paraId="1652F9A7" w14:textId="77777777" w:rsidR="009367B4" w:rsidRPr="00760BAB" w:rsidRDefault="009367B4" w:rsidP="00AF7CC1">
            <w:pPr>
              <w:ind w:left="720"/>
            </w:pPr>
            <w:r w:rsidRPr="00760BAB">
              <w:rPr>
                <w:b/>
              </w:rPr>
              <w:t>Atención:</w:t>
            </w:r>
            <w:r w:rsidRPr="00760BAB">
              <w:t xml:space="preserve"> </w:t>
            </w:r>
            <w:r w:rsidRPr="00760BAB">
              <w:rPr>
                <w:i/>
              </w:rPr>
              <w:t>[indicar el nombre completo de la persona, si procede]</w:t>
            </w:r>
          </w:p>
          <w:p w14:paraId="08402867" w14:textId="77777777" w:rsidR="009367B4" w:rsidRPr="00760BAB" w:rsidRDefault="009367B4" w:rsidP="00AF7CC1">
            <w:pPr>
              <w:ind w:left="720"/>
            </w:pPr>
            <w:r w:rsidRPr="00760BAB">
              <w:rPr>
                <w:b/>
              </w:rPr>
              <w:lastRenderedPageBreak/>
              <w:t>Título / posición:</w:t>
            </w:r>
            <w:r w:rsidRPr="00760BAB">
              <w:t xml:space="preserve"> </w:t>
            </w:r>
            <w:r w:rsidRPr="00760BAB">
              <w:rPr>
                <w:i/>
              </w:rPr>
              <w:t>[insertar título / posición]</w:t>
            </w:r>
          </w:p>
          <w:p w14:paraId="205ABBC1" w14:textId="77777777" w:rsidR="009367B4" w:rsidRPr="00760BAB" w:rsidRDefault="009367B4" w:rsidP="00AF7CC1">
            <w:pPr>
              <w:ind w:left="720"/>
            </w:pPr>
            <w:r w:rsidRPr="00760BAB">
              <w:rPr>
                <w:b/>
              </w:rPr>
              <w:t>Agencia:</w:t>
            </w:r>
            <w:r w:rsidRPr="00760BAB">
              <w:t xml:space="preserve"> </w:t>
            </w:r>
            <w:r w:rsidRPr="00760BAB">
              <w:rPr>
                <w:i/>
              </w:rPr>
              <w:t>[insertar el nombre del Comprador]</w:t>
            </w:r>
          </w:p>
          <w:p w14:paraId="53E1A7C4" w14:textId="77777777" w:rsidR="009367B4" w:rsidRPr="00760BAB" w:rsidRDefault="009367B4" w:rsidP="00AF7CC1">
            <w:pPr>
              <w:ind w:left="720"/>
            </w:pPr>
            <w:r w:rsidRPr="00760BAB">
              <w:rPr>
                <w:b/>
              </w:rPr>
              <w:t>Dirección de correo electrónico:</w:t>
            </w:r>
            <w:r w:rsidRPr="00760BAB">
              <w:t xml:space="preserve"> </w:t>
            </w:r>
            <w:r w:rsidRPr="00760BAB">
              <w:rPr>
                <w:i/>
              </w:rPr>
              <w:t>[indicar dirección de correo electrónico]</w:t>
            </w:r>
          </w:p>
          <w:p w14:paraId="12EDDD14" w14:textId="77777777" w:rsidR="009367B4" w:rsidRPr="00760BAB" w:rsidRDefault="009367B4" w:rsidP="00AF7CC1">
            <w:r w:rsidRPr="00760BAB">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4A46F7B2" w14:textId="77777777" w:rsidR="009367B4" w:rsidRPr="00760BAB" w:rsidRDefault="009367B4" w:rsidP="00AF7CC1">
            <w:r w:rsidRPr="00760BAB">
              <w:t>En resumen, hay cuatro requisitos esenciales:</w:t>
            </w:r>
          </w:p>
          <w:p w14:paraId="1F9940AE" w14:textId="1F9C1689" w:rsidR="009367B4" w:rsidRPr="00760BAB" w:rsidRDefault="009367B4" w:rsidP="00AF7CC1">
            <w:pPr>
              <w:spacing w:before="120"/>
              <w:ind w:left="714" w:right="289" w:hanging="357"/>
            </w:pPr>
            <w:r w:rsidRPr="00760BAB">
              <w:t>1.</w:t>
            </w:r>
            <w:r w:rsidRPr="00760BAB">
              <w:rPr>
                <w:b/>
              </w:rPr>
              <w:t xml:space="preserve"> </w:t>
            </w:r>
            <w:r w:rsidRPr="00760BAB">
              <w:rPr>
                <w:b/>
              </w:rPr>
              <w:tab/>
            </w:r>
            <w:r w:rsidRPr="00760BAB">
              <w:t xml:space="preserve">Usted debe ser una “parte interesada”. En este caso, significa un Licitante que presentó una </w:t>
            </w:r>
            <w:r w:rsidR="00890B15">
              <w:t>Propuesta</w:t>
            </w:r>
            <w:r w:rsidRPr="00760BAB">
              <w:t xml:space="preserve"> en este proceso de licitación y es el destinatario de una Notificación de Intención de Adjudicación.</w:t>
            </w:r>
          </w:p>
          <w:p w14:paraId="555324F5" w14:textId="77777777" w:rsidR="009367B4" w:rsidRPr="00760BAB" w:rsidRDefault="009367B4" w:rsidP="00AF7CC1">
            <w:pPr>
              <w:spacing w:before="120"/>
              <w:ind w:left="714" w:right="289" w:hanging="357"/>
            </w:pPr>
            <w:r w:rsidRPr="00760BAB">
              <w:t>2.</w:t>
            </w:r>
            <w:r w:rsidRPr="00760BAB">
              <w:rPr>
                <w:b/>
              </w:rPr>
              <w:t xml:space="preserve"> </w:t>
            </w:r>
            <w:r w:rsidRPr="00760BAB">
              <w:rPr>
                <w:b/>
              </w:rPr>
              <w:tab/>
            </w:r>
            <w:r w:rsidRPr="00760BAB">
              <w:t>La reclamación sólo puede impugnar la decisión de adjudicación del contrato.</w:t>
            </w:r>
          </w:p>
          <w:p w14:paraId="71BDAB5C" w14:textId="77777777" w:rsidR="009367B4" w:rsidRPr="00760BAB" w:rsidRDefault="009367B4" w:rsidP="00AF7CC1">
            <w:pPr>
              <w:spacing w:before="120"/>
              <w:ind w:left="714" w:right="289" w:hanging="357"/>
            </w:pPr>
            <w:r w:rsidRPr="00760BAB">
              <w:t>3.</w:t>
            </w:r>
            <w:r w:rsidRPr="00760BAB">
              <w:rPr>
                <w:b/>
              </w:rPr>
              <w:t xml:space="preserve"> </w:t>
            </w:r>
            <w:r w:rsidRPr="00760BAB">
              <w:rPr>
                <w:b/>
              </w:rPr>
              <w:tab/>
            </w:r>
            <w:r w:rsidRPr="00760BAB">
              <w:t>Debe presentar la queja en el plazo indicado anteriormente.</w:t>
            </w:r>
          </w:p>
          <w:p w14:paraId="1463D8E4" w14:textId="77777777" w:rsidR="009367B4" w:rsidRPr="00760BAB" w:rsidRDefault="009367B4" w:rsidP="00AF7CC1">
            <w:pPr>
              <w:spacing w:before="120"/>
              <w:ind w:left="714" w:right="289" w:hanging="357"/>
            </w:pPr>
            <w:r w:rsidRPr="00760BAB">
              <w:t>4.</w:t>
            </w:r>
            <w:r w:rsidRPr="00760BAB">
              <w:rPr>
                <w:b/>
              </w:rPr>
              <w:t xml:space="preserve"> </w:t>
            </w:r>
            <w:r w:rsidRPr="00760BAB">
              <w:rPr>
                <w:b/>
              </w:rPr>
              <w:tab/>
            </w:r>
            <w:r w:rsidRPr="00760BAB">
              <w:t>Debe presentar la queja de conformidad con los párrafos 2.77 a 2.81 de las Políticas y sus Apéndices 1 y 3.</w:t>
            </w:r>
          </w:p>
        </w:tc>
      </w:tr>
    </w:tbl>
    <w:p w14:paraId="54A45554" w14:textId="77777777" w:rsidR="009367B4" w:rsidRPr="00760BAB" w:rsidRDefault="009367B4" w:rsidP="009367B4">
      <w:pPr>
        <w:spacing w:before="200"/>
        <w:rPr>
          <w:b/>
        </w:rPr>
      </w:pPr>
      <w:r w:rsidRPr="00760BAB">
        <w:rPr>
          <w:b/>
        </w:rPr>
        <w:lastRenderedPageBreak/>
        <w:t>7. Plazo Suspensivo</w:t>
      </w:r>
    </w:p>
    <w:tbl>
      <w:tblPr>
        <w:tblStyle w:val="Tablaconcuadrcula"/>
        <w:tblW w:w="9776" w:type="dxa"/>
        <w:tblLook w:val="04A0" w:firstRow="1" w:lastRow="0" w:firstColumn="1" w:lastColumn="0" w:noHBand="0" w:noVBand="1"/>
      </w:tblPr>
      <w:tblGrid>
        <w:gridCol w:w="9776"/>
      </w:tblGrid>
      <w:tr w:rsidR="009367B4" w:rsidRPr="00760BAB" w14:paraId="0317626C" w14:textId="77777777" w:rsidTr="00AF7CC1">
        <w:tc>
          <w:tcPr>
            <w:tcW w:w="9776" w:type="dxa"/>
          </w:tcPr>
          <w:p w14:paraId="3F6A6609" w14:textId="77777777" w:rsidR="009367B4" w:rsidRPr="00760BAB" w:rsidRDefault="009367B4" w:rsidP="00AF7CC1">
            <w:pPr>
              <w:spacing w:after="160"/>
              <w:rPr>
                <w:b/>
                <w:i/>
              </w:rPr>
            </w:pPr>
            <w:r w:rsidRPr="00760BAB">
              <w:rPr>
                <w:b/>
              </w:rPr>
              <w:t xml:space="preserve">FECHA LÍMITE: El Plazo Suspensivo termina a medianoche el </w:t>
            </w:r>
            <w:r w:rsidRPr="00760BAB">
              <w:rPr>
                <w:b/>
                <w:i/>
              </w:rPr>
              <w:t>[insertar fecha y hora local]</w:t>
            </w:r>
          </w:p>
          <w:p w14:paraId="6FD93E09" w14:textId="77777777" w:rsidR="009367B4" w:rsidRPr="00760BAB" w:rsidRDefault="009367B4" w:rsidP="00AF7CC1">
            <w:pPr>
              <w:spacing w:after="160"/>
            </w:pPr>
            <w:r w:rsidRPr="00760BAB">
              <w:t>El Plazo Suspensivo dura diez (10) días hábiles después de la fecha de transmisión de esta Notificación de Intención de Adjudicación.</w:t>
            </w:r>
          </w:p>
          <w:p w14:paraId="7C2DC625" w14:textId="77777777" w:rsidR="009367B4" w:rsidRPr="00760BAB" w:rsidRDefault="009367B4" w:rsidP="00AF7CC1">
            <w:r w:rsidRPr="00760BAB">
              <w:t>El Plazo Suspensivo puede extenderse como se indica en la Sección 5anterior.</w:t>
            </w:r>
          </w:p>
        </w:tc>
      </w:tr>
    </w:tbl>
    <w:p w14:paraId="332768C8" w14:textId="77777777" w:rsidR="009367B4" w:rsidRPr="00760BAB" w:rsidRDefault="009367B4" w:rsidP="009367B4">
      <w:pPr>
        <w:spacing w:before="200" w:after="240"/>
      </w:pPr>
      <w:r w:rsidRPr="00760BAB">
        <w:t>Si tiene alguna pregunta sobre esta Notificación, no dude en ponerse en contacto con nosotros.</w:t>
      </w:r>
    </w:p>
    <w:p w14:paraId="09EB8632" w14:textId="77777777" w:rsidR="009367B4" w:rsidRPr="00760BAB" w:rsidRDefault="009367B4" w:rsidP="009367B4">
      <w:pPr>
        <w:spacing w:after="240"/>
        <w:rPr>
          <w:b/>
        </w:rPr>
      </w:pPr>
      <w:r w:rsidRPr="00760BAB">
        <w:t>En nombre del Comprador</w:t>
      </w:r>
    </w:p>
    <w:p w14:paraId="2B87E5DC" w14:textId="77777777" w:rsidR="009367B4" w:rsidRPr="00760BAB" w:rsidRDefault="009367B4" w:rsidP="009367B4">
      <w:pPr>
        <w:tabs>
          <w:tab w:val="right" w:leader="underscore" w:pos="6379"/>
        </w:tabs>
        <w:spacing w:after="240"/>
      </w:pPr>
      <w:r w:rsidRPr="00760BAB">
        <w:rPr>
          <w:b/>
        </w:rPr>
        <w:t>Firma:</w:t>
      </w:r>
      <w:r w:rsidRPr="00760BAB">
        <w:t xml:space="preserve"> </w:t>
      </w:r>
      <w:r w:rsidRPr="00760BAB">
        <w:tab/>
      </w:r>
    </w:p>
    <w:p w14:paraId="1789FD85" w14:textId="77777777" w:rsidR="009367B4" w:rsidRPr="00760BAB" w:rsidRDefault="009367B4" w:rsidP="009367B4">
      <w:pPr>
        <w:tabs>
          <w:tab w:val="right" w:leader="underscore" w:pos="6379"/>
        </w:tabs>
        <w:spacing w:after="240"/>
      </w:pPr>
      <w:r w:rsidRPr="00760BAB">
        <w:rPr>
          <w:b/>
        </w:rPr>
        <w:t>Nombre:</w:t>
      </w:r>
      <w:r w:rsidRPr="00760BAB">
        <w:tab/>
      </w:r>
    </w:p>
    <w:p w14:paraId="23CF8D91" w14:textId="77777777" w:rsidR="009367B4" w:rsidRPr="00760BAB" w:rsidRDefault="009367B4" w:rsidP="009367B4">
      <w:pPr>
        <w:tabs>
          <w:tab w:val="right" w:leader="underscore" w:pos="6379"/>
        </w:tabs>
        <w:spacing w:after="240"/>
      </w:pPr>
      <w:r w:rsidRPr="00760BAB">
        <w:rPr>
          <w:b/>
        </w:rPr>
        <w:t>Título / cargo:</w:t>
      </w:r>
      <w:r w:rsidRPr="00760BAB">
        <w:t xml:space="preserve"> </w:t>
      </w:r>
      <w:r w:rsidRPr="00760BAB">
        <w:tab/>
      </w:r>
    </w:p>
    <w:p w14:paraId="6C76BAA1" w14:textId="77777777" w:rsidR="009367B4" w:rsidRPr="00760BAB" w:rsidRDefault="009367B4" w:rsidP="009367B4">
      <w:pPr>
        <w:tabs>
          <w:tab w:val="right" w:leader="underscore" w:pos="6379"/>
        </w:tabs>
        <w:spacing w:after="240"/>
      </w:pPr>
      <w:r w:rsidRPr="00760BAB">
        <w:rPr>
          <w:b/>
        </w:rPr>
        <w:t>Teléfono:</w:t>
      </w:r>
      <w:r w:rsidRPr="00760BAB">
        <w:t xml:space="preserve"> </w:t>
      </w:r>
      <w:r w:rsidRPr="00760BAB">
        <w:tab/>
      </w:r>
    </w:p>
    <w:p w14:paraId="21E2B338" w14:textId="77777777" w:rsidR="009367B4" w:rsidRPr="00760BAB" w:rsidRDefault="009367B4" w:rsidP="009367B4">
      <w:pPr>
        <w:tabs>
          <w:tab w:val="right" w:leader="underscore" w:pos="6379"/>
        </w:tabs>
        <w:spacing w:after="200"/>
        <w:rPr>
          <w:rFonts w:ascii="Times New Roman Bold" w:hAnsi="Times New Roman Bold"/>
          <w:b/>
          <w:smallCaps/>
          <w:sz w:val="32"/>
        </w:rPr>
      </w:pPr>
      <w:r w:rsidRPr="00760BAB">
        <w:rPr>
          <w:b/>
        </w:rPr>
        <w:t>Email:</w:t>
      </w:r>
      <w:r w:rsidRPr="00760BAB">
        <w:tab/>
      </w:r>
    </w:p>
    <w:bookmarkStart w:id="649" w:name="_Toc114584387"/>
    <w:p w14:paraId="11022138" w14:textId="77777777" w:rsidR="009367B4" w:rsidRPr="00760BAB" w:rsidRDefault="009367B4" w:rsidP="009367B4">
      <w:pPr>
        <w:pStyle w:val="Head11b"/>
      </w:pPr>
      <w:r w:rsidRPr="00760BAB">
        <w:rPr>
          <w:noProof/>
          <w:lang w:val="en-US" w:eastAsia="en-US" w:bidi="ar-SA"/>
        </w:rPr>
        <w:lastRenderedPageBreak/>
        <mc:AlternateContent>
          <mc:Choice Requires="wps">
            <w:drawing>
              <wp:anchor distT="0" distB="0" distL="114300" distR="114300" simplePos="0" relativeHeight="251658240" behindDoc="0" locked="0" layoutInCell="1" allowOverlap="1" wp14:anchorId="205B974D" wp14:editId="74C81FF0">
                <wp:simplePos x="0" y="0"/>
                <wp:positionH relativeFrom="column">
                  <wp:posOffset>-76200</wp:posOffset>
                </wp:positionH>
                <wp:positionV relativeFrom="paragraph">
                  <wp:posOffset>685800</wp:posOffset>
                </wp:positionV>
                <wp:extent cx="5749290" cy="3088640"/>
                <wp:effectExtent l="0" t="0" r="16510" b="35560"/>
                <wp:wrapTopAndBottom/>
                <wp:docPr id="3" name="Text Box 3"/>
                <wp:cNvGraphicFramePr/>
                <a:graphic xmlns:a="http://schemas.openxmlformats.org/drawingml/2006/main">
                  <a:graphicData uri="http://schemas.microsoft.com/office/word/2010/wordprocessingShape">
                    <wps:wsp>
                      <wps:cNvSpPr txBox="1"/>
                      <wps:spPr>
                        <a:xfrm>
                          <a:off x="0" y="0"/>
                          <a:ext cx="5749290" cy="3088640"/>
                        </a:xfrm>
                        <a:prstGeom prst="rect">
                          <a:avLst/>
                        </a:prstGeom>
                        <a:solidFill>
                          <a:schemeClr val="lt1"/>
                        </a:solidFill>
                        <a:ln w="6350">
                          <a:solidFill>
                            <a:prstClr val="black"/>
                          </a:solidFill>
                        </a:ln>
                      </wps:spPr>
                      <wps:txbx>
                        <w:txbxContent>
                          <w:p w14:paraId="0E61CB7F" w14:textId="77777777" w:rsidR="002B6958" w:rsidRPr="00AD4D00" w:rsidRDefault="002B6958" w:rsidP="009367B4">
                            <w:pPr>
                              <w:spacing w:before="120"/>
                              <w:rPr>
                                <w:i/>
                                <w:lang w:val="es-ES_tradnl"/>
                              </w:rPr>
                            </w:pPr>
                            <w:r w:rsidRPr="00AD4D00">
                              <w:rPr>
                                <w:i/>
                                <w:lang w:val="es-ES_tradnl"/>
                              </w:rPr>
                              <w:t>INSTRUCCIONES A LOS LICITANTES: SUPRIMIR ESTA CASILLA UNA VEZ QUE SE HA COMPLETADO EL FORMULARIO</w:t>
                            </w:r>
                          </w:p>
                          <w:p w14:paraId="58C87212" w14:textId="77777777" w:rsidR="002B6958" w:rsidRPr="00AD4D00" w:rsidRDefault="002B6958" w:rsidP="009367B4">
                            <w:pPr>
                              <w:rPr>
                                <w:i/>
                                <w:lang w:val="es-ES_tradnl"/>
                              </w:rPr>
                            </w:pPr>
                          </w:p>
                          <w:p w14:paraId="1CCCF974" w14:textId="77777777" w:rsidR="002B6958" w:rsidRPr="00AD4D00" w:rsidRDefault="002B6958" w:rsidP="009367B4">
                            <w:pPr>
                              <w:rPr>
                                <w:i/>
                                <w:lang w:val="es-ES_tradnl"/>
                              </w:rPr>
                            </w:pPr>
                            <w:r w:rsidRPr="00AD4D00">
                              <w:rPr>
                                <w:i/>
                                <w:lang w:val="es-ES_tradnl"/>
                              </w:rPr>
                              <w:t>Este Formulario de Divulgaci</w:t>
                            </w:r>
                            <w:r w:rsidRPr="00AD4D00">
                              <w:rPr>
                                <w:rFonts w:hint="eastAsia"/>
                                <w:i/>
                                <w:lang w:val="es-ES_tradnl"/>
                              </w:rPr>
                              <w:t>ó</w:t>
                            </w:r>
                            <w:r w:rsidRPr="00AD4D00">
                              <w:rPr>
                                <w:i/>
                                <w:lang w:val="es-ES_tradnl"/>
                              </w:rPr>
                              <w:t>n de la Propiedad Efectiva ("Formulario") debe ser completado por el Licitante seleccionado. En caso de una APCA, el Licitante debe enviar un Formulario por separado para cada miembro. La informaci</w:t>
                            </w:r>
                            <w:r w:rsidRPr="00AD4D00">
                              <w:rPr>
                                <w:rFonts w:hint="eastAsia"/>
                                <w:i/>
                                <w:lang w:val="es-ES_tradnl"/>
                              </w:rPr>
                              <w:t>ó</w:t>
                            </w:r>
                            <w:r w:rsidRPr="00AD4D00">
                              <w:rPr>
                                <w:i/>
                                <w:lang w:val="es-ES_tradnl"/>
                              </w:rPr>
                              <w:t>n de titularidad real que se presentar</w:t>
                            </w:r>
                            <w:r w:rsidRPr="00AD4D00">
                              <w:rPr>
                                <w:rFonts w:hint="eastAsia"/>
                                <w:i/>
                                <w:lang w:val="es-ES_tradnl"/>
                              </w:rPr>
                              <w:t>á</w:t>
                            </w:r>
                            <w:r w:rsidRPr="00AD4D00">
                              <w:rPr>
                                <w:i/>
                                <w:lang w:val="es-ES_tradnl"/>
                              </w:rPr>
                              <w:t xml:space="preserve"> en este Formulario deber</w:t>
                            </w:r>
                            <w:r w:rsidRPr="00AD4D00">
                              <w:rPr>
                                <w:rFonts w:hint="eastAsia"/>
                                <w:i/>
                                <w:lang w:val="es-ES_tradnl"/>
                              </w:rPr>
                              <w:t>á</w:t>
                            </w:r>
                            <w:r w:rsidRPr="00AD4D00">
                              <w:rPr>
                                <w:i/>
                                <w:lang w:val="es-ES_tradnl"/>
                              </w:rPr>
                              <w:t xml:space="preserve"> ser la vigente a la fecha de su presentaci</w:t>
                            </w:r>
                            <w:r w:rsidRPr="00AD4D00">
                              <w:rPr>
                                <w:rFonts w:hint="eastAsia"/>
                                <w:i/>
                                <w:lang w:val="es-ES_tradnl"/>
                              </w:rPr>
                              <w:t>ó</w:t>
                            </w:r>
                            <w:r w:rsidRPr="00AD4D00">
                              <w:rPr>
                                <w:i/>
                                <w:lang w:val="es-ES_tradnl"/>
                              </w:rPr>
                              <w:t>n.</w:t>
                            </w:r>
                          </w:p>
                          <w:p w14:paraId="7E8A939B" w14:textId="77777777" w:rsidR="002B6958" w:rsidRPr="00AD4D00" w:rsidRDefault="002B6958" w:rsidP="009367B4">
                            <w:pPr>
                              <w:rPr>
                                <w:rFonts w:ascii="Arial" w:hAnsi="Arial" w:cs="Arial"/>
                                <w:color w:val="212121"/>
                                <w:shd w:val="clear" w:color="auto" w:fill="FFFFFF"/>
                                <w:lang w:val="es-ES_tradnl"/>
                              </w:rPr>
                            </w:pPr>
                            <w:r w:rsidRPr="00AD4D00">
                              <w:rPr>
                                <w:lang w:val="es-ES_tradnl"/>
                              </w:rPr>
                              <w:br/>
                            </w:r>
                            <w:r w:rsidRPr="00AD4D00">
                              <w:rPr>
                                <w:i/>
                                <w:lang w:val="es-ES_tradnl"/>
                              </w:rPr>
                              <w:t xml:space="preserve">Para los propósitos de este Formulario, un Propietario Efectivo de un Licitante es cualquier persona natural que en última instancia posee o controla al Licitante al cumplir una o más de las siguientes condiciones: </w:t>
                            </w:r>
                          </w:p>
                          <w:p w14:paraId="254D918E" w14:textId="77777777" w:rsidR="002B6958" w:rsidRPr="00AD4D00" w:rsidRDefault="002B6958" w:rsidP="009367B4">
                            <w:pPr>
                              <w:rPr>
                                <w:rFonts w:ascii="Arial" w:hAnsi="Arial" w:cs="Arial"/>
                                <w:color w:val="212121"/>
                                <w:shd w:val="clear" w:color="auto" w:fill="FFFFFF"/>
                                <w:lang w:val="es-ES_tradnl"/>
                              </w:rPr>
                            </w:pPr>
                          </w:p>
                          <w:p w14:paraId="2BD5ABF6" w14:textId="77777777" w:rsidR="002B6958" w:rsidRPr="00AD4D00" w:rsidRDefault="002B6958" w:rsidP="009367B4">
                            <w:pPr>
                              <w:ind w:left="360"/>
                              <w:rPr>
                                <w:i/>
                                <w:lang w:val="es-ES_tradnl"/>
                              </w:rPr>
                            </w:pPr>
                            <w:r w:rsidRPr="00AD4D00">
                              <w:rPr>
                                <w:i/>
                                <w:lang w:val="es-ES_tradnl"/>
                              </w:rPr>
                              <w:t xml:space="preserve">• poseer directa o indirectamente el 25% o más de las acciones </w:t>
                            </w:r>
                          </w:p>
                          <w:p w14:paraId="3F32B8C3" w14:textId="77777777" w:rsidR="002B6958" w:rsidRPr="00AD4D00" w:rsidRDefault="002B6958" w:rsidP="009367B4">
                            <w:pPr>
                              <w:ind w:left="360"/>
                              <w:rPr>
                                <w:i/>
                                <w:lang w:val="es-ES_tradnl"/>
                              </w:rPr>
                            </w:pPr>
                            <w:r w:rsidRPr="00AD4D00">
                              <w:rPr>
                                <w:i/>
                                <w:lang w:val="es-ES_tradnl"/>
                              </w:rPr>
                              <w:t xml:space="preserve">• poseer directa o indirectamente el 25% o más de los derechos de voto </w:t>
                            </w:r>
                          </w:p>
                          <w:p w14:paraId="17E6D3C1" w14:textId="77777777" w:rsidR="002B6958" w:rsidRPr="00AD4D00" w:rsidRDefault="002B6958" w:rsidP="009367B4">
                            <w:pPr>
                              <w:ind w:left="360"/>
                              <w:rPr>
                                <w:i/>
                                <w:lang w:val="es-ES_tradnl"/>
                              </w:rPr>
                            </w:pPr>
                            <w:r w:rsidRPr="00AD4D00">
                              <w:rPr>
                                <w:i/>
                                <w:lang w:val="es-ES_tradnl"/>
                              </w:rPr>
                              <w:t>• tener directa o indirectamente el derecho de nombrar a la mayoría del consejo de administración u órgano de gobierno equivalente del Licitante</w:t>
                            </w:r>
                          </w:p>
                          <w:p w14:paraId="0D564E76" w14:textId="77777777" w:rsidR="002B6958" w:rsidRPr="002C72D9" w:rsidRDefault="002B6958" w:rsidP="009367B4">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5B974D" id="_x0000_t202" coordsize="21600,21600" o:spt="202" path="m,l,21600r21600,l21600,xe">
                <v:stroke joinstyle="miter"/>
                <v:path gradientshapeok="t" o:connecttype="rect"/>
              </v:shapetype>
              <v:shape id="Text Box 3" o:spid="_x0000_s1026" type="#_x0000_t202" style="position:absolute;left:0;text-align:left;margin-left:-6pt;margin-top:54pt;width:452.7pt;height:243.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" fillcolor="white [3201]" strokeweight=".5pt">
                <v:textbox>
                  <w:txbxContent>
                    <w:p w14:paraId="0E61CB7F" w14:textId="77777777" w:rsidR="002B6958" w:rsidRPr="00AD4D00" w:rsidRDefault="002B6958" w:rsidP="009367B4">
                      <w:pPr>
                        <w:spacing w:before="120"/>
                        <w:rPr>
                          <w:i/>
                          <w:lang w:val="es-ES_tradnl"/>
                        </w:rPr>
                      </w:pPr>
                      <w:r w:rsidRPr="00AD4D00">
                        <w:rPr>
                          <w:i/>
                          <w:lang w:val="es-ES_tradnl"/>
                        </w:rPr>
                        <w:t>INSTRUCCIONES A LOS LICITANTES: SUPRIMIR ESTA CASILLA UNA VEZ QUE SE HA COMPLETADO EL FORMULARIO</w:t>
                      </w:r>
                    </w:p>
                    <w:p w14:paraId="58C87212" w14:textId="77777777" w:rsidR="002B6958" w:rsidRPr="00AD4D00" w:rsidRDefault="002B6958" w:rsidP="009367B4">
                      <w:pPr>
                        <w:rPr>
                          <w:i/>
                          <w:lang w:val="es-ES_tradnl"/>
                        </w:rPr>
                      </w:pPr>
                    </w:p>
                    <w:p w14:paraId="1CCCF974" w14:textId="77777777" w:rsidR="002B6958" w:rsidRPr="00AD4D00" w:rsidRDefault="002B6958" w:rsidP="009367B4">
                      <w:pPr>
                        <w:rPr>
                          <w:i/>
                          <w:lang w:val="es-ES_tradnl"/>
                        </w:rPr>
                      </w:pPr>
                      <w:r w:rsidRPr="00AD4D00">
                        <w:rPr>
                          <w:i/>
                          <w:lang w:val="es-ES_tradnl"/>
                        </w:rPr>
                        <w:t>Este Formulario de Divulgaci</w:t>
                      </w:r>
                      <w:r w:rsidRPr="00AD4D00">
                        <w:rPr>
                          <w:rFonts w:hint="eastAsia"/>
                          <w:i/>
                          <w:lang w:val="es-ES_tradnl"/>
                        </w:rPr>
                        <w:t>ó</w:t>
                      </w:r>
                      <w:r w:rsidRPr="00AD4D00">
                        <w:rPr>
                          <w:i/>
                          <w:lang w:val="es-ES_tradnl"/>
                        </w:rPr>
                        <w:t>n de la Propiedad Efectiva ("Formulario") debe ser completado por el Licitante seleccionado. En caso de una APCA, el Licitante debe enviar un Formulario por separado para cada miembro. La informaci</w:t>
                      </w:r>
                      <w:r w:rsidRPr="00AD4D00">
                        <w:rPr>
                          <w:rFonts w:hint="eastAsia"/>
                          <w:i/>
                          <w:lang w:val="es-ES_tradnl"/>
                        </w:rPr>
                        <w:t>ó</w:t>
                      </w:r>
                      <w:r w:rsidRPr="00AD4D00">
                        <w:rPr>
                          <w:i/>
                          <w:lang w:val="es-ES_tradnl"/>
                        </w:rPr>
                        <w:t>n de titularidad real que se presentar</w:t>
                      </w:r>
                      <w:r w:rsidRPr="00AD4D00">
                        <w:rPr>
                          <w:rFonts w:hint="eastAsia"/>
                          <w:i/>
                          <w:lang w:val="es-ES_tradnl"/>
                        </w:rPr>
                        <w:t>á</w:t>
                      </w:r>
                      <w:r w:rsidRPr="00AD4D00">
                        <w:rPr>
                          <w:i/>
                          <w:lang w:val="es-ES_tradnl"/>
                        </w:rPr>
                        <w:t xml:space="preserve"> en este Formulario deber</w:t>
                      </w:r>
                      <w:r w:rsidRPr="00AD4D00">
                        <w:rPr>
                          <w:rFonts w:hint="eastAsia"/>
                          <w:i/>
                          <w:lang w:val="es-ES_tradnl"/>
                        </w:rPr>
                        <w:t>á</w:t>
                      </w:r>
                      <w:r w:rsidRPr="00AD4D00">
                        <w:rPr>
                          <w:i/>
                          <w:lang w:val="es-ES_tradnl"/>
                        </w:rPr>
                        <w:t xml:space="preserve"> ser la vigente a la fecha de su presentaci</w:t>
                      </w:r>
                      <w:r w:rsidRPr="00AD4D00">
                        <w:rPr>
                          <w:rFonts w:hint="eastAsia"/>
                          <w:i/>
                          <w:lang w:val="es-ES_tradnl"/>
                        </w:rPr>
                        <w:t>ó</w:t>
                      </w:r>
                      <w:r w:rsidRPr="00AD4D00">
                        <w:rPr>
                          <w:i/>
                          <w:lang w:val="es-ES_tradnl"/>
                        </w:rPr>
                        <w:t>n.</w:t>
                      </w:r>
                    </w:p>
                    <w:p w14:paraId="7E8A939B" w14:textId="77777777" w:rsidR="002B6958" w:rsidRPr="00AD4D00" w:rsidRDefault="002B6958" w:rsidP="009367B4">
                      <w:pPr>
                        <w:rPr>
                          <w:rFonts w:ascii="Arial" w:hAnsi="Arial" w:cs="Arial"/>
                          <w:color w:val="212121"/>
                          <w:shd w:val="clear" w:color="auto" w:fill="FFFFFF"/>
                          <w:lang w:val="es-ES_tradnl"/>
                        </w:rPr>
                      </w:pPr>
                      <w:r w:rsidRPr="00AD4D00">
                        <w:rPr>
                          <w:lang w:val="es-ES_tradnl"/>
                        </w:rPr>
                        <w:br/>
                      </w:r>
                      <w:r w:rsidRPr="00AD4D00">
                        <w:rPr>
                          <w:i/>
                          <w:lang w:val="es-ES_tradnl"/>
                        </w:rPr>
                        <w:t xml:space="preserve">Para los propósitos de este Formulario, un Propietario Efectivo de un Licitante es cualquier persona natural que en última instancia posee o controla al Licitante al cumplir una o más de las siguientes condiciones: </w:t>
                      </w:r>
                    </w:p>
                    <w:p w14:paraId="254D918E" w14:textId="77777777" w:rsidR="002B6958" w:rsidRPr="00AD4D00" w:rsidRDefault="002B6958" w:rsidP="009367B4">
                      <w:pPr>
                        <w:rPr>
                          <w:rFonts w:ascii="Arial" w:hAnsi="Arial" w:cs="Arial"/>
                          <w:color w:val="212121"/>
                          <w:shd w:val="clear" w:color="auto" w:fill="FFFFFF"/>
                          <w:lang w:val="es-ES_tradnl"/>
                        </w:rPr>
                      </w:pPr>
                    </w:p>
                    <w:p w14:paraId="2BD5ABF6" w14:textId="77777777" w:rsidR="002B6958" w:rsidRPr="00AD4D00" w:rsidRDefault="002B6958" w:rsidP="009367B4">
                      <w:pPr>
                        <w:ind w:left="360"/>
                        <w:rPr>
                          <w:i/>
                          <w:lang w:val="es-ES_tradnl"/>
                        </w:rPr>
                      </w:pPr>
                      <w:r w:rsidRPr="00AD4D00">
                        <w:rPr>
                          <w:i/>
                          <w:lang w:val="es-ES_tradnl"/>
                        </w:rPr>
                        <w:t xml:space="preserve">• poseer directa o indirectamente el 25% o más de las acciones </w:t>
                      </w:r>
                    </w:p>
                    <w:p w14:paraId="3F32B8C3" w14:textId="77777777" w:rsidR="002B6958" w:rsidRPr="00AD4D00" w:rsidRDefault="002B6958" w:rsidP="009367B4">
                      <w:pPr>
                        <w:ind w:left="360"/>
                        <w:rPr>
                          <w:i/>
                          <w:lang w:val="es-ES_tradnl"/>
                        </w:rPr>
                      </w:pPr>
                      <w:r w:rsidRPr="00AD4D00">
                        <w:rPr>
                          <w:i/>
                          <w:lang w:val="es-ES_tradnl"/>
                        </w:rPr>
                        <w:t xml:space="preserve">• poseer directa o indirectamente el 25% o más de los derechos de voto </w:t>
                      </w:r>
                    </w:p>
                    <w:p w14:paraId="17E6D3C1" w14:textId="77777777" w:rsidR="002B6958" w:rsidRPr="00AD4D00" w:rsidRDefault="002B6958" w:rsidP="009367B4">
                      <w:pPr>
                        <w:ind w:left="360"/>
                        <w:rPr>
                          <w:i/>
                          <w:lang w:val="es-ES_tradnl"/>
                        </w:rPr>
                      </w:pPr>
                      <w:r w:rsidRPr="00AD4D00">
                        <w:rPr>
                          <w:i/>
                          <w:lang w:val="es-ES_tradnl"/>
                        </w:rPr>
                        <w:t>• tener directa o indirectamente el derecho de nombrar a la mayoría del consejo de administración u órgano de gobierno equivalente del Licitante</w:t>
                      </w:r>
                    </w:p>
                    <w:p w14:paraId="0D564E76" w14:textId="77777777" w:rsidR="002B6958" w:rsidRPr="002C72D9" w:rsidRDefault="002B6958" w:rsidP="009367B4">
                      <w:pPr>
                        <w:rPr>
                          <w:i/>
                        </w:rPr>
                      </w:pPr>
                    </w:p>
                  </w:txbxContent>
                </v:textbox>
                <w10:wrap type="topAndBottom"/>
              </v:shape>
            </w:pict>
          </mc:Fallback>
        </mc:AlternateContent>
      </w:r>
      <w:r w:rsidRPr="00760BAB">
        <w:t>Formulario de Divulgación de la Propiedad Efectiva</w:t>
      </w:r>
      <w:bookmarkEnd w:id="645"/>
      <w:bookmarkEnd w:id="649"/>
    </w:p>
    <w:p w14:paraId="19C12BD3" w14:textId="77777777" w:rsidR="009367B4" w:rsidRPr="00760BAB" w:rsidRDefault="009367B4" w:rsidP="009367B4">
      <w:pPr>
        <w:tabs>
          <w:tab w:val="right" w:pos="9000"/>
        </w:tabs>
        <w:rPr>
          <w:b/>
        </w:rPr>
      </w:pPr>
    </w:p>
    <w:p w14:paraId="22BB0643" w14:textId="77777777" w:rsidR="009367B4" w:rsidRPr="00760BAB" w:rsidRDefault="009367B4" w:rsidP="009367B4">
      <w:pPr>
        <w:tabs>
          <w:tab w:val="right" w:pos="9000"/>
        </w:tabs>
        <w:rPr>
          <w:i/>
        </w:rPr>
      </w:pPr>
      <w:r w:rsidRPr="00760BAB">
        <w:rPr>
          <w:b/>
        </w:rPr>
        <w:t>No. Licitación:</w:t>
      </w:r>
      <w:r w:rsidRPr="00760BAB">
        <w:t xml:space="preserve"> </w:t>
      </w:r>
      <w:r w:rsidRPr="00760BAB">
        <w:rPr>
          <w:i/>
        </w:rPr>
        <w:t>[ingrese el número de la licitación]</w:t>
      </w:r>
    </w:p>
    <w:p w14:paraId="7BEBEC30" w14:textId="77777777" w:rsidR="009367B4" w:rsidRPr="00760BAB" w:rsidRDefault="009367B4" w:rsidP="009367B4">
      <w:pPr>
        <w:rPr>
          <w:i/>
        </w:rPr>
      </w:pPr>
      <w:r w:rsidRPr="00760BAB">
        <w:rPr>
          <w:b/>
        </w:rPr>
        <w:t>Licitación</w:t>
      </w:r>
      <w:r w:rsidRPr="00760BAB">
        <w:t xml:space="preserve">: </w:t>
      </w:r>
      <w:r w:rsidRPr="00760BAB">
        <w:rPr>
          <w:i/>
        </w:rPr>
        <w:t>[ingrese la identificación]</w:t>
      </w:r>
    </w:p>
    <w:p w14:paraId="24D0E1F4" w14:textId="77777777" w:rsidR="009367B4" w:rsidRPr="00760BAB" w:rsidRDefault="009367B4" w:rsidP="009367B4">
      <w:pPr>
        <w:tabs>
          <w:tab w:val="right" w:pos="9000"/>
        </w:tabs>
      </w:pPr>
    </w:p>
    <w:p w14:paraId="7C79127F" w14:textId="77777777" w:rsidR="009367B4" w:rsidRPr="00760BAB" w:rsidRDefault="009367B4" w:rsidP="009367B4">
      <w:pPr>
        <w:rPr>
          <w:b/>
        </w:rPr>
      </w:pPr>
      <w:r w:rsidRPr="00760BAB">
        <w:t xml:space="preserve">A: </w:t>
      </w:r>
      <w:r w:rsidRPr="00760BAB">
        <w:rPr>
          <w:b/>
        </w:rPr>
        <w:t>[</w:t>
      </w:r>
      <w:r w:rsidRPr="00760BAB">
        <w:rPr>
          <w:b/>
          <w:i/>
        </w:rPr>
        <w:t>ingrese el nombre completo del Comprador</w:t>
      </w:r>
      <w:r w:rsidRPr="00760BAB">
        <w:rPr>
          <w:b/>
        </w:rPr>
        <w:t>]</w:t>
      </w:r>
    </w:p>
    <w:p w14:paraId="4BC78F91" w14:textId="77777777" w:rsidR="009367B4" w:rsidRPr="00760BAB" w:rsidRDefault="009367B4" w:rsidP="00936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sz w:val="20"/>
        </w:rPr>
      </w:pPr>
    </w:p>
    <w:p w14:paraId="41DB8A36" w14:textId="77777777" w:rsidR="009367B4" w:rsidRPr="00760BAB" w:rsidRDefault="009367B4" w:rsidP="009367B4">
      <w:pPr>
        <w:tabs>
          <w:tab w:val="right" w:pos="9000"/>
        </w:tabs>
        <w:rPr>
          <w:i/>
        </w:rPr>
      </w:pPr>
      <w:r w:rsidRPr="00760BAB">
        <w:t>En respuesta a su solicitud en la Carta de Aceptación fechada [inserte la fecha de la Carta de Aceptación] para proporcionar información adicional sobre la titularidad real:</w:t>
      </w:r>
      <w:r w:rsidRPr="00760BAB">
        <w:rPr>
          <w:i/>
        </w:rPr>
        <w:t xml:space="preserve"> [seleccione una opción según corresponda y elimine las opciones que no son aplicables]</w:t>
      </w:r>
    </w:p>
    <w:p w14:paraId="1E521FF9" w14:textId="77777777" w:rsidR="009367B4" w:rsidRPr="00760BAB" w:rsidRDefault="009367B4" w:rsidP="009367B4">
      <w:pPr>
        <w:tabs>
          <w:tab w:val="right" w:pos="9000"/>
        </w:tabs>
        <w:rPr>
          <w:i/>
        </w:rPr>
      </w:pPr>
    </w:p>
    <w:p w14:paraId="4FA14B94" w14:textId="77777777" w:rsidR="009367B4" w:rsidRPr="00760BAB" w:rsidRDefault="009367B4" w:rsidP="009367B4">
      <w:pPr>
        <w:tabs>
          <w:tab w:val="right" w:pos="9000"/>
        </w:tabs>
      </w:pPr>
      <w:r w:rsidRPr="00760BAB">
        <w:t>(i) por la presente proporcionamos la siguiente información sobre la propiedad efectiva</w:t>
      </w:r>
    </w:p>
    <w:p w14:paraId="79DD487A" w14:textId="77777777" w:rsidR="009367B4" w:rsidRPr="00760BAB" w:rsidRDefault="009367B4" w:rsidP="009367B4"/>
    <w:p w14:paraId="393256BF" w14:textId="77777777" w:rsidR="009367B4" w:rsidRPr="00760BAB" w:rsidRDefault="009367B4" w:rsidP="009367B4">
      <w:pPr>
        <w:rPr>
          <w:b/>
        </w:rPr>
      </w:pPr>
      <w:r w:rsidRPr="00760BAB">
        <w:rPr>
          <w:b/>
        </w:rPr>
        <w:t xml:space="preserve">Detalles de la Propiedad Efectiva </w:t>
      </w:r>
    </w:p>
    <w:p w14:paraId="5B36C2EA" w14:textId="77777777" w:rsidR="009367B4" w:rsidRPr="00760BAB" w:rsidRDefault="009367B4" w:rsidP="009367B4">
      <w:pPr>
        <w:rPr>
          <w:b/>
        </w:rPr>
      </w:pP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2403"/>
      </w:tblGrid>
      <w:tr w:rsidR="009367B4" w:rsidRPr="00760BAB" w14:paraId="6BE18A3A" w14:textId="77777777" w:rsidTr="00AF7CC1">
        <w:trPr>
          <w:trHeight w:val="415"/>
          <w:tblHeader/>
        </w:trPr>
        <w:tc>
          <w:tcPr>
            <w:tcW w:w="2251" w:type="dxa"/>
            <w:shd w:val="clear" w:color="auto" w:fill="auto"/>
          </w:tcPr>
          <w:p w14:paraId="5EE06991" w14:textId="77777777" w:rsidR="009367B4" w:rsidRPr="00760BAB" w:rsidRDefault="009367B4" w:rsidP="00AF7CC1">
            <w:pPr>
              <w:pStyle w:val="Textoindependiente"/>
              <w:spacing w:before="40" w:after="160"/>
              <w:jc w:val="center"/>
            </w:pPr>
            <w:r w:rsidRPr="00760BAB">
              <w:lastRenderedPageBreak/>
              <w:t>Identidad del Propietario Efectivo</w:t>
            </w:r>
          </w:p>
          <w:p w14:paraId="623EC25B" w14:textId="77777777" w:rsidR="009367B4" w:rsidRPr="00760BAB" w:rsidRDefault="009367B4" w:rsidP="00AF7CC1">
            <w:pPr>
              <w:pStyle w:val="Textoindependiente"/>
              <w:spacing w:before="40" w:after="160"/>
              <w:jc w:val="center"/>
              <w:rPr>
                <w:i/>
              </w:rPr>
            </w:pPr>
          </w:p>
        </w:tc>
        <w:tc>
          <w:tcPr>
            <w:tcW w:w="2377" w:type="dxa"/>
            <w:shd w:val="clear" w:color="auto" w:fill="auto"/>
          </w:tcPr>
          <w:p w14:paraId="1CB2FF5E" w14:textId="77777777" w:rsidR="009367B4" w:rsidRPr="00760BAB" w:rsidRDefault="009367B4" w:rsidP="00AF7CC1">
            <w:pPr>
              <w:pStyle w:val="Textoindependiente"/>
              <w:spacing w:before="40" w:after="160"/>
              <w:jc w:val="center"/>
            </w:pPr>
            <w:r w:rsidRPr="00760BAB">
              <w:t xml:space="preserve">Tiene participación directa o indirecta del 25% o más de las acciones </w:t>
            </w:r>
          </w:p>
          <w:p w14:paraId="19FB789E" w14:textId="77777777" w:rsidR="009367B4" w:rsidRPr="00760BAB" w:rsidRDefault="009367B4" w:rsidP="00AF7CC1">
            <w:pPr>
              <w:pStyle w:val="Textoindependiente"/>
              <w:spacing w:before="40" w:after="160"/>
              <w:jc w:val="center"/>
            </w:pPr>
            <w:r w:rsidRPr="00760BAB">
              <w:t>(Si / No)</w:t>
            </w:r>
          </w:p>
          <w:p w14:paraId="5F4EF31A" w14:textId="77777777" w:rsidR="009367B4" w:rsidRPr="00760BAB" w:rsidRDefault="009367B4" w:rsidP="00AF7CC1">
            <w:pPr>
              <w:pStyle w:val="Textoindependiente"/>
              <w:spacing w:before="40" w:after="160"/>
              <w:jc w:val="center"/>
              <w:rPr>
                <w:i/>
              </w:rPr>
            </w:pPr>
          </w:p>
        </w:tc>
        <w:tc>
          <w:tcPr>
            <w:tcW w:w="1973" w:type="dxa"/>
            <w:shd w:val="clear" w:color="auto" w:fill="auto"/>
          </w:tcPr>
          <w:p w14:paraId="72D12501" w14:textId="77777777" w:rsidR="009367B4" w:rsidRPr="00760BAB" w:rsidRDefault="009367B4" w:rsidP="00AF7CC1">
            <w:pPr>
              <w:pStyle w:val="Textoindependiente"/>
              <w:spacing w:before="40" w:after="160"/>
              <w:jc w:val="center"/>
            </w:pPr>
            <w:r w:rsidRPr="00760BAB">
              <w:t>Tiene directa o indirectamente el 25% o más de los derechos de voto</w:t>
            </w:r>
          </w:p>
          <w:p w14:paraId="5C857B2B" w14:textId="77777777" w:rsidR="009367B4" w:rsidRPr="00760BAB" w:rsidRDefault="009367B4" w:rsidP="00AF7CC1">
            <w:pPr>
              <w:pStyle w:val="Textoindependiente"/>
              <w:spacing w:before="40" w:after="160"/>
              <w:jc w:val="center"/>
            </w:pPr>
            <w:r w:rsidRPr="00760BAB">
              <w:t>(Si / No)</w:t>
            </w:r>
          </w:p>
          <w:p w14:paraId="07D2F85E" w14:textId="77777777" w:rsidR="009367B4" w:rsidRPr="00760BAB" w:rsidRDefault="009367B4" w:rsidP="00AF7CC1">
            <w:pPr>
              <w:pStyle w:val="Textoindependiente"/>
              <w:spacing w:before="40" w:after="160"/>
              <w:jc w:val="center"/>
            </w:pPr>
          </w:p>
        </w:tc>
        <w:tc>
          <w:tcPr>
            <w:tcW w:w="2403" w:type="dxa"/>
            <w:shd w:val="clear" w:color="auto" w:fill="auto"/>
          </w:tcPr>
          <w:p w14:paraId="438ED629" w14:textId="77777777" w:rsidR="009367B4" w:rsidRPr="00760BAB" w:rsidRDefault="009367B4" w:rsidP="00AF7CC1">
            <w:pPr>
              <w:pStyle w:val="Textoindependiente"/>
              <w:spacing w:before="40" w:after="160"/>
              <w:jc w:val="center"/>
            </w:pPr>
            <w:r w:rsidRPr="00760BAB">
              <w:t xml:space="preserve">Tiene directa o indirectamente el derecho a designar a la mayoría del consejo de administración, junta directiva o del órgano de gobierno equivalente del Licitante </w:t>
            </w:r>
          </w:p>
          <w:p w14:paraId="59BABC95" w14:textId="77777777" w:rsidR="009367B4" w:rsidRPr="00760BAB" w:rsidRDefault="009367B4" w:rsidP="00AF7CC1">
            <w:pPr>
              <w:pStyle w:val="Textoindependiente"/>
              <w:spacing w:before="40" w:after="160"/>
              <w:jc w:val="center"/>
            </w:pPr>
            <w:r w:rsidRPr="00760BAB">
              <w:t>(Si / No)</w:t>
            </w:r>
          </w:p>
        </w:tc>
      </w:tr>
      <w:tr w:rsidR="009367B4" w:rsidRPr="00760BAB" w14:paraId="41012A5A" w14:textId="77777777" w:rsidTr="00AF7CC1">
        <w:trPr>
          <w:trHeight w:val="415"/>
        </w:trPr>
        <w:tc>
          <w:tcPr>
            <w:tcW w:w="2251" w:type="dxa"/>
            <w:shd w:val="clear" w:color="auto" w:fill="auto"/>
          </w:tcPr>
          <w:p w14:paraId="4680B4B4" w14:textId="77777777" w:rsidR="009367B4" w:rsidRPr="00760BAB" w:rsidRDefault="009367B4" w:rsidP="00AF7CC1">
            <w:pPr>
              <w:rPr>
                <w:i/>
              </w:rPr>
            </w:pPr>
            <w:r w:rsidRPr="00760BAB">
              <w:rPr>
                <w:i/>
              </w:rPr>
              <w:br/>
            </w:r>
            <w:r w:rsidRPr="00760BAB">
              <w:rPr>
                <w:i/>
                <w:shd w:val="clear" w:color="auto" w:fill="FFFFFF"/>
              </w:rPr>
              <w:t>[incluya el nombre completo (apellidos, primer nombre), nacionalidad, país de residencia]</w:t>
            </w:r>
          </w:p>
          <w:p w14:paraId="52A12AF1" w14:textId="77777777" w:rsidR="009367B4" w:rsidRPr="00760BAB" w:rsidRDefault="009367B4" w:rsidP="00AF7CC1">
            <w:pPr>
              <w:pStyle w:val="Textoindependiente"/>
              <w:tabs>
                <w:tab w:val="right" w:leader="dot" w:pos="9000"/>
              </w:tabs>
              <w:spacing w:before="40" w:after="160"/>
              <w:ind w:left="567" w:hanging="567"/>
            </w:pPr>
          </w:p>
        </w:tc>
        <w:tc>
          <w:tcPr>
            <w:tcW w:w="2377" w:type="dxa"/>
            <w:shd w:val="clear" w:color="auto" w:fill="auto"/>
          </w:tcPr>
          <w:p w14:paraId="0BF93952" w14:textId="77777777" w:rsidR="009367B4" w:rsidRPr="00760BAB" w:rsidRDefault="009367B4" w:rsidP="00AF7CC1">
            <w:pPr>
              <w:pStyle w:val="Textoindependiente"/>
              <w:tabs>
                <w:tab w:val="right" w:leader="dot" w:pos="9000"/>
              </w:tabs>
              <w:spacing w:before="40" w:after="160"/>
              <w:ind w:left="567" w:hanging="567"/>
              <w:jc w:val="center"/>
              <w:rPr>
                <w:rFonts w:ascii="Wingdings 2" w:hAnsi="Wingdings 2"/>
                <w:sz w:val="52"/>
                <w:szCs w:val="52"/>
              </w:rPr>
            </w:pPr>
          </w:p>
        </w:tc>
        <w:tc>
          <w:tcPr>
            <w:tcW w:w="1973" w:type="dxa"/>
            <w:shd w:val="clear" w:color="auto" w:fill="auto"/>
          </w:tcPr>
          <w:p w14:paraId="7318A320" w14:textId="77777777" w:rsidR="009367B4" w:rsidRPr="00760BAB" w:rsidRDefault="009367B4" w:rsidP="00AF7CC1">
            <w:pPr>
              <w:pStyle w:val="Textoindependiente"/>
              <w:tabs>
                <w:tab w:val="right" w:leader="dot" w:pos="9000"/>
              </w:tabs>
              <w:spacing w:before="40" w:after="160"/>
              <w:ind w:left="567" w:hanging="567"/>
            </w:pPr>
          </w:p>
        </w:tc>
        <w:tc>
          <w:tcPr>
            <w:tcW w:w="2403" w:type="dxa"/>
            <w:shd w:val="clear" w:color="auto" w:fill="auto"/>
          </w:tcPr>
          <w:p w14:paraId="13370680" w14:textId="77777777" w:rsidR="009367B4" w:rsidRPr="00760BAB" w:rsidRDefault="009367B4" w:rsidP="00AF7CC1">
            <w:pPr>
              <w:pStyle w:val="Textoindependiente"/>
              <w:tabs>
                <w:tab w:val="right" w:leader="dot" w:pos="9000"/>
              </w:tabs>
              <w:spacing w:before="40" w:after="160"/>
              <w:ind w:left="567" w:hanging="567"/>
            </w:pPr>
          </w:p>
        </w:tc>
      </w:tr>
    </w:tbl>
    <w:p w14:paraId="64C28DF8" w14:textId="77777777" w:rsidR="009367B4" w:rsidRPr="00760BAB" w:rsidRDefault="009367B4" w:rsidP="009367B4"/>
    <w:p w14:paraId="16CD43AE" w14:textId="77777777" w:rsidR="009367B4" w:rsidRPr="00760BAB" w:rsidRDefault="009367B4" w:rsidP="009367B4">
      <w:pPr>
        <w:rPr>
          <w:b/>
          <w:i/>
        </w:rPr>
      </w:pPr>
      <w:r w:rsidRPr="00760BAB">
        <w:rPr>
          <w:b/>
          <w:i/>
        </w:rPr>
        <w:t>O bien</w:t>
      </w:r>
    </w:p>
    <w:p w14:paraId="5BAA22DB" w14:textId="77777777" w:rsidR="009367B4" w:rsidRPr="00760BAB" w:rsidRDefault="009367B4" w:rsidP="009367B4">
      <w:pPr>
        <w:rPr>
          <w:i/>
        </w:rPr>
      </w:pPr>
    </w:p>
    <w:p w14:paraId="290811B0" w14:textId="77777777" w:rsidR="009367B4" w:rsidRPr="00760BAB" w:rsidRDefault="009367B4" w:rsidP="009367B4">
      <w:r w:rsidRPr="00760BAB">
        <w:t>(ii) Declaramos que no hay ningún Propietario Efectivo que cumpla una o más de las siguientes condiciones:</w:t>
      </w:r>
    </w:p>
    <w:p w14:paraId="359B5685" w14:textId="77777777" w:rsidR="009367B4" w:rsidRPr="00760BAB" w:rsidRDefault="009367B4" w:rsidP="002D64E5">
      <w:pPr>
        <w:pStyle w:val="Prrafodelista"/>
        <w:numPr>
          <w:ilvl w:val="0"/>
          <w:numId w:val="33"/>
        </w:numPr>
        <w:suppressAutoHyphens w:val="0"/>
        <w:spacing w:after="0"/>
        <w:jc w:val="left"/>
      </w:pPr>
      <w:r w:rsidRPr="00760BAB">
        <w:t>posee directa o indirectamente el 25% o más de las acciones</w:t>
      </w:r>
    </w:p>
    <w:p w14:paraId="2352EE08" w14:textId="77777777" w:rsidR="009367B4" w:rsidRPr="00760BAB" w:rsidRDefault="009367B4" w:rsidP="002D64E5">
      <w:pPr>
        <w:pStyle w:val="Prrafodelista"/>
        <w:numPr>
          <w:ilvl w:val="0"/>
          <w:numId w:val="33"/>
        </w:numPr>
        <w:suppressAutoHyphens w:val="0"/>
        <w:spacing w:after="0"/>
        <w:jc w:val="left"/>
      </w:pPr>
      <w:r w:rsidRPr="00760BAB">
        <w:t>posee directa o indirectamente el 25% o más de los derechos de voto</w:t>
      </w:r>
    </w:p>
    <w:p w14:paraId="3F8267D9" w14:textId="77777777" w:rsidR="009367B4" w:rsidRPr="00760BAB" w:rsidRDefault="009367B4" w:rsidP="002D64E5">
      <w:pPr>
        <w:pStyle w:val="Prrafodelista"/>
        <w:numPr>
          <w:ilvl w:val="0"/>
          <w:numId w:val="33"/>
        </w:numPr>
        <w:suppressAutoHyphens w:val="0"/>
        <w:spacing w:after="0"/>
        <w:jc w:val="left"/>
      </w:pPr>
      <w:r w:rsidRPr="00760BAB">
        <w:t>tiene directa o indirectamente el derecho de nombrar a la mayoría del consejo de administración, junta directiva u órgano de gobierno equivalente del Licitante</w:t>
      </w:r>
    </w:p>
    <w:p w14:paraId="08D6B97E" w14:textId="77777777" w:rsidR="009367B4" w:rsidRPr="00760BAB" w:rsidRDefault="009367B4" w:rsidP="009367B4">
      <w:pPr>
        <w:rPr>
          <w:i/>
        </w:rPr>
      </w:pPr>
    </w:p>
    <w:p w14:paraId="3096B918" w14:textId="77777777" w:rsidR="009367B4" w:rsidRPr="00760BAB" w:rsidRDefault="009367B4" w:rsidP="009367B4">
      <w:pPr>
        <w:rPr>
          <w:b/>
          <w:i/>
        </w:rPr>
      </w:pPr>
      <w:r w:rsidRPr="00760BAB">
        <w:rPr>
          <w:b/>
          <w:i/>
        </w:rPr>
        <w:t xml:space="preserve">O bien </w:t>
      </w:r>
    </w:p>
    <w:p w14:paraId="2147888A" w14:textId="77777777" w:rsidR="009367B4" w:rsidRPr="00760BAB" w:rsidRDefault="009367B4" w:rsidP="009367B4">
      <w:pPr>
        <w:rPr>
          <w:rFonts w:ascii="Arial" w:hAnsi="Arial" w:cs="Arial"/>
          <w:shd w:val="clear" w:color="auto" w:fill="FFFFFF"/>
        </w:rPr>
      </w:pPr>
      <w:r w:rsidRPr="00760BAB">
        <w:br/>
        <w:t xml:space="preserve">(iii) Declaramos que no podemos identificar a ningún Propietario Efectivo que cumpla una o más de las siguientes condiciones: </w:t>
      </w:r>
      <w:r w:rsidRPr="00760BAB">
        <w:rPr>
          <w:i/>
        </w:rPr>
        <w:t>[Si se selecciona esta opción, el Licitante deberá explicar por qué no puede identificar a ningún Propietario Efectivo]:</w:t>
      </w:r>
    </w:p>
    <w:p w14:paraId="504DE029" w14:textId="77777777" w:rsidR="009367B4" w:rsidRPr="00760BAB" w:rsidRDefault="009367B4" w:rsidP="009367B4">
      <w:pPr>
        <w:rPr>
          <w:rFonts w:ascii="Arial" w:hAnsi="Arial" w:cs="Arial"/>
          <w:shd w:val="clear" w:color="auto" w:fill="FFFFFF"/>
        </w:rPr>
      </w:pPr>
    </w:p>
    <w:p w14:paraId="569D706A" w14:textId="77777777" w:rsidR="009367B4" w:rsidRPr="00760BAB" w:rsidRDefault="009367B4" w:rsidP="002D64E5">
      <w:pPr>
        <w:pStyle w:val="Prrafodelista"/>
        <w:numPr>
          <w:ilvl w:val="0"/>
          <w:numId w:val="33"/>
        </w:numPr>
        <w:suppressAutoHyphens w:val="0"/>
        <w:spacing w:after="0"/>
        <w:jc w:val="left"/>
      </w:pPr>
      <w:r w:rsidRPr="00760BAB">
        <w:t>que posea directa o indirectamente el 25% o más de las acciones</w:t>
      </w:r>
    </w:p>
    <w:p w14:paraId="70EE8572" w14:textId="77777777" w:rsidR="009367B4" w:rsidRPr="00760BAB" w:rsidRDefault="009367B4" w:rsidP="002D64E5">
      <w:pPr>
        <w:pStyle w:val="Prrafodelista"/>
        <w:numPr>
          <w:ilvl w:val="0"/>
          <w:numId w:val="33"/>
        </w:numPr>
        <w:suppressAutoHyphens w:val="0"/>
        <w:spacing w:after="0"/>
        <w:jc w:val="left"/>
      </w:pPr>
      <w:r w:rsidRPr="00760BAB">
        <w:t xml:space="preserve">que posea directa o indirectamente el 25% o más de los derechos de voto </w:t>
      </w:r>
    </w:p>
    <w:p w14:paraId="098258AF" w14:textId="77777777" w:rsidR="009367B4" w:rsidRPr="00760BAB" w:rsidRDefault="009367B4" w:rsidP="002D64E5">
      <w:pPr>
        <w:pStyle w:val="Prrafodelista"/>
        <w:numPr>
          <w:ilvl w:val="0"/>
          <w:numId w:val="33"/>
        </w:numPr>
        <w:suppressAutoHyphens w:val="0"/>
        <w:spacing w:after="0"/>
        <w:jc w:val="left"/>
      </w:pPr>
      <w:r w:rsidRPr="00760BAB">
        <w:t>que tenga directa o indirectamente el derecho de designar a la mayoría del consejo de administración, junta directiva u órgano de gobierno equivalente del Licitante</w:t>
      </w:r>
    </w:p>
    <w:p w14:paraId="6890E533" w14:textId="77777777" w:rsidR="009367B4" w:rsidRPr="00760BAB" w:rsidRDefault="009367B4" w:rsidP="009367B4"/>
    <w:p w14:paraId="19B5B523" w14:textId="3C4D4157" w:rsidR="009367B4" w:rsidRPr="00760BAB" w:rsidRDefault="009367B4" w:rsidP="009367B4">
      <w:pPr>
        <w:tabs>
          <w:tab w:val="right" w:pos="4140"/>
          <w:tab w:val="left" w:pos="4500"/>
          <w:tab w:val="right" w:pos="9000"/>
          <w:tab w:val="left" w:pos="10080"/>
          <w:tab w:val="left" w:pos="10170"/>
        </w:tabs>
        <w:spacing w:before="240"/>
      </w:pPr>
      <w:r w:rsidRPr="00760BAB">
        <w:rPr>
          <w:b/>
        </w:rPr>
        <w:lastRenderedPageBreak/>
        <w:t>Nombre del Licitante:</w:t>
      </w:r>
      <w:r w:rsidRPr="00760BAB">
        <w:t xml:space="preserve"> </w:t>
      </w:r>
      <w:r w:rsidRPr="00760BAB">
        <w:rPr>
          <w:i/>
        </w:rPr>
        <w:t xml:space="preserve">*[indique el nombre completo de la persona que firma la </w:t>
      </w:r>
      <w:r w:rsidR="00890B15">
        <w:rPr>
          <w:i/>
        </w:rPr>
        <w:t>Propuesta</w:t>
      </w:r>
      <w:r w:rsidRPr="00760BAB">
        <w:rPr>
          <w:i/>
        </w:rPr>
        <w:t>]</w:t>
      </w:r>
    </w:p>
    <w:p w14:paraId="6AF2D0DC" w14:textId="4CD4AB58" w:rsidR="009367B4" w:rsidRPr="00760BAB" w:rsidRDefault="009367B4" w:rsidP="009367B4">
      <w:pPr>
        <w:tabs>
          <w:tab w:val="right" w:pos="4140"/>
          <w:tab w:val="left" w:pos="4500"/>
          <w:tab w:val="right" w:pos="9000"/>
          <w:tab w:val="left" w:pos="10080"/>
          <w:tab w:val="left" w:pos="10170"/>
        </w:tabs>
        <w:spacing w:before="240"/>
      </w:pPr>
      <w:r w:rsidRPr="00760BAB">
        <w:rPr>
          <w:b/>
        </w:rPr>
        <w:t xml:space="preserve">Nombre de la persona debidamente autorizada para firmar la </w:t>
      </w:r>
      <w:r w:rsidR="00890B15">
        <w:rPr>
          <w:b/>
        </w:rPr>
        <w:t>Propuesta</w:t>
      </w:r>
      <w:r w:rsidRPr="00760BAB">
        <w:rPr>
          <w:b/>
        </w:rPr>
        <w:t xml:space="preserve"> en representación </w:t>
      </w:r>
      <w:r w:rsidRPr="00760BAB">
        <w:rPr>
          <w:b/>
        </w:rPr>
        <w:br/>
        <w:t>del Licitante:</w:t>
      </w:r>
      <w:r w:rsidRPr="00760BAB">
        <w:t xml:space="preserve"> </w:t>
      </w:r>
      <w:r w:rsidRPr="00760BAB">
        <w:rPr>
          <w:i/>
        </w:rPr>
        <w:t xml:space="preserve">**[indique el nombre completo de la persona debidamente autorizada para firmar la </w:t>
      </w:r>
      <w:r w:rsidR="00890B15">
        <w:rPr>
          <w:i/>
        </w:rPr>
        <w:t>Propuesta</w:t>
      </w:r>
      <w:r w:rsidRPr="00760BAB">
        <w:rPr>
          <w:i/>
        </w:rPr>
        <w:t>]</w:t>
      </w:r>
    </w:p>
    <w:p w14:paraId="00437D44" w14:textId="5FA2BC18" w:rsidR="009367B4" w:rsidRPr="00760BAB" w:rsidRDefault="009367B4" w:rsidP="009367B4">
      <w:pPr>
        <w:tabs>
          <w:tab w:val="right" w:pos="4140"/>
          <w:tab w:val="left" w:pos="4500"/>
          <w:tab w:val="right" w:pos="9000"/>
          <w:tab w:val="left" w:pos="10080"/>
          <w:tab w:val="left" w:pos="10170"/>
        </w:tabs>
        <w:spacing w:before="240"/>
      </w:pPr>
      <w:r w:rsidRPr="00760BAB">
        <w:rPr>
          <w:b/>
        </w:rPr>
        <w:t xml:space="preserve">Cargo de la persona que firma la </w:t>
      </w:r>
      <w:r w:rsidR="00890B15">
        <w:rPr>
          <w:b/>
        </w:rPr>
        <w:t>Propuesta</w:t>
      </w:r>
      <w:r w:rsidRPr="00760BAB">
        <w:rPr>
          <w:b/>
        </w:rPr>
        <w:t>:</w:t>
      </w:r>
      <w:r w:rsidRPr="00760BAB">
        <w:t xml:space="preserve"> </w:t>
      </w:r>
      <w:r w:rsidRPr="00760BAB">
        <w:rPr>
          <w:i/>
        </w:rPr>
        <w:t xml:space="preserve">[indique el cargo completo de la persona que firma la </w:t>
      </w:r>
      <w:r w:rsidR="00890B15">
        <w:rPr>
          <w:i/>
        </w:rPr>
        <w:t>Propuesta</w:t>
      </w:r>
      <w:r w:rsidRPr="00760BAB">
        <w:rPr>
          <w:i/>
        </w:rPr>
        <w:t>]</w:t>
      </w:r>
    </w:p>
    <w:p w14:paraId="38293833" w14:textId="77777777" w:rsidR="009367B4" w:rsidRPr="00760BAB" w:rsidRDefault="009367B4" w:rsidP="009367B4">
      <w:pPr>
        <w:tabs>
          <w:tab w:val="right" w:pos="4140"/>
          <w:tab w:val="left" w:pos="4500"/>
          <w:tab w:val="right" w:pos="9000"/>
          <w:tab w:val="left" w:pos="10080"/>
          <w:tab w:val="left" w:pos="10170"/>
        </w:tabs>
        <w:spacing w:before="240"/>
      </w:pPr>
      <w:r w:rsidRPr="00760BAB">
        <w:rPr>
          <w:b/>
        </w:rPr>
        <w:t>Firma de la persona mencionada más arriba:</w:t>
      </w:r>
      <w:r w:rsidRPr="00760BAB">
        <w:t xml:space="preserve"> </w:t>
      </w:r>
      <w:r w:rsidRPr="00760BAB">
        <w:rPr>
          <w:i/>
        </w:rPr>
        <w:t>[firma de la persona cuyo nombre y cargo se indican más arriba]</w:t>
      </w:r>
    </w:p>
    <w:p w14:paraId="205DD399" w14:textId="77777777" w:rsidR="009367B4" w:rsidRPr="00760BAB" w:rsidRDefault="009367B4" w:rsidP="009367B4">
      <w:pPr>
        <w:tabs>
          <w:tab w:val="right" w:pos="4140"/>
          <w:tab w:val="left" w:pos="4500"/>
          <w:tab w:val="right" w:pos="9000"/>
          <w:tab w:val="left" w:pos="10080"/>
          <w:tab w:val="left" w:pos="10170"/>
        </w:tabs>
        <w:spacing w:before="240"/>
        <w:rPr>
          <w:u w:val="single"/>
        </w:rPr>
      </w:pPr>
      <w:r w:rsidRPr="00760BAB">
        <w:rPr>
          <w:b/>
        </w:rPr>
        <w:t>Fecha de la firma:</w:t>
      </w:r>
      <w:r w:rsidRPr="00760BAB">
        <w:t xml:space="preserve"> </w:t>
      </w:r>
      <w:r w:rsidRPr="00760BAB">
        <w:rPr>
          <w:i/>
        </w:rPr>
        <w:t>[indique la fecha de la firma]</w:t>
      </w:r>
      <w:r w:rsidRPr="00760BAB">
        <w:t xml:space="preserve"> </w:t>
      </w:r>
      <w:r w:rsidRPr="00760BAB">
        <w:rPr>
          <w:i/>
        </w:rPr>
        <w:t>[indique el día, el mes y el año]</w:t>
      </w:r>
    </w:p>
    <w:p w14:paraId="4A8B58FE" w14:textId="77777777" w:rsidR="009367B4" w:rsidRPr="00760BAB" w:rsidRDefault="009367B4" w:rsidP="009367B4">
      <w:pPr>
        <w:tabs>
          <w:tab w:val="right" w:pos="9000"/>
          <w:tab w:val="left" w:pos="10080"/>
          <w:tab w:val="left" w:pos="10170"/>
        </w:tabs>
        <w:spacing w:before="240"/>
      </w:pPr>
      <w:r w:rsidRPr="00760BAB">
        <w:t>Firmado a los ______________ días del mes de ______________de _________.</w:t>
      </w:r>
    </w:p>
    <w:p w14:paraId="5EE1DBE4" w14:textId="77777777" w:rsidR="009367B4" w:rsidRPr="00760BAB" w:rsidRDefault="009367B4" w:rsidP="009367B4">
      <w:pPr>
        <w:tabs>
          <w:tab w:val="right" w:pos="9000"/>
          <w:tab w:val="left" w:pos="10080"/>
          <w:tab w:val="left" w:pos="10170"/>
        </w:tabs>
        <w:spacing w:before="240"/>
      </w:pPr>
    </w:p>
    <w:p w14:paraId="19BDAEF2" w14:textId="54ACC818" w:rsidR="009367B4" w:rsidRPr="00760BAB" w:rsidRDefault="009367B4" w:rsidP="009367B4">
      <w:pPr>
        <w:rPr>
          <w:sz w:val="22"/>
        </w:rPr>
      </w:pPr>
      <w:r w:rsidRPr="00760BAB">
        <w:rPr>
          <w:sz w:val="28"/>
        </w:rPr>
        <w:br/>
      </w:r>
      <w:r w:rsidRPr="00760BAB">
        <w:rPr>
          <w:sz w:val="22"/>
        </w:rPr>
        <w:t xml:space="preserve">* En el caso de la </w:t>
      </w:r>
      <w:r w:rsidR="00890B15">
        <w:rPr>
          <w:sz w:val="22"/>
        </w:rPr>
        <w:t>Propuesta</w:t>
      </w:r>
      <w:r w:rsidRPr="00760BAB">
        <w:rPr>
          <w:sz w:val="22"/>
        </w:rPr>
        <w:t xml:space="preserve"> presentada por una APCA, especifique el nombre </w:t>
      </w:r>
      <w:proofErr w:type="gramStart"/>
      <w:r w:rsidRPr="00760BAB">
        <w:rPr>
          <w:sz w:val="22"/>
        </w:rPr>
        <w:t>de  la</w:t>
      </w:r>
      <w:proofErr w:type="gramEnd"/>
      <w:r w:rsidRPr="00760BAB">
        <w:rPr>
          <w:sz w:val="22"/>
        </w:rPr>
        <w:t xml:space="preserve"> APCA como Licitante. En el caso de que el Licitante sea una APCA, cada referencia al "Licitante" en el Formulario de Divulgación de la Propiedad Efectiva (incluida esta Introducción al mismo) deberá leerse como referida al miembro de la APCA. </w:t>
      </w:r>
    </w:p>
    <w:p w14:paraId="1CED29B9" w14:textId="0911BE48" w:rsidR="009367B4" w:rsidRPr="00760BAB" w:rsidRDefault="009367B4" w:rsidP="009367B4">
      <w:pPr>
        <w:rPr>
          <w:sz w:val="28"/>
        </w:rPr>
      </w:pPr>
      <w:r w:rsidRPr="00760BAB">
        <w:rPr>
          <w:sz w:val="22"/>
        </w:rPr>
        <w:t xml:space="preserve">** La persona que firme la </w:t>
      </w:r>
      <w:r w:rsidR="00890B15">
        <w:rPr>
          <w:sz w:val="22"/>
        </w:rPr>
        <w:t>Propuesta</w:t>
      </w:r>
      <w:r w:rsidRPr="00760BAB">
        <w:rPr>
          <w:sz w:val="22"/>
        </w:rPr>
        <w:t xml:space="preserve"> tendrá el poder otorgado por el Licitante. El poder se adjuntará a los documentos y formularios de la </w:t>
      </w:r>
      <w:r w:rsidR="00890B15">
        <w:rPr>
          <w:sz w:val="22"/>
        </w:rPr>
        <w:t>Propuesta</w:t>
      </w:r>
      <w:r w:rsidRPr="00760BAB">
        <w:rPr>
          <w:sz w:val="22"/>
        </w:rPr>
        <w:t>.</w:t>
      </w:r>
    </w:p>
    <w:p w14:paraId="51664D56" w14:textId="77777777" w:rsidR="009367B4" w:rsidRPr="00760BAB" w:rsidRDefault="009367B4" w:rsidP="009367B4">
      <w:pPr>
        <w:rPr>
          <w:sz w:val="21"/>
        </w:rPr>
      </w:pPr>
      <w:r w:rsidRPr="00760BAB">
        <w:rPr>
          <w:sz w:val="21"/>
        </w:rPr>
        <w:t>***Queda entendido que cualquier información falsa o equívoca que haya sido provista en relación con este requerimiento pudiere acarrear acciones o sanciones por parte del Banco de acuerdo con sus normas y políticas.</w:t>
      </w:r>
    </w:p>
    <w:p w14:paraId="5CB1BFBF" w14:textId="77777777" w:rsidR="009367B4" w:rsidRPr="00760BAB" w:rsidRDefault="009367B4" w:rsidP="009367B4">
      <w:pPr>
        <w:tabs>
          <w:tab w:val="right" w:pos="9000"/>
          <w:tab w:val="left" w:pos="10080"/>
          <w:tab w:val="left" w:pos="10170"/>
        </w:tabs>
        <w:spacing w:before="240"/>
      </w:pPr>
      <w:r w:rsidRPr="00760BAB">
        <w:br w:type="page"/>
      </w:r>
    </w:p>
    <w:p w14:paraId="2A15E49F" w14:textId="77777777" w:rsidR="009367B4" w:rsidRPr="00760BAB" w:rsidRDefault="009367B4" w:rsidP="009367B4">
      <w:pPr>
        <w:pStyle w:val="Head11b"/>
      </w:pPr>
      <w:bookmarkStart w:id="650" w:name="_Toc114584388"/>
      <w:bookmarkStart w:id="651" w:name="_Toc475629819"/>
      <w:bookmarkStart w:id="652" w:name="_Toc488965453"/>
      <w:r w:rsidRPr="00760BAB">
        <w:lastRenderedPageBreak/>
        <w:t>Carta de Aceptación</w:t>
      </w:r>
      <w:bookmarkEnd w:id="650"/>
    </w:p>
    <w:bookmarkEnd w:id="651"/>
    <w:bookmarkEnd w:id="652"/>
    <w:p w14:paraId="3393D00E" w14:textId="77777777" w:rsidR="0018692C" w:rsidRDefault="0018692C" w:rsidP="009367B4">
      <w:pPr>
        <w:jc w:val="right"/>
        <w:rPr>
          <w:i/>
          <w:noProof/>
          <w:sz w:val="20"/>
        </w:rPr>
      </w:pPr>
    </w:p>
    <w:p w14:paraId="777CB438" w14:textId="0A09C33E" w:rsidR="009367B4" w:rsidRPr="00760BAB" w:rsidRDefault="009367B4" w:rsidP="009367B4">
      <w:pPr>
        <w:jc w:val="right"/>
        <w:rPr>
          <w:noProof/>
        </w:rPr>
      </w:pPr>
      <w:r w:rsidRPr="00760BAB">
        <w:rPr>
          <w:i/>
          <w:noProof/>
          <w:sz w:val="20"/>
        </w:rPr>
        <w:t>______________________</w:t>
      </w:r>
    </w:p>
    <w:p w14:paraId="061ABB36" w14:textId="77777777" w:rsidR="009367B4" w:rsidRPr="00760BAB" w:rsidRDefault="009367B4" w:rsidP="009367B4">
      <w:pPr>
        <w:rPr>
          <w:noProof/>
        </w:rPr>
      </w:pPr>
    </w:p>
    <w:p w14:paraId="4A8CCBA0" w14:textId="77777777" w:rsidR="009367B4" w:rsidRPr="00760BAB" w:rsidRDefault="009367B4" w:rsidP="009367B4">
      <w:pPr>
        <w:rPr>
          <w:noProof/>
        </w:rPr>
      </w:pPr>
      <w:r w:rsidRPr="00760BAB">
        <w:rPr>
          <w:noProof/>
        </w:rPr>
        <w:fldChar w:fldCharType="begin"/>
      </w:r>
      <w:r w:rsidRPr="00760BAB">
        <w:rPr>
          <w:noProof/>
        </w:rPr>
        <w:instrText>ADVANCE \D 4.80</w:instrText>
      </w:r>
      <w:r w:rsidRPr="00760BAB">
        <w:rPr>
          <w:noProof/>
        </w:rPr>
        <w:fldChar w:fldCharType="end"/>
      </w:r>
      <w:r w:rsidRPr="00760BAB">
        <w:t xml:space="preserve">Para: </w:t>
      </w:r>
      <w:r w:rsidRPr="00760BAB">
        <w:rPr>
          <w:i/>
          <w:noProof/>
          <w:sz w:val="20"/>
        </w:rPr>
        <w:fldChar w:fldCharType="begin"/>
      </w:r>
      <w:r w:rsidRPr="00760BAB">
        <w:rPr>
          <w:i/>
          <w:noProof/>
          <w:sz w:val="20"/>
        </w:rPr>
        <w:instrText>ADVANCE \D 1.90</w:instrText>
      </w:r>
      <w:r w:rsidRPr="00760BAB">
        <w:rPr>
          <w:i/>
          <w:noProof/>
          <w:sz w:val="20"/>
        </w:rPr>
        <w:fldChar w:fldCharType="end"/>
      </w:r>
      <w:r w:rsidRPr="00760BAB">
        <w:rPr>
          <w:i/>
          <w:noProof/>
          <w:sz w:val="20"/>
        </w:rPr>
        <w:t>____________________________</w:t>
      </w:r>
    </w:p>
    <w:p w14:paraId="166C9E22" w14:textId="77777777" w:rsidR="009367B4" w:rsidRPr="00760BAB" w:rsidRDefault="009367B4" w:rsidP="009367B4">
      <w:pPr>
        <w:rPr>
          <w:noProof/>
        </w:rPr>
      </w:pPr>
    </w:p>
    <w:p w14:paraId="5FFB2C22" w14:textId="77777777" w:rsidR="009367B4" w:rsidRPr="00760BAB" w:rsidRDefault="009367B4" w:rsidP="009367B4">
      <w:pPr>
        <w:rPr>
          <w:noProof/>
        </w:rPr>
      </w:pPr>
      <w:r w:rsidRPr="00760BAB">
        <w:t xml:space="preserve">Le comunicamos por la presente que nuestro Organismo ha decidido aceptar su Propuesta de fecha </w:t>
      </w:r>
      <w:r w:rsidRPr="00760BAB">
        <w:rPr>
          <w:i/>
          <w:noProof/>
          <w:sz w:val="20"/>
        </w:rPr>
        <w:t>____________</w:t>
      </w:r>
      <w:r w:rsidRPr="00760BAB">
        <w:t xml:space="preserve"> para la ejecución de </w:t>
      </w:r>
      <w:r w:rsidRPr="00760BAB">
        <w:rPr>
          <w:i/>
          <w:noProof/>
          <w:sz w:val="20"/>
        </w:rPr>
        <w:t>_________________</w:t>
      </w:r>
      <w:r w:rsidRPr="00760BAB">
        <w:t xml:space="preserve"> por el Precio del Contrato, que será la suma de </w:t>
      </w:r>
      <w:r w:rsidRPr="00760BAB">
        <w:rPr>
          <w:i/>
          <w:noProof/>
          <w:sz w:val="20"/>
        </w:rPr>
        <w:t>_____________________ ________________</w:t>
      </w:r>
      <w:r w:rsidRPr="00760BAB">
        <w:t>, con las correcciones y modificaciones realizadas según las Instrucciones a los Proponentes.</w:t>
      </w:r>
    </w:p>
    <w:p w14:paraId="41D8ED84" w14:textId="77777777" w:rsidR="009367B4" w:rsidRPr="00760BAB" w:rsidRDefault="009367B4" w:rsidP="009367B4">
      <w:pPr>
        <w:rPr>
          <w:noProof/>
        </w:rPr>
      </w:pPr>
    </w:p>
    <w:p w14:paraId="3A1CC0A3" w14:textId="77777777" w:rsidR="009367B4" w:rsidRPr="00760BAB" w:rsidRDefault="009367B4" w:rsidP="009367B4">
      <w:r w:rsidRPr="00760BAB">
        <w:t xml:space="preserve">Sírvanse suministrar (i) la Garantía de Cumplimiento dentro de un plazo de 28 días de conformidad con las Condiciones Contractuales, usando para ello uno de los Formularios de Garantía de Cumplimiento y (ii) la información adicional sobre la Propeidad Efectiva de acuerdo con DDL ITB 47.1, dentro de los ocho (8) días hábiles utilizando el Formulario de Divulgación de Propiedad Efectiva, que se incluyen en la Sección IX, “Formularios del Contrato” del documento de licitación. </w:t>
      </w:r>
    </w:p>
    <w:p w14:paraId="7C170554" w14:textId="77777777" w:rsidR="009367B4" w:rsidRPr="00760BAB" w:rsidRDefault="009367B4" w:rsidP="009367B4">
      <w:pPr>
        <w:rPr>
          <w:noProof/>
        </w:rPr>
      </w:pPr>
    </w:p>
    <w:p w14:paraId="1A3458BC" w14:textId="77777777" w:rsidR="009367B4" w:rsidRPr="00760BAB" w:rsidRDefault="009367B4" w:rsidP="009367B4">
      <w:pPr>
        <w:rPr>
          <w:noProof/>
        </w:rPr>
      </w:pPr>
    </w:p>
    <w:p w14:paraId="653CE974" w14:textId="77777777" w:rsidR="009367B4" w:rsidRPr="00760BAB" w:rsidRDefault="009367B4" w:rsidP="009367B4">
      <w:pPr>
        <w:rPr>
          <w:noProof/>
        </w:rPr>
      </w:pPr>
    </w:p>
    <w:p w14:paraId="6CD4FA14" w14:textId="77777777" w:rsidR="009367B4" w:rsidRPr="00760BAB" w:rsidRDefault="009367B4" w:rsidP="009367B4">
      <w:pPr>
        <w:tabs>
          <w:tab w:val="left" w:pos="9000"/>
        </w:tabs>
        <w:rPr>
          <w:noProof/>
        </w:rPr>
      </w:pPr>
      <w:r w:rsidRPr="00760BAB">
        <w:t xml:space="preserve">Firma autorizada: </w:t>
      </w:r>
      <w:r w:rsidRPr="00760BAB">
        <w:rPr>
          <w:u w:val="single"/>
        </w:rPr>
        <w:tab/>
      </w:r>
    </w:p>
    <w:p w14:paraId="418AC388" w14:textId="77777777" w:rsidR="009367B4" w:rsidRPr="00760BAB" w:rsidRDefault="009367B4" w:rsidP="009367B4">
      <w:pPr>
        <w:tabs>
          <w:tab w:val="left" w:pos="9000"/>
        </w:tabs>
        <w:rPr>
          <w:noProof/>
        </w:rPr>
      </w:pPr>
      <w:r w:rsidRPr="00760BAB">
        <w:t xml:space="preserve">Nombre y cargo del signatario: </w:t>
      </w:r>
      <w:r w:rsidRPr="00760BAB">
        <w:rPr>
          <w:u w:val="single"/>
        </w:rPr>
        <w:tab/>
      </w:r>
    </w:p>
    <w:p w14:paraId="037C1266" w14:textId="77777777" w:rsidR="009367B4" w:rsidRPr="00760BAB" w:rsidRDefault="009367B4" w:rsidP="009367B4">
      <w:pPr>
        <w:tabs>
          <w:tab w:val="left" w:pos="9000"/>
        </w:tabs>
        <w:rPr>
          <w:noProof/>
        </w:rPr>
      </w:pPr>
      <w:r w:rsidRPr="00760BAB">
        <w:t xml:space="preserve">Nombre del organismo: </w:t>
      </w:r>
      <w:r w:rsidRPr="00760BAB">
        <w:rPr>
          <w:u w:val="single"/>
        </w:rPr>
        <w:tab/>
      </w:r>
    </w:p>
    <w:p w14:paraId="49DA8C4D" w14:textId="77777777" w:rsidR="009367B4" w:rsidRPr="00760BAB" w:rsidRDefault="009367B4" w:rsidP="009367B4">
      <w:pPr>
        <w:rPr>
          <w:noProof/>
        </w:rPr>
      </w:pPr>
    </w:p>
    <w:p w14:paraId="6045371E" w14:textId="77777777" w:rsidR="009367B4" w:rsidRPr="00760BAB" w:rsidRDefault="009367B4" w:rsidP="009367B4">
      <w:pPr>
        <w:rPr>
          <w:bCs/>
          <w:noProof/>
          <w:szCs w:val="24"/>
        </w:rPr>
      </w:pPr>
      <w:r w:rsidRPr="00760BAB">
        <w:t>Archivos adjuntos: Convenio Contractual</w:t>
      </w:r>
    </w:p>
    <w:p w14:paraId="5A606F3C" w14:textId="77777777" w:rsidR="009367B4" w:rsidRPr="00760BAB" w:rsidRDefault="009367B4" w:rsidP="009367B4">
      <w:pPr>
        <w:rPr>
          <w:noProof/>
        </w:rPr>
      </w:pPr>
      <w:r w:rsidRPr="00760BAB">
        <w:br w:type="page"/>
      </w:r>
    </w:p>
    <w:p w14:paraId="40983BDF" w14:textId="06B42ED0" w:rsidR="009367B4" w:rsidRPr="00760BAB" w:rsidRDefault="009367B4" w:rsidP="009367B4">
      <w:pPr>
        <w:pStyle w:val="Head11b"/>
      </w:pPr>
      <w:bookmarkStart w:id="653" w:name="_Toc488965454"/>
      <w:bookmarkStart w:id="654" w:name="_Toc114584389"/>
      <w:r w:rsidRPr="00760BAB">
        <w:lastRenderedPageBreak/>
        <w:t>Convenio Contractual</w:t>
      </w:r>
      <w:bookmarkEnd w:id="646"/>
      <w:bookmarkEnd w:id="647"/>
      <w:bookmarkEnd w:id="653"/>
      <w:bookmarkEnd w:id="654"/>
      <w:r w:rsidRPr="00760BAB">
        <w:t xml:space="preserve"> </w:t>
      </w:r>
      <w:bookmarkEnd w:id="648"/>
    </w:p>
    <w:p w14:paraId="2B3DA325" w14:textId="77777777" w:rsidR="009367B4" w:rsidRPr="00760BAB" w:rsidRDefault="009367B4" w:rsidP="009367B4">
      <w:pPr>
        <w:tabs>
          <w:tab w:val="left" w:pos="5400"/>
          <w:tab w:val="left" w:pos="8280"/>
        </w:tabs>
        <w:rPr>
          <w:sz w:val="22"/>
        </w:rPr>
      </w:pPr>
    </w:p>
    <w:p w14:paraId="76A880B4" w14:textId="77777777" w:rsidR="009367B4" w:rsidRPr="00760BAB" w:rsidRDefault="009367B4" w:rsidP="009367B4">
      <w:pPr>
        <w:tabs>
          <w:tab w:val="left" w:pos="5400"/>
          <w:tab w:val="left" w:pos="8280"/>
        </w:tabs>
      </w:pPr>
      <w:r w:rsidRPr="00760BAB">
        <w:t>ESTE CONVENIO CONTRACTUAL se celebra</w:t>
      </w:r>
    </w:p>
    <w:p w14:paraId="395E776C" w14:textId="77777777" w:rsidR="009367B4" w:rsidRPr="00760BAB" w:rsidRDefault="009367B4" w:rsidP="009367B4">
      <w:pPr>
        <w:tabs>
          <w:tab w:val="left" w:pos="720"/>
          <w:tab w:val="left" w:pos="2520"/>
          <w:tab w:val="left" w:pos="6120"/>
          <w:tab w:val="left" w:pos="7200"/>
        </w:tabs>
        <w:spacing w:after="240"/>
      </w:pPr>
      <w:r w:rsidRPr="00760BAB">
        <w:tab/>
        <w:t xml:space="preserve">el día </w:t>
      </w:r>
      <w:r w:rsidRPr="00760BAB">
        <w:rPr>
          <w:b/>
          <w:i/>
        </w:rPr>
        <w:t xml:space="preserve">[indique </w:t>
      </w:r>
      <w:r w:rsidRPr="00760BAB">
        <w:rPr>
          <w:rStyle w:val="preparersnote"/>
        </w:rPr>
        <w:t>el día]</w:t>
      </w:r>
      <w:r w:rsidRPr="00760BAB">
        <w:t xml:space="preserve"> de </w:t>
      </w:r>
      <w:r w:rsidRPr="00760BAB">
        <w:rPr>
          <w:rStyle w:val="preparersnote"/>
        </w:rPr>
        <w:t>[indique el mes] de [indique el año].</w:t>
      </w:r>
    </w:p>
    <w:p w14:paraId="781831CA" w14:textId="77777777" w:rsidR="009367B4" w:rsidRPr="00760BAB" w:rsidRDefault="009367B4" w:rsidP="009367B4">
      <w:r w:rsidRPr="00760BAB">
        <w:t>ENTRE</w:t>
      </w:r>
    </w:p>
    <w:p w14:paraId="533AFE21" w14:textId="77777777" w:rsidR="009367B4" w:rsidRPr="00760BAB" w:rsidRDefault="009367B4" w:rsidP="009367B4">
      <w:pPr>
        <w:ind w:left="1440" w:hanging="720"/>
      </w:pPr>
      <w:r w:rsidRPr="00760BAB">
        <w:t>(1)</w:t>
      </w:r>
      <w:r w:rsidRPr="00760BAB">
        <w:tab/>
      </w:r>
      <w:r w:rsidRPr="00760BAB">
        <w:rPr>
          <w:rStyle w:val="preparersnote"/>
        </w:rPr>
        <w:t>[indique el nombre del Comprador],</w:t>
      </w:r>
      <w:r w:rsidRPr="00760BAB">
        <w:t xml:space="preserve"> </w:t>
      </w:r>
      <w:r w:rsidRPr="00760BAB">
        <w:rPr>
          <w:rStyle w:val="preparersnote"/>
        </w:rPr>
        <w:t>[incluya una descripción del tipo de entidad jurídica, por ejemplo, organismo del Ministerio de…]</w:t>
      </w:r>
      <w:r w:rsidRPr="00760BAB">
        <w:t xml:space="preserve"> del Gobierno de </w:t>
      </w:r>
      <w:r w:rsidRPr="00760BAB">
        <w:rPr>
          <w:rStyle w:val="preparersnote"/>
        </w:rPr>
        <w:t>[indique el país del Comprador]</w:t>
      </w:r>
      <w:r w:rsidRPr="00760BAB">
        <w:rPr>
          <w:rStyle w:val="preparersnote"/>
          <w:b w:val="0"/>
        </w:rPr>
        <w:t>,</w:t>
      </w:r>
      <w:r w:rsidRPr="00760BAB">
        <w:t xml:space="preserve"> o sociedad constituida al amparo de las leyes de </w:t>
      </w:r>
      <w:r w:rsidRPr="00760BAB">
        <w:rPr>
          <w:rStyle w:val="preparersnote"/>
        </w:rPr>
        <w:t>[indique el país del Comprador]</w:t>
      </w:r>
      <w:r w:rsidRPr="00760BAB">
        <w:t xml:space="preserve"> con sede en </w:t>
      </w:r>
      <w:r w:rsidRPr="00760BAB">
        <w:rPr>
          <w:rStyle w:val="preparersnote"/>
        </w:rPr>
        <w:t>[indique la dirección del Comprador]</w:t>
      </w:r>
      <w:r w:rsidRPr="00760BAB">
        <w:t xml:space="preserve"> (en adelante, el “Comprador”), y </w:t>
      </w:r>
    </w:p>
    <w:p w14:paraId="1934199F" w14:textId="77777777" w:rsidR="009367B4" w:rsidRPr="00760BAB" w:rsidRDefault="009367B4" w:rsidP="009367B4">
      <w:pPr>
        <w:ind w:left="1440" w:hanging="720"/>
      </w:pPr>
      <w:r w:rsidRPr="00760BAB">
        <w:t>(2)</w:t>
      </w:r>
      <w:r w:rsidRPr="00760BAB">
        <w:tab/>
      </w:r>
      <w:r w:rsidRPr="00760BAB">
        <w:rPr>
          <w:rStyle w:val="preparersnote"/>
        </w:rPr>
        <w:t>[indique el nombre del Proveedor]</w:t>
      </w:r>
      <w:r w:rsidRPr="00760BAB">
        <w:rPr>
          <w:rStyle w:val="preparersnote"/>
          <w:b w:val="0"/>
        </w:rPr>
        <w:t>,</w:t>
      </w:r>
      <w:r w:rsidRPr="00760BAB">
        <w:t xml:space="preserve"> sociedad constituida al amparo de las leyes de </w:t>
      </w:r>
      <w:r w:rsidRPr="00760BAB">
        <w:rPr>
          <w:rStyle w:val="preparersnote"/>
        </w:rPr>
        <w:t>[indique el país del Proveedor]</w:t>
      </w:r>
      <w:r w:rsidRPr="00760BAB">
        <w:t xml:space="preserve"> con sede en </w:t>
      </w:r>
      <w:r w:rsidRPr="00760BAB">
        <w:rPr>
          <w:rStyle w:val="preparersnote"/>
        </w:rPr>
        <w:t>[indique la dirección del Proveedor]</w:t>
      </w:r>
      <w:r w:rsidRPr="00760BAB">
        <w:t xml:space="preserve"> (en adelante, el “Proveedor”). </w:t>
      </w:r>
    </w:p>
    <w:p w14:paraId="7EC7B63C" w14:textId="77777777" w:rsidR="009367B4" w:rsidRPr="00760BAB" w:rsidRDefault="009367B4" w:rsidP="009367B4"/>
    <w:p w14:paraId="4EA714F5" w14:textId="04E070D0" w:rsidR="009367B4" w:rsidRPr="00760BAB" w:rsidRDefault="009367B4" w:rsidP="009367B4">
      <w:r w:rsidRPr="00760BAB">
        <w:t xml:space="preserve">POR CUANTO el Comprador desea contratar los servicios del Proveedor para entregar e instalar </w:t>
      </w:r>
      <w:r w:rsidR="000576C2">
        <w:t>la</w:t>
      </w:r>
      <w:r w:rsidR="000576C2" w:rsidRPr="00760BAB">
        <w:t xml:space="preserve"> </w:t>
      </w:r>
      <w:r w:rsidRPr="00760BAB">
        <w:t>siguiente S</w:t>
      </w:r>
      <w:r w:rsidR="000576C2">
        <w:t>olución</w:t>
      </w:r>
      <w:r w:rsidRPr="00760BAB">
        <w:t xml:space="preserve"> y lograr su aceptación operativa y brindarle apoyo técnico </w:t>
      </w:r>
      <w:r w:rsidRPr="00760BAB">
        <w:rPr>
          <w:rStyle w:val="preparersnote"/>
        </w:rPr>
        <w:t xml:space="preserve">[incluya una breve descripción </w:t>
      </w:r>
      <w:r w:rsidR="00EA57B3">
        <w:rPr>
          <w:rStyle w:val="preparersnote"/>
        </w:rPr>
        <w:t>de la Solución</w:t>
      </w:r>
      <w:r w:rsidRPr="00760BAB">
        <w:rPr>
          <w:rStyle w:val="preparersnote"/>
        </w:rPr>
        <w:t xml:space="preserve">] </w:t>
      </w:r>
      <w:r w:rsidRPr="00760BAB">
        <w:t>(</w:t>
      </w:r>
      <w:r w:rsidR="000576C2">
        <w:t>la</w:t>
      </w:r>
      <w:r w:rsidRPr="00760BAB">
        <w:t xml:space="preserve"> “</w:t>
      </w:r>
      <w:r w:rsidR="000576C2">
        <w:t>Solución</w:t>
      </w:r>
      <w:r w:rsidRPr="00760BAB">
        <w:t>”), y el Proveedor ha acordado prestar dichos servicios en las condiciones establecidas en este Convenio Contractual.</w:t>
      </w:r>
      <w:r w:rsidRPr="00760BAB">
        <w:rPr>
          <w:b/>
        </w:rPr>
        <w:t xml:space="preserve"> </w:t>
      </w:r>
    </w:p>
    <w:p w14:paraId="7ADBC9E6" w14:textId="77777777" w:rsidR="009367B4" w:rsidRPr="00760BAB" w:rsidRDefault="009367B4" w:rsidP="009367B4"/>
    <w:p w14:paraId="5CDD8705" w14:textId="77777777" w:rsidR="009367B4" w:rsidRPr="00760BAB" w:rsidRDefault="009367B4" w:rsidP="009367B4">
      <w:r w:rsidRPr="00760BAB">
        <w:t>POR LO TANTO, SE ACUERDA lo siguiente:</w:t>
      </w:r>
    </w:p>
    <w:p w14:paraId="3991BE6E" w14:textId="77777777" w:rsidR="009367B4" w:rsidRPr="00760BAB" w:rsidRDefault="009367B4" w:rsidP="009367B4"/>
    <w:tbl>
      <w:tblPr>
        <w:tblW w:w="0" w:type="auto"/>
        <w:tblLayout w:type="fixed"/>
        <w:tblLook w:val="0000" w:firstRow="0" w:lastRow="0" w:firstColumn="0" w:lastColumn="0" w:noHBand="0" w:noVBand="0"/>
      </w:tblPr>
      <w:tblGrid>
        <w:gridCol w:w="2160"/>
        <w:gridCol w:w="7196"/>
      </w:tblGrid>
      <w:tr w:rsidR="009367B4" w:rsidRPr="00760BAB" w14:paraId="4A9CBACA" w14:textId="77777777" w:rsidTr="00AF7CC1">
        <w:tc>
          <w:tcPr>
            <w:tcW w:w="2160" w:type="dxa"/>
          </w:tcPr>
          <w:p w14:paraId="27436638" w14:textId="77777777" w:rsidR="009367B4" w:rsidRPr="00760BAB" w:rsidRDefault="009367B4" w:rsidP="00AF7CC1">
            <w:pPr>
              <w:keepNext/>
              <w:keepLines/>
              <w:spacing w:before="240"/>
              <w:jc w:val="left"/>
              <w:outlineLvl w:val="4"/>
            </w:pPr>
            <w:r w:rsidRPr="00760BAB">
              <w:lastRenderedPageBreak/>
              <w:t xml:space="preserve">Artículo 1. </w:t>
            </w:r>
            <w:r w:rsidRPr="00760BAB">
              <w:br/>
            </w:r>
            <w:r w:rsidRPr="00760BAB">
              <w:br/>
              <w:t xml:space="preserve">Documentos </w:t>
            </w:r>
            <w:r w:rsidRPr="00760BAB">
              <w:br/>
              <w:t>del Contrato</w:t>
            </w:r>
          </w:p>
        </w:tc>
        <w:tc>
          <w:tcPr>
            <w:tcW w:w="7196" w:type="dxa"/>
          </w:tcPr>
          <w:p w14:paraId="5FB5272B" w14:textId="77777777" w:rsidR="009367B4" w:rsidRPr="00760BAB" w:rsidRDefault="009367B4" w:rsidP="00AF7CC1">
            <w:pPr>
              <w:keepNext/>
              <w:keepLines/>
              <w:spacing w:before="240" w:after="200"/>
              <w:ind w:left="540" w:hanging="540"/>
              <w:outlineLvl w:val="4"/>
            </w:pPr>
            <w:r w:rsidRPr="00760BAB">
              <w:t>1.1</w:t>
            </w:r>
            <w:r w:rsidRPr="00760BAB">
              <w:tab/>
              <w:t xml:space="preserve">Documentos del Contrato (referencia a la cláusula 1.1 (a) (ii) de </w:t>
            </w:r>
            <w:r w:rsidRPr="00760BAB">
              <w:br/>
              <w:t>las CGC)</w:t>
            </w:r>
          </w:p>
          <w:p w14:paraId="43AC78A2" w14:textId="77777777" w:rsidR="009367B4" w:rsidRPr="00760BAB" w:rsidRDefault="009367B4" w:rsidP="00AF7CC1">
            <w:pPr>
              <w:keepNext/>
              <w:keepLines/>
              <w:spacing w:before="240" w:after="200"/>
              <w:ind w:left="547"/>
              <w:outlineLvl w:val="4"/>
            </w:pPr>
            <w:r w:rsidRPr="00760BAB">
              <w:t>Los siguientes documentos constituirán el Contrato entre el Comprador y el Proveedor, y cada uno se considerará e interpretará como parte integral del Contrato:</w:t>
            </w:r>
          </w:p>
        </w:tc>
      </w:tr>
      <w:tr w:rsidR="009367B4" w:rsidRPr="00760BAB" w14:paraId="3429805B" w14:textId="77777777" w:rsidTr="00AF7CC1">
        <w:tc>
          <w:tcPr>
            <w:tcW w:w="2160" w:type="dxa"/>
          </w:tcPr>
          <w:p w14:paraId="79B6AC59" w14:textId="77777777" w:rsidR="009367B4" w:rsidRPr="00760BAB" w:rsidRDefault="009367B4" w:rsidP="00AF7CC1">
            <w:pPr>
              <w:ind w:left="360" w:hanging="360"/>
              <w:jc w:val="left"/>
            </w:pPr>
          </w:p>
        </w:tc>
        <w:tc>
          <w:tcPr>
            <w:tcW w:w="7196" w:type="dxa"/>
          </w:tcPr>
          <w:p w14:paraId="6FFED1C8" w14:textId="77777777" w:rsidR="009367B4" w:rsidRPr="00760BAB" w:rsidRDefault="009367B4" w:rsidP="00AF7CC1">
            <w:pPr>
              <w:keepNext/>
              <w:keepLines/>
              <w:spacing w:before="240"/>
              <w:ind w:left="1094" w:hanging="547"/>
              <w:outlineLvl w:val="4"/>
            </w:pPr>
            <w:r w:rsidRPr="00760BAB">
              <w:t>(a)</w:t>
            </w:r>
            <w:r w:rsidRPr="00760BAB">
              <w:tab/>
              <w:t>el presente Convenio Contractual y sus apéndices;</w:t>
            </w:r>
          </w:p>
          <w:p w14:paraId="1DC2E4D0" w14:textId="77777777" w:rsidR="009367B4" w:rsidRPr="00760BAB" w:rsidRDefault="009367B4" w:rsidP="00AF7CC1">
            <w:pPr>
              <w:keepNext/>
              <w:keepLines/>
              <w:spacing w:before="240"/>
              <w:ind w:left="1094" w:hanging="547"/>
              <w:outlineLvl w:val="4"/>
            </w:pPr>
            <w:r w:rsidRPr="00760BAB">
              <w:t>(b)</w:t>
            </w:r>
            <w:r w:rsidRPr="00760BAB">
              <w:tab/>
              <w:t>las Condiciones Especiales del Contrato;</w:t>
            </w:r>
          </w:p>
          <w:p w14:paraId="58D0BC7A" w14:textId="77777777" w:rsidR="009367B4" w:rsidRPr="00760BAB" w:rsidRDefault="009367B4" w:rsidP="00AF7CC1">
            <w:pPr>
              <w:keepNext/>
              <w:keepLines/>
              <w:spacing w:before="240"/>
              <w:ind w:left="1080" w:hanging="540"/>
              <w:outlineLvl w:val="4"/>
            </w:pPr>
            <w:r w:rsidRPr="00760BAB">
              <w:t>(c)</w:t>
            </w:r>
            <w:r w:rsidRPr="00760BAB">
              <w:tab/>
              <w:t>las Condiciones Generales del Contrato;</w:t>
            </w:r>
          </w:p>
          <w:p w14:paraId="5ADB8802" w14:textId="77777777" w:rsidR="009367B4" w:rsidRPr="00760BAB" w:rsidRDefault="009367B4" w:rsidP="00AF7CC1">
            <w:pPr>
              <w:keepNext/>
              <w:keepLines/>
              <w:spacing w:before="240"/>
              <w:ind w:left="1080" w:hanging="540"/>
              <w:jc w:val="left"/>
              <w:outlineLvl w:val="4"/>
            </w:pPr>
            <w:r w:rsidRPr="00760BAB">
              <w:t>(d)</w:t>
            </w:r>
            <w:r w:rsidRPr="00760BAB">
              <w:tab/>
              <w:t>los requisitos técnicos (incluido el programa de ejecución);</w:t>
            </w:r>
          </w:p>
          <w:p w14:paraId="32FD9FF3" w14:textId="17237CF0" w:rsidR="009367B4" w:rsidRPr="00760BAB" w:rsidRDefault="009367B4" w:rsidP="00AF7CC1">
            <w:pPr>
              <w:keepNext/>
              <w:keepLines/>
              <w:spacing w:before="240"/>
              <w:ind w:left="1080" w:hanging="540"/>
              <w:outlineLvl w:val="4"/>
            </w:pPr>
            <w:r w:rsidRPr="00760BAB">
              <w:t>(e)</w:t>
            </w:r>
            <w:r w:rsidRPr="00760BAB">
              <w:tab/>
              <w:t xml:space="preserve">la </w:t>
            </w:r>
            <w:r w:rsidR="00890B15">
              <w:t>Propuesta</w:t>
            </w:r>
            <w:r w:rsidRPr="00760BAB">
              <w:t xml:space="preserve"> del Proveedor y las listas de precios originales; (la última, si Mejor </w:t>
            </w:r>
            <w:r w:rsidR="00890B15">
              <w:t>Propuesta</w:t>
            </w:r>
            <w:r w:rsidRPr="00760BAB">
              <w:t xml:space="preserve"> Final o Negociaciones fueron usadas)</w:t>
            </w:r>
          </w:p>
          <w:p w14:paraId="46EE0458" w14:textId="77777777" w:rsidR="009367B4" w:rsidRPr="00760BAB" w:rsidRDefault="009367B4" w:rsidP="00AF7CC1">
            <w:pPr>
              <w:keepNext/>
              <w:keepLines/>
              <w:spacing w:before="240"/>
              <w:ind w:left="1080" w:hanging="540"/>
              <w:outlineLvl w:val="4"/>
            </w:pPr>
            <w:r w:rsidRPr="00760BAB">
              <w:t>(f)</w:t>
            </w:r>
            <w:r w:rsidRPr="00760BAB">
              <w:tab/>
            </w:r>
            <w:r w:rsidRPr="00760BAB">
              <w:rPr>
                <w:rStyle w:val="preparersnote"/>
              </w:rPr>
              <w:t>[añada aquí cualquier otro documento].</w:t>
            </w:r>
          </w:p>
        </w:tc>
      </w:tr>
      <w:tr w:rsidR="009367B4" w:rsidRPr="00760BAB" w14:paraId="7FF1DA7D" w14:textId="77777777" w:rsidTr="00AF7CC1">
        <w:tc>
          <w:tcPr>
            <w:tcW w:w="2160" w:type="dxa"/>
          </w:tcPr>
          <w:p w14:paraId="372DFB7A" w14:textId="77777777" w:rsidR="009367B4" w:rsidRPr="00760BAB" w:rsidRDefault="009367B4" w:rsidP="00AF7CC1">
            <w:pPr>
              <w:ind w:left="360" w:hanging="360"/>
              <w:jc w:val="left"/>
            </w:pPr>
          </w:p>
        </w:tc>
        <w:tc>
          <w:tcPr>
            <w:tcW w:w="7196" w:type="dxa"/>
          </w:tcPr>
          <w:p w14:paraId="7A1537AE" w14:textId="77777777" w:rsidR="009367B4" w:rsidRPr="00760BAB" w:rsidRDefault="009367B4" w:rsidP="00AF7CC1">
            <w:pPr>
              <w:keepNext/>
              <w:keepLines/>
              <w:spacing w:before="240"/>
              <w:ind w:left="540" w:hanging="540"/>
              <w:outlineLvl w:val="4"/>
            </w:pPr>
            <w:r w:rsidRPr="00760BAB">
              <w:t>1.2</w:t>
            </w:r>
            <w:r w:rsidRPr="00760BAB">
              <w:tab/>
              <w:t>Orden de precedencia (referencia a la cláusula 2 de las CGC)</w:t>
            </w:r>
          </w:p>
          <w:p w14:paraId="1B060F8A" w14:textId="77777777" w:rsidR="009367B4" w:rsidRPr="00760BAB" w:rsidRDefault="009367B4" w:rsidP="00AF7CC1">
            <w:pPr>
              <w:keepNext/>
              <w:keepLines/>
              <w:spacing w:before="240"/>
              <w:ind w:left="540"/>
              <w:outlineLvl w:val="4"/>
            </w:pPr>
            <w:r w:rsidRPr="00760BAB">
              <w:t>En caso de ambigüedad o de conflicto entre los documentos del Contrato arriba enumerados, el orden de precedencia será el orden en que dichos documentos se enumeran en el artículo 1.1 precedente (“Documentos del Contrato”), y se estipula que el apéndice 7 prevalecerá sobre todas las demás disposiciones del Convenio Contractual y los otros apéndices que lo acompañan y sobre todos los demás documentos del Contrato enumerados en el citado artículo 1.1.</w:t>
            </w:r>
          </w:p>
          <w:p w14:paraId="528EE864" w14:textId="77777777" w:rsidR="009367B4" w:rsidRPr="00760BAB" w:rsidRDefault="009367B4" w:rsidP="00AF7CC1">
            <w:pPr>
              <w:keepNext/>
              <w:keepLines/>
              <w:spacing w:before="240"/>
              <w:ind w:left="540" w:hanging="540"/>
              <w:outlineLvl w:val="4"/>
            </w:pPr>
            <w:r w:rsidRPr="00760BAB">
              <w:t>1.3</w:t>
            </w:r>
            <w:r w:rsidRPr="00760BAB">
              <w:tab/>
              <w:t>Definiciones (referencia a la cláusula 1 de las CGC)</w:t>
            </w:r>
          </w:p>
          <w:p w14:paraId="4F761433" w14:textId="77777777" w:rsidR="009367B4" w:rsidRPr="00760BAB" w:rsidRDefault="009367B4" w:rsidP="00AF7CC1">
            <w:pPr>
              <w:keepNext/>
              <w:keepLines/>
              <w:spacing w:before="240"/>
              <w:ind w:left="540"/>
              <w:outlineLvl w:val="4"/>
            </w:pPr>
            <w:r w:rsidRPr="00760BAB">
              <w:t>Las palabras y frases que se usen en el presente Convenio Contractual tendrán el mismo significado que se les asigna en las Condiciones Generales del Contrato.</w:t>
            </w:r>
          </w:p>
        </w:tc>
      </w:tr>
      <w:tr w:rsidR="009367B4" w:rsidRPr="00760BAB" w14:paraId="53B47FF1" w14:textId="77777777" w:rsidTr="00AF7CC1">
        <w:tc>
          <w:tcPr>
            <w:tcW w:w="2160" w:type="dxa"/>
          </w:tcPr>
          <w:p w14:paraId="7C57F82D" w14:textId="77777777" w:rsidR="009367B4" w:rsidRPr="00760BAB" w:rsidRDefault="009367B4" w:rsidP="00AF7CC1">
            <w:pPr>
              <w:keepNext/>
              <w:keepLines/>
              <w:spacing w:before="240"/>
              <w:jc w:val="left"/>
              <w:outlineLvl w:val="4"/>
            </w:pPr>
            <w:r w:rsidRPr="00760BAB">
              <w:lastRenderedPageBreak/>
              <w:t xml:space="preserve">Artículo 2. </w:t>
            </w:r>
            <w:r w:rsidRPr="00760BAB">
              <w:br/>
            </w:r>
            <w:r w:rsidRPr="00760BAB">
              <w:br/>
              <w:t xml:space="preserve">Precio del </w:t>
            </w:r>
            <w:r w:rsidRPr="00760BAB">
              <w:br/>
              <w:t xml:space="preserve">Contrato y condiciones </w:t>
            </w:r>
            <w:r w:rsidRPr="00760BAB">
              <w:br/>
              <w:t>de pago</w:t>
            </w:r>
          </w:p>
        </w:tc>
        <w:tc>
          <w:tcPr>
            <w:tcW w:w="7196" w:type="dxa"/>
          </w:tcPr>
          <w:p w14:paraId="55D8BF79" w14:textId="77777777" w:rsidR="009367B4" w:rsidRPr="00760BAB" w:rsidRDefault="009367B4" w:rsidP="00AF7CC1">
            <w:pPr>
              <w:keepNext/>
              <w:keepLines/>
              <w:spacing w:before="240"/>
              <w:ind w:left="540" w:hanging="540"/>
              <w:outlineLvl w:val="4"/>
            </w:pPr>
            <w:r w:rsidRPr="00760BAB">
              <w:t>2.1</w:t>
            </w:r>
            <w:r w:rsidRPr="00760BAB">
              <w:tab/>
              <w:t>Precio del Contrato (referencia a las cláusulas 1.1 (a) (viii) y 11 de las CGC)</w:t>
            </w:r>
          </w:p>
          <w:p w14:paraId="773658CC" w14:textId="77777777" w:rsidR="009367B4" w:rsidRPr="00760BAB" w:rsidRDefault="009367B4" w:rsidP="00AF7CC1">
            <w:pPr>
              <w:keepNext/>
              <w:keepLines/>
              <w:spacing w:before="240"/>
              <w:ind w:left="540"/>
              <w:outlineLvl w:val="4"/>
            </w:pPr>
            <w:r w:rsidRPr="00760BAB">
              <w:t xml:space="preserve">Por el presente, el Comprador conviene en pagar al Proveedor el precio del Contrato en contraprestación por el cumplimiento de las obligaciones contraídas en virtud de este Contrato. El precio del Contrato será la suma de lo siguiente: </w:t>
            </w:r>
            <w:r w:rsidRPr="00760BAB">
              <w:rPr>
                <w:rStyle w:val="preparersnote"/>
              </w:rPr>
              <w:t>[indique el monto en moneda extranjera A, expresado en palabras],</w:t>
            </w:r>
            <w:r w:rsidRPr="00760BAB">
              <w:rPr>
                <w:b/>
              </w:rPr>
              <w:t xml:space="preserve"> </w:t>
            </w:r>
            <w:r w:rsidRPr="00760BAB">
              <w:rPr>
                <w:rStyle w:val="preparersnote"/>
              </w:rPr>
              <w:t>[indique el monto en cifras],</w:t>
            </w:r>
            <w:r w:rsidRPr="00760BAB">
              <w:rPr>
                <w:b/>
              </w:rPr>
              <w:t xml:space="preserve"> </w:t>
            </w:r>
            <w:r w:rsidRPr="00760BAB">
              <w:t xml:space="preserve">más </w:t>
            </w:r>
            <w:r w:rsidRPr="00760BAB">
              <w:rPr>
                <w:rStyle w:val="preparersnote"/>
              </w:rPr>
              <w:t>[indique el monto en moneda extranjera B, expresado en palabras],</w:t>
            </w:r>
            <w:r w:rsidRPr="00760BAB">
              <w:rPr>
                <w:b/>
              </w:rPr>
              <w:t xml:space="preserve"> </w:t>
            </w:r>
            <w:r w:rsidRPr="00760BAB">
              <w:rPr>
                <w:rStyle w:val="preparersnote"/>
              </w:rPr>
              <w:t>[indique el monto en cifras],</w:t>
            </w:r>
            <w:r w:rsidRPr="00760BAB">
              <w:rPr>
                <w:b/>
              </w:rPr>
              <w:t xml:space="preserve"> </w:t>
            </w:r>
            <w:r w:rsidRPr="00760BAB">
              <w:t xml:space="preserve">más </w:t>
            </w:r>
            <w:r w:rsidRPr="00760BAB">
              <w:rPr>
                <w:rStyle w:val="preparersnote"/>
              </w:rPr>
              <w:t>[indique el monto en moneda extranjera C, expresado en palabras], [indique el monto en cifras], [indique el monto en moneda nacional, expresado en palabras], [indique el monto en cifras]</w:t>
            </w:r>
            <w:r w:rsidRPr="00760BAB">
              <w:t xml:space="preserve">, tal como se especifica en el resumen global de la lista de precios. </w:t>
            </w:r>
          </w:p>
          <w:p w14:paraId="7AF99420" w14:textId="77777777" w:rsidR="009367B4" w:rsidRPr="00760BAB" w:rsidRDefault="009367B4" w:rsidP="00AF7CC1">
            <w:pPr>
              <w:keepNext/>
              <w:keepLines/>
              <w:spacing w:before="240"/>
              <w:ind w:left="540"/>
              <w:outlineLvl w:val="4"/>
            </w:pPr>
            <w:r w:rsidRPr="00760BAB">
              <w:t xml:space="preserve">El precio del Contrato deberá reflejar los términos y condiciones empleados en la especificación de los precios que figuran en las listas detalladas de precios, incluidos los términos y condiciones de los Incoterms asociados, así como los impuestos, derechos y tasas conexas tal como hayan sido identificados. </w:t>
            </w:r>
          </w:p>
        </w:tc>
      </w:tr>
      <w:tr w:rsidR="009367B4" w:rsidRPr="00760BAB" w14:paraId="7FF2DFFF" w14:textId="77777777" w:rsidTr="00AF7CC1">
        <w:tc>
          <w:tcPr>
            <w:tcW w:w="2160" w:type="dxa"/>
          </w:tcPr>
          <w:p w14:paraId="4E9D252E" w14:textId="77777777" w:rsidR="009367B4" w:rsidRPr="00760BAB" w:rsidRDefault="009367B4" w:rsidP="00AF7CC1">
            <w:pPr>
              <w:keepNext/>
              <w:keepLines/>
              <w:spacing w:before="240"/>
              <w:jc w:val="left"/>
              <w:outlineLvl w:val="4"/>
            </w:pPr>
            <w:r w:rsidRPr="00760BAB">
              <w:t xml:space="preserve">Artículo 3. </w:t>
            </w:r>
            <w:r w:rsidRPr="00760BAB">
              <w:br/>
            </w:r>
            <w:r w:rsidRPr="00760BAB">
              <w:br/>
              <w:t xml:space="preserve">Fecha de entrada </w:t>
            </w:r>
            <w:r w:rsidRPr="00760BAB">
              <w:br/>
              <w:t xml:space="preserve">en vigor para determinar el plazo para obtener </w:t>
            </w:r>
            <w:r w:rsidRPr="00760BAB">
              <w:br/>
              <w:t>la aceptación operativa</w:t>
            </w:r>
          </w:p>
        </w:tc>
        <w:tc>
          <w:tcPr>
            <w:tcW w:w="7196" w:type="dxa"/>
          </w:tcPr>
          <w:p w14:paraId="7DA82D60" w14:textId="77777777" w:rsidR="009367B4" w:rsidRPr="00760BAB" w:rsidRDefault="009367B4" w:rsidP="00AF7CC1">
            <w:pPr>
              <w:keepNext/>
              <w:keepLines/>
              <w:spacing w:before="240"/>
              <w:ind w:left="540" w:hanging="540"/>
              <w:outlineLvl w:val="4"/>
            </w:pPr>
            <w:r w:rsidRPr="00760BAB">
              <w:t>3.1</w:t>
            </w:r>
            <w:r w:rsidRPr="00760BAB">
              <w:tab/>
              <w:t xml:space="preserve">Fecha de entrada en vigor (referencia a la cláusula 1.1 (e) (ix) de </w:t>
            </w:r>
            <w:r w:rsidRPr="00760BAB">
              <w:br/>
              <w:t>las CGC)</w:t>
            </w:r>
          </w:p>
          <w:p w14:paraId="37E1A9A5" w14:textId="31549F13" w:rsidR="009367B4" w:rsidRPr="00760BAB" w:rsidRDefault="009367B4" w:rsidP="00AF7CC1">
            <w:pPr>
              <w:keepNext/>
              <w:keepLines/>
              <w:spacing w:before="240"/>
              <w:ind w:left="540"/>
              <w:outlineLvl w:val="4"/>
            </w:pPr>
            <w:r w:rsidRPr="00760BAB">
              <w:t>El plazo para la entrega, instalación y obtención de la aceptación operativa de</w:t>
            </w:r>
            <w:r w:rsidR="000576C2">
              <w:t xml:space="preserve"> la Solución</w:t>
            </w:r>
            <w:r w:rsidR="000576C2" w:rsidRPr="00760BAB" w:rsidDel="000576C2">
              <w:t xml:space="preserve"> </w:t>
            </w:r>
            <w:r w:rsidRPr="00760BAB">
              <w:t>se determinará a partir de la fecha en que se hayan cumplido las siguientes condiciones:</w:t>
            </w:r>
          </w:p>
          <w:p w14:paraId="6735FCD3" w14:textId="77777777" w:rsidR="009367B4" w:rsidRPr="00760BAB" w:rsidRDefault="009367B4" w:rsidP="00AF7CC1">
            <w:pPr>
              <w:keepNext/>
              <w:keepLines/>
              <w:spacing w:before="240"/>
              <w:ind w:left="1080" w:hanging="540"/>
              <w:outlineLvl w:val="4"/>
            </w:pPr>
            <w:r w:rsidRPr="00760BAB">
              <w:t>(a)</w:t>
            </w:r>
            <w:r w:rsidRPr="00760BAB">
              <w:tab/>
              <w:t>que el presente Convenio Contractual haya sido debidamente firmado en nombre del Comprador y del Proveedor;</w:t>
            </w:r>
          </w:p>
          <w:p w14:paraId="1D311B59" w14:textId="77777777" w:rsidR="009367B4" w:rsidRPr="00760BAB" w:rsidRDefault="009367B4" w:rsidP="00AF7CC1">
            <w:pPr>
              <w:keepNext/>
              <w:keepLines/>
              <w:spacing w:before="240"/>
              <w:ind w:left="1080" w:hanging="540"/>
              <w:outlineLvl w:val="4"/>
            </w:pPr>
            <w:r w:rsidRPr="00760BAB">
              <w:t>(b)</w:t>
            </w:r>
            <w:r w:rsidRPr="00760BAB">
              <w:tab/>
              <w:t>que el Proveedor haya presentado al Comprador la garantía de cumplimiento y la garantía por entrega de anticipo, de conformidad con las cláusulas 13.2 y 13.3 de las CGC;</w:t>
            </w:r>
          </w:p>
        </w:tc>
      </w:tr>
      <w:tr w:rsidR="009367B4" w:rsidRPr="00760BAB" w14:paraId="410A6811" w14:textId="77777777" w:rsidTr="00AF7CC1">
        <w:tc>
          <w:tcPr>
            <w:tcW w:w="2160" w:type="dxa"/>
          </w:tcPr>
          <w:p w14:paraId="23884275" w14:textId="77777777" w:rsidR="009367B4" w:rsidRPr="00760BAB" w:rsidRDefault="009367B4" w:rsidP="00AF7CC1">
            <w:pPr>
              <w:ind w:left="360" w:hanging="360"/>
              <w:jc w:val="left"/>
            </w:pPr>
          </w:p>
        </w:tc>
        <w:tc>
          <w:tcPr>
            <w:tcW w:w="7196" w:type="dxa"/>
          </w:tcPr>
          <w:p w14:paraId="3D6A500E" w14:textId="77777777" w:rsidR="009367B4" w:rsidRPr="00760BAB" w:rsidRDefault="009367B4" w:rsidP="00AF7CC1">
            <w:pPr>
              <w:keepNext/>
              <w:keepLines/>
              <w:spacing w:before="240"/>
              <w:ind w:left="1080" w:hanging="540"/>
              <w:outlineLvl w:val="4"/>
            </w:pPr>
            <w:r w:rsidRPr="00760BAB">
              <w:t>(c)</w:t>
            </w:r>
            <w:r w:rsidRPr="00760BAB">
              <w:tab/>
              <w:t xml:space="preserve">que el Comprador haya entregado el anticipo al Proveedor, conforme a la cláusula 12 de las CGC. </w:t>
            </w:r>
          </w:p>
          <w:p w14:paraId="328E02DA" w14:textId="77777777" w:rsidR="009367B4" w:rsidRPr="00760BAB" w:rsidRDefault="009367B4" w:rsidP="00AF7CC1">
            <w:pPr>
              <w:keepNext/>
              <w:keepLines/>
              <w:spacing w:before="240"/>
              <w:ind w:left="540"/>
              <w:outlineLvl w:val="4"/>
            </w:pPr>
            <w:r w:rsidRPr="00760BAB">
              <w:t>Cada una de las Partes procurará cumplir tan pronto como sea posible las condiciones antes indicadas que sean de su responsabilidad.</w:t>
            </w:r>
          </w:p>
          <w:p w14:paraId="0D102FE7" w14:textId="77777777" w:rsidR="009367B4" w:rsidRPr="00760BAB" w:rsidRDefault="009367B4" w:rsidP="00AF7CC1">
            <w:pPr>
              <w:keepNext/>
              <w:keepLines/>
              <w:spacing w:before="240"/>
              <w:ind w:left="540" w:hanging="540"/>
              <w:outlineLvl w:val="4"/>
            </w:pPr>
            <w:r w:rsidRPr="00760BAB">
              <w:t>3.2</w:t>
            </w:r>
            <w:r w:rsidRPr="00760BAB">
              <w:tab/>
              <w:t>Si las condiciones enumeradas en el artículo 3.1 precedente no se cumplen dentro de los dos (2) meses siguientes a la fecha de este Convenio Contractual por razones no atribuibles al Proveedor, las Partes considerarán y acordarán un ajuste equitativo del precio del Contrato y del plazo para obtener la aceptación operativa o de otras disposiciones pertinentes del Contrato.</w:t>
            </w:r>
          </w:p>
        </w:tc>
      </w:tr>
      <w:tr w:rsidR="009367B4" w:rsidRPr="00760BAB" w14:paraId="56AA7382" w14:textId="77777777" w:rsidTr="00AF7CC1">
        <w:tc>
          <w:tcPr>
            <w:tcW w:w="2160" w:type="dxa"/>
          </w:tcPr>
          <w:p w14:paraId="47472207" w14:textId="77777777" w:rsidR="009367B4" w:rsidRPr="00760BAB" w:rsidRDefault="009367B4" w:rsidP="00AF7CC1">
            <w:pPr>
              <w:keepNext/>
              <w:keepLines/>
              <w:spacing w:before="240"/>
              <w:jc w:val="left"/>
              <w:outlineLvl w:val="4"/>
            </w:pPr>
            <w:r w:rsidRPr="00760BAB">
              <w:t xml:space="preserve">Artículo 4. </w:t>
            </w:r>
            <w:r w:rsidRPr="00760BAB">
              <w:br/>
            </w:r>
            <w:r w:rsidRPr="00760BAB">
              <w:br/>
              <w:t>Apéndices</w:t>
            </w:r>
          </w:p>
        </w:tc>
        <w:tc>
          <w:tcPr>
            <w:tcW w:w="7196" w:type="dxa"/>
          </w:tcPr>
          <w:p w14:paraId="0EF135D2" w14:textId="77777777" w:rsidR="009367B4" w:rsidRPr="00760BAB" w:rsidRDefault="009367B4" w:rsidP="00AF7CC1">
            <w:pPr>
              <w:ind w:left="540" w:hanging="540"/>
            </w:pPr>
            <w:r w:rsidRPr="00760BAB">
              <w:t>4.1</w:t>
            </w:r>
            <w:r w:rsidRPr="00760BAB">
              <w:tab/>
              <w:t>Los apéndices que se enumeran a continuación se considerarán parte integral del presente Convenio Contractual.</w:t>
            </w:r>
          </w:p>
        </w:tc>
      </w:tr>
      <w:tr w:rsidR="009367B4" w:rsidRPr="00760BAB" w14:paraId="2ADAADAE" w14:textId="77777777" w:rsidTr="00AF7CC1">
        <w:tc>
          <w:tcPr>
            <w:tcW w:w="2160" w:type="dxa"/>
          </w:tcPr>
          <w:p w14:paraId="641E213C" w14:textId="77777777" w:rsidR="009367B4" w:rsidRPr="00760BAB" w:rsidRDefault="009367B4" w:rsidP="00AF7CC1">
            <w:pPr>
              <w:ind w:left="360" w:hanging="360"/>
              <w:jc w:val="left"/>
            </w:pPr>
          </w:p>
        </w:tc>
        <w:tc>
          <w:tcPr>
            <w:tcW w:w="7196" w:type="dxa"/>
          </w:tcPr>
          <w:p w14:paraId="72EDE0EC" w14:textId="77777777" w:rsidR="009367B4" w:rsidRPr="00760BAB" w:rsidRDefault="009367B4" w:rsidP="00AF7CC1">
            <w:pPr>
              <w:keepNext/>
              <w:keepLines/>
              <w:spacing w:before="240"/>
              <w:ind w:left="540" w:hanging="540"/>
              <w:outlineLvl w:val="4"/>
            </w:pPr>
            <w:r w:rsidRPr="00760BAB">
              <w:t>4.2</w:t>
            </w:r>
            <w:r w:rsidRPr="00760BAB">
              <w:tab/>
              <w:t xml:space="preserve">Toda mención de algún apéndice que se haga en el Contrato se referirá a los apéndices enumerados más abajo y adjuntos a este Convenio Contractual, y el Contrato se considerará e interpretará </w:t>
            </w:r>
            <w:r w:rsidRPr="00760BAB">
              <w:br/>
              <w:t>en consecuencia.</w:t>
            </w:r>
          </w:p>
        </w:tc>
      </w:tr>
    </w:tbl>
    <w:p w14:paraId="2245AE13" w14:textId="77777777" w:rsidR="009367B4" w:rsidRPr="00760BAB" w:rsidRDefault="009367B4" w:rsidP="009367B4"/>
    <w:p w14:paraId="6633DBC7" w14:textId="77777777" w:rsidR="009367B4" w:rsidRPr="00760BAB" w:rsidRDefault="009367B4" w:rsidP="009367B4">
      <w:r w:rsidRPr="00760BAB">
        <w:t>APÉNDICES</w:t>
      </w:r>
    </w:p>
    <w:p w14:paraId="6E834911" w14:textId="77777777" w:rsidR="009367B4" w:rsidRPr="00760BAB" w:rsidRDefault="009367B4" w:rsidP="009367B4">
      <w:pPr>
        <w:spacing w:after="60"/>
        <w:ind w:left="2160" w:hanging="1440"/>
      </w:pPr>
      <w:r w:rsidRPr="00760BAB">
        <w:t>Apéndice 1.</w:t>
      </w:r>
      <w:r w:rsidRPr="00760BAB">
        <w:tab/>
        <w:t>Representante del Proveedor</w:t>
      </w:r>
      <w:r w:rsidRPr="00760BAB">
        <w:tab/>
      </w:r>
    </w:p>
    <w:p w14:paraId="3D9700F8" w14:textId="77777777" w:rsidR="009367B4" w:rsidRPr="00760BAB" w:rsidRDefault="009367B4" w:rsidP="009367B4">
      <w:pPr>
        <w:spacing w:after="60"/>
        <w:ind w:left="2160" w:hanging="1440"/>
        <w:rPr>
          <w:i/>
        </w:rPr>
      </w:pPr>
      <w:r w:rsidRPr="00760BAB">
        <w:t>Apéndice 2.</w:t>
      </w:r>
      <w:r w:rsidRPr="00760BAB">
        <w:tab/>
        <w:t>Conciliador</w:t>
      </w:r>
      <w:r w:rsidRPr="00760BAB">
        <w:rPr>
          <w:i/>
        </w:rPr>
        <w:t xml:space="preserve"> [si no hay conciliador, indique </w:t>
      </w:r>
      <w:r w:rsidRPr="00760BAB">
        <w:rPr>
          <w:b/>
          <w:i/>
        </w:rPr>
        <w:t>“no corresponde”</w:t>
      </w:r>
      <w:r w:rsidRPr="00760BAB">
        <w:rPr>
          <w:i/>
        </w:rPr>
        <w:t>]</w:t>
      </w:r>
    </w:p>
    <w:p w14:paraId="650D043B" w14:textId="77777777" w:rsidR="009367B4" w:rsidRPr="00760BAB" w:rsidRDefault="009367B4" w:rsidP="009367B4">
      <w:pPr>
        <w:spacing w:after="60"/>
        <w:ind w:left="2160" w:hanging="1440"/>
      </w:pPr>
      <w:r w:rsidRPr="00760BAB">
        <w:t>Apéndice 3.</w:t>
      </w:r>
      <w:r w:rsidRPr="00760BAB">
        <w:tab/>
        <w:t>Lista de subcontratistas aprobados</w:t>
      </w:r>
    </w:p>
    <w:p w14:paraId="3F6838FB" w14:textId="77777777" w:rsidR="009367B4" w:rsidRPr="00760BAB" w:rsidRDefault="009367B4" w:rsidP="009367B4">
      <w:pPr>
        <w:spacing w:after="60"/>
        <w:ind w:left="2160" w:hanging="1440"/>
      </w:pPr>
      <w:r w:rsidRPr="00760BAB">
        <w:t>Apéndice 4.</w:t>
      </w:r>
      <w:r w:rsidRPr="00760BAB">
        <w:tab/>
        <w:t>Categorías de software</w:t>
      </w:r>
    </w:p>
    <w:p w14:paraId="1C5EBE17" w14:textId="77777777" w:rsidR="009367B4" w:rsidRPr="00760BAB" w:rsidRDefault="009367B4" w:rsidP="009367B4">
      <w:pPr>
        <w:spacing w:after="60"/>
        <w:ind w:left="2160" w:hanging="1440"/>
      </w:pPr>
      <w:r w:rsidRPr="00760BAB">
        <w:t>Apéndice 5.</w:t>
      </w:r>
      <w:r w:rsidRPr="00760BAB">
        <w:tab/>
        <w:t>Materiales personalizados</w:t>
      </w:r>
    </w:p>
    <w:p w14:paraId="79AF4813" w14:textId="77777777" w:rsidR="009367B4" w:rsidRPr="00760BAB" w:rsidRDefault="009367B4" w:rsidP="009367B4">
      <w:pPr>
        <w:spacing w:after="60"/>
        <w:ind w:left="2160" w:hanging="1440"/>
      </w:pPr>
      <w:r w:rsidRPr="00760BAB">
        <w:t>Apéndice 6.</w:t>
      </w:r>
      <w:r w:rsidRPr="00760BAB">
        <w:tab/>
        <w:t>Listas de precios revisados (si los hubiere)</w:t>
      </w:r>
    </w:p>
    <w:p w14:paraId="546D0B4B" w14:textId="77777777" w:rsidR="009367B4" w:rsidRPr="00760BAB" w:rsidRDefault="009367B4" w:rsidP="009367B4">
      <w:pPr>
        <w:spacing w:after="360"/>
        <w:ind w:left="2160" w:hanging="1440"/>
      </w:pPr>
      <w:r w:rsidRPr="00760BAB">
        <w:t>Apéndice 7.</w:t>
      </w:r>
      <w:r w:rsidRPr="00760BAB">
        <w:tab/>
        <w:t xml:space="preserve">Actas de las conversaciones destinadas a finalizar el Contrato y </w:t>
      </w:r>
      <w:r w:rsidRPr="00760BAB">
        <w:br/>
        <w:t>enmiendas convenidas</w:t>
      </w:r>
    </w:p>
    <w:p w14:paraId="765728F7" w14:textId="77777777" w:rsidR="009367B4" w:rsidRPr="00760BAB" w:rsidRDefault="009367B4" w:rsidP="009367B4">
      <w:pPr>
        <w:spacing w:after="480"/>
      </w:pPr>
      <w:r w:rsidRPr="00760BAB">
        <w:t>EN PRUEBA DE CONFORMIDAD, el presente Contrato ha sido firmado por los representantes debidamente autorizados del Comprador y el Proveedor en el día y año antes indicados.</w:t>
      </w:r>
    </w:p>
    <w:p w14:paraId="08CB7B14" w14:textId="77777777" w:rsidR="009367B4" w:rsidRPr="00760BAB" w:rsidRDefault="009367B4" w:rsidP="009367B4">
      <w:pPr>
        <w:spacing w:after="360"/>
      </w:pPr>
      <w:r w:rsidRPr="00760BAB">
        <w:t>En representación del Comprador:</w:t>
      </w:r>
    </w:p>
    <w:p w14:paraId="013D5EC0" w14:textId="77777777" w:rsidR="009367B4" w:rsidRPr="00760BAB" w:rsidRDefault="009367B4" w:rsidP="009367B4">
      <w:pPr>
        <w:tabs>
          <w:tab w:val="left" w:pos="900"/>
          <w:tab w:val="left" w:pos="7200"/>
        </w:tabs>
      </w:pPr>
      <w:r w:rsidRPr="00760BAB">
        <w:t>Firma:</w:t>
      </w:r>
      <w:r w:rsidRPr="00760BAB">
        <w:tab/>
      </w:r>
      <w:r w:rsidRPr="00760BAB">
        <w:tab/>
      </w:r>
    </w:p>
    <w:p w14:paraId="2A688CDF" w14:textId="77777777" w:rsidR="009367B4" w:rsidRPr="00760BAB" w:rsidRDefault="009367B4" w:rsidP="009367B4">
      <w:pPr>
        <w:tabs>
          <w:tab w:val="left" w:pos="900"/>
          <w:tab w:val="left" w:pos="7200"/>
        </w:tabs>
        <w:spacing w:after="360"/>
        <w:rPr>
          <w:b/>
        </w:rPr>
      </w:pPr>
      <w:r w:rsidRPr="00760BAB">
        <w:tab/>
        <w:t xml:space="preserve">En calidad de: </w:t>
      </w:r>
      <w:r w:rsidRPr="00760BAB">
        <w:rPr>
          <w:rStyle w:val="preparersnote"/>
        </w:rPr>
        <w:t>[indique el cargo u otra designación apropiada]</w:t>
      </w:r>
    </w:p>
    <w:p w14:paraId="07F1056F" w14:textId="77777777" w:rsidR="009367B4" w:rsidRPr="00760BAB" w:rsidRDefault="009367B4" w:rsidP="009367B4">
      <w:pPr>
        <w:tabs>
          <w:tab w:val="left" w:pos="7200"/>
        </w:tabs>
        <w:spacing w:after="360"/>
      </w:pPr>
      <w:r w:rsidRPr="00760BAB">
        <w:lastRenderedPageBreak/>
        <w:t xml:space="preserve">en presencia de </w:t>
      </w:r>
      <w:r w:rsidRPr="00760BAB">
        <w:tab/>
      </w:r>
    </w:p>
    <w:p w14:paraId="446A17B4" w14:textId="248C44B5" w:rsidR="009367B4" w:rsidRDefault="009367B4" w:rsidP="009367B4">
      <w:pPr>
        <w:spacing w:after="360"/>
      </w:pPr>
      <w:r w:rsidRPr="00760BAB">
        <w:t>En representación del Proveedor:</w:t>
      </w:r>
    </w:p>
    <w:p w14:paraId="34348A4E" w14:textId="74306563" w:rsidR="0018692C" w:rsidRDefault="0018692C" w:rsidP="009367B4">
      <w:pPr>
        <w:spacing w:after="360"/>
      </w:pPr>
      <w:r>
        <w:t xml:space="preserve">Firma: </w:t>
      </w:r>
    </w:p>
    <w:p w14:paraId="7FAE74E2" w14:textId="395869DD" w:rsidR="0018692C" w:rsidRDefault="0018692C" w:rsidP="009367B4">
      <w:pPr>
        <w:spacing w:after="360"/>
        <w:rPr>
          <w:rStyle w:val="preparersnote"/>
        </w:rPr>
      </w:pPr>
      <w:r w:rsidRPr="00760BAB">
        <w:t xml:space="preserve">En calidad de: </w:t>
      </w:r>
      <w:r w:rsidRPr="00760BAB">
        <w:rPr>
          <w:rStyle w:val="preparersnote"/>
        </w:rPr>
        <w:t>[indique el cargo u otra designación apropiada]</w:t>
      </w:r>
    </w:p>
    <w:p w14:paraId="0FE20E37" w14:textId="1EA44B23" w:rsidR="0018692C" w:rsidRDefault="0018692C" w:rsidP="009367B4">
      <w:pPr>
        <w:spacing w:after="360"/>
      </w:pPr>
      <w:r w:rsidRPr="00760BAB">
        <w:t>en presencia de</w:t>
      </w:r>
    </w:p>
    <w:p w14:paraId="6BA92209" w14:textId="77777777" w:rsidR="0018692C" w:rsidRPr="00760BAB" w:rsidRDefault="0018692C" w:rsidP="0018692C">
      <w:r w:rsidRPr="00760BAB">
        <w:t xml:space="preserve">CONVENIO CONTRACTUAL </w:t>
      </w:r>
    </w:p>
    <w:p w14:paraId="5487F9AB" w14:textId="77777777" w:rsidR="0018692C" w:rsidRPr="00760BAB" w:rsidRDefault="0018692C" w:rsidP="0018692C">
      <w:r w:rsidRPr="00760BAB">
        <w:t>ENTRE</w:t>
      </w:r>
    </w:p>
    <w:p w14:paraId="1FE33D08" w14:textId="76798D17" w:rsidR="0018692C" w:rsidRDefault="0018692C" w:rsidP="009367B4">
      <w:pPr>
        <w:spacing w:after="360"/>
      </w:pPr>
      <w:r w:rsidRPr="00760BAB">
        <w:rPr>
          <w:rStyle w:val="preparersnote"/>
        </w:rPr>
        <w:t>[indique el nombre del Comprador],</w:t>
      </w:r>
      <w:r w:rsidRPr="00760BAB">
        <w:rPr>
          <w:b/>
        </w:rPr>
        <w:t xml:space="preserve"> </w:t>
      </w:r>
      <w:r w:rsidRPr="00760BAB">
        <w:t>el “Comprador”</w:t>
      </w:r>
    </w:p>
    <w:p w14:paraId="3026B513" w14:textId="2A39E4C3" w:rsidR="0018692C" w:rsidRDefault="0018692C" w:rsidP="009367B4">
      <w:pPr>
        <w:spacing w:after="360"/>
      </w:pPr>
      <w:r>
        <w:t>y</w:t>
      </w:r>
    </w:p>
    <w:p w14:paraId="0060D2B8" w14:textId="77777777" w:rsidR="0018692C" w:rsidRPr="00760BAB" w:rsidRDefault="0018692C" w:rsidP="0018692C">
      <w:pPr>
        <w:tabs>
          <w:tab w:val="left" w:pos="900"/>
        </w:tabs>
      </w:pPr>
      <w:r w:rsidRPr="00760BAB">
        <w:rPr>
          <w:rStyle w:val="preparersnote"/>
        </w:rPr>
        <w:t>[indique el nombre del Proveedor],</w:t>
      </w:r>
      <w:r w:rsidRPr="00760BAB">
        <w:t xml:space="preserve"> el “Proveedor”</w:t>
      </w:r>
    </w:p>
    <w:p w14:paraId="173BEAEE" w14:textId="77777777" w:rsidR="0018692C" w:rsidRDefault="0018692C" w:rsidP="009367B4">
      <w:pPr>
        <w:spacing w:after="360"/>
      </w:pPr>
    </w:p>
    <w:p w14:paraId="23CED849" w14:textId="77777777" w:rsidR="0018692C" w:rsidRDefault="0018692C" w:rsidP="009367B4">
      <w:pPr>
        <w:spacing w:after="360"/>
      </w:pPr>
    </w:p>
    <w:p w14:paraId="59CF55C3" w14:textId="77777777" w:rsidR="0018692C" w:rsidRPr="00760BAB" w:rsidRDefault="0018692C" w:rsidP="009367B4">
      <w:pPr>
        <w:spacing w:after="360"/>
      </w:pPr>
    </w:p>
    <w:p w14:paraId="72926370" w14:textId="6750156B" w:rsidR="009367B4" w:rsidRPr="00760BAB" w:rsidRDefault="009367B4" w:rsidP="009367B4">
      <w:pPr>
        <w:tabs>
          <w:tab w:val="left" w:pos="900"/>
        </w:tabs>
      </w:pPr>
    </w:p>
    <w:p w14:paraId="74FDB014" w14:textId="77777777" w:rsidR="009367B4" w:rsidRPr="00760BAB" w:rsidRDefault="009367B4" w:rsidP="009367B4"/>
    <w:p w14:paraId="4358DACA" w14:textId="70DA0CAA" w:rsidR="009367B4" w:rsidRPr="00760BAB" w:rsidRDefault="009367B4" w:rsidP="009367B4">
      <w:pPr>
        <w:pStyle w:val="Head21b"/>
      </w:pPr>
      <w:r w:rsidRPr="00760BAB">
        <w:br w:type="page"/>
      </w:r>
      <w:bookmarkStart w:id="655" w:name="_Toc448739663"/>
      <w:bookmarkStart w:id="656" w:name="_Toc479249650"/>
      <w:bookmarkStart w:id="657" w:name="_Toc483587934"/>
      <w:bookmarkStart w:id="658" w:name="_Toc488965455"/>
      <w:bookmarkStart w:id="659" w:name="_Toc114584390"/>
      <w:r w:rsidRPr="00760BAB">
        <w:lastRenderedPageBreak/>
        <w:t>Apéndice 1.  Representante del Proveedor</w:t>
      </w:r>
      <w:bookmarkEnd w:id="655"/>
      <w:bookmarkEnd w:id="656"/>
      <w:bookmarkEnd w:id="657"/>
      <w:bookmarkEnd w:id="658"/>
      <w:bookmarkEnd w:id="659"/>
    </w:p>
    <w:p w14:paraId="42CE4409" w14:textId="77777777" w:rsidR="009367B4" w:rsidRPr="00760BAB" w:rsidRDefault="009367B4" w:rsidP="009367B4">
      <w:pPr>
        <w:rPr>
          <w:sz w:val="22"/>
        </w:rPr>
      </w:pPr>
    </w:p>
    <w:p w14:paraId="7E14E023" w14:textId="77777777" w:rsidR="009367B4" w:rsidRPr="00760BAB" w:rsidRDefault="009367B4" w:rsidP="009367B4">
      <w:r w:rsidRPr="00760BAB">
        <w:t xml:space="preserve">De conformidad con la cláusula 1.1 (b) (iv) de las CGC, el representante del Proveedor es: </w:t>
      </w:r>
    </w:p>
    <w:p w14:paraId="01E79AE0" w14:textId="77777777" w:rsidR="009367B4" w:rsidRPr="00760BAB" w:rsidRDefault="009367B4" w:rsidP="009367B4"/>
    <w:p w14:paraId="2D2D361A" w14:textId="77777777" w:rsidR="009367B4" w:rsidRPr="00760BAB" w:rsidRDefault="009367B4" w:rsidP="009367B4">
      <w:pPr>
        <w:tabs>
          <w:tab w:val="left" w:pos="7200"/>
        </w:tabs>
        <w:ind w:left="1843" w:hanging="1123"/>
        <w:rPr>
          <w:b/>
        </w:rPr>
      </w:pPr>
      <w:r w:rsidRPr="00760BAB">
        <w:t xml:space="preserve">Nombre: </w:t>
      </w:r>
      <w:r w:rsidRPr="00760BAB">
        <w:tab/>
      </w:r>
      <w:r w:rsidRPr="00760BAB">
        <w:rPr>
          <w:rStyle w:val="preparersnote"/>
        </w:rPr>
        <w:t>[indique el nombre e incluya el cargo y la dirección más abajo, o el siguiente texto: “será designado dentro de los catorce (14) días posteriores a la fecha de entrada en vigor”].</w:t>
      </w:r>
    </w:p>
    <w:p w14:paraId="3A815C2A" w14:textId="77777777" w:rsidR="009367B4" w:rsidRPr="00760BAB" w:rsidRDefault="009367B4" w:rsidP="009367B4">
      <w:pPr>
        <w:ind w:left="1843" w:hanging="1123"/>
      </w:pPr>
    </w:p>
    <w:p w14:paraId="0FB98423" w14:textId="77777777" w:rsidR="009367B4" w:rsidRPr="00760BAB" w:rsidRDefault="009367B4" w:rsidP="009367B4">
      <w:pPr>
        <w:tabs>
          <w:tab w:val="left" w:pos="7200"/>
        </w:tabs>
        <w:ind w:left="1843" w:hanging="1123"/>
        <w:rPr>
          <w:b/>
        </w:rPr>
      </w:pPr>
      <w:r w:rsidRPr="00760BAB">
        <w:t xml:space="preserve">Cargo: </w:t>
      </w:r>
      <w:r w:rsidRPr="00760BAB">
        <w:tab/>
      </w:r>
      <w:r w:rsidRPr="00760BAB">
        <w:rPr>
          <w:rStyle w:val="preparersnote"/>
        </w:rPr>
        <w:t>[si corresponde, indique el cargo]</w:t>
      </w:r>
      <w:r w:rsidRPr="00760BAB">
        <w:rPr>
          <w:rStyle w:val="preparersnote"/>
          <w:b w:val="0"/>
        </w:rPr>
        <w:t>.</w:t>
      </w:r>
    </w:p>
    <w:p w14:paraId="5B0EF420" w14:textId="77777777" w:rsidR="009367B4" w:rsidRPr="00760BAB" w:rsidRDefault="009367B4" w:rsidP="009367B4">
      <w:pPr>
        <w:ind w:left="720"/>
      </w:pPr>
    </w:p>
    <w:p w14:paraId="67B85F6A" w14:textId="77777777" w:rsidR="009367B4" w:rsidRPr="00760BAB" w:rsidRDefault="009367B4" w:rsidP="009367B4">
      <w:r w:rsidRPr="00760BAB">
        <w:t xml:space="preserve">De conformidad con la cláusula 4.3 de las CGC, las direcciones del Proveedor para el envío de las notificaciones correspondientes al Contrato son las siguientes: </w:t>
      </w:r>
    </w:p>
    <w:p w14:paraId="27316603" w14:textId="77777777" w:rsidR="009367B4" w:rsidRPr="00760BAB" w:rsidRDefault="009367B4" w:rsidP="009367B4">
      <w:pPr>
        <w:ind w:left="720"/>
      </w:pPr>
    </w:p>
    <w:p w14:paraId="2D234846" w14:textId="77777777" w:rsidR="009367B4" w:rsidRPr="00760BAB" w:rsidRDefault="009367B4" w:rsidP="009367B4">
      <w:pPr>
        <w:spacing w:after="160"/>
        <w:ind w:left="734" w:right="-72" w:hanging="14"/>
        <w:rPr>
          <w:rStyle w:val="preparersnote"/>
        </w:rPr>
      </w:pPr>
      <w:r w:rsidRPr="00760BAB">
        <w:t xml:space="preserve">Dirección del representante del Proveedor: </w:t>
      </w:r>
      <w:r w:rsidRPr="00760BAB">
        <w:rPr>
          <w:rStyle w:val="preparersnote"/>
          <w:b w:val="0"/>
        </w:rPr>
        <w:t xml:space="preserve">[indique, según corresponda, </w:t>
      </w:r>
      <w:r w:rsidRPr="00760BAB">
        <w:rPr>
          <w:rStyle w:val="preparersnote"/>
        </w:rPr>
        <w:t>las direcciones para la entrega personal o por envío postal, el correo electrónico o la dirección de intercambio electrónico de datos].</w:t>
      </w:r>
    </w:p>
    <w:p w14:paraId="3D986E56" w14:textId="77777777" w:rsidR="009367B4" w:rsidRPr="00760BAB" w:rsidRDefault="009367B4" w:rsidP="009367B4">
      <w:pPr>
        <w:spacing w:after="160"/>
        <w:ind w:left="734" w:right="-72" w:hanging="734"/>
        <w:rPr>
          <w:rStyle w:val="preparersnote"/>
        </w:rPr>
      </w:pPr>
    </w:p>
    <w:p w14:paraId="1BCDA8F8" w14:textId="77777777" w:rsidR="009367B4" w:rsidRPr="00760BAB" w:rsidRDefault="009367B4" w:rsidP="009367B4">
      <w:pPr>
        <w:ind w:left="720"/>
      </w:pPr>
      <w:r w:rsidRPr="00760BAB">
        <w:t xml:space="preserve">Dirección alternativa del Proveedor: </w:t>
      </w:r>
      <w:r w:rsidRPr="00760BAB">
        <w:rPr>
          <w:rStyle w:val="preparersnote"/>
          <w:b w:val="0"/>
        </w:rPr>
        <w:t xml:space="preserve">[indique, según corresponda, </w:t>
      </w:r>
      <w:r w:rsidRPr="00760BAB">
        <w:rPr>
          <w:rStyle w:val="preparersnote"/>
        </w:rPr>
        <w:t>las direcciones para la entrega personal o por envío postal, el correo electrónico o la dirección de intercambio electrónico de datos].</w:t>
      </w:r>
    </w:p>
    <w:p w14:paraId="3BD7EFC3" w14:textId="77777777" w:rsidR="009367B4" w:rsidRPr="00760BAB" w:rsidRDefault="009367B4" w:rsidP="009367B4"/>
    <w:p w14:paraId="6615D21F" w14:textId="38F930F0" w:rsidR="009367B4" w:rsidRPr="00760BAB" w:rsidRDefault="009367B4" w:rsidP="009367B4">
      <w:pPr>
        <w:pStyle w:val="Head21b"/>
      </w:pPr>
      <w:r w:rsidRPr="00760BAB">
        <w:br w:type="page"/>
      </w:r>
      <w:bookmarkStart w:id="660" w:name="_Toc448739664"/>
      <w:bookmarkStart w:id="661" w:name="_Toc479249651"/>
      <w:bookmarkStart w:id="662" w:name="_Toc483587935"/>
      <w:bookmarkStart w:id="663" w:name="_Toc488965456"/>
      <w:bookmarkStart w:id="664" w:name="_Toc114584391"/>
      <w:r w:rsidRPr="00760BAB">
        <w:lastRenderedPageBreak/>
        <w:t>Apéndice 2.  Conciliador</w:t>
      </w:r>
      <w:bookmarkEnd w:id="660"/>
      <w:bookmarkEnd w:id="661"/>
      <w:bookmarkEnd w:id="662"/>
      <w:bookmarkEnd w:id="663"/>
      <w:bookmarkEnd w:id="664"/>
    </w:p>
    <w:p w14:paraId="6E2AD7A2" w14:textId="77777777" w:rsidR="009367B4" w:rsidRPr="00760BAB" w:rsidRDefault="009367B4" w:rsidP="009367B4">
      <w:pPr>
        <w:rPr>
          <w:sz w:val="22"/>
        </w:rPr>
      </w:pPr>
    </w:p>
    <w:p w14:paraId="7C9F6306" w14:textId="77777777" w:rsidR="009367B4" w:rsidRPr="00760BAB" w:rsidRDefault="009367B4" w:rsidP="009367B4">
      <w:r w:rsidRPr="00760BAB">
        <w:t>De conformidad con la cláusula 1.1 (b) (vi) de las CGC, el conciliador acordado es:</w:t>
      </w:r>
    </w:p>
    <w:p w14:paraId="09A6E315" w14:textId="77777777" w:rsidR="009367B4" w:rsidRPr="00760BAB" w:rsidRDefault="009367B4" w:rsidP="009367B4">
      <w:pPr>
        <w:rPr>
          <w:sz w:val="28"/>
        </w:rPr>
      </w:pPr>
    </w:p>
    <w:p w14:paraId="62624085" w14:textId="77777777" w:rsidR="009367B4" w:rsidRPr="00760BAB" w:rsidRDefault="009367B4" w:rsidP="009367B4">
      <w:pPr>
        <w:tabs>
          <w:tab w:val="left" w:pos="7200"/>
        </w:tabs>
        <w:ind w:left="720"/>
        <w:rPr>
          <w:sz w:val="28"/>
        </w:rPr>
      </w:pPr>
      <w:r w:rsidRPr="00760BAB">
        <w:t>Nombre:</w:t>
      </w:r>
      <w:r w:rsidRPr="00760BAB">
        <w:rPr>
          <w:sz w:val="28"/>
        </w:rPr>
        <w:t xml:space="preserve"> </w:t>
      </w:r>
      <w:r w:rsidRPr="00760BAB">
        <w:rPr>
          <w:rStyle w:val="preparersnote"/>
        </w:rPr>
        <w:t>[indique el nombre]</w:t>
      </w:r>
      <w:r w:rsidRPr="00760BAB">
        <w:rPr>
          <w:rStyle w:val="preparersnote"/>
          <w:b w:val="0"/>
        </w:rPr>
        <w:t>.</w:t>
      </w:r>
      <w:r w:rsidRPr="00760BAB">
        <w:rPr>
          <w:sz w:val="28"/>
        </w:rPr>
        <w:tab/>
      </w:r>
    </w:p>
    <w:p w14:paraId="6E520861" w14:textId="77777777" w:rsidR="009367B4" w:rsidRPr="00760BAB" w:rsidRDefault="009367B4" w:rsidP="009367B4">
      <w:pPr>
        <w:ind w:left="720"/>
        <w:rPr>
          <w:sz w:val="28"/>
        </w:rPr>
      </w:pPr>
    </w:p>
    <w:p w14:paraId="5C1857D0" w14:textId="77777777" w:rsidR="009367B4" w:rsidRPr="00760BAB" w:rsidRDefault="009367B4" w:rsidP="009367B4">
      <w:pPr>
        <w:tabs>
          <w:tab w:val="left" w:pos="7200"/>
        </w:tabs>
        <w:ind w:left="720"/>
        <w:rPr>
          <w:sz w:val="28"/>
        </w:rPr>
      </w:pPr>
      <w:r w:rsidRPr="00760BAB">
        <w:t>Cargo:</w:t>
      </w:r>
      <w:r w:rsidRPr="00760BAB">
        <w:rPr>
          <w:sz w:val="28"/>
        </w:rPr>
        <w:t xml:space="preserve"> </w:t>
      </w:r>
      <w:r w:rsidRPr="00760BAB">
        <w:rPr>
          <w:rStyle w:val="preparersnote"/>
        </w:rPr>
        <w:t>[indique el cargo]</w:t>
      </w:r>
      <w:r w:rsidRPr="00760BAB">
        <w:rPr>
          <w:rStyle w:val="preparersnote"/>
          <w:b w:val="0"/>
        </w:rPr>
        <w:t>.</w:t>
      </w:r>
      <w:r w:rsidRPr="00760BAB">
        <w:rPr>
          <w:sz w:val="28"/>
        </w:rPr>
        <w:tab/>
      </w:r>
    </w:p>
    <w:p w14:paraId="2CEDBA07" w14:textId="77777777" w:rsidR="009367B4" w:rsidRPr="00760BAB" w:rsidRDefault="009367B4" w:rsidP="009367B4">
      <w:pPr>
        <w:tabs>
          <w:tab w:val="left" w:pos="7200"/>
        </w:tabs>
        <w:ind w:left="720"/>
        <w:rPr>
          <w:sz w:val="28"/>
        </w:rPr>
      </w:pPr>
    </w:p>
    <w:p w14:paraId="370674DC" w14:textId="77777777" w:rsidR="009367B4" w:rsidRPr="00760BAB" w:rsidRDefault="009367B4" w:rsidP="009367B4">
      <w:pPr>
        <w:tabs>
          <w:tab w:val="left" w:pos="7200"/>
        </w:tabs>
        <w:ind w:left="720"/>
        <w:rPr>
          <w:sz w:val="28"/>
        </w:rPr>
      </w:pPr>
      <w:r w:rsidRPr="00760BAB">
        <w:t xml:space="preserve">Dirección: </w:t>
      </w:r>
      <w:r w:rsidRPr="00760BAB">
        <w:rPr>
          <w:rStyle w:val="preparersnote"/>
        </w:rPr>
        <w:t>[indique la dirección postal]</w:t>
      </w:r>
      <w:r w:rsidRPr="00760BAB">
        <w:rPr>
          <w:rStyle w:val="preparersnote"/>
          <w:b w:val="0"/>
        </w:rPr>
        <w:t>.</w:t>
      </w:r>
      <w:r w:rsidRPr="00760BAB">
        <w:rPr>
          <w:rStyle w:val="preparersnote"/>
        </w:rPr>
        <w:t xml:space="preserve"> </w:t>
      </w:r>
      <w:r w:rsidRPr="00760BAB">
        <w:rPr>
          <w:sz w:val="28"/>
        </w:rPr>
        <w:tab/>
      </w:r>
    </w:p>
    <w:p w14:paraId="0DBDFF5B" w14:textId="77777777" w:rsidR="009367B4" w:rsidRPr="00760BAB" w:rsidRDefault="009367B4" w:rsidP="009367B4">
      <w:pPr>
        <w:ind w:left="720"/>
        <w:rPr>
          <w:sz w:val="28"/>
        </w:rPr>
      </w:pPr>
    </w:p>
    <w:p w14:paraId="4CF9FAF5" w14:textId="77777777" w:rsidR="009367B4" w:rsidRPr="00760BAB" w:rsidRDefault="009367B4" w:rsidP="009367B4">
      <w:pPr>
        <w:tabs>
          <w:tab w:val="left" w:pos="7200"/>
        </w:tabs>
        <w:ind w:left="720"/>
        <w:rPr>
          <w:sz w:val="28"/>
        </w:rPr>
      </w:pPr>
      <w:r w:rsidRPr="00760BAB">
        <w:t xml:space="preserve">Teléfono: </w:t>
      </w:r>
      <w:r w:rsidRPr="00760BAB">
        <w:rPr>
          <w:rStyle w:val="preparersnote"/>
        </w:rPr>
        <w:t>[indique el número de teléfono]</w:t>
      </w:r>
      <w:r w:rsidRPr="00760BAB">
        <w:rPr>
          <w:rStyle w:val="preparersnote"/>
          <w:b w:val="0"/>
        </w:rPr>
        <w:t>.</w:t>
      </w:r>
      <w:r w:rsidRPr="00760BAB">
        <w:rPr>
          <w:rStyle w:val="preparersnote"/>
        </w:rPr>
        <w:t xml:space="preserve"> </w:t>
      </w:r>
      <w:r w:rsidRPr="00760BAB">
        <w:rPr>
          <w:sz w:val="28"/>
        </w:rPr>
        <w:tab/>
      </w:r>
    </w:p>
    <w:p w14:paraId="2D1D6BFC" w14:textId="77777777" w:rsidR="009367B4" w:rsidRPr="00760BAB" w:rsidRDefault="009367B4" w:rsidP="009367B4">
      <w:pPr>
        <w:ind w:left="720"/>
        <w:rPr>
          <w:sz w:val="28"/>
        </w:rPr>
      </w:pPr>
    </w:p>
    <w:p w14:paraId="5CC47A5D" w14:textId="77777777" w:rsidR="009367B4" w:rsidRPr="00760BAB" w:rsidRDefault="009367B4" w:rsidP="009367B4">
      <w:pPr>
        <w:ind w:left="720"/>
        <w:rPr>
          <w:sz w:val="28"/>
        </w:rPr>
      </w:pPr>
    </w:p>
    <w:p w14:paraId="78971720" w14:textId="77777777" w:rsidR="009367B4" w:rsidRPr="00760BAB" w:rsidRDefault="009367B4" w:rsidP="009367B4">
      <w:r w:rsidRPr="00760BAB">
        <w:t>De conformidad con la cláusula 43.1.3 de las CGC, los honorarios y los gastos reembolsables acordados son los siguientes:</w:t>
      </w:r>
    </w:p>
    <w:p w14:paraId="575F228E" w14:textId="77777777" w:rsidR="009367B4" w:rsidRPr="00760BAB" w:rsidRDefault="009367B4" w:rsidP="009367B4">
      <w:pPr>
        <w:ind w:left="720"/>
        <w:rPr>
          <w:sz w:val="28"/>
        </w:rPr>
      </w:pPr>
    </w:p>
    <w:p w14:paraId="77BD8C35" w14:textId="77777777" w:rsidR="009367B4" w:rsidRPr="00760BAB" w:rsidRDefault="009367B4" w:rsidP="009367B4">
      <w:pPr>
        <w:tabs>
          <w:tab w:val="left" w:pos="7200"/>
        </w:tabs>
        <w:ind w:left="720"/>
        <w:rPr>
          <w:sz w:val="28"/>
        </w:rPr>
      </w:pPr>
      <w:r w:rsidRPr="00760BAB">
        <w:t xml:space="preserve">Honorarios por hora: </w:t>
      </w:r>
      <w:r w:rsidRPr="00760BAB">
        <w:rPr>
          <w:rStyle w:val="preparersnote"/>
        </w:rPr>
        <w:t>[indique los honorarios por hora]</w:t>
      </w:r>
      <w:r w:rsidRPr="00760BAB">
        <w:rPr>
          <w:rStyle w:val="preparersnote"/>
          <w:b w:val="0"/>
        </w:rPr>
        <w:t>.</w:t>
      </w:r>
      <w:r w:rsidRPr="00760BAB">
        <w:rPr>
          <w:rStyle w:val="preparersnote"/>
        </w:rPr>
        <w:t xml:space="preserve"> </w:t>
      </w:r>
      <w:r w:rsidRPr="00760BAB">
        <w:rPr>
          <w:sz w:val="28"/>
        </w:rPr>
        <w:tab/>
      </w:r>
    </w:p>
    <w:p w14:paraId="3DB8B94D" w14:textId="77777777" w:rsidR="009367B4" w:rsidRPr="00760BAB" w:rsidRDefault="009367B4" w:rsidP="009367B4">
      <w:pPr>
        <w:ind w:left="720"/>
        <w:rPr>
          <w:sz w:val="28"/>
        </w:rPr>
      </w:pPr>
    </w:p>
    <w:p w14:paraId="72A9961D" w14:textId="77777777" w:rsidR="009367B4" w:rsidRPr="00760BAB" w:rsidRDefault="009367B4" w:rsidP="009367B4">
      <w:pPr>
        <w:tabs>
          <w:tab w:val="left" w:pos="7200"/>
        </w:tabs>
        <w:ind w:left="720"/>
        <w:rPr>
          <w:sz w:val="28"/>
        </w:rPr>
      </w:pPr>
      <w:r w:rsidRPr="00760BAB">
        <w:t xml:space="preserve">Gastos reembolsables: </w:t>
      </w:r>
      <w:r w:rsidRPr="00760BAB">
        <w:rPr>
          <w:rStyle w:val="preparersnote"/>
        </w:rPr>
        <w:t>[enumere los gastos reembolsables]</w:t>
      </w:r>
      <w:r w:rsidRPr="00760BAB">
        <w:rPr>
          <w:rStyle w:val="preparersnote"/>
          <w:b w:val="0"/>
        </w:rPr>
        <w:t>.</w:t>
      </w:r>
      <w:r w:rsidRPr="00760BAB">
        <w:rPr>
          <w:rStyle w:val="preparersnote"/>
        </w:rPr>
        <w:t xml:space="preserve"> </w:t>
      </w:r>
      <w:r w:rsidRPr="00760BAB">
        <w:rPr>
          <w:sz w:val="28"/>
        </w:rPr>
        <w:tab/>
      </w:r>
    </w:p>
    <w:p w14:paraId="6EF0B9E3" w14:textId="77777777" w:rsidR="009367B4" w:rsidRPr="00760BAB" w:rsidRDefault="009367B4" w:rsidP="009367B4">
      <w:pPr>
        <w:ind w:left="720"/>
        <w:rPr>
          <w:sz w:val="28"/>
        </w:rPr>
      </w:pPr>
    </w:p>
    <w:p w14:paraId="24183446" w14:textId="77777777" w:rsidR="009367B4" w:rsidRPr="00760BAB" w:rsidRDefault="009367B4" w:rsidP="009367B4">
      <w:pPr>
        <w:ind w:left="720"/>
        <w:rPr>
          <w:sz w:val="28"/>
        </w:rPr>
      </w:pPr>
    </w:p>
    <w:p w14:paraId="4F9A302E" w14:textId="77777777" w:rsidR="009367B4" w:rsidRPr="00760BAB" w:rsidRDefault="009367B4" w:rsidP="009367B4">
      <w:r w:rsidRPr="00760BAB">
        <w:t xml:space="preserve">De acuerdo con la cláusula 43.1.4. de las CGC, si, en el momento de firmar el Contrato, el Comprador y el Proveedor no hubieran llegado a un acuerdo, el conciliador será nombrado por la autoridad nominadora designada en las CEC. </w:t>
      </w:r>
    </w:p>
    <w:p w14:paraId="69372AE0" w14:textId="5A37A12E" w:rsidR="009367B4" w:rsidRPr="00760BAB" w:rsidRDefault="009367B4" w:rsidP="009367B4">
      <w:pPr>
        <w:pStyle w:val="Head21b"/>
      </w:pPr>
      <w:r w:rsidRPr="00760BAB">
        <w:br w:type="page"/>
      </w:r>
      <w:bookmarkStart w:id="665" w:name="_Toc448739665"/>
      <w:bookmarkStart w:id="666" w:name="_Toc479249652"/>
      <w:bookmarkStart w:id="667" w:name="_Toc483587936"/>
      <w:bookmarkStart w:id="668" w:name="_Toc488965457"/>
      <w:bookmarkStart w:id="669" w:name="_Toc114584392"/>
      <w:r w:rsidRPr="00760BAB">
        <w:lastRenderedPageBreak/>
        <w:t>Apéndice 3.  Lista de subcontratistas aprobados</w:t>
      </w:r>
      <w:bookmarkEnd w:id="665"/>
      <w:bookmarkEnd w:id="666"/>
      <w:bookmarkEnd w:id="667"/>
      <w:bookmarkEnd w:id="668"/>
      <w:bookmarkEnd w:id="669"/>
      <w:r w:rsidRPr="00760BAB">
        <w:t xml:space="preserve"> </w:t>
      </w:r>
    </w:p>
    <w:p w14:paraId="0474CF3C" w14:textId="77777777" w:rsidR="009367B4" w:rsidRPr="00760BAB" w:rsidRDefault="009367B4" w:rsidP="009367B4">
      <w:pPr>
        <w:pStyle w:val="explanatorynotes"/>
      </w:pPr>
    </w:p>
    <w:p w14:paraId="103EEDF1" w14:textId="166768A2" w:rsidR="009367B4" w:rsidRPr="00760BAB" w:rsidRDefault="009367B4" w:rsidP="009367B4">
      <w:r w:rsidRPr="00760BAB">
        <w:t>El Comprador ha aprobado los siguientes subcontratistas designados por el Proveedor para ocuparse del artículo o componente de</w:t>
      </w:r>
      <w:r w:rsidR="000576C2" w:rsidRPr="000576C2">
        <w:t xml:space="preserve"> </w:t>
      </w:r>
      <w:r w:rsidR="000576C2">
        <w:t>la Solución</w:t>
      </w:r>
      <w:r w:rsidR="000576C2" w:rsidRPr="00760BAB" w:rsidDel="000576C2">
        <w:t xml:space="preserve"> </w:t>
      </w:r>
      <w:r w:rsidRPr="00760BAB">
        <w:t xml:space="preserve">que se indica. Cuando hubiera más de un subcontratista, el Proveedor podrá escoger entre ellos, pero deberá comunicar su elección al Comprador con la debida antelación respecto de la fecha en que debe comenzar el trabajo subcontratado, a fin de que el Comprador disponga del tiempo necesario para examinar dicha elección. Conforme a la cláusula 20.1 de las CGC, ocasionalmente el Proveedor podrá proponer otros subcontratistas para artículos adicionales. No se celebrará ningún subcontrato respecto de artículos adicionales con dichos subcontratistas mientras estos no hayan sido aprobados por escrito por el Comprador y sus nombres no se hayan agregado a esta lista de subcontratistas aprobados, conforme a la cláusula 20.3 de las CGC. </w:t>
      </w:r>
    </w:p>
    <w:p w14:paraId="593AF26B" w14:textId="77777777" w:rsidR="009367B4" w:rsidRPr="00760BAB" w:rsidRDefault="009367B4" w:rsidP="009367B4"/>
    <w:p w14:paraId="4572D1BB" w14:textId="2EB9255E" w:rsidR="009367B4" w:rsidRPr="00760BAB" w:rsidRDefault="009367B4" w:rsidP="009367B4">
      <w:pPr>
        <w:rPr>
          <w:rStyle w:val="preparersnote"/>
        </w:rPr>
      </w:pPr>
      <w:r w:rsidRPr="00760BAB">
        <w:rPr>
          <w:rStyle w:val="preparersnote"/>
        </w:rPr>
        <w:t xml:space="preserve">[Especifique artículo, subcontratistas aprobados y lugar de inscripción; los subcontratistas serán los propuestos por el Proveedor en el anexo correspondiente de su </w:t>
      </w:r>
      <w:r w:rsidR="00890B15">
        <w:rPr>
          <w:rStyle w:val="preparersnote"/>
        </w:rPr>
        <w:t>Propuesta</w:t>
      </w:r>
      <w:r w:rsidRPr="00760BAB">
        <w:rPr>
          <w:rStyle w:val="preparersnote"/>
        </w:rPr>
        <w:t xml:space="preserve"> y aprobados por el Comprador para ser utilizados por el Proveedor durante la ejecución del Contrato. Agregue las páginas que sean necesarias]. </w:t>
      </w:r>
    </w:p>
    <w:p w14:paraId="60E4CB1F" w14:textId="77777777" w:rsidR="009367B4" w:rsidRPr="00760BAB" w:rsidRDefault="009367B4" w:rsidP="009367B4">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28"/>
        <w:gridCol w:w="3528"/>
        <w:gridCol w:w="2340"/>
      </w:tblGrid>
      <w:tr w:rsidR="009367B4" w:rsidRPr="00760BAB" w14:paraId="4370A43B" w14:textId="77777777" w:rsidTr="00AF7CC1">
        <w:trPr>
          <w:jc w:val="center"/>
        </w:trPr>
        <w:tc>
          <w:tcPr>
            <w:tcW w:w="2628" w:type="dxa"/>
          </w:tcPr>
          <w:p w14:paraId="44515C72" w14:textId="77777777" w:rsidR="009367B4" w:rsidRPr="00760BAB" w:rsidRDefault="009367B4" w:rsidP="00AF7CC1">
            <w:pPr>
              <w:pStyle w:val="Ttulo4"/>
              <w:keepLines/>
              <w:spacing w:before="120"/>
            </w:pPr>
            <w:r w:rsidRPr="00760BAB">
              <w:t>Artículo</w:t>
            </w:r>
          </w:p>
        </w:tc>
        <w:tc>
          <w:tcPr>
            <w:tcW w:w="3528" w:type="dxa"/>
          </w:tcPr>
          <w:p w14:paraId="005468BF" w14:textId="77777777" w:rsidR="009367B4" w:rsidRPr="00760BAB" w:rsidRDefault="009367B4" w:rsidP="00AF7CC1">
            <w:pPr>
              <w:keepNext/>
              <w:keepLines/>
              <w:spacing w:before="120"/>
              <w:jc w:val="center"/>
              <w:outlineLvl w:val="4"/>
            </w:pPr>
            <w:r w:rsidRPr="00760BAB">
              <w:t>Subcontratistas aprobados</w:t>
            </w:r>
          </w:p>
        </w:tc>
        <w:tc>
          <w:tcPr>
            <w:tcW w:w="2340" w:type="dxa"/>
          </w:tcPr>
          <w:p w14:paraId="41430702" w14:textId="77777777" w:rsidR="009367B4" w:rsidRPr="00760BAB" w:rsidRDefault="009367B4" w:rsidP="00AF7CC1">
            <w:pPr>
              <w:keepNext/>
              <w:keepLines/>
              <w:spacing w:before="120"/>
              <w:jc w:val="center"/>
              <w:outlineLvl w:val="4"/>
            </w:pPr>
            <w:r w:rsidRPr="00760BAB">
              <w:t>Lugar de inscripción</w:t>
            </w:r>
          </w:p>
        </w:tc>
      </w:tr>
      <w:tr w:rsidR="009367B4" w:rsidRPr="00760BAB" w14:paraId="76CD0453" w14:textId="77777777" w:rsidTr="00AF7CC1">
        <w:trPr>
          <w:jc w:val="center"/>
        </w:trPr>
        <w:tc>
          <w:tcPr>
            <w:tcW w:w="2628" w:type="dxa"/>
          </w:tcPr>
          <w:p w14:paraId="53593EC1" w14:textId="77777777" w:rsidR="009367B4" w:rsidRPr="00760BAB" w:rsidRDefault="009367B4" w:rsidP="00AF7CC1">
            <w:pPr>
              <w:spacing w:before="120"/>
            </w:pPr>
          </w:p>
        </w:tc>
        <w:tc>
          <w:tcPr>
            <w:tcW w:w="3528" w:type="dxa"/>
          </w:tcPr>
          <w:p w14:paraId="21C94B5B" w14:textId="77777777" w:rsidR="009367B4" w:rsidRPr="00760BAB" w:rsidRDefault="009367B4" w:rsidP="00AF7CC1">
            <w:pPr>
              <w:spacing w:before="120"/>
            </w:pPr>
          </w:p>
        </w:tc>
        <w:tc>
          <w:tcPr>
            <w:tcW w:w="2340" w:type="dxa"/>
          </w:tcPr>
          <w:p w14:paraId="425CA259" w14:textId="77777777" w:rsidR="009367B4" w:rsidRPr="00760BAB" w:rsidRDefault="009367B4" w:rsidP="00AF7CC1">
            <w:pPr>
              <w:spacing w:before="120"/>
            </w:pPr>
          </w:p>
        </w:tc>
      </w:tr>
      <w:tr w:rsidR="009367B4" w:rsidRPr="00760BAB" w14:paraId="134FB1D7" w14:textId="77777777" w:rsidTr="00AF7CC1">
        <w:trPr>
          <w:jc w:val="center"/>
        </w:trPr>
        <w:tc>
          <w:tcPr>
            <w:tcW w:w="2628" w:type="dxa"/>
          </w:tcPr>
          <w:p w14:paraId="322BD5BF" w14:textId="77777777" w:rsidR="009367B4" w:rsidRPr="00760BAB" w:rsidRDefault="009367B4" w:rsidP="00AF7CC1">
            <w:pPr>
              <w:spacing w:before="120"/>
            </w:pPr>
          </w:p>
        </w:tc>
        <w:tc>
          <w:tcPr>
            <w:tcW w:w="3528" w:type="dxa"/>
          </w:tcPr>
          <w:p w14:paraId="56B3C1F3" w14:textId="77777777" w:rsidR="009367B4" w:rsidRPr="00760BAB" w:rsidRDefault="009367B4" w:rsidP="00AF7CC1">
            <w:pPr>
              <w:spacing w:before="120"/>
            </w:pPr>
          </w:p>
        </w:tc>
        <w:tc>
          <w:tcPr>
            <w:tcW w:w="2340" w:type="dxa"/>
          </w:tcPr>
          <w:p w14:paraId="49245EA5" w14:textId="77777777" w:rsidR="009367B4" w:rsidRPr="00760BAB" w:rsidRDefault="009367B4" w:rsidP="00AF7CC1">
            <w:pPr>
              <w:spacing w:before="120"/>
            </w:pPr>
          </w:p>
        </w:tc>
      </w:tr>
      <w:tr w:rsidR="009367B4" w:rsidRPr="00760BAB" w14:paraId="169425BD" w14:textId="77777777" w:rsidTr="00AF7CC1">
        <w:trPr>
          <w:jc w:val="center"/>
        </w:trPr>
        <w:tc>
          <w:tcPr>
            <w:tcW w:w="2628" w:type="dxa"/>
          </w:tcPr>
          <w:p w14:paraId="73664D09" w14:textId="77777777" w:rsidR="009367B4" w:rsidRPr="00760BAB" w:rsidRDefault="009367B4" w:rsidP="00AF7CC1">
            <w:pPr>
              <w:spacing w:before="120"/>
            </w:pPr>
          </w:p>
        </w:tc>
        <w:tc>
          <w:tcPr>
            <w:tcW w:w="3528" w:type="dxa"/>
          </w:tcPr>
          <w:p w14:paraId="36A63A7F" w14:textId="77777777" w:rsidR="009367B4" w:rsidRPr="00760BAB" w:rsidRDefault="009367B4" w:rsidP="00AF7CC1">
            <w:pPr>
              <w:spacing w:before="120"/>
            </w:pPr>
          </w:p>
        </w:tc>
        <w:tc>
          <w:tcPr>
            <w:tcW w:w="2340" w:type="dxa"/>
          </w:tcPr>
          <w:p w14:paraId="221EE717" w14:textId="77777777" w:rsidR="009367B4" w:rsidRPr="00760BAB" w:rsidRDefault="009367B4" w:rsidP="00AF7CC1">
            <w:pPr>
              <w:spacing w:before="120"/>
            </w:pPr>
          </w:p>
        </w:tc>
      </w:tr>
      <w:tr w:rsidR="009367B4" w:rsidRPr="00760BAB" w14:paraId="5866778A" w14:textId="77777777" w:rsidTr="00AF7CC1">
        <w:trPr>
          <w:jc w:val="center"/>
        </w:trPr>
        <w:tc>
          <w:tcPr>
            <w:tcW w:w="2628" w:type="dxa"/>
          </w:tcPr>
          <w:p w14:paraId="4C7888F8" w14:textId="77777777" w:rsidR="009367B4" w:rsidRPr="00760BAB" w:rsidRDefault="009367B4" w:rsidP="00AF7CC1">
            <w:pPr>
              <w:spacing w:before="120"/>
            </w:pPr>
          </w:p>
        </w:tc>
        <w:tc>
          <w:tcPr>
            <w:tcW w:w="3528" w:type="dxa"/>
          </w:tcPr>
          <w:p w14:paraId="472B6C9B" w14:textId="77777777" w:rsidR="009367B4" w:rsidRPr="00760BAB" w:rsidRDefault="009367B4" w:rsidP="00AF7CC1">
            <w:pPr>
              <w:spacing w:before="120"/>
            </w:pPr>
          </w:p>
        </w:tc>
        <w:tc>
          <w:tcPr>
            <w:tcW w:w="2340" w:type="dxa"/>
          </w:tcPr>
          <w:p w14:paraId="67F26054" w14:textId="77777777" w:rsidR="009367B4" w:rsidRPr="00760BAB" w:rsidRDefault="009367B4" w:rsidP="00AF7CC1">
            <w:pPr>
              <w:spacing w:before="120"/>
            </w:pPr>
          </w:p>
        </w:tc>
      </w:tr>
      <w:tr w:rsidR="009367B4" w:rsidRPr="00760BAB" w14:paraId="41A883FA" w14:textId="77777777" w:rsidTr="00AF7CC1">
        <w:trPr>
          <w:jc w:val="center"/>
        </w:trPr>
        <w:tc>
          <w:tcPr>
            <w:tcW w:w="2628" w:type="dxa"/>
          </w:tcPr>
          <w:p w14:paraId="6E04E117" w14:textId="77777777" w:rsidR="009367B4" w:rsidRPr="00760BAB" w:rsidRDefault="009367B4" w:rsidP="00AF7CC1">
            <w:pPr>
              <w:spacing w:before="120"/>
            </w:pPr>
          </w:p>
        </w:tc>
        <w:tc>
          <w:tcPr>
            <w:tcW w:w="3528" w:type="dxa"/>
          </w:tcPr>
          <w:p w14:paraId="4C3C2824" w14:textId="77777777" w:rsidR="009367B4" w:rsidRPr="00760BAB" w:rsidRDefault="009367B4" w:rsidP="00AF7CC1">
            <w:pPr>
              <w:spacing w:before="120"/>
            </w:pPr>
          </w:p>
        </w:tc>
        <w:tc>
          <w:tcPr>
            <w:tcW w:w="2340" w:type="dxa"/>
          </w:tcPr>
          <w:p w14:paraId="3ADCBF6D" w14:textId="77777777" w:rsidR="009367B4" w:rsidRPr="00760BAB" w:rsidRDefault="009367B4" w:rsidP="00AF7CC1">
            <w:pPr>
              <w:spacing w:before="120"/>
            </w:pPr>
          </w:p>
        </w:tc>
      </w:tr>
      <w:tr w:rsidR="009367B4" w:rsidRPr="00760BAB" w14:paraId="149C8DEC" w14:textId="77777777" w:rsidTr="00AF7CC1">
        <w:trPr>
          <w:jc w:val="center"/>
        </w:trPr>
        <w:tc>
          <w:tcPr>
            <w:tcW w:w="2628" w:type="dxa"/>
          </w:tcPr>
          <w:p w14:paraId="78DBDD51" w14:textId="77777777" w:rsidR="009367B4" w:rsidRPr="00760BAB" w:rsidRDefault="009367B4" w:rsidP="00AF7CC1">
            <w:pPr>
              <w:spacing w:before="120"/>
            </w:pPr>
          </w:p>
        </w:tc>
        <w:tc>
          <w:tcPr>
            <w:tcW w:w="3528" w:type="dxa"/>
          </w:tcPr>
          <w:p w14:paraId="25C661EA" w14:textId="77777777" w:rsidR="009367B4" w:rsidRPr="00760BAB" w:rsidRDefault="009367B4" w:rsidP="00AF7CC1">
            <w:pPr>
              <w:spacing w:before="120"/>
            </w:pPr>
          </w:p>
        </w:tc>
        <w:tc>
          <w:tcPr>
            <w:tcW w:w="2340" w:type="dxa"/>
          </w:tcPr>
          <w:p w14:paraId="46A720A7" w14:textId="77777777" w:rsidR="009367B4" w:rsidRPr="00760BAB" w:rsidRDefault="009367B4" w:rsidP="00AF7CC1">
            <w:pPr>
              <w:spacing w:before="120"/>
            </w:pPr>
          </w:p>
        </w:tc>
      </w:tr>
      <w:tr w:rsidR="009367B4" w:rsidRPr="00760BAB" w14:paraId="0F841DE2" w14:textId="77777777" w:rsidTr="00AF7CC1">
        <w:trPr>
          <w:jc w:val="center"/>
        </w:trPr>
        <w:tc>
          <w:tcPr>
            <w:tcW w:w="2628" w:type="dxa"/>
          </w:tcPr>
          <w:p w14:paraId="54FD55C0" w14:textId="77777777" w:rsidR="009367B4" w:rsidRPr="00760BAB" w:rsidRDefault="009367B4" w:rsidP="00AF7CC1">
            <w:pPr>
              <w:spacing w:before="120"/>
            </w:pPr>
          </w:p>
        </w:tc>
        <w:tc>
          <w:tcPr>
            <w:tcW w:w="3528" w:type="dxa"/>
          </w:tcPr>
          <w:p w14:paraId="15CF7760" w14:textId="77777777" w:rsidR="009367B4" w:rsidRPr="00760BAB" w:rsidRDefault="009367B4" w:rsidP="00AF7CC1">
            <w:pPr>
              <w:spacing w:before="120"/>
            </w:pPr>
          </w:p>
        </w:tc>
        <w:tc>
          <w:tcPr>
            <w:tcW w:w="2340" w:type="dxa"/>
          </w:tcPr>
          <w:p w14:paraId="5323626F" w14:textId="77777777" w:rsidR="009367B4" w:rsidRPr="00760BAB" w:rsidRDefault="009367B4" w:rsidP="00AF7CC1">
            <w:pPr>
              <w:spacing w:before="120"/>
            </w:pPr>
          </w:p>
        </w:tc>
      </w:tr>
      <w:tr w:rsidR="009367B4" w:rsidRPr="00760BAB" w14:paraId="650BF3FE" w14:textId="77777777" w:rsidTr="00AF7CC1">
        <w:trPr>
          <w:jc w:val="center"/>
        </w:trPr>
        <w:tc>
          <w:tcPr>
            <w:tcW w:w="2628" w:type="dxa"/>
          </w:tcPr>
          <w:p w14:paraId="5A7B2D9C" w14:textId="77777777" w:rsidR="009367B4" w:rsidRPr="00760BAB" w:rsidRDefault="009367B4" w:rsidP="00AF7CC1">
            <w:pPr>
              <w:spacing w:before="120"/>
            </w:pPr>
          </w:p>
        </w:tc>
        <w:tc>
          <w:tcPr>
            <w:tcW w:w="3528" w:type="dxa"/>
          </w:tcPr>
          <w:p w14:paraId="42919097" w14:textId="77777777" w:rsidR="009367B4" w:rsidRPr="00760BAB" w:rsidRDefault="009367B4" w:rsidP="00AF7CC1">
            <w:pPr>
              <w:spacing w:before="120"/>
            </w:pPr>
          </w:p>
        </w:tc>
        <w:tc>
          <w:tcPr>
            <w:tcW w:w="2340" w:type="dxa"/>
          </w:tcPr>
          <w:p w14:paraId="6564BF4E" w14:textId="77777777" w:rsidR="009367B4" w:rsidRPr="00760BAB" w:rsidRDefault="009367B4" w:rsidP="00AF7CC1">
            <w:pPr>
              <w:spacing w:before="120"/>
            </w:pPr>
          </w:p>
        </w:tc>
      </w:tr>
    </w:tbl>
    <w:p w14:paraId="169C3D41" w14:textId="77777777" w:rsidR="009367B4" w:rsidRPr="00760BAB" w:rsidRDefault="009367B4" w:rsidP="009367B4"/>
    <w:p w14:paraId="02E6A243" w14:textId="7F0859B3" w:rsidR="009367B4" w:rsidRPr="00760BAB" w:rsidRDefault="009367B4" w:rsidP="009367B4">
      <w:pPr>
        <w:pStyle w:val="Head21b"/>
      </w:pPr>
      <w:r w:rsidRPr="00760BAB">
        <w:br w:type="page"/>
      </w:r>
      <w:bookmarkStart w:id="670" w:name="_Toc448739666"/>
      <w:bookmarkStart w:id="671" w:name="_Toc479249653"/>
      <w:bookmarkStart w:id="672" w:name="_Toc483587937"/>
      <w:bookmarkStart w:id="673" w:name="_Toc488965458"/>
      <w:bookmarkStart w:id="674" w:name="_Toc114584393"/>
      <w:r w:rsidRPr="00760BAB">
        <w:lastRenderedPageBreak/>
        <w:t>Apéndice 4.  Categorías de software</w:t>
      </w:r>
      <w:bookmarkEnd w:id="670"/>
      <w:bookmarkEnd w:id="671"/>
      <w:bookmarkEnd w:id="672"/>
      <w:bookmarkEnd w:id="673"/>
      <w:bookmarkEnd w:id="674"/>
      <w:r w:rsidRPr="00760BAB">
        <w:t xml:space="preserve"> </w:t>
      </w:r>
    </w:p>
    <w:p w14:paraId="64EB87EE" w14:textId="1825C254" w:rsidR="009367B4" w:rsidRPr="00760BAB" w:rsidRDefault="009367B4" w:rsidP="009367B4">
      <w:r w:rsidRPr="00760BAB">
        <w:t>En el cuadro siguiente, cada elemento del software suministrado e instalado de conformidad con el Contrato se encuadra dentro de una de las tres categorías siguientes: (i) software de</w:t>
      </w:r>
      <w:r w:rsidR="000576C2" w:rsidRPr="000576C2">
        <w:t xml:space="preserve"> </w:t>
      </w:r>
      <w:r w:rsidR="000576C2">
        <w:t xml:space="preserve">la </w:t>
      </w:r>
      <w:proofErr w:type="gramStart"/>
      <w:r w:rsidR="000576C2">
        <w:t>Solución</w:t>
      </w:r>
      <w:r w:rsidR="000576C2" w:rsidRPr="00760BAB" w:rsidDel="000576C2">
        <w:t xml:space="preserve"> </w:t>
      </w:r>
      <w:r w:rsidRPr="00760BAB">
        <w:t>,</w:t>
      </w:r>
      <w:proofErr w:type="gramEnd"/>
      <w:r w:rsidRPr="00760BAB">
        <w:t xml:space="preserve"> (ii) software de propósito general o (iii) software de aplicación; y dentro de una de las dos categorías siguientes: (i) software estándar o (ii) software personalizado.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497"/>
      </w:tblGrid>
      <w:tr w:rsidR="009367B4" w:rsidRPr="00760BAB" w14:paraId="0A9EF989" w14:textId="77777777" w:rsidTr="00AF7CC1">
        <w:trPr>
          <w:tblHeader/>
          <w:jc w:val="center"/>
        </w:trPr>
        <w:tc>
          <w:tcPr>
            <w:tcW w:w="2304" w:type="dxa"/>
          </w:tcPr>
          <w:p w14:paraId="3ACA9A05" w14:textId="77777777" w:rsidR="009367B4" w:rsidRPr="00760BAB" w:rsidRDefault="009367B4" w:rsidP="00AF7CC1">
            <w:pPr>
              <w:spacing w:before="120"/>
              <w:rPr>
                <w:sz w:val="22"/>
              </w:rPr>
            </w:pPr>
          </w:p>
        </w:tc>
        <w:tc>
          <w:tcPr>
            <w:tcW w:w="3672" w:type="dxa"/>
            <w:gridSpan w:val="3"/>
          </w:tcPr>
          <w:p w14:paraId="09837328" w14:textId="77777777" w:rsidR="009367B4" w:rsidRPr="00760BAB" w:rsidRDefault="009367B4" w:rsidP="00AF7CC1">
            <w:pPr>
              <w:spacing w:before="120"/>
              <w:jc w:val="center"/>
              <w:rPr>
                <w:sz w:val="22"/>
              </w:rPr>
            </w:pPr>
            <w:r w:rsidRPr="00760BAB">
              <w:rPr>
                <w:sz w:val="22"/>
              </w:rPr>
              <w:t>(Elija una sola categoría para cada elemento)</w:t>
            </w:r>
          </w:p>
        </w:tc>
        <w:tc>
          <w:tcPr>
            <w:tcW w:w="2721" w:type="dxa"/>
            <w:gridSpan w:val="2"/>
          </w:tcPr>
          <w:p w14:paraId="12E587FF" w14:textId="77777777" w:rsidR="009367B4" w:rsidRPr="00760BAB" w:rsidRDefault="009367B4" w:rsidP="00AF7CC1">
            <w:pPr>
              <w:spacing w:before="120"/>
              <w:jc w:val="center"/>
              <w:rPr>
                <w:sz w:val="22"/>
              </w:rPr>
            </w:pPr>
            <w:r w:rsidRPr="00760BAB">
              <w:rPr>
                <w:sz w:val="22"/>
              </w:rPr>
              <w:t xml:space="preserve">(Elija una sola categoría </w:t>
            </w:r>
            <w:r w:rsidRPr="00760BAB">
              <w:rPr>
                <w:sz w:val="22"/>
              </w:rPr>
              <w:br/>
              <w:t>para cada elemento)</w:t>
            </w:r>
          </w:p>
        </w:tc>
      </w:tr>
      <w:tr w:rsidR="009367B4" w:rsidRPr="00760BAB" w14:paraId="46BB163F" w14:textId="77777777" w:rsidTr="00AF7CC1">
        <w:trPr>
          <w:tblHeader/>
          <w:jc w:val="center"/>
        </w:trPr>
        <w:tc>
          <w:tcPr>
            <w:tcW w:w="2304" w:type="dxa"/>
          </w:tcPr>
          <w:p w14:paraId="0FD7C394" w14:textId="77777777" w:rsidR="009367B4" w:rsidRPr="00760BAB" w:rsidRDefault="009367B4" w:rsidP="00AF7CC1">
            <w:pPr>
              <w:spacing w:before="120"/>
              <w:jc w:val="center"/>
              <w:rPr>
                <w:sz w:val="22"/>
              </w:rPr>
            </w:pPr>
            <w:r w:rsidRPr="00760BAB">
              <w:rPr>
                <w:sz w:val="22"/>
              </w:rPr>
              <w:br/>
            </w:r>
            <w:r w:rsidRPr="00760BAB">
              <w:rPr>
                <w:sz w:val="22"/>
              </w:rPr>
              <w:br/>
              <w:t>Elemento de software</w:t>
            </w:r>
          </w:p>
        </w:tc>
        <w:tc>
          <w:tcPr>
            <w:tcW w:w="1224" w:type="dxa"/>
          </w:tcPr>
          <w:p w14:paraId="6376D131" w14:textId="7B9CE22F" w:rsidR="009367B4" w:rsidRPr="00760BAB" w:rsidRDefault="009367B4" w:rsidP="00AF7CC1">
            <w:pPr>
              <w:spacing w:before="120"/>
              <w:jc w:val="center"/>
              <w:rPr>
                <w:sz w:val="22"/>
              </w:rPr>
            </w:pPr>
            <w:r w:rsidRPr="00760BAB">
              <w:rPr>
                <w:sz w:val="22"/>
              </w:rPr>
              <w:br/>
              <w:t>Software de</w:t>
            </w:r>
            <w:r w:rsidR="000576C2">
              <w:rPr>
                <w:sz w:val="22"/>
              </w:rPr>
              <w:t xml:space="preserve"> </w:t>
            </w:r>
            <w:r w:rsidR="000576C2">
              <w:t>la Solución</w:t>
            </w:r>
            <w:r w:rsidR="000576C2" w:rsidRPr="00760BAB" w:rsidDel="000576C2">
              <w:rPr>
                <w:sz w:val="22"/>
              </w:rPr>
              <w:t xml:space="preserve"> </w:t>
            </w:r>
          </w:p>
        </w:tc>
        <w:tc>
          <w:tcPr>
            <w:tcW w:w="1224" w:type="dxa"/>
          </w:tcPr>
          <w:p w14:paraId="60442921" w14:textId="77777777" w:rsidR="009367B4" w:rsidRPr="00760BAB" w:rsidRDefault="009367B4" w:rsidP="00AF7CC1">
            <w:pPr>
              <w:spacing w:before="120"/>
              <w:jc w:val="center"/>
              <w:rPr>
                <w:sz w:val="22"/>
              </w:rPr>
            </w:pPr>
            <w:r w:rsidRPr="00760BAB">
              <w:rPr>
                <w:sz w:val="22"/>
              </w:rPr>
              <w:t>Software de propósito general</w:t>
            </w:r>
          </w:p>
        </w:tc>
        <w:tc>
          <w:tcPr>
            <w:tcW w:w="1224" w:type="dxa"/>
          </w:tcPr>
          <w:p w14:paraId="31EAB925" w14:textId="77777777" w:rsidR="009367B4" w:rsidRPr="00760BAB" w:rsidRDefault="009367B4" w:rsidP="00AF7CC1">
            <w:pPr>
              <w:spacing w:before="120"/>
              <w:jc w:val="center"/>
              <w:rPr>
                <w:sz w:val="22"/>
              </w:rPr>
            </w:pPr>
            <w:r w:rsidRPr="00760BAB">
              <w:rPr>
                <w:sz w:val="22"/>
              </w:rPr>
              <w:br/>
              <w:t>Software de aplicación</w:t>
            </w:r>
          </w:p>
        </w:tc>
        <w:tc>
          <w:tcPr>
            <w:tcW w:w="1224" w:type="dxa"/>
          </w:tcPr>
          <w:p w14:paraId="14CD9856" w14:textId="77777777" w:rsidR="009367B4" w:rsidRPr="00760BAB" w:rsidRDefault="009367B4" w:rsidP="00AF7CC1">
            <w:pPr>
              <w:spacing w:before="120"/>
              <w:jc w:val="center"/>
              <w:rPr>
                <w:sz w:val="22"/>
              </w:rPr>
            </w:pPr>
            <w:r w:rsidRPr="00760BAB">
              <w:rPr>
                <w:sz w:val="22"/>
              </w:rPr>
              <w:br/>
              <w:t>Software estándar</w:t>
            </w:r>
          </w:p>
        </w:tc>
        <w:tc>
          <w:tcPr>
            <w:tcW w:w="1497" w:type="dxa"/>
          </w:tcPr>
          <w:p w14:paraId="2E59D131" w14:textId="77777777" w:rsidR="009367B4" w:rsidRPr="00760BAB" w:rsidRDefault="009367B4" w:rsidP="00AF7CC1">
            <w:pPr>
              <w:spacing w:before="120"/>
              <w:jc w:val="center"/>
              <w:rPr>
                <w:sz w:val="22"/>
              </w:rPr>
            </w:pPr>
            <w:r w:rsidRPr="00760BAB">
              <w:rPr>
                <w:sz w:val="22"/>
              </w:rPr>
              <w:br/>
              <w:t>Software personalizado</w:t>
            </w:r>
          </w:p>
        </w:tc>
      </w:tr>
      <w:tr w:rsidR="009367B4" w:rsidRPr="00760BAB" w14:paraId="24E2A579" w14:textId="77777777" w:rsidTr="00AF7CC1">
        <w:trPr>
          <w:tblHeader/>
          <w:jc w:val="center"/>
        </w:trPr>
        <w:tc>
          <w:tcPr>
            <w:tcW w:w="2304" w:type="dxa"/>
          </w:tcPr>
          <w:p w14:paraId="125159BD" w14:textId="77777777" w:rsidR="009367B4" w:rsidRPr="00760BAB" w:rsidRDefault="009367B4" w:rsidP="00AF7CC1">
            <w:pPr>
              <w:spacing w:before="120"/>
            </w:pPr>
          </w:p>
        </w:tc>
        <w:tc>
          <w:tcPr>
            <w:tcW w:w="1224" w:type="dxa"/>
          </w:tcPr>
          <w:p w14:paraId="55EC5BE2" w14:textId="77777777" w:rsidR="009367B4" w:rsidRPr="00760BAB" w:rsidRDefault="009367B4" w:rsidP="00AF7CC1">
            <w:pPr>
              <w:spacing w:before="120"/>
            </w:pPr>
          </w:p>
        </w:tc>
        <w:tc>
          <w:tcPr>
            <w:tcW w:w="1224" w:type="dxa"/>
          </w:tcPr>
          <w:p w14:paraId="678DDE17" w14:textId="77777777" w:rsidR="009367B4" w:rsidRPr="00760BAB" w:rsidRDefault="009367B4" w:rsidP="00AF7CC1">
            <w:pPr>
              <w:spacing w:before="120"/>
            </w:pPr>
          </w:p>
        </w:tc>
        <w:tc>
          <w:tcPr>
            <w:tcW w:w="1224" w:type="dxa"/>
          </w:tcPr>
          <w:p w14:paraId="488E1543" w14:textId="77777777" w:rsidR="009367B4" w:rsidRPr="00760BAB" w:rsidRDefault="009367B4" w:rsidP="00AF7CC1">
            <w:pPr>
              <w:spacing w:before="120"/>
            </w:pPr>
          </w:p>
        </w:tc>
        <w:tc>
          <w:tcPr>
            <w:tcW w:w="1224" w:type="dxa"/>
          </w:tcPr>
          <w:p w14:paraId="0DD27D51" w14:textId="77777777" w:rsidR="009367B4" w:rsidRPr="00760BAB" w:rsidRDefault="009367B4" w:rsidP="00AF7CC1">
            <w:pPr>
              <w:spacing w:before="120"/>
            </w:pPr>
          </w:p>
        </w:tc>
        <w:tc>
          <w:tcPr>
            <w:tcW w:w="1497" w:type="dxa"/>
          </w:tcPr>
          <w:p w14:paraId="5F1E34F6" w14:textId="77777777" w:rsidR="009367B4" w:rsidRPr="00760BAB" w:rsidRDefault="009367B4" w:rsidP="00AF7CC1">
            <w:pPr>
              <w:spacing w:before="120"/>
            </w:pPr>
          </w:p>
        </w:tc>
      </w:tr>
      <w:tr w:rsidR="009367B4" w:rsidRPr="00760BAB" w14:paraId="149C1E6D" w14:textId="77777777" w:rsidTr="00AF7CC1">
        <w:trPr>
          <w:jc w:val="center"/>
        </w:trPr>
        <w:tc>
          <w:tcPr>
            <w:tcW w:w="2304" w:type="dxa"/>
          </w:tcPr>
          <w:p w14:paraId="25F2E036" w14:textId="77777777" w:rsidR="009367B4" w:rsidRPr="00760BAB" w:rsidRDefault="009367B4" w:rsidP="00AF7CC1">
            <w:pPr>
              <w:spacing w:before="120"/>
            </w:pPr>
          </w:p>
        </w:tc>
        <w:tc>
          <w:tcPr>
            <w:tcW w:w="1224" w:type="dxa"/>
          </w:tcPr>
          <w:p w14:paraId="71903581" w14:textId="77777777" w:rsidR="009367B4" w:rsidRPr="00760BAB" w:rsidRDefault="009367B4" w:rsidP="00AF7CC1">
            <w:pPr>
              <w:spacing w:before="120"/>
            </w:pPr>
          </w:p>
        </w:tc>
        <w:tc>
          <w:tcPr>
            <w:tcW w:w="1224" w:type="dxa"/>
          </w:tcPr>
          <w:p w14:paraId="4461976A" w14:textId="77777777" w:rsidR="009367B4" w:rsidRPr="00760BAB" w:rsidRDefault="009367B4" w:rsidP="00AF7CC1">
            <w:pPr>
              <w:spacing w:before="120"/>
            </w:pPr>
          </w:p>
        </w:tc>
        <w:tc>
          <w:tcPr>
            <w:tcW w:w="1224" w:type="dxa"/>
          </w:tcPr>
          <w:p w14:paraId="6EFA9998" w14:textId="77777777" w:rsidR="009367B4" w:rsidRPr="00760BAB" w:rsidRDefault="009367B4" w:rsidP="00AF7CC1">
            <w:pPr>
              <w:spacing w:before="120"/>
            </w:pPr>
          </w:p>
        </w:tc>
        <w:tc>
          <w:tcPr>
            <w:tcW w:w="1224" w:type="dxa"/>
          </w:tcPr>
          <w:p w14:paraId="1EE33F20" w14:textId="77777777" w:rsidR="009367B4" w:rsidRPr="00760BAB" w:rsidRDefault="009367B4" w:rsidP="00AF7CC1">
            <w:pPr>
              <w:spacing w:before="120"/>
            </w:pPr>
          </w:p>
        </w:tc>
        <w:tc>
          <w:tcPr>
            <w:tcW w:w="1497" w:type="dxa"/>
          </w:tcPr>
          <w:p w14:paraId="0EF97F7A" w14:textId="77777777" w:rsidR="009367B4" w:rsidRPr="00760BAB" w:rsidRDefault="009367B4" w:rsidP="00AF7CC1">
            <w:pPr>
              <w:spacing w:before="120"/>
            </w:pPr>
          </w:p>
        </w:tc>
      </w:tr>
      <w:tr w:rsidR="009367B4" w:rsidRPr="00760BAB" w14:paraId="52F15E87" w14:textId="77777777" w:rsidTr="00AF7CC1">
        <w:trPr>
          <w:jc w:val="center"/>
        </w:trPr>
        <w:tc>
          <w:tcPr>
            <w:tcW w:w="2304" w:type="dxa"/>
          </w:tcPr>
          <w:p w14:paraId="4447EA6E" w14:textId="77777777" w:rsidR="009367B4" w:rsidRPr="00760BAB" w:rsidRDefault="009367B4" w:rsidP="00AF7CC1">
            <w:pPr>
              <w:spacing w:before="120"/>
            </w:pPr>
          </w:p>
        </w:tc>
        <w:tc>
          <w:tcPr>
            <w:tcW w:w="1224" w:type="dxa"/>
          </w:tcPr>
          <w:p w14:paraId="15F94598" w14:textId="77777777" w:rsidR="009367B4" w:rsidRPr="00760BAB" w:rsidRDefault="009367B4" w:rsidP="00AF7CC1">
            <w:pPr>
              <w:spacing w:before="120"/>
            </w:pPr>
          </w:p>
        </w:tc>
        <w:tc>
          <w:tcPr>
            <w:tcW w:w="1224" w:type="dxa"/>
          </w:tcPr>
          <w:p w14:paraId="16EFA493" w14:textId="77777777" w:rsidR="009367B4" w:rsidRPr="00760BAB" w:rsidRDefault="009367B4" w:rsidP="00AF7CC1">
            <w:pPr>
              <w:spacing w:before="120"/>
            </w:pPr>
          </w:p>
        </w:tc>
        <w:tc>
          <w:tcPr>
            <w:tcW w:w="1224" w:type="dxa"/>
          </w:tcPr>
          <w:p w14:paraId="02895267" w14:textId="77777777" w:rsidR="009367B4" w:rsidRPr="00760BAB" w:rsidRDefault="009367B4" w:rsidP="00AF7CC1">
            <w:pPr>
              <w:spacing w:before="120"/>
            </w:pPr>
          </w:p>
        </w:tc>
        <w:tc>
          <w:tcPr>
            <w:tcW w:w="1224" w:type="dxa"/>
          </w:tcPr>
          <w:p w14:paraId="692AF954" w14:textId="77777777" w:rsidR="009367B4" w:rsidRPr="00760BAB" w:rsidRDefault="009367B4" w:rsidP="00AF7CC1">
            <w:pPr>
              <w:spacing w:before="120"/>
            </w:pPr>
          </w:p>
        </w:tc>
        <w:tc>
          <w:tcPr>
            <w:tcW w:w="1497" w:type="dxa"/>
          </w:tcPr>
          <w:p w14:paraId="30AC0966" w14:textId="77777777" w:rsidR="009367B4" w:rsidRPr="00760BAB" w:rsidRDefault="009367B4" w:rsidP="00AF7CC1">
            <w:pPr>
              <w:spacing w:before="120"/>
            </w:pPr>
          </w:p>
        </w:tc>
      </w:tr>
      <w:tr w:rsidR="009367B4" w:rsidRPr="00760BAB" w14:paraId="1FA5EECE" w14:textId="77777777" w:rsidTr="00AF7CC1">
        <w:trPr>
          <w:jc w:val="center"/>
        </w:trPr>
        <w:tc>
          <w:tcPr>
            <w:tcW w:w="2304" w:type="dxa"/>
          </w:tcPr>
          <w:p w14:paraId="10C43E08" w14:textId="77777777" w:rsidR="009367B4" w:rsidRPr="00760BAB" w:rsidRDefault="009367B4" w:rsidP="00AF7CC1">
            <w:pPr>
              <w:spacing w:before="120"/>
            </w:pPr>
          </w:p>
        </w:tc>
        <w:tc>
          <w:tcPr>
            <w:tcW w:w="1224" w:type="dxa"/>
          </w:tcPr>
          <w:p w14:paraId="538C7C57" w14:textId="77777777" w:rsidR="009367B4" w:rsidRPr="00760BAB" w:rsidRDefault="009367B4" w:rsidP="00AF7CC1">
            <w:pPr>
              <w:spacing w:before="120"/>
            </w:pPr>
          </w:p>
        </w:tc>
        <w:tc>
          <w:tcPr>
            <w:tcW w:w="1224" w:type="dxa"/>
          </w:tcPr>
          <w:p w14:paraId="4F8B01BA" w14:textId="77777777" w:rsidR="009367B4" w:rsidRPr="00760BAB" w:rsidRDefault="009367B4" w:rsidP="00AF7CC1">
            <w:pPr>
              <w:spacing w:before="120"/>
            </w:pPr>
          </w:p>
        </w:tc>
        <w:tc>
          <w:tcPr>
            <w:tcW w:w="1224" w:type="dxa"/>
          </w:tcPr>
          <w:p w14:paraId="22CE1A88" w14:textId="77777777" w:rsidR="009367B4" w:rsidRPr="00760BAB" w:rsidRDefault="009367B4" w:rsidP="00AF7CC1">
            <w:pPr>
              <w:spacing w:before="120"/>
            </w:pPr>
          </w:p>
        </w:tc>
        <w:tc>
          <w:tcPr>
            <w:tcW w:w="1224" w:type="dxa"/>
          </w:tcPr>
          <w:p w14:paraId="57DCA4B4" w14:textId="77777777" w:rsidR="009367B4" w:rsidRPr="00760BAB" w:rsidRDefault="009367B4" w:rsidP="00AF7CC1">
            <w:pPr>
              <w:spacing w:before="120"/>
            </w:pPr>
          </w:p>
        </w:tc>
        <w:tc>
          <w:tcPr>
            <w:tcW w:w="1497" w:type="dxa"/>
          </w:tcPr>
          <w:p w14:paraId="46A76A4D" w14:textId="77777777" w:rsidR="009367B4" w:rsidRPr="00760BAB" w:rsidRDefault="009367B4" w:rsidP="00AF7CC1">
            <w:pPr>
              <w:spacing w:before="120"/>
            </w:pPr>
          </w:p>
        </w:tc>
      </w:tr>
      <w:tr w:rsidR="009367B4" w:rsidRPr="00760BAB" w14:paraId="0BD6060F" w14:textId="77777777" w:rsidTr="00AF7CC1">
        <w:trPr>
          <w:jc w:val="center"/>
        </w:trPr>
        <w:tc>
          <w:tcPr>
            <w:tcW w:w="2304" w:type="dxa"/>
          </w:tcPr>
          <w:p w14:paraId="3BC71EB7" w14:textId="77777777" w:rsidR="009367B4" w:rsidRPr="00760BAB" w:rsidRDefault="009367B4" w:rsidP="00AF7CC1">
            <w:pPr>
              <w:spacing w:before="120"/>
            </w:pPr>
          </w:p>
        </w:tc>
        <w:tc>
          <w:tcPr>
            <w:tcW w:w="1224" w:type="dxa"/>
          </w:tcPr>
          <w:p w14:paraId="60F23010" w14:textId="77777777" w:rsidR="009367B4" w:rsidRPr="00760BAB" w:rsidRDefault="009367B4" w:rsidP="00AF7CC1">
            <w:pPr>
              <w:spacing w:before="120"/>
            </w:pPr>
          </w:p>
        </w:tc>
        <w:tc>
          <w:tcPr>
            <w:tcW w:w="1224" w:type="dxa"/>
          </w:tcPr>
          <w:p w14:paraId="462AD0FF" w14:textId="77777777" w:rsidR="009367B4" w:rsidRPr="00760BAB" w:rsidRDefault="009367B4" w:rsidP="00AF7CC1">
            <w:pPr>
              <w:spacing w:before="120"/>
            </w:pPr>
          </w:p>
        </w:tc>
        <w:tc>
          <w:tcPr>
            <w:tcW w:w="1224" w:type="dxa"/>
          </w:tcPr>
          <w:p w14:paraId="73A091C9" w14:textId="77777777" w:rsidR="009367B4" w:rsidRPr="00760BAB" w:rsidRDefault="009367B4" w:rsidP="00AF7CC1">
            <w:pPr>
              <w:spacing w:before="120"/>
            </w:pPr>
          </w:p>
        </w:tc>
        <w:tc>
          <w:tcPr>
            <w:tcW w:w="1224" w:type="dxa"/>
          </w:tcPr>
          <w:p w14:paraId="7205D356" w14:textId="77777777" w:rsidR="009367B4" w:rsidRPr="00760BAB" w:rsidRDefault="009367B4" w:rsidP="00AF7CC1">
            <w:pPr>
              <w:spacing w:before="120"/>
            </w:pPr>
          </w:p>
        </w:tc>
        <w:tc>
          <w:tcPr>
            <w:tcW w:w="1497" w:type="dxa"/>
          </w:tcPr>
          <w:p w14:paraId="64898C3E" w14:textId="77777777" w:rsidR="009367B4" w:rsidRPr="00760BAB" w:rsidRDefault="009367B4" w:rsidP="00AF7CC1">
            <w:pPr>
              <w:spacing w:before="120"/>
            </w:pPr>
          </w:p>
        </w:tc>
      </w:tr>
      <w:tr w:rsidR="009367B4" w:rsidRPr="00760BAB" w14:paraId="38C23E31" w14:textId="77777777" w:rsidTr="00AF7CC1">
        <w:trPr>
          <w:jc w:val="center"/>
        </w:trPr>
        <w:tc>
          <w:tcPr>
            <w:tcW w:w="2304" w:type="dxa"/>
          </w:tcPr>
          <w:p w14:paraId="2CB337A1" w14:textId="77777777" w:rsidR="009367B4" w:rsidRPr="00760BAB" w:rsidRDefault="009367B4" w:rsidP="00AF7CC1">
            <w:pPr>
              <w:spacing w:before="120"/>
            </w:pPr>
          </w:p>
        </w:tc>
        <w:tc>
          <w:tcPr>
            <w:tcW w:w="1224" w:type="dxa"/>
          </w:tcPr>
          <w:p w14:paraId="7269EE95" w14:textId="77777777" w:rsidR="009367B4" w:rsidRPr="00760BAB" w:rsidRDefault="009367B4" w:rsidP="00AF7CC1">
            <w:pPr>
              <w:spacing w:before="120"/>
            </w:pPr>
          </w:p>
        </w:tc>
        <w:tc>
          <w:tcPr>
            <w:tcW w:w="1224" w:type="dxa"/>
          </w:tcPr>
          <w:p w14:paraId="64F2B4D3" w14:textId="77777777" w:rsidR="009367B4" w:rsidRPr="00760BAB" w:rsidRDefault="009367B4" w:rsidP="00AF7CC1">
            <w:pPr>
              <w:spacing w:before="120"/>
            </w:pPr>
          </w:p>
        </w:tc>
        <w:tc>
          <w:tcPr>
            <w:tcW w:w="1224" w:type="dxa"/>
          </w:tcPr>
          <w:p w14:paraId="4E0FF5AB" w14:textId="77777777" w:rsidR="009367B4" w:rsidRPr="00760BAB" w:rsidRDefault="009367B4" w:rsidP="00AF7CC1">
            <w:pPr>
              <w:spacing w:before="120"/>
            </w:pPr>
          </w:p>
        </w:tc>
        <w:tc>
          <w:tcPr>
            <w:tcW w:w="1224" w:type="dxa"/>
          </w:tcPr>
          <w:p w14:paraId="555073FE" w14:textId="77777777" w:rsidR="009367B4" w:rsidRPr="00760BAB" w:rsidRDefault="009367B4" w:rsidP="00AF7CC1">
            <w:pPr>
              <w:spacing w:before="120"/>
            </w:pPr>
          </w:p>
        </w:tc>
        <w:tc>
          <w:tcPr>
            <w:tcW w:w="1497" w:type="dxa"/>
          </w:tcPr>
          <w:p w14:paraId="0A7EAD12" w14:textId="77777777" w:rsidR="009367B4" w:rsidRPr="00760BAB" w:rsidRDefault="009367B4" w:rsidP="00AF7CC1">
            <w:pPr>
              <w:spacing w:before="120"/>
            </w:pPr>
          </w:p>
        </w:tc>
      </w:tr>
      <w:tr w:rsidR="009367B4" w:rsidRPr="00760BAB" w14:paraId="5FA52694" w14:textId="77777777" w:rsidTr="00AF7CC1">
        <w:trPr>
          <w:jc w:val="center"/>
        </w:trPr>
        <w:tc>
          <w:tcPr>
            <w:tcW w:w="2304" w:type="dxa"/>
          </w:tcPr>
          <w:p w14:paraId="0ED8AF8D" w14:textId="77777777" w:rsidR="009367B4" w:rsidRPr="00760BAB" w:rsidRDefault="009367B4" w:rsidP="00AF7CC1">
            <w:pPr>
              <w:spacing w:before="120"/>
            </w:pPr>
          </w:p>
        </w:tc>
        <w:tc>
          <w:tcPr>
            <w:tcW w:w="1224" w:type="dxa"/>
          </w:tcPr>
          <w:p w14:paraId="29D36E38" w14:textId="77777777" w:rsidR="009367B4" w:rsidRPr="00760BAB" w:rsidRDefault="009367B4" w:rsidP="00AF7CC1">
            <w:pPr>
              <w:spacing w:before="120"/>
            </w:pPr>
          </w:p>
        </w:tc>
        <w:tc>
          <w:tcPr>
            <w:tcW w:w="1224" w:type="dxa"/>
          </w:tcPr>
          <w:p w14:paraId="2F382473" w14:textId="77777777" w:rsidR="009367B4" w:rsidRPr="00760BAB" w:rsidRDefault="009367B4" w:rsidP="00AF7CC1">
            <w:pPr>
              <w:spacing w:before="120"/>
            </w:pPr>
          </w:p>
        </w:tc>
        <w:tc>
          <w:tcPr>
            <w:tcW w:w="1224" w:type="dxa"/>
          </w:tcPr>
          <w:p w14:paraId="17DB1BE8" w14:textId="77777777" w:rsidR="009367B4" w:rsidRPr="00760BAB" w:rsidRDefault="009367B4" w:rsidP="00AF7CC1">
            <w:pPr>
              <w:spacing w:before="120"/>
            </w:pPr>
          </w:p>
        </w:tc>
        <w:tc>
          <w:tcPr>
            <w:tcW w:w="1224" w:type="dxa"/>
          </w:tcPr>
          <w:p w14:paraId="4BCA5BBD" w14:textId="77777777" w:rsidR="009367B4" w:rsidRPr="00760BAB" w:rsidRDefault="009367B4" w:rsidP="00AF7CC1">
            <w:pPr>
              <w:spacing w:before="120"/>
            </w:pPr>
          </w:p>
        </w:tc>
        <w:tc>
          <w:tcPr>
            <w:tcW w:w="1497" w:type="dxa"/>
          </w:tcPr>
          <w:p w14:paraId="2D2E2DF0" w14:textId="77777777" w:rsidR="009367B4" w:rsidRPr="00760BAB" w:rsidRDefault="009367B4" w:rsidP="00AF7CC1">
            <w:pPr>
              <w:spacing w:before="120"/>
            </w:pPr>
          </w:p>
        </w:tc>
      </w:tr>
      <w:tr w:rsidR="009367B4" w:rsidRPr="00760BAB" w14:paraId="5023B684" w14:textId="77777777" w:rsidTr="00AF7CC1">
        <w:trPr>
          <w:jc w:val="center"/>
        </w:trPr>
        <w:tc>
          <w:tcPr>
            <w:tcW w:w="2304" w:type="dxa"/>
          </w:tcPr>
          <w:p w14:paraId="5DC5E62A" w14:textId="77777777" w:rsidR="009367B4" w:rsidRPr="00760BAB" w:rsidRDefault="009367B4" w:rsidP="00AF7CC1">
            <w:pPr>
              <w:spacing w:before="120"/>
            </w:pPr>
          </w:p>
        </w:tc>
        <w:tc>
          <w:tcPr>
            <w:tcW w:w="1224" w:type="dxa"/>
          </w:tcPr>
          <w:p w14:paraId="0C1BB067" w14:textId="77777777" w:rsidR="009367B4" w:rsidRPr="00760BAB" w:rsidRDefault="009367B4" w:rsidP="00AF7CC1">
            <w:pPr>
              <w:spacing w:before="120"/>
            </w:pPr>
          </w:p>
        </w:tc>
        <w:tc>
          <w:tcPr>
            <w:tcW w:w="1224" w:type="dxa"/>
          </w:tcPr>
          <w:p w14:paraId="1D4B1C69" w14:textId="77777777" w:rsidR="009367B4" w:rsidRPr="00760BAB" w:rsidRDefault="009367B4" w:rsidP="00AF7CC1">
            <w:pPr>
              <w:spacing w:before="120"/>
            </w:pPr>
          </w:p>
        </w:tc>
        <w:tc>
          <w:tcPr>
            <w:tcW w:w="1224" w:type="dxa"/>
          </w:tcPr>
          <w:p w14:paraId="658DBC70" w14:textId="77777777" w:rsidR="009367B4" w:rsidRPr="00760BAB" w:rsidRDefault="009367B4" w:rsidP="00AF7CC1">
            <w:pPr>
              <w:spacing w:before="120"/>
            </w:pPr>
          </w:p>
        </w:tc>
        <w:tc>
          <w:tcPr>
            <w:tcW w:w="1224" w:type="dxa"/>
          </w:tcPr>
          <w:p w14:paraId="0982FBCB" w14:textId="77777777" w:rsidR="009367B4" w:rsidRPr="00760BAB" w:rsidRDefault="009367B4" w:rsidP="00AF7CC1">
            <w:pPr>
              <w:spacing w:before="120"/>
            </w:pPr>
          </w:p>
        </w:tc>
        <w:tc>
          <w:tcPr>
            <w:tcW w:w="1497" w:type="dxa"/>
          </w:tcPr>
          <w:p w14:paraId="01024BD4" w14:textId="77777777" w:rsidR="009367B4" w:rsidRPr="00760BAB" w:rsidRDefault="009367B4" w:rsidP="00AF7CC1">
            <w:pPr>
              <w:spacing w:before="120"/>
            </w:pPr>
          </w:p>
        </w:tc>
      </w:tr>
      <w:tr w:rsidR="009367B4" w:rsidRPr="00760BAB" w14:paraId="54D6112B" w14:textId="77777777" w:rsidTr="00AF7CC1">
        <w:trPr>
          <w:jc w:val="center"/>
        </w:trPr>
        <w:tc>
          <w:tcPr>
            <w:tcW w:w="2304" w:type="dxa"/>
          </w:tcPr>
          <w:p w14:paraId="051DD022" w14:textId="77777777" w:rsidR="009367B4" w:rsidRPr="00760BAB" w:rsidRDefault="009367B4" w:rsidP="00AF7CC1">
            <w:pPr>
              <w:spacing w:before="120"/>
            </w:pPr>
          </w:p>
        </w:tc>
        <w:tc>
          <w:tcPr>
            <w:tcW w:w="1224" w:type="dxa"/>
          </w:tcPr>
          <w:p w14:paraId="63C64FB0" w14:textId="77777777" w:rsidR="009367B4" w:rsidRPr="00760BAB" w:rsidRDefault="009367B4" w:rsidP="00AF7CC1">
            <w:pPr>
              <w:spacing w:before="120"/>
            </w:pPr>
          </w:p>
        </w:tc>
        <w:tc>
          <w:tcPr>
            <w:tcW w:w="1224" w:type="dxa"/>
          </w:tcPr>
          <w:p w14:paraId="49EBFAA3" w14:textId="77777777" w:rsidR="009367B4" w:rsidRPr="00760BAB" w:rsidRDefault="009367B4" w:rsidP="00AF7CC1">
            <w:pPr>
              <w:spacing w:before="120"/>
            </w:pPr>
          </w:p>
        </w:tc>
        <w:tc>
          <w:tcPr>
            <w:tcW w:w="1224" w:type="dxa"/>
          </w:tcPr>
          <w:p w14:paraId="7CFB2809" w14:textId="77777777" w:rsidR="009367B4" w:rsidRPr="00760BAB" w:rsidRDefault="009367B4" w:rsidP="00AF7CC1">
            <w:pPr>
              <w:spacing w:before="120"/>
            </w:pPr>
          </w:p>
        </w:tc>
        <w:tc>
          <w:tcPr>
            <w:tcW w:w="1224" w:type="dxa"/>
          </w:tcPr>
          <w:p w14:paraId="4A3BE5E4" w14:textId="77777777" w:rsidR="009367B4" w:rsidRPr="00760BAB" w:rsidRDefault="009367B4" w:rsidP="00AF7CC1">
            <w:pPr>
              <w:spacing w:before="120"/>
            </w:pPr>
          </w:p>
        </w:tc>
        <w:tc>
          <w:tcPr>
            <w:tcW w:w="1497" w:type="dxa"/>
          </w:tcPr>
          <w:p w14:paraId="76EF4925" w14:textId="77777777" w:rsidR="009367B4" w:rsidRPr="00760BAB" w:rsidRDefault="009367B4" w:rsidP="00AF7CC1">
            <w:pPr>
              <w:spacing w:before="120"/>
            </w:pPr>
          </w:p>
        </w:tc>
      </w:tr>
      <w:tr w:rsidR="009367B4" w:rsidRPr="00760BAB" w14:paraId="21B9B0B7" w14:textId="77777777" w:rsidTr="00AF7CC1">
        <w:trPr>
          <w:jc w:val="center"/>
        </w:trPr>
        <w:tc>
          <w:tcPr>
            <w:tcW w:w="2304" w:type="dxa"/>
          </w:tcPr>
          <w:p w14:paraId="335D7ADC" w14:textId="77777777" w:rsidR="009367B4" w:rsidRPr="00760BAB" w:rsidRDefault="009367B4" w:rsidP="00AF7CC1">
            <w:pPr>
              <w:spacing w:before="120"/>
            </w:pPr>
          </w:p>
        </w:tc>
        <w:tc>
          <w:tcPr>
            <w:tcW w:w="1224" w:type="dxa"/>
          </w:tcPr>
          <w:p w14:paraId="243F1467" w14:textId="77777777" w:rsidR="009367B4" w:rsidRPr="00760BAB" w:rsidRDefault="009367B4" w:rsidP="00AF7CC1">
            <w:pPr>
              <w:spacing w:before="120"/>
            </w:pPr>
          </w:p>
        </w:tc>
        <w:tc>
          <w:tcPr>
            <w:tcW w:w="1224" w:type="dxa"/>
          </w:tcPr>
          <w:p w14:paraId="22FE7C07" w14:textId="77777777" w:rsidR="009367B4" w:rsidRPr="00760BAB" w:rsidRDefault="009367B4" w:rsidP="00AF7CC1">
            <w:pPr>
              <w:spacing w:before="120"/>
            </w:pPr>
          </w:p>
        </w:tc>
        <w:tc>
          <w:tcPr>
            <w:tcW w:w="1224" w:type="dxa"/>
          </w:tcPr>
          <w:p w14:paraId="17E8CC65" w14:textId="77777777" w:rsidR="009367B4" w:rsidRPr="00760BAB" w:rsidRDefault="009367B4" w:rsidP="00AF7CC1">
            <w:pPr>
              <w:spacing w:before="120"/>
            </w:pPr>
          </w:p>
        </w:tc>
        <w:tc>
          <w:tcPr>
            <w:tcW w:w="1224" w:type="dxa"/>
          </w:tcPr>
          <w:p w14:paraId="58F60CD7" w14:textId="77777777" w:rsidR="009367B4" w:rsidRPr="00760BAB" w:rsidRDefault="009367B4" w:rsidP="00AF7CC1">
            <w:pPr>
              <w:spacing w:before="120"/>
            </w:pPr>
          </w:p>
        </w:tc>
        <w:tc>
          <w:tcPr>
            <w:tcW w:w="1497" w:type="dxa"/>
          </w:tcPr>
          <w:p w14:paraId="72577F40" w14:textId="77777777" w:rsidR="009367B4" w:rsidRPr="00760BAB" w:rsidRDefault="009367B4" w:rsidP="00AF7CC1">
            <w:pPr>
              <w:spacing w:before="120"/>
            </w:pPr>
          </w:p>
        </w:tc>
      </w:tr>
      <w:tr w:rsidR="009367B4" w:rsidRPr="00760BAB" w14:paraId="7664E8CC" w14:textId="77777777" w:rsidTr="00AF7CC1">
        <w:trPr>
          <w:jc w:val="center"/>
        </w:trPr>
        <w:tc>
          <w:tcPr>
            <w:tcW w:w="2304" w:type="dxa"/>
          </w:tcPr>
          <w:p w14:paraId="6BBD16B3" w14:textId="77777777" w:rsidR="009367B4" w:rsidRPr="00760BAB" w:rsidRDefault="009367B4" w:rsidP="00AF7CC1">
            <w:pPr>
              <w:spacing w:before="120"/>
            </w:pPr>
          </w:p>
        </w:tc>
        <w:tc>
          <w:tcPr>
            <w:tcW w:w="1224" w:type="dxa"/>
          </w:tcPr>
          <w:p w14:paraId="501CB009" w14:textId="77777777" w:rsidR="009367B4" w:rsidRPr="00760BAB" w:rsidRDefault="009367B4" w:rsidP="00AF7CC1">
            <w:pPr>
              <w:spacing w:before="120"/>
            </w:pPr>
          </w:p>
        </w:tc>
        <w:tc>
          <w:tcPr>
            <w:tcW w:w="1224" w:type="dxa"/>
          </w:tcPr>
          <w:p w14:paraId="779A2F65" w14:textId="77777777" w:rsidR="009367B4" w:rsidRPr="00760BAB" w:rsidRDefault="009367B4" w:rsidP="00AF7CC1">
            <w:pPr>
              <w:spacing w:before="120"/>
            </w:pPr>
          </w:p>
        </w:tc>
        <w:tc>
          <w:tcPr>
            <w:tcW w:w="1224" w:type="dxa"/>
          </w:tcPr>
          <w:p w14:paraId="711925A2" w14:textId="77777777" w:rsidR="009367B4" w:rsidRPr="00760BAB" w:rsidRDefault="009367B4" w:rsidP="00AF7CC1">
            <w:pPr>
              <w:spacing w:before="120"/>
            </w:pPr>
          </w:p>
        </w:tc>
        <w:tc>
          <w:tcPr>
            <w:tcW w:w="1224" w:type="dxa"/>
          </w:tcPr>
          <w:p w14:paraId="6CC5A013" w14:textId="77777777" w:rsidR="009367B4" w:rsidRPr="00760BAB" w:rsidRDefault="009367B4" w:rsidP="00AF7CC1">
            <w:pPr>
              <w:spacing w:before="120"/>
            </w:pPr>
          </w:p>
        </w:tc>
        <w:tc>
          <w:tcPr>
            <w:tcW w:w="1497" w:type="dxa"/>
          </w:tcPr>
          <w:p w14:paraId="749AEC37" w14:textId="77777777" w:rsidR="009367B4" w:rsidRPr="00760BAB" w:rsidRDefault="009367B4" w:rsidP="00AF7CC1">
            <w:pPr>
              <w:spacing w:before="120"/>
            </w:pPr>
          </w:p>
        </w:tc>
      </w:tr>
      <w:tr w:rsidR="009367B4" w:rsidRPr="00760BAB" w14:paraId="1BCC2192" w14:textId="77777777" w:rsidTr="00AF7CC1">
        <w:trPr>
          <w:jc w:val="center"/>
        </w:trPr>
        <w:tc>
          <w:tcPr>
            <w:tcW w:w="2304" w:type="dxa"/>
          </w:tcPr>
          <w:p w14:paraId="1843CCD4" w14:textId="77777777" w:rsidR="009367B4" w:rsidRPr="00760BAB" w:rsidRDefault="009367B4" w:rsidP="00AF7CC1">
            <w:pPr>
              <w:spacing w:before="120"/>
            </w:pPr>
          </w:p>
        </w:tc>
        <w:tc>
          <w:tcPr>
            <w:tcW w:w="1224" w:type="dxa"/>
          </w:tcPr>
          <w:p w14:paraId="7C159816" w14:textId="77777777" w:rsidR="009367B4" w:rsidRPr="00760BAB" w:rsidRDefault="009367B4" w:rsidP="00AF7CC1">
            <w:pPr>
              <w:spacing w:before="120"/>
            </w:pPr>
          </w:p>
        </w:tc>
        <w:tc>
          <w:tcPr>
            <w:tcW w:w="1224" w:type="dxa"/>
          </w:tcPr>
          <w:p w14:paraId="6378713C" w14:textId="77777777" w:rsidR="009367B4" w:rsidRPr="00760BAB" w:rsidRDefault="009367B4" w:rsidP="00AF7CC1">
            <w:pPr>
              <w:spacing w:before="120"/>
            </w:pPr>
          </w:p>
        </w:tc>
        <w:tc>
          <w:tcPr>
            <w:tcW w:w="1224" w:type="dxa"/>
          </w:tcPr>
          <w:p w14:paraId="1E9D04B5" w14:textId="77777777" w:rsidR="009367B4" w:rsidRPr="00760BAB" w:rsidRDefault="009367B4" w:rsidP="00AF7CC1">
            <w:pPr>
              <w:spacing w:before="120"/>
            </w:pPr>
          </w:p>
        </w:tc>
        <w:tc>
          <w:tcPr>
            <w:tcW w:w="1224" w:type="dxa"/>
          </w:tcPr>
          <w:p w14:paraId="08CA5B8A" w14:textId="77777777" w:rsidR="009367B4" w:rsidRPr="00760BAB" w:rsidRDefault="009367B4" w:rsidP="00AF7CC1">
            <w:pPr>
              <w:spacing w:before="120"/>
            </w:pPr>
          </w:p>
        </w:tc>
        <w:tc>
          <w:tcPr>
            <w:tcW w:w="1497" w:type="dxa"/>
          </w:tcPr>
          <w:p w14:paraId="5626710F" w14:textId="77777777" w:rsidR="009367B4" w:rsidRPr="00760BAB" w:rsidRDefault="009367B4" w:rsidP="00AF7CC1">
            <w:pPr>
              <w:spacing w:before="120"/>
            </w:pPr>
          </w:p>
        </w:tc>
      </w:tr>
      <w:tr w:rsidR="009367B4" w:rsidRPr="00760BAB" w14:paraId="20408859" w14:textId="77777777" w:rsidTr="00AF7CC1">
        <w:trPr>
          <w:jc w:val="center"/>
        </w:trPr>
        <w:tc>
          <w:tcPr>
            <w:tcW w:w="2304" w:type="dxa"/>
          </w:tcPr>
          <w:p w14:paraId="01309EB5" w14:textId="77777777" w:rsidR="009367B4" w:rsidRPr="00760BAB" w:rsidRDefault="009367B4" w:rsidP="00AF7CC1">
            <w:pPr>
              <w:spacing w:before="120"/>
            </w:pPr>
          </w:p>
        </w:tc>
        <w:tc>
          <w:tcPr>
            <w:tcW w:w="1224" w:type="dxa"/>
          </w:tcPr>
          <w:p w14:paraId="41452FDD" w14:textId="77777777" w:rsidR="009367B4" w:rsidRPr="00760BAB" w:rsidRDefault="009367B4" w:rsidP="00AF7CC1">
            <w:pPr>
              <w:spacing w:before="120"/>
            </w:pPr>
          </w:p>
        </w:tc>
        <w:tc>
          <w:tcPr>
            <w:tcW w:w="1224" w:type="dxa"/>
          </w:tcPr>
          <w:p w14:paraId="164A0E46" w14:textId="77777777" w:rsidR="009367B4" w:rsidRPr="00760BAB" w:rsidRDefault="009367B4" w:rsidP="00AF7CC1">
            <w:pPr>
              <w:spacing w:before="120"/>
            </w:pPr>
          </w:p>
        </w:tc>
        <w:tc>
          <w:tcPr>
            <w:tcW w:w="1224" w:type="dxa"/>
          </w:tcPr>
          <w:p w14:paraId="32126255" w14:textId="77777777" w:rsidR="009367B4" w:rsidRPr="00760BAB" w:rsidRDefault="009367B4" w:rsidP="00AF7CC1">
            <w:pPr>
              <w:spacing w:before="120"/>
            </w:pPr>
          </w:p>
        </w:tc>
        <w:tc>
          <w:tcPr>
            <w:tcW w:w="1224" w:type="dxa"/>
          </w:tcPr>
          <w:p w14:paraId="065314A0" w14:textId="77777777" w:rsidR="009367B4" w:rsidRPr="00760BAB" w:rsidRDefault="009367B4" w:rsidP="00AF7CC1">
            <w:pPr>
              <w:spacing w:before="120"/>
            </w:pPr>
          </w:p>
        </w:tc>
        <w:tc>
          <w:tcPr>
            <w:tcW w:w="1497" w:type="dxa"/>
          </w:tcPr>
          <w:p w14:paraId="3C4AE503" w14:textId="77777777" w:rsidR="009367B4" w:rsidRPr="00760BAB" w:rsidRDefault="009367B4" w:rsidP="00AF7CC1">
            <w:pPr>
              <w:spacing w:before="120"/>
            </w:pPr>
          </w:p>
        </w:tc>
      </w:tr>
      <w:tr w:rsidR="009367B4" w:rsidRPr="00760BAB" w14:paraId="3C99D83E" w14:textId="77777777" w:rsidTr="00AF7CC1">
        <w:trPr>
          <w:jc w:val="center"/>
        </w:trPr>
        <w:tc>
          <w:tcPr>
            <w:tcW w:w="2304" w:type="dxa"/>
          </w:tcPr>
          <w:p w14:paraId="66BB7328" w14:textId="77777777" w:rsidR="009367B4" w:rsidRPr="00760BAB" w:rsidRDefault="009367B4" w:rsidP="00AF7CC1">
            <w:pPr>
              <w:spacing w:before="120"/>
            </w:pPr>
          </w:p>
        </w:tc>
        <w:tc>
          <w:tcPr>
            <w:tcW w:w="1224" w:type="dxa"/>
          </w:tcPr>
          <w:p w14:paraId="403DA18B" w14:textId="77777777" w:rsidR="009367B4" w:rsidRPr="00760BAB" w:rsidRDefault="009367B4" w:rsidP="00AF7CC1">
            <w:pPr>
              <w:spacing w:before="120"/>
            </w:pPr>
          </w:p>
        </w:tc>
        <w:tc>
          <w:tcPr>
            <w:tcW w:w="1224" w:type="dxa"/>
          </w:tcPr>
          <w:p w14:paraId="176B2D70" w14:textId="77777777" w:rsidR="009367B4" w:rsidRPr="00760BAB" w:rsidRDefault="009367B4" w:rsidP="00AF7CC1">
            <w:pPr>
              <w:spacing w:before="120"/>
            </w:pPr>
          </w:p>
        </w:tc>
        <w:tc>
          <w:tcPr>
            <w:tcW w:w="1224" w:type="dxa"/>
          </w:tcPr>
          <w:p w14:paraId="05BAD04C" w14:textId="77777777" w:rsidR="009367B4" w:rsidRPr="00760BAB" w:rsidRDefault="009367B4" w:rsidP="00AF7CC1">
            <w:pPr>
              <w:spacing w:before="120"/>
            </w:pPr>
          </w:p>
        </w:tc>
        <w:tc>
          <w:tcPr>
            <w:tcW w:w="1224" w:type="dxa"/>
          </w:tcPr>
          <w:p w14:paraId="6AD5A655" w14:textId="77777777" w:rsidR="009367B4" w:rsidRPr="00760BAB" w:rsidRDefault="009367B4" w:rsidP="00AF7CC1">
            <w:pPr>
              <w:spacing w:before="120"/>
            </w:pPr>
          </w:p>
        </w:tc>
        <w:tc>
          <w:tcPr>
            <w:tcW w:w="1497" w:type="dxa"/>
          </w:tcPr>
          <w:p w14:paraId="215B09F6" w14:textId="77777777" w:rsidR="009367B4" w:rsidRPr="00760BAB" w:rsidRDefault="009367B4" w:rsidP="00AF7CC1">
            <w:pPr>
              <w:spacing w:before="120"/>
            </w:pPr>
          </w:p>
        </w:tc>
      </w:tr>
    </w:tbl>
    <w:p w14:paraId="75098D00" w14:textId="77777777" w:rsidR="009367B4" w:rsidRPr="00760BAB" w:rsidRDefault="009367B4" w:rsidP="009367B4"/>
    <w:p w14:paraId="0A7327F9" w14:textId="77777777" w:rsidR="009367B4" w:rsidRPr="00760BAB" w:rsidRDefault="009367B4" w:rsidP="009367B4">
      <w:pPr>
        <w:rPr>
          <w:sz w:val="22"/>
        </w:rPr>
      </w:pPr>
    </w:p>
    <w:p w14:paraId="7ED12F61" w14:textId="29155AAE" w:rsidR="009367B4" w:rsidRPr="00760BAB" w:rsidRDefault="009367B4" w:rsidP="009367B4">
      <w:pPr>
        <w:pStyle w:val="Head21b"/>
      </w:pPr>
      <w:r w:rsidRPr="00760BAB">
        <w:br w:type="page"/>
      </w:r>
      <w:bookmarkStart w:id="675" w:name="_Toc448739667"/>
      <w:bookmarkStart w:id="676" w:name="_Toc479249654"/>
      <w:bookmarkStart w:id="677" w:name="_Toc483587938"/>
      <w:bookmarkStart w:id="678" w:name="_Toc488965459"/>
      <w:bookmarkStart w:id="679" w:name="_Toc114584394"/>
      <w:r w:rsidRPr="00760BAB">
        <w:lastRenderedPageBreak/>
        <w:t>Apéndice 5.  Materiales personalizados</w:t>
      </w:r>
      <w:bookmarkEnd w:id="675"/>
      <w:bookmarkEnd w:id="676"/>
      <w:bookmarkEnd w:id="677"/>
      <w:bookmarkEnd w:id="678"/>
      <w:bookmarkEnd w:id="679"/>
    </w:p>
    <w:p w14:paraId="3A1397B9" w14:textId="77777777" w:rsidR="009367B4" w:rsidRPr="00760BAB" w:rsidRDefault="009367B4" w:rsidP="009367B4">
      <w:pPr>
        <w:rPr>
          <w:sz w:val="22"/>
        </w:rPr>
      </w:pPr>
    </w:p>
    <w:p w14:paraId="1CB054DF" w14:textId="77777777" w:rsidR="009367B4" w:rsidRPr="00760BAB" w:rsidRDefault="009367B4" w:rsidP="009367B4">
      <w:r w:rsidRPr="00760BAB">
        <w:t xml:space="preserve">En el cuadro siguiente se especifican los materiales personalizados que el Proveedor suministrará en virtud del Contrato. </w:t>
      </w:r>
    </w:p>
    <w:p w14:paraId="33B4BF7C" w14:textId="77777777" w:rsidR="009367B4" w:rsidRPr="00760BAB" w:rsidRDefault="009367B4" w:rsidP="009367B4"/>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280"/>
      </w:tblGrid>
      <w:tr w:rsidR="009367B4" w:rsidRPr="00760BAB" w14:paraId="2B537DB5" w14:textId="77777777" w:rsidTr="00AF7CC1">
        <w:trPr>
          <w:jc w:val="center"/>
        </w:trPr>
        <w:tc>
          <w:tcPr>
            <w:tcW w:w="8280" w:type="dxa"/>
          </w:tcPr>
          <w:p w14:paraId="3822D509" w14:textId="77777777" w:rsidR="009367B4" w:rsidRPr="00760BAB" w:rsidRDefault="009367B4" w:rsidP="00AF7CC1">
            <w:pPr>
              <w:keepNext/>
              <w:keepLines/>
              <w:spacing w:before="120"/>
              <w:jc w:val="center"/>
              <w:outlineLvl w:val="4"/>
            </w:pPr>
            <w:r w:rsidRPr="00760BAB">
              <w:t>Materiales personalizados</w:t>
            </w:r>
          </w:p>
        </w:tc>
      </w:tr>
      <w:tr w:rsidR="009367B4" w:rsidRPr="00760BAB" w14:paraId="4F72D58D" w14:textId="77777777" w:rsidTr="00AF7CC1">
        <w:trPr>
          <w:jc w:val="center"/>
        </w:trPr>
        <w:tc>
          <w:tcPr>
            <w:tcW w:w="8280" w:type="dxa"/>
          </w:tcPr>
          <w:p w14:paraId="3D0A4E83" w14:textId="77777777" w:rsidR="009367B4" w:rsidRPr="00760BAB" w:rsidRDefault="009367B4" w:rsidP="00AF7CC1">
            <w:pPr>
              <w:spacing w:before="120"/>
            </w:pPr>
          </w:p>
        </w:tc>
      </w:tr>
      <w:tr w:rsidR="009367B4" w:rsidRPr="00760BAB" w14:paraId="13CBF23B" w14:textId="77777777" w:rsidTr="00AF7CC1">
        <w:trPr>
          <w:jc w:val="center"/>
        </w:trPr>
        <w:tc>
          <w:tcPr>
            <w:tcW w:w="8280" w:type="dxa"/>
          </w:tcPr>
          <w:p w14:paraId="03775386" w14:textId="77777777" w:rsidR="009367B4" w:rsidRPr="00760BAB" w:rsidRDefault="009367B4" w:rsidP="00AF7CC1">
            <w:pPr>
              <w:spacing w:before="120"/>
            </w:pPr>
          </w:p>
        </w:tc>
      </w:tr>
      <w:tr w:rsidR="009367B4" w:rsidRPr="00760BAB" w14:paraId="50A2D0CC" w14:textId="77777777" w:rsidTr="00AF7CC1">
        <w:trPr>
          <w:jc w:val="center"/>
        </w:trPr>
        <w:tc>
          <w:tcPr>
            <w:tcW w:w="8280" w:type="dxa"/>
          </w:tcPr>
          <w:p w14:paraId="12187DE7" w14:textId="77777777" w:rsidR="009367B4" w:rsidRPr="00760BAB" w:rsidRDefault="009367B4" w:rsidP="00AF7CC1">
            <w:pPr>
              <w:spacing w:before="120"/>
            </w:pPr>
          </w:p>
        </w:tc>
      </w:tr>
      <w:tr w:rsidR="009367B4" w:rsidRPr="00760BAB" w14:paraId="1FCE247C" w14:textId="77777777" w:rsidTr="00AF7CC1">
        <w:trPr>
          <w:jc w:val="center"/>
        </w:trPr>
        <w:tc>
          <w:tcPr>
            <w:tcW w:w="8280" w:type="dxa"/>
          </w:tcPr>
          <w:p w14:paraId="1130FFB3" w14:textId="77777777" w:rsidR="009367B4" w:rsidRPr="00760BAB" w:rsidRDefault="009367B4" w:rsidP="00AF7CC1">
            <w:pPr>
              <w:spacing w:before="120"/>
            </w:pPr>
          </w:p>
        </w:tc>
      </w:tr>
      <w:tr w:rsidR="009367B4" w:rsidRPr="00760BAB" w14:paraId="2328A97D" w14:textId="77777777" w:rsidTr="00AF7CC1">
        <w:trPr>
          <w:jc w:val="center"/>
        </w:trPr>
        <w:tc>
          <w:tcPr>
            <w:tcW w:w="8280" w:type="dxa"/>
          </w:tcPr>
          <w:p w14:paraId="425A7433" w14:textId="77777777" w:rsidR="009367B4" w:rsidRPr="00760BAB" w:rsidRDefault="009367B4" w:rsidP="00AF7CC1">
            <w:pPr>
              <w:spacing w:before="120"/>
            </w:pPr>
          </w:p>
        </w:tc>
      </w:tr>
      <w:tr w:rsidR="009367B4" w:rsidRPr="00760BAB" w14:paraId="56DEBA4A" w14:textId="77777777" w:rsidTr="00AF7CC1">
        <w:trPr>
          <w:jc w:val="center"/>
        </w:trPr>
        <w:tc>
          <w:tcPr>
            <w:tcW w:w="8280" w:type="dxa"/>
          </w:tcPr>
          <w:p w14:paraId="69FAD588" w14:textId="77777777" w:rsidR="009367B4" w:rsidRPr="00760BAB" w:rsidRDefault="009367B4" w:rsidP="00AF7CC1">
            <w:pPr>
              <w:spacing w:before="120"/>
            </w:pPr>
          </w:p>
        </w:tc>
      </w:tr>
      <w:tr w:rsidR="009367B4" w:rsidRPr="00760BAB" w14:paraId="6E449B7E" w14:textId="77777777" w:rsidTr="00AF7CC1">
        <w:trPr>
          <w:jc w:val="center"/>
        </w:trPr>
        <w:tc>
          <w:tcPr>
            <w:tcW w:w="8280" w:type="dxa"/>
          </w:tcPr>
          <w:p w14:paraId="399D9AB3" w14:textId="77777777" w:rsidR="009367B4" w:rsidRPr="00760BAB" w:rsidRDefault="009367B4" w:rsidP="00AF7CC1">
            <w:pPr>
              <w:spacing w:before="120"/>
            </w:pPr>
          </w:p>
        </w:tc>
      </w:tr>
      <w:tr w:rsidR="009367B4" w:rsidRPr="00760BAB" w14:paraId="0E40922D" w14:textId="77777777" w:rsidTr="00AF7CC1">
        <w:trPr>
          <w:jc w:val="center"/>
        </w:trPr>
        <w:tc>
          <w:tcPr>
            <w:tcW w:w="8280" w:type="dxa"/>
          </w:tcPr>
          <w:p w14:paraId="590E2224" w14:textId="77777777" w:rsidR="009367B4" w:rsidRPr="00760BAB" w:rsidRDefault="009367B4" w:rsidP="00AF7CC1">
            <w:pPr>
              <w:spacing w:before="120"/>
            </w:pPr>
          </w:p>
        </w:tc>
      </w:tr>
      <w:tr w:rsidR="009367B4" w:rsidRPr="00760BAB" w14:paraId="2105E23A" w14:textId="77777777" w:rsidTr="00AF7CC1">
        <w:trPr>
          <w:jc w:val="center"/>
        </w:trPr>
        <w:tc>
          <w:tcPr>
            <w:tcW w:w="8280" w:type="dxa"/>
          </w:tcPr>
          <w:p w14:paraId="5E348CAE" w14:textId="77777777" w:rsidR="009367B4" w:rsidRPr="00760BAB" w:rsidRDefault="009367B4" w:rsidP="00AF7CC1">
            <w:pPr>
              <w:spacing w:before="120"/>
            </w:pPr>
          </w:p>
        </w:tc>
      </w:tr>
      <w:tr w:rsidR="009367B4" w:rsidRPr="00760BAB" w14:paraId="06EBFC59" w14:textId="77777777" w:rsidTr="00AF7CC1">
        <w:trPr>
          <w:jc w:val="center"/>
        </w:trPr>
        <w:tc>
          <w:tcPr>
            <w:tcW w:w="8280" w:type="dxa"/>
          </w:tcPr>
          <w:p w14:paraId="79C49DF0" w14:textId="77777777" w:rsidR="009367B4" w:rsidRPr="00760BAB" w:rsidRDefault="009367B4" w:rsidP="00AF7CC1">
            <w:pPr>
              <w:spacing w:before="120"/>
            </w:pPr>
          </w:p>
        </w:tc>
      </w:tr>
      <w:tr w:rsidR="009367B4" w:rsidRPr="00760BAB" w14:paraId="7D2F3929" w14:textId="77777777" w:rsidTr="00AF7CC1">
        <w:trPr>
          <w:jc w:val="center"/>
        </w:trPr>
        <w:tc>
          <w:tcPr>
            <w:tcW w:w="8280" w:type="dxa"/>
          </w:tcPr>
          <w:p w14:paraId="263C950F" w14:textId="77777777" w:rsidR="009367B4" w:rsidRPr="00760BAB" w:rsidRDefault="009367B4" w:rsidP="00AF7CC1">
            <w:pPr>
              <w:spacing w:before="120"/>
            </w:pPr>
          </w:p>
        </w:tc>
      </w:tr>
      <w:tr w:rsidR="009367B4" w:rsidRPr="00760BAB" w14:paraId="7707BEB0" w14:textId="77777777" w:rsidTr="00AF7CC1">
        <w:trPr>
          <w:jc w:val="center"/>
        </w:trPr>
        <w:tc>
          <w:tcPr>
            <w:tcW w:w="8280" w:type="dxa"/>
          </w:tcPr>
          <w:p w14:paraId="17B0DC7F" w14:textId="77777777" w:rsidR="009367B4" w:rsidRPr="00760BAB" w:rsidRDefault="009367B4" w:rsidP="00AF7CC1">
            <w:pPr>
              <w:spacing w:before="120"/>
            </w:pPr>
          </w:p>
        </w:tc>
      </w:tr>
      <w:tr w:rsidR="009367B4" w:rsidRPr="00760BAB" w14:paraId="3D70769E" w14:textId="77777777" w:rsidTr="00AF7CC1">
        <w:trPr>
          <w:jc w:val="center"/>
        </w:trPr>
        <w:tc>
          <w:tcPr>
            <w:tcW w:w="8280" w:type="dxa"/>
          </w:tcPr>
          <w:p w14:paraId="7F2B5BDF" w14:textId="77777777" w:rsidR="009367B4" w:rsidRPr="00760BAB" w:rsidRDefault="009367B4" w:rsidP="00AF7CC1">
            <w:pPr>
              <w:spacing w:before="120"/>
            </w:pPr>
          </w:p>
        </w:tc>
      </w:tr>
      <w:tr w:rsidR="009367B4" w:rsidRPr="00760BAB" w14:paraId="3237222D" w14:textId="77777777" w:rsidTr="00AF7CC1">
        <w:trPr>
          <w:jc w:val="center"/>
        </w:trPr>
        <w:tc>
          <w:tcPr>
            <w:tcW w:w="8280" w:type="dxa"/>
          </w:tcPr>
          <w:p w14:paraId="1E8367F0" w14:textId="77777777" w:rsidR="009367B4" w:rsidRPr="00760BAB" w:rsidRDefault="009367B4" w:rsidP="00AF7CC1">
            <w:pPr>
              <w:spacing w:before="120"/>
            </w:pPr>
          </w:p>
        </w:tc>
      </w:tr>
      <w:tr w:rsidR="009367B4" w:rsidRPr="00760BAB" w14:paraId="59D82517" w14:textId="77777777" w:rsidTr="00AF7CC1">
        <w:trPr>
          <w:jc w:val="center"/>
        </w:trPr>
        <w:tc>
          <w:tcPr>
            <w:tcW w:w="8280" w:type="dxa"/>
          </w:tcPr>
          <w:p w14:paraId="0826F6D6" w14:textId="77777777" w:rsidR="009367B4" w:rsidRPr="00760BAB" w:rsidRDefault="009367B4" w:rsidP="00AF7CC1">
            <w:pPr>
              <w:spacing w:before="120"/>
            </w:pPr>
          </w:p>
        </w:tc>
      </w:tr>
    </w:tbl>
    <w:p w14:paraId="5413C9C8" w14:textId="77777777" w:rsidR="009367B4" w:rsidRPr="00760BAB" w:rsidRDefault="009367B4" w:rsidP="009367B4"/>
    <w:p w14:paraId="1630E31D" w14:textId="77777777" w:rsidR="009367B4" w:rsidRPr="00760BAB" w:rsidRDefault="009367B4" w:rsidP="009367B4"/>
    <w:p w14:paraId="6C8580C3" w14:textId="5A38C081" w:rsidR="009367B4" w:rsidRPr="00760BAB" w:rsidRDefault="009367B4" w:rsidP="009367B4">
      <w:pPr>
        <w:pStyle w:val="Head21b"/>
      </w:pPr>
      <w:r w:rsidRPr="00760BAB">
        <w:br w:type="page"/>
      </w:r>
      <w:bookmarkStart w:id="680" w:name="_Toc479249655"/>
      <w:bookmarkStart w:id="681" w:name="_Toc483587939"/>
      <w:bookmarkStart w:id="682" w:name="_Toc488965460"/>
      <w:bookmarkStart w:id="683" w:name="_Toc114584395"/>
      <w:bookmarkStart w:id="684" w:name="_Toc448739668"/>
      <w:r w:rsidRPr="00760BAB">
        <w:lastRenderedPageBreak/>
        <w:t>Apéndice 6.  Listas de precios revisados</w:t>
      </w:r>
      <w:bookmarkEnd w:id="680"/>
      <w:bookmarkEnd w:id="681"/>
      <w:bookmarkEnd w:id="682"/>
      <w:bookmarkEnd w:id="683"/>
      <w:r w:rsidRPr="00760BAB">
        <w:t xml:space="preserve"> </w:t>
      </w:r>
      <w:bookmarkEnd w:id="684"/>
    </w:p>
    <w:p w14:paraId="58A99FA4" w14:textId="77777777" w:rsidR="009367B4" w:rsidRPr="00760BAB" w:rsidRDefault="009367B4" w:rsidP="009367B4">
      <w:pPr>
        <w:rPr>
          <w:sz w:val="22"/>
        </w:rPr>
      </w:pPr>
    </w:p>
    <w:p w14:paraId="7E5E3882" w14:textId="056F4944" w:rsidR="009367B4" w:rsidRPr="00760BAB" w:rsidRDefault="009367B4" w:rsidP="009367B4">
      <w:r w:rsidRPr="00760BAB">
        <w:t xml:space="preserve">Las listas de precios revisados que se acompañan (si las hubiere) formarán parte del presente Convenio Contractual y, si existieran diferencias, prevalecerán sobre las listas de precios incluidas en la </w:t>
      </w:r>
      <w:r w:rsidR="00890B15">
        <w:t>Propuesta</w:t>
      </w:r>
      <w:r w:rsidRPr="00760BAB">
        <w:t xml:space="preserve"> del Proveedor. Las listas de precios revisados reflejarán toda corrección o reajuste del precio de la </w:t>
      </w:r>
      <w:r w:rsidR="00890B15">
        <w:t>Propuesta</w:t>
      </w:r>
      <w:r w:rsidRPr="00760BAB">
        <w:t xml:space="preserve"> del Proveedor, de conformidad con las IAL 30.3 y 38.2. </w:t>
      </w:r>
    </w:p>
    <w:p w14:paraId="7FAABC92" w14:textId="77777777" w:rsidR="009367B4" w:rsidRPr="00760BAB" w:rsidRDefault="009367B4" w:rsidP="009367B4"/>
    <w:p w14:paraId="54113C3A" w14:textId="77777777" w:rsidR="009367B4" w:rsidRPr="00760BAB" w:rsidRDefault="009367B4" w:rsidP="009367B4">
      <w:pPr>
        <w:jc w:val="center"/>
      </w:pPr>
    </w:p>
    <w:p w14:paraId="34405B68" w14:textId="77777777" w:rsidR="009367B4" w:rsidRPr="00760BAB" w:rsidRDefault="009367B4" w:rsidP="009367B4">
      <w:pPr>
        <w:jc w:val="center"/>
      </w:pPr>
    </w:p>
    <w:p w14:paraId="23FF728F" w14:textId="77777777" w:rsidR="009367B4" w:rsidRPr="00760BAB" w:rsidRDefault="009367B4" w:rsidP="009367B4">
      <w:pPr>
        <w:jc w:val="center"/>
      </w:pPr>
    </w:p>
    <w:p w14:paraId="19DAA042" w14:textId="22F90F64" w:rsidR="009367B4" w:rsidRPr="00760BAB" w:rsidRDefault="009367B4" w:rsidP="009367B4">
      <w:pPr>
        <w:pStyle w:val="Head21b"/>
      </w:pPr>
      <w:r w:rsidRPr="00760BAB">
        <w:br w:type="page"/>
      </w:r>
      <w:bookmarkStart w:id="685" w:name="_Toc448739669"/>
      <w:bookmarkStart w:id="686" w:name="_Toc479249656"/>
      <w:bookmarkStart w:id="687" w:name="_Toc483587940"/>
      <w:bookmarkStart w:id="688" w:name="_Toc488965461"/>
      <w:bookmarkStart w:id="689" w:name="_Toc114584396"/>
      <w:r w:rsidRPr="00760BAB">
        <w:lastRenderedPageBreak/>
        <w:t xml:space="preserve">Apéndice 7. Actas de las conversaciones destinadas a finalizar </w:t>
      </w:r>
      <w:r w:rsidRPr="00760BAB">
        <w:br/>
        <w:t>el Contrato y enmiendas convenidas</w:t>
      </w:r>
      <w:bookmarkEnd w:id="685"/>
      <w:bookmarkEnd w:id="686"/>
      <w:bookmarkEnd w:id="687"/>
      <w:bookmarkEnd w:id="688"/>
      <w:bookmarkEnd w:id="689"/>
    </w:p>
    <w:p w14:paraId="7342C250" w14:textId="77777777" w:rsidR="009367B4" w:rsidRPr="00760BAB" w:rsidRDefault="009367B4" w:rsidP="009367B4">
      <w:pPr>
        <w:rPr>
          <w:sz w:val="28"/>
        </w:rPr>
      </w:pPr>
    </w:p>
    <w:p w14:paraId="6505A5C0" w14:textId="11F89841" w:rsidR="009367B4" w:rsidRPr="00760BAB" w:rsidRDefault="009367B4" w:rsidP="00005248">
      <w:r w:rsidRPr="00760BAB">
        <w:t xml:space="preserve">Las enmiendas del Contrato que se acompañan (si las hubiera) formarán parte del presente Convenio Contractual y, si existieran diferencias, prevalecerán sobre las cláusulas pertinentes </w:t>
      </w:r>
      <w:r w:rsidRPr="00760BAB">
        <w:br/>
        <w:t>de las CGC, las CEC, los requisitos técnicos u otras partes de este Contrato definidas en la cláusula 1.1 (a) (ii) de las CGC.</w:t>
      </w:r>
      <w:bookmarkEnd w:id="632"/>
      <w:bookmarkEnd w:id="633"/>
      <w:r w:rsidRPr="00760BAB">
        <w:br w:type="page"/>
      </w:r>
      <w:r w:rsidRPr="00760BAB">
        <w:lastRenderedPageBreak/>
        <w:t>`</w:t>
      </w:r>
    </w:p>
    <w:p w14:paraId="24B4ABCA" w14:textId="32AC0720" w:rsidR="009367B4" w:rsidRPr="00760BAB" w:rsidRDefault="009367B4" w:rsidP="009367B4">
      <w:pPr>
        <w:pStyle w:val="Head21b"/>
      </w:pPr>
      <w:bookmarkStart w:id="690" w:name="_Toc521497275"/>
      <w:bookmarkStart w:id="691" w:name="_Toc207770108"/>
      <w:bookmarkStart w:id="692" w:name="_Toc448739674"/>
      <w:bookmarkStart w:id="693" w:name="_Toc479249661"/>
      <w:bookmarkStart w:id="694" w:name="_Toc483587945"/>
      <w:bookmarkStart w:id="695" w:name="_Toc488965466"/>
      <w:bookmarkStart w:id="696" w:name="_Toc114584397"/>
      <w:r w:rsidRPr="00760BAB">
        <w:t>Certificados de instalación y aceptación operativa</w:t>
      </w:r>
      <w:bookmarkEnd w:id="690"/>
      <w:bookmarkEnd w:id="691"/>
      <w:bookmarkEnd w:id="692"/>
      <w:bookmarkEnd w:id="693"/>
      <w:bookmarkEnd w:id="694"/>
      <w:bookmarkEnd w:id="695"/>
      <w:bookmarkEnd w:id="696"/>
    </w:p>
    <w:p w14:paraId="422F3395" w14:textId="77777777" w:rsidR="009367B4" w:rsidRPr="00760BAB" w:rsidRDefault="009367B4" w:rsidP="009367B4">
      <w:pPr>
        <w:pStyle w:val="Head82"/>
      </w:pPr>
      <w:r w:rsidRPr="00760BAB">
        <w:rPr>
          <w:sz w:val="22"/>
        </w:rPr>
        <w:br w:type="page"/>
      </w:r>
      <w:bookmarkStart w:id="697" w:name="_Toc521497276"/>
      <w:bookmarkStart w:id="698" w:name="_Toc207770109"/>
    </w:p>
    <w:p w14:paraId="27DAB4BF" w14:textId="77777777" w:rsidR="009367B4" w:rsidRPr="00760BAB" w:rsidRDefault="009367B4" w:rsidP="009367B4">
      <w:pPr>
        <w:pStyle w:val="Head82"/>
      </w:pPr>
      <w:bookmarkStart w:id="699" w:name="_Toc448739675"/>
      <w:bookmarkStart w:id="700" w:name="_Toc479249662"/>
      <w:bookmarkStart w:id="701" w:name="_Toc483587946"/>
      <w:bookmarkStart w:id="702" w:name="_Toc488965468"/>
      <w:r w:rsidRPr="00760BAB">
        <w:lastRenderedPageBreak/>
        <w:t>3.1</w:t>
      </w:r>
      <w:r w:rsidRPr="00760BAB">
        <w:tab/>
        <w:t>Certificado de instalación</w:t>
      </w:r>
      <w:bookmarkEnd w:id="699"/>
      <w:bookmarkEnd w:id="700"/>
      <w:bookmarkEnd w:id="701"/>
      <w:bookmarkEnd w:id="702"/>
    </w:p>
    <w:p w14:paraId="0C54C028" w14:textId="77777777" w:rsidR="009367B4" w:rsidRPr="00760BAB" w:rsidRDefault="009367B4" w:rsidP="009367B4">
      <w:pPr>
        <w:tabs>
          <w:tab w:val="right" w:pos="3780"/>
          <w:tab w:val="left" w:pos="3960"/>
          <w:tab w:val="left" w:pos="9000"/>
        </w:tabs>
      </w:pPr>
      <w:r w:rsidRPr="00760BAB">
        <w:rPr>
          <w:sz w:val="22"/>
        </w:rPr>
        <w:tab/>
      </w:r>
      <w:r w:rsidRPr="00760BAB">
        <w:t>Fecha:</w:t>
      </w:r>
      <w:r w:rsidRPr="00760BAB">
        <w:tab/>
      </w:r>
      <w:r w:rsidRPr="00760BAB">
        <w:rPr>
          <w:rStyle w:val="preparersnote"/>
        </w:rPr>
        <w:t>[indique la fecha]</w:t>
      </w:r>
      <w:r w:rsidRPr="00760BAB">
        <w:rPr>
          <w:rStyle w:val="preparersnote"/>
          <w:b w:val="0"/>
        </w:rPr>
        <w:t>.</w:t>
      </w:r>
    </w:p>
    <w:p w14:paraId="2A5C7DEC" w14:textId="77777777" w:rsidR="009367B4" w:rsidRPr="00760BAB" w:rsidRDefault="009367B4" w:rsidP="009367B4">
      <w:pPr>
        <w:tabs>
          <w:tab w:val="right" w:pos="3780"/>
          <w:tab w:val="left" w:pos="3960"/>
          <w:tab w:val="left" w:pos="9000"/>
        </w:tabs>
        <w:ind w:left="3969" w:hanging="3969"/>
      </w:pPr>
      <w:r w:rsidRPr="00760BAB">
        <w:tab/>
        <w:t xml:space="preserve">Número de préstamo o crédito: </w:t>
      </w:r>
      <w:r w:rsidRPr="00760BAB">
        <w:tab/>
      </w:r>
      <w:r w:rsidRPr="00760BAB">
        <w:rPr>
          <w:rStyle w:val="preparersnote"/>
        </w:rPr>
        <w:t>[indique el número de préstamo que figura en la licitación]</w:t>
      </w:r>
      <w:r w:rsidRPr="00760BAB">
        <w:rPr>
          <w:rStyle w:val="preparersnote"/>
          <w:b w:val="0"/>
        </w:rPr>
        <w:t>.</w:t>
      </w:r>
    </w:p>
    <w:p w14:paraId="395793D6" w14:textId="77777777" w:rsidR="009367B4" w:rsidRPr="00760BAB" w:rsidRDefault="009367B4" w:rsidP="009367B4">
      <w:pPr>
        <w:tabs>
          <w:tab w:val="right" w:pos="3780"/>
          <w:tab w:val="left" w:pos="3960"/>
          <w:tab w:val="left" w:pos="9000"/>
        </w:tabs>
        <w:ind w:left="3969" w:hanging="3969"/>
        <w:rPr>
          <w:spacing w:val="-2"/>
        </w:rPr>
      </w:pPr>
      <w:r w:rsidRPr="00760BAB">
        <w:rPr>
          <w:spacing w:val="-2"/>
        </w:rPr>
        <w:tab/>
        <w:t>Licitación:</w:t>
      </w:r>
      <w:r w:rsidRPr="00760BAB">
        <w:rPr>
          <w:spacing w:val="-2"/>
        </w:rPr>
        <w:tab/>
      </w:r>
      <w:r w:rsidRPr="00760BAB">
        <w:rPr>
          <w:rStyle w:val="preparersnote"/>
          <w:spacing w:val="-2"/>
        </w:rPr>
        <w:t>[indique el título y el número de la licitación]</w:t>
      </w:r>
      <w:r w:rsidRPr="00760BAB">
        <w:rPr>
          <w:rStyle w:val="preparersnote"/>
          <w:b w:val="0"/>
          <w:spacing w:val="-2"/>
        </w:rPr>
        <w:t>.</w:t>
      </w:r>
    </w:p>
    <w:p w14:paraId="6FCF4F0F" w14:textId="77777777" w:rsidR="009367B4" w:rsidRPr="00760BAB" w:rsidRDefault="009367B4" w:rsidP="009367B4">
      <w:pPr>
        <w:tabs>
          <w:tab w:val="right" w:pos="3780"/>
          <w:tab w:val="left" w:pos="3960"/>
          <w:tab w:val="left" w:pos="9000"/>
        </w:tabs>
        <w:spacing w:after="480"/>
      </w:pPr>
      <w:r w:rsidRPr="00760BAB">
        <w:tab/>
        <w:t>Contrato:</w:t>
      </w:r>
      <w:r w:rsidRPr="00760BAB">
        <w:tab/>
      </w:r>
      <w:r w:rsidRPr="00760BAB">
        <w:rPr>
          <w:rStyle w:val="preparersnote"/>
        </w:rPr>
        <w:t>[indique el nombre y el número del contrato]</w:t>
      </w:r>
      <w:r w:rsidRPr="00760BAB">
        <w:rPr>
          <w:rStyle w:val="preparersnote"/>
          <w:b w:val="0"/>
        </w:rPr>
        <w:t>.</w:t>
      </w:r>
    </w:p>
    <w:p w14:paraId="7F18D5E0" w14:textId="77777777" w:rsidR="009367B4" w:rsidRPr="00760BAB" w:rsidRDefault="009367B4" w:rsidP="009367B4">
      <w:pPr>
        <w:rPr>
          <w:b/>
        </w:rPr>
      </w:pPr>
      <w:r w:rsidRPr="00760BAB">
        <w:t xml:space="preserve">Para: </w:t>
      </w:r>
      <w:r w:rsidRPr="00760BAB">
        <w:rPr>
          <w:rStyle w:val="preparersnote"/>
        </w:rPr>
        <w:t>[indique el nombre y la dirección del Proveedor]</w:t>
      </w:r>
      <w:r w:rsidRPr="00760BAB">
        <w:rPr>
          <w:rStyle w:val="preparersnote"/>
          <w:b w:val="0"/>
        </w:rPr>
        <w:t>.</w:t>
      </w:r>
    </w:p>
    <w:p w14:paraId="76D1F413" w14:textId="77777777" w:rsidR="009367B4" w:rsidRPr="00760BAB" w:rsidRDefault="009367B4" w:rsidP="009367B4">
      <w:r w:rsidRPr="00760BAB">
        <w:t>De mi consideración:</w:t>
      </w:r>
    </w:p>
    <w:p w14:paraId="6F8D66EC" w14:textId="7D5B1E28" w:rsidR="009367B4" w:rsidRPr="00760BAB" w:rsidRDefault="009367B4" w:rsidP="009367B4">
      <w:r w:rsidRPr="00760BAB">
        <w:tab/>
        <w:t>De conformidad con la cláusula 26 (“Instalación de</w:t>
      </w:r>
      <w:r w:rsidR="003D6EB6" w:rsidRPr="003D6EB6">
        <w:t xml:space="preserve"> </w:t>
      </w:r>
      <w:r w:rsidR="003D6EB6">
        <w:t xml:space="preserve">la </w:t>
      </w:r>
      <w:proofErr w:type="gramStart"/>
      <w:r w:rsidR="003D6EB6">
        <w:t>Solución</w:t>
      </w:r>
      <w:r w:rsidR="003D6EB6" w:rsidRPr="00760BAB" w:rsidDel="003D6EB6">
        <w:t xml:space="preserve"> </w:t>
      </w:r>
      <w:r w:rsidRPr="00760BAB">
        <w:t>”</w:t>
      </w:r>
      <w:proofErr w:type="gramEnd"/>
      <w:r w:rsidRPr="00760BAB">
        <w:t>) de las Condiciones Generales del Contrato celebrado entre ustedes y</w:t>
      </w:r>
      <w:r w:rsidRPr="00760BAB">
        <w:rPr>
          <w:i/>
        </w:rPr>
        <w:t xml:space="preserve"> [indique</w:t>
      </w:r>
      <w:r w:rsidRPr="00760BAB">
        <w:rPr>
          <w:rStyle w:val="preparersnote"/>
        </w:rPr>
        <w:t xml:space="preserve"> </w:t>
      </w:r>
      <w:r w:rsidRPr="00760BAB">
        <w:rPr>
          <w:b/>
          <w:i/>
        </w:rPr>
        <w:t>el nombre del Comprador</w:t>
      </w:r>
      <w:r w:rsidRPr="00760BAB">
        <w:rPr>
          <w:i/>
        </w:rPr>
        <w:t>]</w:t>
      </w:r>
      <w:r w:rsidRPr="00760BAB">
        <w:t xml:space="preserve"> (en adelante, el “Comprador” el </w:t>
      </w:r>
      <w:r w:rsidRPr="00760BAB">
        <w:rPr>
          <w:i/>
        </w:rPr>
        <w:t>[indique</w:t>
      </w:r>
      <w:r w:rsidRPr="00760BAB">
        <w:rPr>
          <w:rStyle w:val="preparersnote"/>
        </w:rPr>
        <w:t xml:space="preserve"> </w:t>
      </w:r>
      <w:r w:rsidRPr="00760BAB">
        <w:rPr>
          <w:b/>
          <w:i/>
        </w:rPr>
        <w:t>la fecha del Contrato</w:t>
      </w:r>
      <w:r w:rsidRPr="00760BAB">
        <w:rPr>
          <w:i/>
        </w:rPr>
        <w:t>]</w:t>
      </w:r>
      <w:r w:rsidRPr="00760BAB">
        <w:t xml:space="preserve">, en relación con </w:t>
      </w:r>
      <w:r w:rsidRPr="00760BAB">
        <w:rPr>
          <w:i/>
        </w:rPr>
        <w:t>[incluya</w:t>
      </w:r>
      <w:r w:rsidRPr="00760BAB">
        <w:rPr>
          <w:rStyle w:val="preparersnote"/>
        </w:rPr>
        <w:t xml:space="preserve"> </w:t>
      </w:r>
      <w:r w:rsidRPr="00760BAB">
        <w:rPr>
          <w:b/>
          <w:i/>
        </w:rPr>
        <w:t xml:space="preserve">una breve descripción </w:t>
      </w:r>
      <w:r w:rsidR="00EA57B3">
        <w:rPr>
          <w:b/>
          <w:i/>
        </w:rPr>
        <w:t>de la Solución</w:t>
      </w:r>
      <w:r w:rsidRPr="00760BAB">
        <w:rPr>
          <w:i/>
        </w:rPr>
        <w:t>]</w:t>
      </w:r>
      <w:r w:rsidRPr="00760BAB">
        <w:t xml:space="preserve">, por la presente les notificamos que se ha considerado que </w:t>
      </w:r>
      <w:r w:rsidR="003D6EB6">
        <w:t>la Solución</w:t>
      </w:r>
      <w:r w:rsidR="003D6EB6" w:rsidRPr="00760BAB" w:rsidDel="003D6EB6">
        <w:t xml:space="preserve"> </w:t>
      </w:r>
      <w:r w:rsidRPr="00760BAB">
        <w:br/>
        <w:t>(  fue instalad</w:t>
      </w:r>
      <w:r w:rsidR="005E7E7E">
        <w:t>a</w:t>
      </w:r>
      <w:r w:rsidRPr="00760BAB">
        <w:t xml:space="preserve"> correctamente en la fecha indicada </w:t>
      </w:r>
      <w:r w:rsidRPr="00760BAB">
        <w:br/>
        <w:t xml:space="preserve">más adelante. </w:t>
      </w:r>
    </w:p>
    <w:p w14:paraId="1EB26CD7" w14:textId="1CFEAB2A" w:rsidR="009367B4" w:rsidRPr="00760BAB" w:rsidRDefault="009367B4" w:rsidP="009367B4">
      <w:r w:rsidRPr="00760BAB">
        <w:t>1.</w:t>
      </w:r>
      <w:r w:rsidRPr="00760BAB">
        <w:tab/>
        <w:t>Descripción de</w:t>
      </w:r>
      <w:r w:rsidR="003D6EB6" w:rsidRPr="003D6EB6">
        <w:t xml:space="preserve"> </w:t>
      </w:r>
      <w:r w:rsidR="003D6EB6">
        <w:t>la Solución</w:t>
      </w:r>
      <w:r w:rsidR="003D6EB6" w:rsidRPr="00760BAB" w:rsidDel="003D6EB6">
        <w:t xml:space="preserve"> </w:t>
      </w:r>
      <w:r w:rsidRPr="00760BAB">
        <w:t xml:space="preserve">(: </w:t>
      </w:r>
      <w:r w:rsidRPr="00760BAB">
        <w:rPr>
          <w:rStyle w:val="preparersnote"/>
        </w:rPr>
        <w:t xml:space="preserve">[incluya </w:t>
      </w:r>
      <w:r w:rsidRPr="00760BAB">
        <w:rPr>
          <w:rStyle w:val="preparersnote"/>
        </w:rPr>
        <w:br/>
        <w:t>la descripción]</w:t>
      </w:r>
      <w:r w:rsidRPr="00760BAB">
        <w:rPr>
          <w:rStyle w:val="preparersnote"/>
          <w:b w:val="0"/>
        </w:rPr>
        <w:t>.</w:t>
      </w:r>
    </w:p>
    <w:p w14:paraId="3E062662" w14:textId="77777777" w:rsidR="009367B4" w:rsidRPr="00760BAB" w:rsidRDefault="009367B4" w:rsidP="009367B4">
      <w:r w:rsidRPr="00760BAB">
        <w:t>2.</w:t>
      </w:r>
      <w:r w:rsidRPr="00760BAB">
        <w:tab/>
        <w:t xml:space="preserve">Fecha de instalación: </w:t>
      </w:r>
      <w:r w:rsidRPr="00760BAB">
        <w:rPr>
          <w:rStyle w:val="preparersnote"/>
        </w:rPr>
        <w:t>[indique la fecha]</w:t>
      </w:r>
      <w:r w:rsidRPr="00760BAB">
        <w:rPr>
          <w:rStyle w:val="preparersnote"/>
          <w:b w:val="0"/>
        </w:rPr>
        <w:t>.</w:t>
      </w:r>
    </w:p>
    <w:p w14:paraId="0CFB52E0" w14:textId="70F91A49" w:rsidR="009367B4" w:rsidRPr="00760BAB" w:rsidRDefault="009367B4" w:rsidP="009367B4">
      <w:pPr>
        <w:spacing w:after="480"/>
      </w:pPr>
      <w:r w:rsidRPr="00760BAB">
        <w:tab/>
        <w:t>Sin perjuicio de lo anterior, ustedes deberán terminar, tan pronto como sea factible, los artículos pendientes que se enumeran en el anexo del presente certificado. Esta carta no los libera de la obligación de obtener la aceptación operativa de</w:t>
      </w:r>
      <w:r w:rsidR="003D6EB6" w:rsidRPr="003D6EB6">
        <w:t xml:space="preserve"> </w:t>
      </w:r>
      <w:r w:rsidR="003D6EB6">
        <w:t>la Solución</w:t>
      </w:r>
      <w:r w:rsidR="003D6EB6" w:rsidRPr="00760BAB" w:rsidDel="003D6EB6">
        <w:t xml:space="preserve"> </w:t>
      </w:r>
      <w:r w:rsidRPr="00760BAB">
        <w:t>de acuerdo con lo dispuesto en el Contrato, ni de sus obligaciones durante el período de garantía.</w:t>
      </w:r>
    </w:p>
    <w:p w14:paraId="20A7039D" w14:textId="77777777" w:rsidR="009367B4" w:rsidRPr="00760BAB" w:rsidRDefault="009367B4" w:rsidP="009367B4">
      <w:pPr>
        <w:spacing w:after="480"/>
      </w:pPr>
      <w:r w:rsidRPr="00760BAB">
        <w:t>En representación del Comprador:</w:t>
      </w:r>
    </w:p>
    <w:p w14:paraId="42426644" w14:textId="77777777" w:rsidR="009367B4" w:rsidRPr="00760BAB" w:rsidRDefault="009367B4" w:rsidP="009367B4">
      <w:pPr>
        <w:tabs>
          <w:tab w:val="right" w:pos="900"/>
          <w:tab w:val="left" w:pos="7200"/>
        </w:tabs>
      </w:pPr>
      <w:r w:rsidRPr="00760BAB">
        <w:t>Firma:</w:t>
      </w:r>
    </w:p>
    <w:p w14:paraId="085A1C71" w14:textId="77777777" w:rsidR="009367B4" w:rsidRPr="00760BAB" w:rsidRDefault="009367B4" w:rsidP="009367B4">
      <w:pPr>
        <w:tabs>
          <w:tab w:val="right" w:pos="4320"/>
        </w:tabs>
      </w:pPr>
      <w:r w:rsidRPr="00760BAB">
        <w:t xml:space="preserve">Fecha: </w:t>
      </w:r>
    </w:p>
    <w:p w14:paraId="0401D772" w14:textId="77777777" w:rsidR="009367B4" w:rsidRPr="00760BAB" w:rsidRDefault="009367B4" w:rsidP="009367B4">
      <w:r w:rsidRPr="00760BAB">
        <w:t xml:space="preserve">En calidad de: </w:t>
      </w:r>
      <w:r w:rsidRPr="00760BAB">
        <w:rPr>
          <w:rStyle w:val="preparersnote"/>
        </w:rPr>
        <w:t>[indique “gerente de Proyecto” u otra autoridad de mayor jerarquía en la organización del Comprador]</w:t>
      </w:r>
      <w:r w:rsidRPr="00760BAB">
        <w:rPr>
          <w:rStyle w:val="preparersnote"/>
          <w:b w:val="0"/>
        </w:rPr>
        <w:t>.</w:t>
      </w:r>
    </w:p>
    <w:p w14:paraId="55B2F353" w14:textId="77777777" w:rsidR="009367B4" w:rsidRPr="00760BAB" w:rsidRDefault="009367B4" w:rsidP="009367B4">
      <w:pPr>
        <w:rPr>
          <w:sz w:val="22"/>
        </w:rPr>
      </w:pPr>
    </w:p>
    <w:p w14:paraId="4D2D98DC" w14:textId="77777777" w:rsidR="009367B4" w:rsidRPr="00760BAB" w:rsidRDefault="009367B4" w:rsidP="009367B4">
      <w:pPr>
        <w:pStyle w:val="Head82"/>
      </w:pPr>
      <w:r w:rsidRPr="00760BAB">
        <w:br w:type="page"/>
      </w:r>
      <w:bookmarkStart w:id="703" w:name="_Toc448739676"/>
      <w:bookmarkStart w:id="704" w:name="_Toc479249663"/>
      <w:bookmarkStart w:id="705" w:name="_Toc483587947"/>
      <w:bookmarkStart w:id="706" w:name="_Toc488965469"/>
      <w:r w:rsidRPr="00760BAB">
        <w:lastRenderedPageBreak/>
        <w:t>3.2</w:t>
      </w:r>
      <w:r w:rsidRPr="00760BAB">
        <w:tab/>
        <w:t>Certificado de aceptación operativa</w:t>
      </w:r>
      <w:bookmarkEnd w:id="703"/>
      <w:bookmarkEnd w:id="704"/>
      <w:bookmarkEnd w:id="705"/>
      <w:bookmarkEnd w:id="706"/>
    </w:p>
    <w:p w14:paraId="694E045D" w14:textId="77777777" w:rsidR="009367B4" w:rsidRPr="00760BAB" w:rsidRDefault="009367B4" w:rsidP="009367B4">
      <w:pPr>
        <w:tabs>
          <w:tab w:val="right" w:pos="3780"/>
          <w:tab w:val="left" w:pos="3960"/>
          <w:tab w:val="left" w:pos="9000"/>
        </w:tabs>
      </w:pPr>
    </w:p>
    <w:p w14:paraId="710A58D2" w14:textId="77777777" w:rsidR="009367B4" w:rsidRPr="00760BAB" w:rsidRDefault="009367B4" w:rsidP="009367B4">
      <w:pPr>
        <w:tabs>
          <w:tab w:val="right" w:pos="3780"/>
          <w:tab w:val="left" w:pos="3960"/>
          <w:tab w:val="left" w:pos="9000"/>
        </w:tabs>
      </w:pPr>
      <w:r w:rsidRPr="00760BAB">
        <w:tab/>
        <w:t>Fecha:</w:t>
      </w:r>
      <w:r w:rsidRPr="00760BAB">
        <w:tab/>
      </w:r>
      <w:r w:rsidRPr="00760BAB">
        <w:rPr>
          <w:rStyle w:val="preparersnote"/>
        </w:rPr>
        <w:t>[indique la fecha]</w:t>
      </w:r>
      <w:r w:rsidRPr="00760BAB">
        <w:rPr>
          <w:rStyle w:val="preparersnote"/>
          <w:b w:val="0"/>
        </w:rPr>
        <w:t>.</w:t>
      </w:r>
    </w:p>
    <w:p w14:paraId="34FE65DA" w14:textId="77777777" w:rsidR="009367B4" w:rsidRPr="00760BAB" w:rsidRDefault="009367B4" w:rsidP="009367B4">
      <w:pPr>
        <w:tabs>
          <w:tab w:val="right" w:pos="3780"/>
          <w:tab w:val="left" w:pos="3960"/>
          <w:tab w:val="left" w:pos="9000"/>
        </w:tabs>
        <w:ind w:left="3969" w:hanging="3969"/>
      </w:pPr>
      <w:r w:rsidRPr="00760BAB">
        <w:tab/>
        <w:t>Número de préstamo o crédito:</w:t>
      </w:r>
      <w:r w:rsidRPr="00760BAB">
        <w:tab/>
      </w:r>
      <w:r w:rsidRPr="00760BAB">
        <w:rPr>
          <w:rStyle w:val="preparersnote"/>
        </w:rPr>
        <w:t>[indique el número de préstamo que figura en la licitación]</w:t>
      </w:r>
      <w:r w:rsidRPr="00760BAB">
        <w:rPr>
          <w:rStyle w:val="preparersnote"/>
          <w:b w:val="0"/>
        </w:rPr>
        <w:t>.</w:t>
      </w:r>
    </w:p>
    <w:p w14:paraId="1E9635E3" w14:textId="77777777" w:rsidR="009367B4" w:rsidRPr="00760BAB" w:rsidRDefault="009367B4" w:rsidP="009367B4">
      <w:pPr>
        <w:tabs>
          <w:tab w:val="right" w:pos="3780"/>
          <w:tab w:val="left" w:pos="3960"/>
          <w:tab w:val="left" w:pos="9000"/>
        </w:tabs>
        <w:ind w:left="3960" w:hanging="3960"/>
        <w:rPr>
          <w:spacing w:val="-2"/>
        </w:rPr>
      </w:pPr>
      <w:r w:rsidRPr="00760BAB">
        <w:rPr>
          <w:spacing w:val="-2"/>
        </w:rPr>
        <w:tab/>
        <w:t>Licitación:</w:t>
      </w:r>
      <w:r w:rsidRPr="00760BAB">
        <w:rPr>
          <w:spacing w:val="-2"/>
        </w:rPr>
        <w:tab/>
      </w:r>
      <w:r w:rsidRPr="00760BAB">
        <w:rPr>
          <w:rStyle w:val="preparersnote"/>
          <w:spacing w:val="-2"/>
        </w:rPr>
        <w:t>[indique el título y el número de la licitación]</w:t>
      </w:r>
      <w:r w:rsidRPr="00760BAB">
        <w:rPr>
          <w:rStyle w:val="preparersnote"/>
          <w:b w:val="0"/>
          <w:spacing w:val="-2"/>
        </w:rPr>
        <w:t>.</w:t>
      </w:r>
    </w:p>
    <w:p w14:paraId="039E0934" w14:textId="50CB416B" w:rsidR="009367B4" w:rsidRPr="00760BAB" w:rsidRDefault="009367B4" w:rsidP="009367B4">
      <w:pPr>
        <w:tabs>
          <w:tab w:val="right" w:pos="3780"/>
          <w:tab w:val="left" w:pos="3960"/>
          <w:tab w:val="left" w:pos="9000"/>
        </w:tabs>
        <w:spacing w:after="480"/>
        <w:ind w:left="3960" w:hanging="3960"/>
        <w:rPr>
          <w:b/>
        </w:rPr>
      </w:pPr>
      <w:r w:rsidRPr="00760BAB">
        <w:tab/>
        <w:t>Contrato:</w:t>
      </w:r>
      <w:r w:rsidRPr="00760BAB">
        <w:tab/>
      </w:r>
      <w:r w:rsidRPr="00760BAB">
        <w:rPr>
          <w:rStyle w:val="preparersnote"/>
        </w:rPr>
        <w:t>[indique el nombre de</w:t>
      </w:r>
      <w:r w:rsidR="003D6EB6">
        <w:rPr>
          <w:rStyle w:val="preparersnote"/>
        </w:rPr>
        <w:t xml:space="preserve"> la Solución</w:t>
      </w:r>
      <w:r w:rsidR="00701256">
        <w:rPr>
          <w:rStyle w:val="preparersnote"/>
        </w:rPr>
        <w:t xml:space="preserve"> </w:t>
      </w:r>
      <w:r w:rsidRPr="00760BAB">
        <w:rPr>
          <w:rStyle w:val="preparersnote"/>
        </w:rPr>
        <w:t>y el número del Contrato]</w:t>
      </w:r>
      <w:r w:rsidRPr="00760BAB">
        <w:rPr>
          <w:rStyle w:val="preparersnote"/>
          <w:b w:val="0"/>
        </w:rPr>
        <w:t>.</w:t>
      </w:r>
    </w:p>
    <w:p w14:paraId="60D3CB28" w14:textId="77777777" w:rsidR="009367B4" w:rsidRPr="00760BAB" w:rsidRDefault="009367B4" w:rsidP="009367B4">
      <w:pPr>
        <w:spacing w:after="400"/>
        <w:rPr>
          <w:b/>
        </w:rPr>
      </w:pPr>
      <w:r w:rsidRPr="00760BAB">
        <w:t xml:space="preserve">Para: </w:t>
      </w:r>
      <w:r w:rsidRPr="00760BAB">
        <w:rPr>
          <w:rStyle w:val="preparersnote"/>
        </w:rPr>
        <w:t>[indique el nombre y la dirección del Proveedor]</w:t>
      </w:r>
      <w:r w:rsidRPr="00760BAB">
        <w:rPr>
          <w:rStyle w:val="preparersnote"/>
          <w:b w:val="0"/>
        </w:rPr>
        <w:t>.</w:t>
      </w:r>
    </w:p>
    <w:p w14:paraId="3825B15F" w14:textId="77777777" w:rsidR="009367B4" w:rsidRPr="00760BAB" w:rsidRDefault="009367B4" w:rsidP="009367B4">
      <w:pPr>
        <w:spacing w:after="400"/>
      </w:pPr>
      <w:r w:rsidRPr="00760BAB">
        <w:t>De mi consideración:</w:t>
      </w:r>
    </w:p>
    <w:p w14:paraId="19125C4F" w14:textId="72B97BB2" w:rsidR="009367B4" w:rsidRPr="00760BAB" w:rsidRDefault="009367B4" w:rsidP="009367B4">
      <w:r w:rsidRPr="00760BAB">
        <w:tab/>
        <w:t xml:space="preserve">De conformidad con la cláusula 27 (“Puesta en servicio y aceptación operativa”) de las Condiciones Generales del Contrato celebrado entre ustedes y </w:t>
      </w:r>
      <w:r w:rsidRPr="00760BAB">
        <w:rPr>
          <w:b/>
          <w:i/>
        </w:rPr>
        <w:t>[indique el nombre del Comprador]</w:t>
      </w:r>
      <w:r w:rsidRPr="00760BAB">
        <w:t xml:space="preserve"> (en adelante, el “Comprador”) el </w:t>
      </w:r>
      <w:r w:rsidRPr="00760BAB">
        <w:rPr>
          <w:b/>
          <w:i/>
        </w:rPr>
        <w:t>[indique</w:t>
      </w:r>
      <w:r w:rsidRPr="00760BAB">
        <w:rPr>
          <w:rStyle w:val="preparersnote"/>
        </w:rPr>
        <w:t xml:space="preserve"> </w:t>
      </w:r>
      <w:r w:rsidRPr="00760BAB">
        <w:rPr>
          <w:b/>
          <w:i/>
        </w:rPr>
        <w:t>la fecha del Contrato]</w:t>
      </w:r>
      <w:r w:rsidRPr="00760BAB">
        <w:t xml:space="preserve">, en relación con </w:t>
      </w:r>
      <w:r w:rsidRPr="00760BAB">
        <w:rPr>
          <w:b/>
          <w:i/>
        </w:rPr>
        <w:t>[incluya</w:t>
      </w:r>
      <w:r w:rsidRPr="00760BAB">
        <w:rPr>
          <w:rStyle w:val="preparersnote"/>
        </w:rPr>
        <w:t xml:space="preserve"> </w:t>
      </w:r>
      <w:r w:rsidRPr="00760BAB">
        <w:rPr>
          <w:b/>
          <w:i/>
        </w:rPr>
        <w:t xml:space="preserve">una breve descripción </w:t>
      </w:r>
      <w:r w:rsidR="00EA57B3">
        <w:rPr>
          <w:b/>
          <w:i/>
        </w:rPr>
        <w:t>de la Solución</w:t>
      </w:r>
      <w:r w:rsidRPr="00760BAB">
        <w:rPr>
          <w:b/>
          <w:i/>
        </w:rPr>
        <w:t>]</w:t>
      </w:r>
      <w:r w:rsidRPr="00760BAB">
        <w:t xml:space="preserve">, por la presente les notificamos que </w:t>
      </w:r>
      <w:r w:rsidR="003D6EB6">
        <w:t>la Solución</w:t>
      </w:r>
      <w:r w:rsidR="003D6EB6" w:rsidRPr="00760BAB" w:rsidDel="003D6EB6">
        <w:t xml:space="preserve"> </w:t>
      </w:r>
      <w:proofErr w:type="gramStart"/>
      <w:r w:rsidRPr="00760BAB">
        <w:t>( pasó</w:t>
      </w:r>
      <w:proofErr w:type="gramEnd"/>
      <w:r w:rsidRPr="00760BAB">
        <w:t xml:space="preserve"> satisfactoriamente las pruebas de aceptación operativa establecidas en el Contrato. De acuerdo con lo estipulado en el Contrato, en la fecha indicada más adelante, el Comprador toma posesión de</w:t>
      </w:r>
      <w:r w:rsidR="003D6EB6" w:rsidRPr="003D6EB6">
        <w:t xml:space="preserve"> </w:t>
      </w:r>
      <w:r w:rsidR="003D6EB6">
        <w:t>la Solución</w:t>
      </w:r>
      <w:r w:rsidR="003D6EB6" w:rsidRPr="00760BAB" w:rsidDel="003D6EB6">
        <w:t xml:space="preserve"> </w:t>
      </w:r>
      <w:r w:rsidRPr="00760BAB">
        <w:t>(, además de asumir la responsabilidad de su cuidado y custodia y el riesgo de pérdidas que ello entrañe.</w:t>
      </w:r>
    </w:p>
    <w:p w14:paraId="706C1185" w14:textId="3D51E8F1" w:rsidR="009367B4" w:rsidRPr="00760BAB" w:rsidRDefault="009367B4" w:rsidP="009367B4">
      <w:pPr>
        <w:rPr>
          <w:spacing w:val="-4"/>
        </w:rPr>
      </w:pPr>
      <w:r w:rsidRPr="00760BAB">
        <w:rPr>
          <w:spacing w:val="-4"/>
        </w:rPr>
        <w:t>1.</w:t>
      </w:r>
      <w:r w:rsidRPr="00760BAB">
        <w:rPr>
          <w:spacing w:val="-4"/>
        </w:rPr>
        <w:tab/>
        <w:t>Descripción de</w:t>
      </w:r>
      <w:r w:rsidR="003D6EB6" w:rsidRPr="003D6EB6">
        <w:t xml:space="preserve"> </w:t>
      </w:r>
      <w:r w:rsidR="003D6EB6">
        <w:t>la Solución</w:t>
      </w:r>
      <w:r w:rsidR="003D6EB6" w:rsidRPr="00760BAB" w:rsidDel="003D6EB6">
        <w:rPr>
          <w:spacing w:val="-4"/>
        </w:rPr>
        <w:t xml:space="preserve"> </w:t>
      </w:r>
      <w:r w:rsidRPr="00760BAB">
        <w:rPr>
          <w:spacing w:val="-4"/>
        </w:rPr>
        <w:t xml:space="preserve">(: </w:t>
      </w:r>
      <w:r w:rsidRPr="00760BAB">
        <w:rPr>
          <w:rStyle w:val="preparersnote"/>
          <w:spacing w:val="-4"/>
        </w:rPr>
        <w:t>[incluya la descripción]</w:t>
      </w:r>
      <w:r w:rsidRPr="00760BAB">
        <w:rPr>
          <w:rStyle w:val="preparersnote"/>
          <w:b w:val="0"/>
          <w:spacing w:val="-4"/>
        </w:rPr>
        <w:t>.</w:t>
      </w:r>
    </w:p>
    <w:p w14:paraId="7CE91ED0" w14:textId="77777777" w:rsidR="009367B4" w:rsidRPr="00760BAB" w:rsidRDefault="009367B4" w:rsidP="009367B4">
      <w:r w:rsidRPr="00760BAB">
        <w:t>2.</w:t>
      </w:r>
      <w:r w:rsidRPr="00760BAB">
        <w:tab/>
        <w:t xml:space="preserve">Fecha de aceptación operativa: </w:t>
      </w:r>
      <w:r w:rsidRPr="00760BAB">
        <w:rPr>
          <w:rStyle w:val="preparersnote"/>
        </w:rPr>
        <w:t>[indique la fecha]</w:t>
      </w:r>
      <w:r w:rsidRPr="00760BAB">
        <w:rPr>
          <w:rStyle w:val="preparersnote"/>
          <w:b w:val="0"/>
        </w:rPr>
        <w:t>.</w:t>
      </w:r>
    </w:p>
    <w:p w14:paraId="16500960" w14:textId="0A6245B0" w:rsidR="009367B4" w:rsidRPr="00760BAB" w:rsidRDefault="009367B4" w:rsidP="009367B4">
      <w:pPr>
        <w:spacing w:after="400"/>
      </w:pPr>
      <w:r w:rsidRPr="00760BAB">
        <w:tab/>
        <w:t>Esta carta no los libera de la obligación de cumplir con el resto de las obligaciones relacionadas con el rendimiento de</w:t>
      </w:r>
      <w:r w:rsidR="003D6EB6" w:rsidRPr="003D6EB6">
        <w:t xml:space="preserve"> </w:t>
      </w:r>
      <w:r w:rsidR="003D6EB6">
        <w:t>la Solución</w:t>
      </w:r>
      <w:r w:rsidR="003D6EB6" w:rsidRPr="00760BAB" w:rsidDel="003D6EB6">
        <w:t xml:space="preserve"> </w:t>
      </w:r>
      <w:r w:rsidRPr="00760BAB">
        <w:t>de acuerdo con el Contrato, ni de sus obligaciones durante el período de garantía.</w:t>
      </w:r>
    </w:p>
    <w:p w14:paraId="17846C70" w14:textId="77777777" w:rsidR="009367B4" w:rsidRPr="00760BAB" w:rsidRDefault="009367B4" w:rsidP="009367B4">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400"/>
      </w:pPr>
      <w:r w:rsidRPr="00760BAB">
        <w:t>En representación del Comprador:</w:t>
      </w:r>
    </w:p>
    <w:p w14:paraId="4E40BFE1" w14:textId="77777777" w:rsidR="009367B4" w:rsidRPr="00760BAB" w:rsidRDefault="009367B4" w:rsidP="009367B4">
      <w:pPr>
        <w:tabs>
          <w:tab w:val="right" w:pos="900"/>
          <w:tab w:val="left" w:pos="7200"/>
        </w:tabs>
      </w:pPr>
      <w:r w:rsidRPr="00760BAB">
        <w:t>Firma:</w:t>
      </w:r>
    </w:p>
    <w:p w14:paraId="250E079C" w14:textId="77777777" w:rsidR="009367B4" w:rsidRPr="00760BAB" w:rsidRDefault="009367B4" w:rsidP="009367B4">
      <w:pPr>
        <w:tabs>
          <w:tab w:val="right" w:pos="4320"/>
        </w:tabs>
      </w:pPr>
      <w:r w:rsidRPr="00760BAB">
        <w:t xml:space="preserve">Fecha: </w:t>
      </w:r>
    </w:p>
    <w:p w14:paraId="2646C297" w14:textId="77777777" w:rsidR="009367B4" w:rsidRPr="00760BAB" w:rsidRDefault="009367B4" w:rsidP="009367B4">
      <w:r w:rsidRPr="00760BAB">
        <w:t xml:space="preserve">En calidad de: </w:t>
      </w:r>
      <w:r w:rsidRPr="00760BAB">
        <w:rPr>
          <w:rStyle w:val="preparersnote"/>
        </w:rPr>
        <w:t>[indique “gerente de Proyecto” u otra autoridad de mayor jerarquía en la organización del Comprador]</w:t>
      </w:r>
      <w:r w:rsidRPr="00760BAB">
        <w:rPr>
          <w:rStyle w:val="preparersnote"/>
          <w:b w:val="0"/>
        </w:rPr>
        <w:t>.</w:t>
      </w:r>
    </w:p>
    <w:p w14:paraId="03A3E94F" w14:textId="77777777" w:rsidR="009367B4" w:rsidRPr="00760BAB" w:rsidRDefault="009367B4" w:rsidP="009367B4">
      <w:pPr>
        <w:pStyle w:val="Head21b"/>
      </w:pPr>
      <w:r w:rsidRPr="00760BAB">
        <w:br w:type="page"/>
      </w:r>
      <w:bookmarkStart w:id="707" w:name="_Toc448739677"/>
      <w:bookmarkStart w:id="708" w:name="_Toc479249664"/>
      <w:bookmarkStart w:id="709" w:name="_Toc483587948"/>
      <w:bookmarkStart w:id="710" w:name="_Toc488965470"/>
      <w:bookmarkStart w:id="711" w:name="_Toc114584398"/>
      <w:r w:rsidRPr="00760BAB">
        <w:lastRenderedPageBreak/>
        <w:t xml:space="preserve">Procedimientos y formularios </w:t>
      </w:r>
      <w:r w:rsidRPr="00760BAB">
        <w:br/>
        <w:t>para las órdenes de cambio</w:t>
      </w:r>
      <w:bookmarkEnd w:id="707"/>
      <w:bookmarkEnd w:id="708"/>
      <w:bookmarkEnd w:id="709"/>
      <w:bookmarkEnd w:id="710"/>
      <w:bookmarkEnd w:id="711"/>
    </w:p>
    <w:p w14:paraId="423A35FE" w14:textId="77777777" w:rsidR="009367B4" w:rsidRPr="00760BAB" w:rsidRDefault="009367B4" w:rsidP="009367B4">
      <w:pPr>
        <w:tabs>
          <w:tab w:val="right" w:pos="3780"/>
          <w:tab w:val="left" w:pos="3960"/>
          <w:tab w:val="left" w:pos="9000"/>
        </w:tabs>
        <w:rPr>
          <w:sz w:val="22"/>
        </w:rPr>
      </w:pPr>
    </w:p>
    <w:p w14:paraId="4E363740" w14:textId="77777777" w:rsidR="009367B4" w:rsidRPr="00760BAB" w:rsidRDefault="009367B4" w:rsidP="009367B4">
      <w:pPr>
        <w:tabs>
          <w:tab w:val="right" w:pos="3780"/>
          <w:tab w:val="left" w:pos="3960"/>
          <w:tab w:val="left" w:pos="9000"/>
        </w:tabs>
      </w:pPr>
      <w:r w:rsidRPr="00760BAB">
        <w:rPr>
          <w:sz w:val="22"/>
        </w:rPr>
        <w:tab/>
      </w:r>
      <w:r w:rsidRPr="00760BAB">
        <w:t>Fecha:</w:t>
      </w:r>
      <w:r w:rsidRPr="00760BAB">
        <w:tab/>
      </w:r>
      <w:r w:rsidRPr="00760BAB">
        <w:rPr>
          <w:rStyle w:val="preparersnote"/>
        </w:rPr>
        <w:t>[indique la fecha]</w:t>
      </w:r>
      <w:r w:rsidRPr="00760BAB">
        <w:rPr>
          <w:rStyle w:val="preparersnote"/>
          <w:b w:val="0"/>
        </w:rPr>
        <w:t>.</w:t>
      </w:r>
    </w:p>
    <w:p w14:paraId="10F27442" w14:textId="77777777" w:rsidR="009367B4" w:rsidRPr="00760BAB" w:rsidRDefault="009367B4" w:rsidP="009367B4">
      <w:pPr>
        <w:tabs>
          <w:tab w:val="right" w:pos="3780"/>
          <w:tab w:val="left" w:pos="3960"/>
          <w:tab w:val="left" w:pos="9000"/>
        </w:tabs>
        <w:ind w:left="3969" w:hanging="3969"/>
      </w:pPr>
      <w:r w:rsidRPr="00760BAB">
        <w:tab/>
        <w:t>Número de préstamo o crédito:</w:t>
      </w:r>
      <w:r w:rsidRPr="00760BAB">
        <w:tab/>
      </w:r>
      <w:r w:rsidRPr="00760BAB">
        <w:rPr>
          <w:rStyle w:val="preparersnote"/>
        </w:rPr>
        <w:t>[indique el número de préstamo que figura en la licitación]</w:t>
      </w:r>
      <w:r w:rsidRPr="00760BAB">
        <w:rPr>
          <w:rStyle w:val="preparersnote"/>
          <w:b w:val="0"/>
        </w:rPr>
        <w:t>.</w:t>
      </w:r>
    </w:p>
    <w:p w14:paraId="4062D1EE" w14:textId="77777777" w:rsidR="009367B4" w:rsidRPr="00760BAB" w:rsidRDefault="009367B4" w:rsidP="009367B4">
      <w:pPr>
        <w:tabs>
          <w:tab w:val="right" w:pos="3780"/>
          <w:tab w:val="left" w:pos="3960"/>
          <w:tab w:val="left" w:pos="9000"/>
        </w:tabs>
        <w:ind w:left="3960" w:hanging="3960"/>
        <w:rPr>
          <w:spacing w:val="-4"/>
        </w:rPr>
      </w:pPr>
      <w:r w:rsidRPr="00760BAB">
        <w:rPr>
          <w:spacing w:val="-4"/>
        </w:rPr>
        <w:tab/>
        <w:t>Licitación:</w:t>
      </w:r>
      <w:r w:rsidRPr="00760BAB">
        <w:rPr>
          <w:spacing w:val="-4"/>
        </w:rPr>
        <w:tab/>
      </w:r>
      <w:r w:rsidRPr="00760BAB">
        <w:rPr>
          <w:rStyle w:val="preparersnote"/>
          <w:spacing w:val="-4"/>
        </w:rPr>
        <w:t>[indique el título y el número de la licitación]</w:t>
      </w:r>
      <w:r w:rsidRPr="00760BAB">
        <w:rPr>
          <w:rStyle w:val="preparersnote"/>
          <w:b w:val="0"/>
          <w:spacing w:val="-4"/>
        </w:rPr>
        <w:t>.</w:t>
      </w:r>
    </w:p>
    <w:p w14:paraId="2A1C7C04" w14:textId="77182622" w:rsidR="009367B4" w:rsidRPr="00760BAB" w:rsidRDefault="009367B4" w:rsidP="009367B4">
      <w:pPr>
        <w:tabs>
          <w:tab w:val="right" w:pos="3780"/>
          <w:tab w:val="left" w:pos="3960"/>
          <w:tab w:val="left" w:pos="9000"/>
        </w:tabs>
        <w:ind w:left="3960" w:hanging="3960"/>
      </w:pPr>
      <w:r w:rsidRPr="00760BAB">
        <w:tab/>
        <w:t>Contrato:</w:t>
      </w:r>
      <w:r w:rsidRPr="00760BAB">
        <w:tab/>
      </w:r>
      <w:r w:rsidRPr="00760BAB">
        <w:rPr>
          <w:rStyle w:val="preparersnote"/>
        </w:rPr>
        <w:t>[indique el nombre de</w:t>
      </w:r>
      <w:r w:rsidR="003D6EB6">
        <w:rPr>
          <w:rStyle w:val="preparersnote"/>
        </w:rPr>
        <w:t xml:space="preserve"> la Solución</w:t>
      </w:r>
      <w:r w:rsidRPr="00760BAB">
        <w:rPr>
          <w:rStyle w:val="preparersnote"/>
        </w:rPr>
        <w:t xml:space="preserve"> y el número del Contrato]</w:t>
      </w:r>
      <w:r w:rsidRPr="00760BAB">
        <w:rPr>
          <w:rStyle w:val="preparersnote"/>
          <w:b w:val="0"/>
        </w:rPr>
        <w:t xml:space="preserve">. </w:t>
      </w:r>
    </w:p>
    <w:p w14:paraId="21CE7627" w14:textId="77777777" w:rsidR="009367B4" w:rsidRPr="00760BAB" w:rsidRDefault="009367B4" w:rsidP="009367B4">
      <w:pPr>
        <w:spacing w:before="120"/>
        <w:ind w:left="547" w:hanging="547"/>
        <w:rPr>
          <w:b/>
        </w:rPr>
      </w:pPr>
      <w:r w:rsidRPr="00760BAB">
        <w:rPr>
          <w:b/>
        </w:rPr>
        <w:t>Disposiciones generales</w:t>
      </w:r>
    </w:p>
    <w:p w14:paraId="089781B3" w14:textId="5014E9A9" w:rsidR="009367B4" w:rsidRPr="00760BAB" w:rsidRDefault="009367B4" w:rsidP="009367B4">
      <w:pPr>
        <w:ind w:left="540"/>
      </w:pPr>
      <w:r w:rsidRPr="00760BAB">
        <w:t xml:space="preserve">En esta sección se presentan procedimientos y formularios tipo para efectuar cambios en </w:t>
      </w:r>
      <w:r w:rsidR="003D6EB6">
        <w:t>la Solución</w:t>
      </w:r>
      <w:r w:rsidR="003D6EB6" w:rsidRPr="00760BAB" w:rsidDel="003D6EB6">
        <w:t xml:space="preserve"> </w:t>
      </w:r>
      <w:r w:rsidRPr="00760BAB">
        <w:t xml:space="preserve">durante la ejecución del Contrato de conformidad con la cláusula 39 de las CGC (“Cambios en </w:t>
      </w:r>
      <w:r w:rsidR="003D6EB6">
        <w:t xml:space="preserve">la </w:t>
      </w:r>
      <w:proofErr w:type="gramStart"/>
      <w:r w:rsidR="003D6EB6">
        <w:t>Solución</w:t>
      </w:r>
      <w:r w:rsidR="003D6EB6" w:rsidRPr="00760BAB" w:rsidDel="003D6EB6">
        <w:t xml:space="preserve"> </w:t>
      </w:r>
      <w:r w:rsidRPr="00760BAB">
        <w:t>”</w:t>
      </w:r>
      <w:proofErr w:type="gramEnd"/>
      <w:r w:rsidRPr="00760BAB">
        <w:t>).</w:t>
      </w:r>
    </w:p>
    <w:p w14:paraId="3757671A" w14:textId="77777777" w:rsidR="009367B4" w:rsidRPr="00760BAB" w:rsidRDefault="009367B4" w:rsidP="009367B4">
      <w:pPr>
        <w:spacing w:before="120"/>
        <w:ind w:left="547" w:hanging="547"/>
        <w:rPr>
          <w:b/>
        </w:rPr>
      </w:pPr>
      <w:r w:rsidRPr="00760BAB">
        <w:rPr>
          <w:b/>
        </w:rPr>
        <w:t>Registro de las órdenes de cambio</w:t>
      </w:r>
    </w:p>
    <w:p w14:paraId="2F1B1754" w14:textId="77777777" w:rsidR="009367B4" w:rsidRPr="00760BAB" w:rsidRDefault="009367B4" w:rsidP="009367B4">
      <w:pPr>
        <w:ind w:left="540"/>
      </w:pPr>
      <w:r w:rsidRPr="00760BAB">
        <w:t>El Proveedor mantendrá un registro actualizado de las órdenes de cambio, en el cual indicará tanto la situación actual de las solicitudes de cambio como las órdenes de cambio autorizadas o pendientes. Se anotará en el registro de las órdenes de cambio toda modificación que se produzca, de modo que el registro esté actualizado en todo momento. El Proveedor adjuntará al informe mensual sobre la marcha de los trabajos que presente al Comprador una copia del registro de órdenes de cambio actualizado.</w:t>
      </w:r>
    </w:p>
    <w:p w14:paraId="3D5AC4E9" w14:textId="77777777" w:rsidR="009367B4" w:rsidRPr="00760BAB" w:rsidRDefault="009367B4" w:rsidP="009367B4">
      <w:pPr>
        <w:spacing w:before="120"/>
        <w:ind w:left="547" w:hanging="547"/>
        <w:rPr>
          <w:b/>
        </w:rPr>
      </w:pPr>
      <w:r w:rsidRPr="00760BAB">
        <w:rPr>
          <w:b/>
        </w:rPr>
        <w:t xml:space="preserve">Referencias a los cambios </w:t>
      </w:r>
    </w:p>
    <w:p w14:paraId="5E40FEDA" w14:textId="77777777" w:rsidR="009367B4" w:rsidRPr="00760BAB" w:rsidRDefault="009367B4" w:rsidP="009367B4">
      <w:pPr>
        <w:spacing w:after="40"/>
        <w:ind w:left="1094" w:hanging="547"/>
      </w:pPr>
      <w:r w:rsidRPr="00760BAB">
        <w:t xml:space="preserve">(1) </w:t>
      </w:r>
      <w:r w:rsidRPr="00760BAB">
        <w:tab/>
        <w:t>Los pedidos de presentación de propuesta de cambio (incluida la solicitud para presentar una propuesta de cambio) llevarán los números de serie CR-nnn.</w:t>
      </w:r>
    </w:p>
    <w:p w14:paraId="7E7DD3B9" w14:textId="77777777" w:rsidR="009367B4" w:rsidRPr="00760BAB" w:rsidRDefault="009367B4" w:rsidP="009367B4">
      <w:pPr>
        <w:spacing w:after="40"/>
        <w:ind w:left="1094" w:hanging="547"/>
      </w:pPr>
      <w:r w:rsidRPr="00760BAB">
        <w:t xml:space="preserve">(2) </w:t>
      </w:r>
      <w:r w:rsidRPr="00760BAB">
        <w:tab/>
        <w:t xml:space="preserve">Las estimaciones de las propuestas de cambio llevarán los números de serie CN-nnn. </w:t>
      </w:r>
    </w:p>
    <w:p w14:paraId="3C305AF1" w14:textId="77777777" w:rsidR="009367B4" w:rsidRPr="00760BAB" w:rsidRDefault="009367B4" w:rsidP="009367B4">
      <w:pPr>
        <w:spacing w:after="40"/>
        <w:ind w:left="1094" w:hanging="547"/>
      </w:pPr>
      <w:r w:rsidRPr="00760BAB">
        <w:t xml:space="preserve">(3) </w:t>
      </w:r>
      <w:r w:rsidRPr="00760BAB">
        <w:tab/>
        <w:t>Las aceptaciones de la estimación llevarán los números de serie CA-nnn.</w:t>
      </w:r>
    </w:p>
    <w:p w14:paraId="261D9769" w14:textId="77777777" w:rsidR="009367B4" w:rsidRPr="00760BAB" w:rsidRDefault="009367B4" w:rsidP="009367B4">
      <w:pPr>
        <w:spacing w:after="40"/>
        <w:ind w:left="1094" w:hanging="547"/>
      </w:pPr>
      <w:r w:rsidRPr="00760BAB">
        <w:t xml:space="preserve">(4) </w:t>
      </w:r>
      <w:r w:rsidRPr="00760BAB">
        <w:tab/>
        <w:t>Las estimaciones de las propuestas de cambio llevarán los números de serie CP-nnn.</w:t>
      </w:r>
    </w:p>
    <w:p w14:paraId="58465209" w14:textId="77777777" w:rsidR="009367B4" w:rsidRPr="00760BAB" w:rsidRDefault="009367B4" w:rsidP="009367B4">
      <w:pPr>
        <w:ind w:left="1094" w:hanging="547"/>
      </w:pPr>
      <w:r w:rsidRPr="00760BAB">
        <w:t xml:space="preserve">(5) </w:t>
      </w:r>
      <w:r w:rsidRPr="00760BAB">
        <w:tab/>
        <w:t>Las órdenes de cambio llevarán los números de serie CO-nnn.</w:t>
      </w:r>
    </w:p>
    <w:p w14:paraId="1CC61AA2" w14:textId="77777777" w:rsidR="009367B4" w:rsidRPr="00760BAB" w:rsidRDefault="009367B4" w:rsidP="009367B4">
      <w:pPr>
        <w:tabs>
          <w:tab w:val="left" w:pos="1260"/>
        </w:tabs>
        <w:ind w:left="1800" w:hanging="1260"/>
      </w:pPr>
      <w:r w:rsidRPr="00760BAB">
        <w:t xml:space="preserve">En todos los formularios, la numeración estará determinada por la CR-nnn original. </w:t>
      </w:r>
    </w:p>
    <w:p w14:paraId="76F879E3" w14:textId="77777777" w:rsidR="009367B4" w:rsidRPr="00760BAB" w:rsidRDefault="009367B4" w:rsidP="009367B4">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20"/>
        <w:ind w:left="547" w:hanging="547"/>
        <w:rPr>
          <w:b/>
        </w:rPr>
      </w:pPr>
      <w:r w:rsidRPr="00760BAB">
        <w:rPr>
          <w:b/>
        </w:rPr>
        <w:t>Anexos</w:t>
      </w:r>
    </w:p>
    <w:p w14:paraId="3568ECC8" w14:textId="77777777" w:rsidR="009367B4" w:rsidRPr="00760BAB" w:rsidRDefault="009367B4" w:rsidP="009367B4">
      <w:pPr>
        <w:spacing w:after="40"/>
        <w:ind w:left="720" w:hanging="720"/>
      </w:pPr>
      <w:r w:rsidRPr="00760BAB">
        <w:t>4.1</w:t>
      </w:r>
      <w:r w:rsidRPr="00760BAB">
        <w:tab/>
        <w:t>Formulario de pedido de presentación de propuesta de cambio</w:t>
      </w:r>
    </w:p>
    <w:p w14:paraId="15507D1D" w14:textId="77777777" w:rsidR="009367B4" w:rsidRPr="00760BAB" w:rsidRDefault="009367B4" w:rsidP="009367B4">
      <w:pPr>
        <w:spacing w:after="40"/>
        <w:ind w:left="720" w:hanging="720"/>
      </w:pPr>
      <w:r w:rsidRPr="00760BAB">
        <w:t>4.2</w:t>
      </w:r>
      <w:r w:rsidRPr="00760BAB">
        <w:tab/>
        <w:t>Formulario de estimación de la propuesta de cambio</w:t>
      </w:r>
    </w:p>
    <w:p w14:paraId="4BDC8DD0" w14:textId="77777777" w:rsidR="009367B4" w:rsidRPr="00760BAB" w:rsidRDefault="009367B4" w:rsidP="009367B4">
      <w:pPr>
        <w:spacing w:after="40"/>
        <w:ind w:left="720" w:hanging="720"/>
      </w:pPr>
      <w:r w:rsidRPr="00760BAB">
        <w:t>4.3</w:t>
      </w:r>
      <w:r w:rsidRPr="00760BAB">
        <w:tab/>
        <w:t>Formulario de aceptación de la estimación</w:t>
      </w:r>
    </w:p>
    <w:p w14:paraId="67393AF4" w14:textId="77777777" w:rsidR="009367B4" w:rsidRPr="00760BAB" w:rsidRDefault="009367B4" w:rsidP="009367B4">
      <w:pPr>
        <w:spacing w:after="40"/>
        <w:ind w:left="720" w:hanging="720"/>
      </w:pPr>
      <w:r w:rsidRPr="00760BAB">
        <w:t>4.4</w:t>
      </w:r>
      <w:r w:rsidRPr="00760BAB">
        <w:tab/>
        <w:t>Formulario de propuesta de cambio</w:t>
      </w:r>
    </w:p>
    <w:p w14:paraId="19978D0B" w14:textId="77777777" w:rsidR="009367B4" w:rsidRPr="00760BAB" w:rsidRDefault="009367B4" w:rsidP="009367B4">
      <w:pPr>
        <w:spacing w:after="40"/>
        <w:ind w:left="720" w:hanging="720"/>
      </w:pPr>
      <w:r w:rsidRPr="00760BAB">
        <w:t>4.5</w:t>
      </w:r>
      <w:r w:rsidRPr="00760BAB">
        <w:tab/>
        <w:t>Formulario de orden de cambio</w:t>
      </w:r>
    </w:p>
    <w:p w14:paraId="660A8FC6" w14:textId="77777777" w:rsidR="009367B4" w:rsidRPr="00760BAB" w:rsidRDefault="009367B4" w:rsidP="009367B4">
      <w:pPr>
        <w:spacing w:after="40"/>
        <w:ind w:left="720" w:hanging="720"/>
      </w:pPr>
      <w:r w:rsidRPr="00760BAB">
        <w:t>4.6</w:t>
      </w:r>
      <w:r w:rsidRPr="00760BAB">
        <w:tab/>
        <w:t>Formulario de solicitud para presentar una propuesta de cambio</w:t>
      </w:r>
    </w:p>
    <w:p w14:paraId="3E3A8249" w14:textId="77777777" w:rsidR="009367B4" w:rsidRPr="00760BAB" w:rsidRDefault="009367B4" w:rsidP="009367B4">
      <w:pPr>
        <w:pStyle w:val="Head82"/>
        <w:spacing w:after="100"/>
      </w:pPr>
      <w:r w:rsidRPr="00760BAB">
        <w:br w:type="page"/>
      </w:r>
      <w:bookmarkStart w:id="712" w:name="_Toc448739678"/>
      <w:bookmarkStart w:id="713" w:name="_Toc479249665"/>
      <w:bookmarkStart w:id="714" w:name="_Toc483587949"/>
      <w:bookmarkStart w:id="715" w:name="_Toc488965471"/>
      <w:r w:rsidRPr="00760BAB">
        <w:lastRenderedPageBreak/>
        <w:t>4.1</w:t>
      </w:r>
      <w:r w:rsidRPr="00760BAB">
        <w:tab/>
        <w:t xml:space="preserve">Formulario de pedido de presentación </w:t>
      </w:r>
      <w:r w:rsidRPr="00760BAB">
        <w:br/>
        <w:t>de propuesta de cambio</w:t>
      </w:r>
      <w:bookmarkEnd w:id="712"/>
      <w:bookmarkEnd w:id="713"/>
      <w:bookmarkEnd w:id="714"/>
      <w:bookmarkEnd w:id="715"/>
    </w:p>
    <w:p w14:paraId="65A4FED0" w14:textId="77777777" w:rsidR="009367B4" w:rsidRPr="00760BAB" w:rsidRDefault="009367B4" w:rsidP="009367B4">
      <w:pPr>
        <w:spacing w:after="480"/>
        <w:jc w:val="center"/>
      </w:pPr>
      <w:r w:rsidRPr="00760BAB">
        <w:t>(Membrete del Comprador)</w:t>
      </w:r>
    </w:p>
    <w:p w14:paraId="05D058AB" w14:textId="77777777" w:rsidR="009367B4" w:rsidRPr="00760BAB" w:rsidRDefault="009367B4" w:rsidP="009367B4">
      <w:pPr>
        <w:tabs>
          <w:tab w:val="right" w:pos="3780"/>
          <w:tab w:val="left" w:pos="3960"/>
          <w:tab w:val="left" w:pos="9000"/>
        </w:tabs>
        <w:spacing w:after="100"/>
      </w:pPr>
      <w:r w:rsidRPr="00760BAB">
        <w:tab/>
        <w:t>Fecha:</w:t>
      </w:r>
      <w:r w:rsidRPr="00760BAB">
        <w:tab/>
      </w:r>
      <w:r w:rsidRPr="00760BAB">
        <w:rPr>
          <w:rStyle w:val="preparersnote"/>
        </w:rPr>
        <w:t>[indique la fecha]</w:t>
      </w:r>
      <w:r w:rsidRPr="00760BAB">
        <w:rPr>
          <w:rStyle w:val="preparersnote"/>
          <w:b w:val="0"/>
        </w:rPr>
        <w:t>.</w:t>
      </w:r>
    </w:p>
    <w:p w14:paraId="24E64933" w14:textId="77777777" w:rsidR="009367B4" w:rsidRPr="00760BAB" w:rsidRDefault="009367B4" w:rsidP="009367B4">
      <w:pPr>
        <w:tabs>
          <w:tab w:val="right" w:pos="3780"/>
          <w:tab w:val="left" w:pos="3960"/>
          <w:tab w:val="left" w:pos="9000"/>
        </w:tabs>
        <w:spacing w:after="100"/>
        <w:ind w:left="3969" w:hanging="3969"/>
      </w:pPr>
      <w:r w:rsidRPr="00760BAB">
        <w:tab/>
        <w:t>Número de préstamo o crédito:</w:t>
      </w:r>
      <w:r w:rsidRPr="00760BAB">
        <w:tab/>
      </w:r>
      <w:r w:rsidRPr="00760BAB">
        <w:rPr>
          <w:rStyle w:val="preparersnote"/>
        </w:rPr>
        <w:t>[indique el número de préstamo que figura en la licitación]</w:t>
      </w:r>
      <w:r w:rsidRPr="00760BAB">
        <w:rPr>
          <w:rStyle w:val="preparersnote"/>
          <w:b w:val="0"/>
        </w:rPr>
        <w:t>.</w:t>
      </w:r>
    </w:p>
    <w:p w14:paraId="31930265" w14:textId="77777777" w:rsidR="009367B4" w:rsidRPr="00760BAB" w:rsidRDefault="009367B4" w:rsidP="009367B4">
      <w:pPr>
        <w:tabs>
          <w:tab w:val="right" w:pos="3780"/>
          <w:tab w:val="left" w:pos="3960"/>
          <w:tab w:val="left" w:pos="9000"/>
        </w:tabs>
        <w:spacing w:after="100"/>
        <w:ind w:left="3960" w:hanging="3960"/>
        <w:rPr>
          <w:spacing w:val="-4"/>
        </w:rPr>
      </w:pPr>
      <w:r w:rsidRPr="00760BAB">
        <w:rPr>
          <w:spacing w:val="-4"/>
        </w:rPr>
        <w:tab/>
        <w:t>Licitación:</w:t>
      </w:r>
      <w:r w:rsidRPr="00760BAB">
        <w:rPr>
          <w:spacing w:val="-4"/>
        </w:rPr>
        <w:tab/>
      </w:r>
      <w:r w:rsidRPr="00760BAB">
        <w:rPr>
          <w:rStyle w:val="preparersnote"/>
          <w:spacing w:val="-4"/>
        </w:rPr>
        <w:t>[indique el título y el número de la licitación]</w:t>
      </w:r>
      <w:r w:rsidRPr="00760BAB">
        <w:rPr>
          <w:rStyle w:val="preparersnote"/>
          <w:b w:val="0"/>
          <w:spacing w:val="-4"/>
        </w:rPr>
        <w:t>.</w:t>
      </w:r>
    </w:p>
    <w:p w14:paraId="6FCFA080" w14:textId="4D54D647" w:rsidR="009367B4" w:rsidRPr="00760BAB" w:rsidRDefault="009367B4" w:rsidP="009367B4">
      <w:pPr>
        <w:tabs>
          <w:tab w:val="right" w:pos="3780"/>
          <w:tab w:val="left" w:pos="3960"/>
          <w:tab w:val="left" w:pos="9000"/>
        </w:tabs>
        <w:spacing w:after="480"/>
        <w:ind w:left="3960" w:hanging="3960"/>
        <w:rPr>
          <w:b/>
        </w:rPr>
      </w:pPr>
      <w:r w:rsidRPr="00760BAB">
        <w:tab/>
        <w:t>Contrato:</w:t>
      </w:r>
      <w:r w:rsidRPr="00760BAB">
        <w:tab/>
      </w:r>
      <w:r w:rsidRPr="00760BAB">
        <w:rPr>
          <w:rStyle w:val="preparersnote"/>
        </w:rPr>
        <w:t>[indique el nombre de</w:t>
      </w:r>
      <w:r w:rsidR="003D6EB6">
        <w:rPr>
          <w:rStyle w:val="preparersnote"/>
        </w:rPr>
        <w:t xml:space="preserve"> la Solución</w:t>
      </w:r>
      <w:r w:rsidRPr="00760BAB">
        <w:rPr>
          <w:rStyle w:val="preparersnote"/>
        </w:rPr>
        <w:t xml:space="preserve"> o el número del Contrato]</w:t>
      </w:r>
      <w:r w:rsidRPr="00760BAB">
        <w:rPr>
          <w:rStyle w:val="preparersnote"/>
          <w:b w:val="0"/>
        </w:rPr>
        <w:t>.</w:t>
      </w:r>
    </w:p>
    <w:p w14:paraId="0B4D371A" w14:textId="77777777" w:rsidR="009367B4" w:rsidRPr="00760BAB" w:rsidRDefault="009367B4" w:rsidP="009367B4">
      <w:pPr>
        <w:tabs>
          <w:tab w:val="left" w:pos="6480"/>
          <w:tab w:val="left" w:pos="9000"/>
        </w:tabs>
      </w:pPr>
      <w:r w:rsidRPr="00760BAB">
        <w:t xml:space="preserve">Para: </w:t>
      </w:r>
      <w:r w:rsidRPr="00760BAB">
        <w:rPr>
          <w:rStyle w:val="preparersnote"/>
        </w:rPr>
        <w:t>[indique el nombre y la dirección del Proveedor]</w:t>
      </w:r>
      <w:r w:rsidRPr="00760BAB">
        <w:rPr>
          <w:rStyle w:val="preparersnote"/>
          <w:b w:val="0"/>
        </w:rPr>
        <w:t>.</w:t>
      </w:r>
    </w:p>
    <w:p w14:paraId="2C47A9CD" w14:textId="77777777" w:rsidR="009367B4" w:rsidRPr="00760BAB" w:rsidRDefault="009367B4" w:rsidP="009367B4">
      <w:pPr>
        <w:spacing w:after="400"/>
      </w:pPr>
      <w:r w:rsidRPr="00760BAB">
        <w:t xml:space="preserve">Atención: </w:t>
      </w:r>
      <w:r w:rsidRPr="00760BAB">
        <w:rPr>
          <w:rStyle w:val="preparersnote"/>
        </w:rPr>
        <w:t>[indique nombre y cargo]</w:t>
      </w:r>
      <w:r w:rsidRPr="00760BAB">
        <w:rPr>
          <w:rStyle w:val="preparersnote"/>
          <w:b w:val="0"/>
        </w:rPr>
        <w:t>.</w:t>
      </w:r>
    </w:p>
    <w:p w14:paraId="5449F0A4" w14:textId="77777777" w:rsidR="009367B4" w:rsidRPr="00760BAB" w:rsidRDefault="009367B4" w:rsidP="009367B4">
      <w:pPr>
        <w:spacing w:after="400"/>
      </w:pPr>
      <w:r w:rsidRPr="00760BAB">
        <w:t>De mi consideración:</w:t>
      </w:r>
    </w:p>
    <w:p w14:paraId="33A1B53F" w14:textId="77777777" w:rsidR="009367B4" w:rsidRPr="00760BAB" w:rsidRDefault="009367B4" w:rsidP="009367B4">
      <w:pPr>
        <w:spacing w:after="400"/>
      </w:pPr>
      <w:r w:rsidRPr="00760BAB">
        <w:tab/>
        <w:t xml:space="preserve">Con respecto al Contrato de la referencia, por la presente les solicitamos que preparen y nos presenten una propuesta de cambio para la modificación que indicamos a continuación, de acuerdo con las siguientes instrucciones y dentro de un plazo de </w:t>
      </w:r>
      <w:r w:rsidRPr="00760BAB">
        <w:rPr>
          <w:b/>
          <w:bCs/>
          <w:i/>
        </w:rPr>
        <w:t xml:space="preserve">[indique </w:t>
      </w:r>
      <w:r w:rsidRPr="00760BAB">
        <w:rPr>
          <w:b/>
          <w:i/>
        </w:rPr>
        <w:t>la cantidad</w:t>
      </w:r>
      <w:r w:rsidRPr="00760BAB">
        <w:rPr>
          <w:i/>
        </w:rPr>
        <w:t>]</w:t>
      </w:r>
      <w:r w:rsidRPr="00760BAB">
        <w:t xml:space="preserve"> días a partir de la fecha de esta carta.</w:t>
      </w:r>
    </w:p>
    <w:p w14:paraId="5DB2FA6A" w14:textId="77777777" w:rsidR="009367B4" w:rsidRPr="00760BAB" w:rsidRDefault="009367B4" w:rsidP="009367B4">
      <w:pPr>
        <w:spacing w:after="400"/>
        <w:ind w:left="540" w:hanging="540"/>
      </w:pPr>
      <w:r w:rsidRPr="00760BAB">
        <w:t>1.</w:t>
      </w:r>
      <w:r w:rsidRPr="00760BAB">
        <w:tab/>
        <w:t xml:space="preserve">Título del cambio: </w:t>
      </w:r>
      <w:r w:rsidRPr="00760BAB">
        <w:rPr>
          <w:rStyle w:val="preparersnote"/>
        </w:rPr>
        <w:t>[indique el título]</w:t>
      </w:r>
      <w:r w:rsidRPr="00760BAB">
        <w:rPr>
          <w:rStyle w:val="preparersnote"/>
          <w:b w:val="0"/>
        </w:rPr>
        <w:t>.</w:t>
      </w:r>
    </w:p>
    <w:p w14:paraId="363DAE1E" w14:textId="77777777" w:rsidR="009367B4" w:rsidRPr="00760BAB" w:rsidRDefault="009367B4" w:rsidP="009367B4">
      <w:pPr>
        <w:spacing w:after="400"/>
        <w:ind w:left="540" w:hanging="540"/>
      </w:pPr>
      <w:r w:rsidRPr="00760BAB">
        <w:t>2.</w:t>
      </w:r>
      <w:r w:rsidRPr="00760BAB">
        <w:tab/>
        <w:t xml:space="preserve">Pedido de presentación de propuesta de cambio n.º/Rev.: </w:t>
      </w:r>
      <w:r w:rsidRPr="00760BAB">
        <w:rPr>
          <w:rStyle w:val="preparersnote"/>
        </w:rPr>
        <w:t>[indique el número]</w:t>
      </w:r>
      <w:r w:rsidRPr="00760BAB">
        <w:rPr>
          <w:rStyle w:val="preparersnote"/>
          <w:b w:val="0"/>
        </w:rPr>
        <w:t>.</w:t>
      </w:r>
    </w:p>
    <w:p w14:paraId="774D872B" w14:textId="77777777" w:rsidR="009367B4" w:rsidRPr="00760BAB" w:rsidRDefault="009367B4" w:rsidP="009367B4">
      <w:pPr>
        <w:spacing w:after="400"/>
        <w:ind w:left="540" w:hanging="540"/>
        <w:rPr>
          <w:spacing w:val="-2"/>
        </w:rPr>
      </w:pPr>
      <w:r w:rsidRPr="00760BAB">
        <w:rPr>
          <w:spacing w:val="-2"/>
        </w:rPr>
        <w:t>3.</w:t>
      </w:r>
      <w:r w:rsidRPr="00760BAB">
        <w:rPr>
          <w:spacing w:val="-2"/>
        </w:rPr>
        <w:tab/>
        <w:t xml:space="preserve">Cambio solicitado por: </w:t>
      </w:r>
      <w:r w:rsidRPr="00760BAB">
        <w:rPr>
          <w:rStyle w:val="preparersnote"/>
          <w:spacing w:val="-2"/>
        </w:rPr>
        <w:t xml:space="preserve">[seleccione “el Comprador/el Proveedor” (mediante la solicitud para presentar una propuesta de cambio), y agregue el nombre de quien solicitó el cambio]. </w:t>
      </w:r>
    </w:p>
    <w:p w14:paraId="74476764" w14:textId="77777777" w:rsidR="009367B4" w:rsidRPr="00760BAB" w:rsidRDefault="009367B4" w:rsidP="009367B4">
      <w:pPr>
        <w:spacing w:after="400"/>
        <w:ind w:left="540" w:hanging="540"/>
      </w:pPr>
      <w:r w:rsidRPr="00760BAB">
        <w:t>4.</w:t>
      </w:r>
      <w:r w:rsidRPr="00760BAB">
        <w:tab/>
        <w:t xml:space="preserve">Breve descripción del cambio: </w:t>
      </w:r>
      <w:r w:rsidRPr="00760BAB">
        <w:rPr>
          <w:rStyle w:val="preparersnote"/>
        </w:rPr>
        <w:t>[incluya la descripción]</w:t>
      </w:r>
      <w:r w:rsidRPr="00760BAB">
        <w:rPr>
          <w:rStyle w:val="preparersnote"/>
          <w:b w:val="0"/>
        </w:rPr>
        <w:t>.</w:t>
      </w:r>
    </w:p>
    <w:p w14:paraId="72566162" w14:textId="66A121B8" w:rsidR="009367B4" w:rsidRPr="00760BAB" w:rsidRDefault="009367B4" w:rsidP="009367B4">
      <w:pPr>
        <w:spacing w:after="400"/>
        <w:ind w:left="540" w:hanging="540"/>
      </w:pPr>
      <w:r w:rsidRPr="00760BAB">
        <w:t>5.</w:t>
      </w:r>
      <w:r w:rsidRPr="00760BAB">
        <w:tab/>
      </w:r>
      <w:r w:rsidR="003D6EB6">
        <w:t>Solución</w:t>
      </w:r>
      <w:r w:rsidRPr="00760BAB">
        <w:t xml:space="preserve">o </w:t>
      </w:r>
      <w:proofErr w:type="gramStart"/>
      <w:r w:rsidRPr="00760BAB">
        <w:t>componente  afectado</w:t>
      </w:r>
      <w:proofErr w:type="gramEnd"/>
      <w:r w:rsidRPr="00760BAB">
        <w:t xml:space="preserve"> por el cambio requerido): </w:t>
      </w:r>
      <w:r w:rsidRPr="00760BAB">
        <w:rPr>
          <w:rStyle w:val="preparersnote"/>
        </w:rPr>
        <w:t>[incluya la descripción]</w:t>
      </w:r>
      <w:r w:rsidRPr="00760BAB">
        <w:rPr>
          <w:rStyle w:val="preparersnote"/>
          <w:b w:val="0"/>
        </w:rPr>
        <w:t>.</w:t>
      </w:r>
    </w:p>
    <w:p w14:paraId="76E2E8C1" w14:textId="77777777" w:rsidR="009367B4" w:rsidRPr="00760BAB" w:rsidRDefault="009367B4" w:rsidP="009367B4">
      <w:pPr>
        <w:spacing w:after="400"/>
        <w:ind w:left="540" w:hanging="540"/>
      </w:pPr>
      <w:r w:rsidRPr="00760BAB">
        <w:t>6.</w:t>
      </w:r>
      <w:r w:rsidRPr="00760BAB">
        <w:tab/>
        <w:t>Planos o documentos técnicos para el cambio pedido:</w:t>
      </w:r>
    </w:p>
    <w:p w14:paraId="7A083390" w14:textId="77777777" w:rsidR="009367B4" w:rsidRPr="00760BAB" w:rsidRDefault="009367B4" w:rsidP="009367B4">
      <w:pPr>
        <w:tabs>
          <w:tab w:val="left" w:pos="4320"/>
        </w:tabs>
        <w:spacing w:after="400"/>
        <w:ind w:left="540"/>
      </w:pPr>
      <w:r w:rsidRPr="00760BAB">
        <w:t>Documento o plano n.º</w:t>
      </w:r>
      <w:r w:rsidRPr="00760BAB">
        <w:tab/>
        <w:t>Descripción</w:t>
      </w:r>
    </w:p>
    <w:p w14:paraId="27AF1A78" w14:textId="77777777" w:rsidR="009367B4" w:rsidRPr="00760BAB" w:rsidRDefault="009367B4" w:rsidP="009367B4">
      <w:pPr>
        <w:pageBreakBefore/>
        <w:spacing w:after="400"/>
        <w:ind w:left="539" w:hanging="539"/>
      </w:pPr>
      <w:r w:rsidRPr="00760BAB">
        <w:lastRenderedPageBreak/>
        <w:t>7.</w:t>
      </w:r>
      <w:r w:rsidRPr="00760BAB">
        <w:tab/>
        <w:t xml:space="preserve">Condiciones detalladas o requisitos especiales del cambio pedido </w:t>
      </w:r>
      <w:r w:rsidRPr="00760BAB">
        <w:rPr>
          <w:rStyle w:val="preparersnote"/>
        </w:rPr>
        <w:t>[incluya la descripción]</w:t>
      </w:r>
      <w:r w:rsidRPr="00760BAB">
        <w:rPr>
          <w:rStyle w:val="preparersnote"/>
          <w:b w:val="0"/>
        </w:rPr>
        <w:t>.</w:t>
      </w:r>
    </w:p>
    <w:p w14:paraId="03972A84" w14:textId="77777777" w:rsidR="009367B4" w:rsidRPr="00760BAB" w:rsidRDefault="009367B4" w:rsidP="009367B4">
      <w:pPr>
        <w:ind w:left="540" w:hanging="540"/>
      </w:pPr>
      <w:r w:rsidRPr="00760BAB">
        <w:t>8.</w:t>
      </w:r>
      <w:r w:rsidRPr="00760BAB">
        <w:tab/>
        <w:t>Procedimientos:</w:t>
      </w:r>
    </w:p>
    <w:p w14:paraId="5946B0EA" w14:textId="77777777" w:rsidR="009367B4" w:rsidRPr="00760BAB" w:rsidRDefault="009367B4" w:rsidP="009367B4">
      <w:pPr>
        <w:ind w:left="1080" w:hanging="540"/>
      </w:pPr>
      <w:r w:rsidRPr="00760BAB">
        <w:t>(a)</w:t>
      </w:r>
      <w:r w:rsidRPr="00760BAB">
        <w:tab/>
        <w:t>Su propuesta de cambio deberá reflejar el efecto que tendrá el cambio pedido en el precio del Contrato.</w:t>
      </w:r>
    </w:p>
    <w:p w14:paraId="07FDEC3C" w14:textId="4E9783C2" w:rsidR="009367B4" w:rsidRPr="00760BAB" w:rsidRDefault="009367B4" w:rsidP="009367B4">
      <w:pPr>
        <w:ind w:left="1080" w:hanging="540"/>
      </w:pPr>
      <w:r w:rsidRPr="00760BAB">
        <w:t>(b)</w:t>
      </w:r>
      <w:r w:rsidRPr="00760BAB">
        <w:tab/>
        <w:t xml:space="preserve">En su propuesta de cambio se deberá indicar el tiempo que se necesitará para efectuar dicha modificación y la incidencia que tendrá en la fecha de aceptación operativa del </w:t>
      </w:r>
      <w:r w:rsidR="003D6EB6">
        <w:t>la Solución</w:t>
      </w:r>
      <w:r w:rsidR="003D6EB6" w:rsidRPr="00760BAB" w:rsidDel="003D6EB6">
        <w:t xml:space="preserve"> </w:t>
      </w:r>
      <w:r w:rsidRPr="00760BAB">
        <w:t xml:space="preserve">completo acordada en el Contrato. </w:t>
      </w:r>
    </w:p>
    <w:p w14:paraId="335C6A80" w14:textId="25A6833E" w:rsidR="009367B4" w:rsidRPr="00760BAB" w:rsidRDefault="009367B4" w:rsidP="009367B4">
      <w:pPr>
        <w:ind w:left="1080" w:hanging="540"/>
      </w:pPr>
      <w:r w:rsidRPr="00760BAB">
        <w:t>(c)</w:t>
      </w:r>
      <w:r w:rsidRPr="00760BAB">
        <w:tab/>
        <w:t xml:space="preserve">Si, en su opinión, el cambio pedido tendrá un efecto negativo en la calidad, operatividad o integridad del </w:t>
      </w:r>
      <w:r w:rsidR="003D6EB6">
        <w:t>la Solución</w:t>
      </w:r>
      <w:r w:rsidRPr="00760BAB">
        <w:t xml:space="preserve">, les rogamos suministrar una explicación detallada y señalar otros métodos con los que se podrían lograr los mismos resultados que con el </w:t>
      </w:r>
      <w:r w:rsidRPr="00760BAB">
        <w:br/>
        <w:t xml:space="preserve">cambio solicitado. </w:t>
      </w:r>
    </w:p>
    <w:p w14:paraId="7B6E8CE2" w14:textId="77777777" w:rsidR="009367B4" w:rsidRPr="00760BAB" w:rsidRDefault="009367B4" w:rsidP="009367B4">
      <w:pPr>
        <w:ind w:left="1080" w:hanging="540"/>
      </w:pPr>
      <w:r w:rsidRPr="00760BAB">
        <w:t>(d)</w:t>
      </w:r>
      <w:r w:rsidRPr="00760BAB">
        <w:tab/>
        <w:t xml:space="preserve">También se deberá indicar qué consecuencias tendrá el cambio respecto de la cantidad y el tipo de personal necesario para que el Proveedor pueda ejecutar el Contrato. </w:t>
      </w:r>
    </w:p>
    <w:p w14:paraId="5B1FB8E1" w14:textId="77777777" w:rsidR="009367B4" w:rsidRPr="00760BAB" w:rsidRDefault="009367B4" w:rsidP="009367B4">
      <w:pPr>
        <w:spacing w:after="400"/>
        <w:ind w:left="1080" w:hanging="540"/>
      </w:pPr>
      <w:r w:rsidRPr="00760BAB">
        <w:t>(e)</w:t>
      </w:r>
      <w:r w:rsidRPr="00760BAB">
        <w:tab/>
        <w:t>No deberán iniciar los trabajos asociados al cambio pedido mientras no hayan recibido ustedes nuestra aceptación y confirmación por escrito del impacto que dichos trabajos tendrán en el precio del Contrato y en el programa de ejecución.</w:t>
      </w:r>
    </w:p>
    <w:p w14:paraId="6B047676" w14:textId="77777777" w:rsidR="009367B4" w:rsidRPr="00760BAB" w:rsidRDefault="009367B4" w:rsidP="009367B4">
      <w:pPr>
        <w:spacing w:after="400"/>
        <w:ind w:left="540" w:hanging="540"/>
      </w:pPr>
      <w:r w:rsidRPr="00760BAB">
        <w:t>9.</w:t>
      </w:r>
      <w:r w:rsidRPr="00760BAB">
        <w:tab/>
        <w:t xml:space="preserve">Como próximo paso, sírvanse responder utilizando el formulario de estimación de la propuesta de cambio e indicar allí cuánto les costará elaborar una propuesta de cambio concreta en la que se describa el enfoque propuesto para llevar adelante dicha modificación, así como todos sus elementos, y en la que también se aborden los puntos del párrafo 8 precedente, conforme a la cláusula 39.2.1 de las CGC. En su estimación de la propuesta de cambio se deberá incluir una primera aproximación al enfoque sugerido y las consecuencias que tendrá el cambio en el cronograma y los costos. </w:t>
      </w:r>
    </w:p>
    <w:p w14:paraId="25418E32" w14:textId="77777777" w:rsidR="009367B4" w:rsidRPr="00760BAB" w:rsidRDefault="009367B4" w:rsidP="009367B4">
      <w:pPr>
        <w:spacing w:after="400"/>
      </w:pPr>
      <w:r w:rsidRPr="00760BAB">
        <w:t>En representación del Comprador:</w:t>
      </w:r>
    </w:p>
    <w:p w14:paraId="5EF8DB6B" w14:textId="77777777" w:rsidR="009367B4" w:rsidRPr="00760BAB" w:rsidRDefault="009367B4" w:rsidP="009367B4">
      <w:pPr>
        <w:tabs>
          <w:tab w:val="right" w:pos="900"/>
          <w:tab w:val="left" w:pos="7200"/>
        </w:tabs>
        <w:spacing w:after="100"/>
      </w:pPr>
      <w:r w:rsidRPr="00760BAB">
        <w:t>Firma:</w:t>
      </w:r>
    </w:p>
    <w:p w14:paraId="0C068E1D" w14:textId="77777777" w:rsidR="009367B4" w:rsidRPr="00760BAB" w:rsidRDefault="009367B4" w:rsidP="009367B4">
      <w:pPr>
        <w:tabs>
          <w:tab w:val="right" w:pos="4320"/>
        </w:tabs>
        <w:spacing w:after="100"/>
      </w:pPr>
      <w:r w:rsidRPr="00760BAB">
        <w:t xml:space="preserve">Fecha: </w:t>
      </w:r>
    </w:p>
    <w:p w14:paraId="728693C6" w14:textId="77777777" w:rsidR="009367B4" w:rsidRPr="00760BAB" w:rsidRDefault="009367B4" w:rsidP="009367B4">
      <w:pPr>
        <w:spacing w:after="100"/>
      </w:pPr>
      <w:r w:rsidRPr="00760BAB">
        <w:t xml:space="preserve">En calidad de: </w:t>
      </w:r>
      <w:r w:rsidRPr="00760BAB">
        <w:rPr>
          <w:rStyle w:val="preparersnote"/>
        </w:rPr>
        <w:t>[indique “gerente de Proyecto” u otra autoridad de mayor jerarquía en la organización del Comprador]</w:t>
      </w:r>
      <w:r w:rsidRPr="00760BAB">
        <w:rPr>
          <w:rStyle w:val="preparersnote"/>
          <w:b w:val="0"/>
        </w:rPr>
        <w:t>.</w:t>
      </w:r>
    </w:p>
    <w:p w14:paraId="2FDFF756" w14:textId="77777777" w:rsidR="009367B4" w:rsidRPr="00760BAB" w:rsidRDefault="009367B4" w:rsidP="009367B4">
      <w:pPr>
        <w:pStyle w:val="Head82"/>
      </w:pPr>
      <w:r w:rsidRPr="00760BAB">
        <w:br w:type="page"/>
      </w:r>
      <w:bookmarkStart w:id="716" w:name="_Toc448739679"/>
      <w:bookmarkStart w:id="717" w:name="_Toc479249666"/>
      <w:bookmarkStart w:id="718" w:name="_Toc483587950"/>
      <w:bookmarkStart w:id="719" w:name="_Toc488965472"/>
      <w:r w:rsidRPr="00760BAB">
        <w:lastRenderedPageBreak/>
        <w:t>4.2</w:t>
      </w:r>
      <w:r w:rsidRPr="00760BAB">
        <w:tab/>
        <w:t>Formulario de estimación de la propuesta de cambio</w:t>
      </w:r>
      <w:bookmarkEnd w:id="716"/>
      <w:bookmarkEnd w:id="717"/>
      <w:bookmarkEnd w:id="718"/>
      <w:bookmarkEnd w:id="719"/>
    </w:p>
    <w:p w14:paraId="3E206101" w14:textId="77777777" w:rsidR="009367B4" w:rsidRPr="00760BAB" w:rsidRDefault="009367B4" w:rsidP="009367B4">
      <w:pPr>
        <w:spacing w:after="480"/>
        <w:jc w:val="center"/>
      </w:pPr>
      <w:r w:rsidRPr="00760BAB">
        <w:t>(Membrete del Proveedor)</w:t>
      </w:r>
    </w:p>
    <w:p w14:paraId="7B363721" w14:textId="77777777" w:rsidR="009367B4" w:rsidRPr="00760BAB" w:rsidRDefault="009367B4" w:rsidP="009367B4">
      <w:pPr>
        <w:tabs>
          <w:tab w:val="right" w:pos="3780"/>
          <w:tab w:val="left" w:pos="3960"/>
          <w:tab w:val="left" w:pos="9000"/>
        </w:tabs>
      </w:pPr>
      <w:r w:rsidRPr="00760BAB">
        <w:tab/>
        <w:t>Fecha:</w:t>
      </w:r>
      <w:r w:rsidRPr="00760BAB">
        <w:tab/>
      </w:r>
      <w:r w:rsidRPr="00760BAB">
        <w:rPr>
          <w:rStyle w:val="preparersnote"/>
        </w:rPr>
        <w:t>[indique la fecha]</w:t>
      </w:r>
      <w:r w:rsidRPr="00760BAB">
        <w:rPr>
          <w:rStyle w:val="preparersnote"/>
          <w:b w:val="0"/>
        </w:rPr>
        <w:t>.</w:t>
      </w:r>
    </w:p>
    <w:p w14:paraId="69EDF009" w14:textId="77777777" w:rsidR="009367B4" w:rsidRPr="00760BAB" w:rsidRDefault="009367B4" w:rsidP="009367B4">
      <w:pPr>
        <w:tabs>
          <w:tab w:val="right" w:pos="3780"/>
          <w:tab w:val="left" w:pos="3960"/>
          <w:tab w:val="left" w:pos="9000"/>
        </w:tabs>
        <w:ind w:left="3960" w:hanging="3960"/>
      </w:pPr>
      <w:r w:rsidRPr="00760BAB">
        <w:tab/>
        <w:t>Número de préstamo o crédito:</w:t>
      </w:r>
      <w:r w:rsidRPr="00760BAB">
        <w:tab/>
      </w:r>
      <w:r w:rsidRPr="00760BAB">
        <w:rPr>
          <w:rStyle w:val="preparersnote"/>
        </w:rPr>
        <w:t>[indique el número de préstamo que figura en la licitación]</w:t>
      </w:r>
      <w:r w:rsidRPr="00760BAB">
        <w:rPr>
          <w:rStyle w:val="preparersnote"/>
          <w:b w:val="0"/>
        </w:rPr>
        <w:t>.</w:t>
      </w:r>
    </w:p>
    <w:p w14:paraId="681E7DA2" w14:textId="77777777" w:rsidR="009367B4" w:rsidRPr="00760BAB" w:rsidRDefault="009367B4" w:rsidP="009367B4">
      <w:pPr>
        <w:tabs>
          <w:tab w:val="right" w:pos="3780"/>
          <w:tab w:val="left" w:pos="3960"/>
          <w:tab w:val="left" w:pos="9000"/>
        </w:tabs>
        <w:ind w:left="3960" w:hanging="3960"/>
        <w:rPr>
          <w:spacing w:val="-4"/>
        </w:rPr>
      </w:pPr>
      <w:r w:rsidRPr="00760BAB">
        <w:rPr>
          <w:spacing w:val="-4"/>
        </w:rPr>
        <w:tab/>
        <w:t>Licitación:</w:t>
      </w:r>
      <w:r w:rsidRPr="00760BAB">
        <w:rPr>
          <w:spacing w:val="-4"/>
        </w:rPr>
        <w:tab/>
      </w:r>
      <w:r w:rsidRPr="00760BAB">
        <w:rPr>
          <w:rStyle w:val="preparersnote"/>
          <w:spacing w:val="-4"/>
        </w:rPr>
        <w:t>[indique el título y el número de la licitación]</w:t>
      </w:r>
      <w:r w:rsidRPr="00760BAB">
        <w:rPr>
          <w:rStyle w:val="preparersnote"/>
          <w:b w:val="0"/>
          <w:spacing w:val="-4"/>
        </w:rPr>
        <w:t>.</w:t>
      </w:r>
    </w:p>
    <w:p w14:paraId="74C68D0F" w14:textId="0005AC3B" w:rsidR="009367B4" w:rsidRPr="00760BAB" w:rsidRDefault="009367B4" w:rsidP="009367B4">
      <w:pPr>
        <w:tabs>
          <w:tab w:val="right" w:pos="3780"/>
          <w:tab w:val="left" w:pos="3960"/>
          <w:tab w:val="left" w:pos="9000"/>
        </w:tabs>
        <w:spacing w:after="480"/>
        <w:ind w:left="3960" w:hanging="3960"/>
      </w:pPr>
      <w:r w:rsidRPr="00760BAB">
        <w:tab/>
        <w:t>Contrato:</w:t>
      </w:r>
      <w:r w:rsidRPr="00760BAB">
        <w:tab/>
      </w:r>
      <w:r w:rsidRPr="00760BAB">
        <w:rPr>
          <w:rStyle w:val="preparersnote"/>
        </w:rPr>
        <w:t>[indique el nombre de</w:t>
      </w:r>
      <w:r w:rsidR="003D6EB6">
        <w:rPr>
          <w:rStyle w:val="preparersnote"/>
        </w:rPr>
        <w:t xml:space="preserve"> la Solución</w:t>
      </w:r>
      <w:r w:rsidRPr="00760BAB">
        <w:rPr>
          <w:rStyle w:val="preparersnote"/>
        </w:rPr>
        <w:t xml:space="preserve"> y el número del Contrato]</w:t>
      </w:r>
      <w:r w:rsidRPr="00760BAB">
        <w:rPr>
          <w:rStyle w:val="preparersnote"/>
          <w:b w:val="0"/>
        </w:rPr>
        <w:t>.</w:t>
      </w:r>
    </w:p>
    <w:p w14:paraId="001E7728" w14:textId="77777777" w:rsidR="009367B4" w:rsidRPr="00760BAB" w:rsidRDefault="009367B4" w:rsidP="009367B4">
      <w:pPr>
        <w:tabs>
          <w:tab w:val="left" w:pos="6480"/>
          <w:tab w:val="left" w:pos="9000"/>
        </w:tabs>
      </w:pPr>
      <w:r w:rsidRPr="00760BAB">
        <w:t xml:space="preserve">Para: </w:t>
      </w:r>
      <w:r w:rsidRPr="00760BAB">
        <w:rPr>
          <w:rStyle w:val="preparersnote"/>
        </w:rPr>
        <w:t>[indique el nombre y la dirección del Comprador]</w:t>
      </w:r>
      <w:r w:rsidRPr="00760BAB">
        <w:rPr>
          <w:rStyle w:val="preparersnote"/>
          <w:b w:val="0"/>
        </w:rPr>
        <w:t>.</w:t>
      </w:r>
    </w:p>
    <w:p w14:paraId="2BCDF301" w14:textId="77777777" w:rsidR="009367B4" w:rsidRPr="00760BAB" w:rsidRDefault="009367B4" w:rsidP="009367B4">
      <w:pPr>
        <w:spacing w:after="400"/>
        <w:rPr>
          <w:b/>
        </w:rPr>
      </w:pPr>
      <w:r w:rsidRPr="00760BAB">
        <w:t xml:space="preserve">Atención: </w:t>
      </w:r>
      <w:r w:rsidRPr="00760BAB">
        <w:rPr>
          <w:rStyle w:val="preparersnote"/>
        </w:rPr>
        <w:t>[indique nombre y cargo]</w:t>
      </w:r>
      <w:r w:rsidRPr="00760BAB">
        <w:rPr>
          <w:rStyle w:val="preparersnote"/>
          <w:b w:val="0"/>
        </w:rPr>
        <w:t>.</w:t>
      </w:r>
    </w:p>
    <w:p w14:paraId="16F02D0E" w14:textId="77777777" w:rsidR="009367B4" w:rsidRPr="00760BAB" w:rsidRDefault="009367B4" w:rsidP="009367B4">
      <w:pPr>
        <w:spacing w:after="400"/>
      </w:pPr>
      <w:r w:rsidRPr="00760BAB">
        <w:t>De mi consideración:</w:t>
      </w:r>
    </w:p>
    <w:p w14:paraId="16FD4316" w14:textId="77777777" w:rsidR="009367B4" w:rsidRPr="00760BAB" w:rsidRDefault="009367B4" w:rsidP="009367B4">
      <w:pPr>
        <w:spacing w:after="400"/>
      </w:pPr>
      <w:r w:rsidRPr="00760BAB">
        <w:tab/>
        <w:t>Con respecto a su pedido de presentación de propuesta de cambio, nos complace comunicarles el costo aproximado de la preparación de la propuesta de cambio que se indica a continuación, de conformidad con la cláusula 39.2.1 de las CGC. Hemos tomado nota de que antes de proceder a elaborar la propuesta de cambio propiamente dicha, en la que se habrá de incluir una estimación detallada del costo que supondrá implementar el cambio, debemos obtener su aprobación respecto del costo de preparación de dicha propuesta, de conformidad con la cláusula 39.2.2 de las CGC.</w:t>
      </w:r>
    </w:p>
    <w:p w14:paraId="0D036409" w14:textId="77777777" w:rsidR="009367B4" w:rsidRPr="00760BAB" w:rsidRDefault="009367B4" w:rsidP="0018692C">
      <w:pPr>
        <w:spacing w:after="0"/>
        <w:ind w:left="540" w:hanging="540"/>
      </w:pPr>
      <w:r w:rsidRPr="00760BAB">
        <w:t>1.</w:t>
      </w:r>
      <w:r w:rsidRPr="00760BAB">
        <w:tab/>
        <w:t xml:space="preserve">Título del cambio: </w:t>
      </w:r>
      <w:r w:rsidRPr="00760BAB">
        <w:rPr>
          <w:rStyle w:val="preparersnote"/>
        </w:rPr>
        <w:t>[indique el título]</w:t>
      </w:r>
      <w:r w:rsidRPr="00760BAB">
        <w:rPr>
          <w:rStyle w:val="preparersnote"/>
          <w:b w:val="0"/>
        </w:rPr>
        <w:t>.</w:t>
      </w:r>
    </w:p>
    <w:p w14:paraId="562153DB" w14:textId="77777777" w:rsidR="009367B4" w:rsidRPr="00760BAB" w:rsidRDefault="009367B4" w:rsidP="0018692C">
      <w:pPr>
        <w:spacing w:after="0"/>
        <w:ind w:left="540" w:hanging="540"/>
      </w:pPr>
      <w:r w:rsidRPr="00760BAB">
        <w:t>2.</w:t>
      </w:r>
      <w:r w:rsidRPr="00760BAB">
        <w:tab/>
        <w:t xml:space="preserve">Pedido de presentación de propuesta de cambio n.º/Rev.: </w:t>
      </w:r>
      <w:r w:rsidRPr="00760BAB">
        <w:rPr>
          <w:rStyle w:val="preparersnote"/>
        </w:rPr>
        <w:t>[indique el número]</w:t>
      </w:r>
      <w:r w:rsidRPr="00760BAB">
        <w:rPr>
          <w:rStyle w:val="preparersnote"/>
          <w:b w:val="0"/>
        </w:rPr>
        <w:t>.</w:t>
      </w:r>
    </w:p>
    <w:p w14:paraId="579AE74D" w14:textId="77777777" w:rsidR="009367B4" w:rsidRPr="00760BAB" w:rsidRDefault="009367B4" w:rsidP="0018692C">
      <w:pPr>
        <w:spacing w:after="0"/>
        <w:ind w:left="540" w:hanging="540"/>
      </w:pPr>
      <w:r w:rsidRPr="00760BAB">
        <w:t>3.</w:t>
      </w:r>
      <w:r w:rsidRPr="00760BAB">
        <w:tab/>
        <w:t xml:space="preserve">Breve descripción del cambio (incluido el enfoque de implementación propuesto): </w:t>
      </w:r>
      <w:r w:rsidRPr="00760BAB">
        <w:rPr>
          <w:rStyle w:val="preparersnote"/>
        </w:rPr>
        <w:t>[incluya la descripción]</w:t>
      </w:r>
      <w:r w:rsidRPr="00760BAB">
        <w:rPr>
          <w:rStyle w:val="preparersnote"/>
          <w:b w:val="0"/>
        </w:rPr>
        <w:t>.</w:t>
      </w:r>
    </w:p>
    <w:p w14:paraId="6CA860A4" w14:textId="77777777" w:rsidR="009367B4" w:rsidRPr="00760BAB" w:rsidRDefault="009367B4" w:rsidP="0018692C">
      <w:pPr>
        <w:spacing w:after="0"/>
        <w:ind w:left="540" w:hanging="540"/>
      </w:pPr>
      <w:r w:rsidRPr="00760BAB">
        <w:t>4.</w:t>
      </w:r>
      <w:r w:rsidRPr="00760BAB">
        <w:tab/>
        <w:t xml:space="preserve">Efecto previsto del cambio en el programa de ejecución (estimación inicial): </w:t>
      </w:r>
      <w:r w:rsidRPr="00760BAB">
        <w:rPr>
          <w:rStyle w:val="preparersnote"/>
        </w:rPr>
        <w:t xml:space="preserve">[incluya </w:t>
      </w:r>
      <w:r w:rsidRPr="00760BAB">
        <w:rPr>
          <w:rStyle w:val="preparersnote"/>
        </w:rPr>
        <w:br/>
        <w:t>la descripción]</w:t>
      </w:r>
      <w:r w:rsidRPr="00760BAB">
        <w:rPr>
          <w:rStyle w:val="preparersnote"/>
          <w:b w:val="0"/>
        </w:rPr>
        <w:t>.</w:t>
      </w:r>
    </w:p>
    <w:p w14:paraId="12907475" w14:textId="77777777" w:rsidR="009367B4" w:rsidRPr="00760BAB" w:rsidRDefault="009367B4" w:rsidP="0018692C">
      <w:pPr>
        <w:spacing w:after="0"/>
        <w:ind w:left="540" w:hanging="540"/>
        <w:rPr>
          <w:i/>
          <w:spacing w:val="-4"/>
        </w:rPr>
      </w:pPr>
      <w:r w:rsidRPr="00760BAB">
        <w:rPr>
          <w:spacing w:val="-4"/>
        </w:rPr>
        <w:t>5.</w:t>
      </w:r>
      <w:r w:rsidRPr="00760BAB">
        <w:rPr>
          <w:spacing w:val="-4"/>
        </w:rPr>
        <w:tab/>
        <w:t xml:space="preserve">Estimación inicial del costo de implementar el cambio: </w:t>
      </w:r>
      <w:r w:rsidRPr="00760BAB">
        <w:rPr>
          <w:i/>
          <w:spacing w:val="-4"/>
        </w:rPr>
        <w:t xml:space="preserve">[indique </w:t>
      </w:r>
      <w:r w:rsidRPr="00760BAB">
        <w:rPr>
          <w:b/>
          <w:i/>
          <w:spacing w:val="-4"/>
        </w:rPr>
        <w:t>la estimación inicial del costo</w:t>
      </w:r>
      <w:r w:rsidRPr="00760BAB">
        <w:rPr>
          <w:i/>
          <w:spacing w:val="-4"/>
        </w:rPr>
        <w:t>].</w:t>
      </w:r>
    </w:p>
    <w:p w14:paraId="4AD0702A" w14:textId="77777777" w:rsidR="009367B4" w:rsidRPr="00760BAB" w:rsidRDefault="009367B4" w:rsidP="0018692C">
      <w:pPr>
        <w:spacing w:after="0"/>
        <w:ind w:left="540" w:hanging="540"/>
      </w:pPr>
      <w:r w:rsidRPr="00760BAB">
        <w:t>6.</w:t>
      </w:r>
      <w:r w:rsidRPr="00760BAB">
        <w:tab/>
        <w:t xml:space="preserve">Costo de la elaboración de la propuesta de cambio: </w:t>
      </w:r>
      <w:r w:rsidRPr="00760BAB">
        <w:rPr>
          <w:rStyle w:val="preparersnote"/>
        </w:rPr>
        <w:t xml:space="preserve">[indique </w:t>
      </w:r>
      <w:r w:rsidRPr="00760BAB">
        <w:rPr>
          <w:b/>
          <w:i/>
        </w:rPr>
        <w:t>el costo en las monedas del Contrato]</w:t>
      </w:r>
      <w:r w:rsidRPr="00760BAB">
        <w:t xml:space="preserve">, según se detalla más adelante en el desglose de precios, tarifas y cantidades. </w:t>
      </w:r>
    </w:p>
    <w:p w14:paraId="396BD5EC" w14:textId="77777777" w:rsidR="009367B4" w:rsidRPr="00760BAB" w:rsidRDefault="009367B4" w:rsidP="009367B4">
      <w:pPr>
        <w:spacing w:after="400"/>
      </w:pPr>
      <w:r w:rsidRPr="00760BAB">
        <w:t>En representación del Proveedor:</w:t>
      </w:r>
    </w:p>
    <w:p w14:paraId="78FA9054" w14:textId="77777777" w:rsidR="009367B4" w:rsidRPr="00760BAB" w:rsidRDefault="009367B4" w:rsidP="009367B4">
      <w:pPr>
        <w:tabs>
          <w:tab w:val="right" w:pos="900"/>
          <w:tab w:val="left" w:pos="7200"/>
        </w:tabs>
      </w:pPr>
      <w:r w:rsidRPr="00760BAB">
        <w:t>Firma:</w:t>
      </w:r>
    </w:p>
    <w:p w14:paraId="3F7FDF4D" w14:textId="77777777" w:rsidR="009367B4" w:rsidRPr="00760BAB" w:rsidRDefault="009367B4" w:rsidP="009367B4">
      <w:pPr>
        <w:tabs>
          <w:tab w:val="right" w:pos="4320"/>
        </w:tabs>
      </w:pPr>
      <w:r w:rsidRPr="00760BAB">
        <w:t xml:space="preserve">Fecha: </w:t>
      </w:r>
    </w:p>
    <w:p w14:paraId="34A3982B" w14:textId="532C8745" w:rsidR="009367B4" w:rsidRPr="00760BAB" w:rsidRDefault="009367B4" w:rsidP="0018692C">
      <w:r w:rsidRPr="00760BAB">
        <w:t xml:space="preserve">En calidad de: </w:t>
      </w:r>
      <w:r w:rsidRPr="00760BAB">
        <w:rPr>
          <w:rStyle w:val="preparersnote"/>
        </w:rPr>
        <w:t>[indique “representante del Proveedor” u otra autoridad de mayor jerarquía en la organización del Proveedor]</w:t>
      </w:r>
      <w:r w:rsidRPr="00760BAB">
        <w:rPr>
          <w:rStyle w:val="preparersnote"/>
          <w:b w:val="0"/>
        </w:rPr>
        <w:t xml:space="preserve">. </w:t>
      </w:r>
    </w:p>
    <w:p w14:paraId="03117920" w14:textId="77777777" w:rsidR="009367B4" w:rsidRPr="00760BAB" w:rsidRDefault="009367B4" w:rsidP="009367B4"/>
    <w:p w14:paraId="50606963" w14:textId="77777777" w:rsidR="009367B4" w:rsidRPr="00760BAB" w:rsidRDefault="009367B4" w:rsidP="009367B4">
      <w:pPr>
        <w:pStyle w:val="Head82"/>
      </w:pPr>
      <w:r w:rsidRPr="00760BAB">
        <w:br w:type="page"/>
      </w:r>
      <w:bookmarkStart w:id="720" w:name="_Toc448739680"/>
      <w:bookmarkStart w:id="721" w:name="_Toc479249667"/>
      <w:bookmarkStart w:id="722" w:name="_Toc483587951"/>
      <w:bookmarkStart w:id="723" w:name="_Toc488965473"/>
      <w:r w:rsidRPr="00760BAB">
        <w:lastRenderedPageBreak/>
        <w:t>4.3</w:t>
      </w:r>
      <w:r w:rsidRPr="00760BAB">
        <w:tab/>
        <w:t>Formulario de aceptación de la estimación</w:t>
      </w:r>
      <w:bookmarkEnd w:id="720"/>
      <w:bookmarkEnd w:id="721"/>
      <w:bookmarkEnd w:id="722"/>
      <w:bookmarkEnd w:id="723"/>
    </w:p>
    <w:p w14:paraId="1DB7CD9E" w14:textId="77777777" w:rsidR="009367B4" w:rsidRPr="00760BAB" w:rsidRDefault="009367B4" w:rsidP="009367B4">
      <w:pPr>
        <w:spacing w:after="480"/>
        <w:jc w:val="center"/>
      </w:pPr>
      <w:r w:rsidRPr="00760BAB">
        <w:t>(Membrete del Comprador)</w:t>
      </w:r>
    </w:p>
    <w:p w14:paraId="2F57D7ED" w14:textId="77777777" w:rsidR="009367B4" w:rsidRPr="00760BAB" w:rsidRDefault="009367B4" w:rsidP="009367B4">
      <w:pPr>
        <w:tabs>
          <w:tab w:val="right" w:pos="3780"/>
          <w:tab w:val="left" w:pos="3960"/>
          <w:tab w:val="left" w:pos="9000"/>
        </w:tabs>
      </w:pPr>
      <w:r w:rsidRPr="00760BAB">
        <w:tab/>
        <w:t>Fecha:</w:t>
      </w:r>
      <w:r w:rsidRPr="00760BAB">
        <w:tab/>
      </w:r>
      <w:r w:rsidRPr="00760BAB">
        <w:rPr>
          <w:rStyle w:val="preparersnote"/>
        </w:rPr>
        <w:t>[indique la fecha]</w:t>
      </w:r>
      <w:r w:rsidRPr="00760BAB">
        <w:rPr>
          <w:rStyle w:val="preparersnote"/>
          <w:b w:val="0"/>
        </w:rPr>
        <w:t>.</w:t>
      </w:r>
    </w:p>
    <w:p w14:paraId="58037B68" w14:textId="77777777" w:rsidR="009367B4" w:rsidRPr="00760BAB" w:rsidRDefault="009367B4" w:rsidP="009367B4">
      <w:pPr>
        <w:tabs>
          <w:tab w:val="right" w:pos="3780"/>
          <w:tab w:val="left" w:pos="3960"/>
          <w:tab w:val="left" w:pos="9000"/>
        </w:tabs>
        <w:ind w:left="3969" w:hanging="3969"/>
      </w:pPr>
      <w:r w:rsidRPr="00760BAB">
        <w:tab/>
        <w:t>Número de préstamo o crédito:</w:t>
      </w:r>
      <w:r w:rsidRPr="00760BAB">
        <w:tab/>
      </w:r>
      <w:r w:rsidRPr="00760BAB">
        <w:rPr>
          <w:rStyle w:val="preparersnote"/>
        </w:rPr>
        <w:t>[indique el número de préstamo que figura en la licitación]</w:t>
      </w:r>
      <w:r w:rsidRPr="00760BAB">
        <w:rPr>
          <w:rStyle w:val="preparersnote"/>
          <w:b w:val="0"/>
        </w:rPr>
        <w:t>.</w:t>
      </w:r>
    </w:p>
    <w:p w14:paraId="18A23C98" w14:textId="77777777" w:rsidR="009367B4" w:rsidRPr="00760BAB" w:rsidRDefault="009367B4" w:rsidP="009367B4">
      <w:pPr>
        <w:tabs>
          <w:tab w:val="right" w:pos="3780"/>
          <w:tab w:val="left" w:pos="3960"/>
          <w:tab w:val="left" w:pos="9000"/>
        </w:tabs>
        <w:ind w:left="3960" w:hanging="3960"/>
        <w:rPr>
          <w:spacing w:val="-4"/>
        </w:rPr>
      </w:pPr>
      <w:r w:rsidRPr="00760BAB">
        <w:rPr>
          <w:spacing w:val="-4"/>
        </w:rPr>
        <w:tab/>
        <w:t>Licitación:</w:t>
      </w:r>
      <w:r w:rsidRPr="00760BAB">
        <w:rPr>
          <w:spacing w:val="-4"/>
        </w:rPr>
        <w:tab/>
      </w:r>
      <w:r w:rsidRPr="00760BAB">
        <w:rPr>
          <w:rStyle w:val="preparersnote"/>
          <w:spacing w:val="-4"/>
        </w:rPr>
        <w:t>[indique el título y el número de la licitación]</w:t>
      </w:r>
      <w:r w:rsidRPr="00760BAB">
        <w:rPr>
          <w:rStyle w:val="preparersnote"/>
          <w:b w:val="0"/>
          <w:spacing w:val="-4"/>
        </w:rPr>
        <w:t>.</w:t>
      </w:r>
    </w:p>
    <w:p w14:paraId="22FB57B5" w14:textId="2D7BC3FB" w:rsidR="009367B4" w:rsidRPr="00760BAB" w:rsidRDefault="009367B4" w:rsidP="009367B4">
      <w:pPr>
        <w:tabs>
          <w:tab w:val="right" w:pos="3780"/>
          <w:tab w:val="left" w:pos="3960"/>
          <w:tab w:val="left" w:pos="9000"/>
        </w:tabs>
        <w:spacing w:after="480"/>
        <w:ind w:left="3960" w:hanging="3960"/>
      </w:pPr>
      <w:r w:rsidRPr="00760BAB">
        <w:tab/>
        <w:t>Contrato:</w:t>
      </w:r>
      <w:r w:rsidRPr="00760BAB">
        <w:tab/>
      </w:r>
      <w:r w:rsidRPr="00760BAB">
        <w:rPr>
          <w:rStyle w:val="preparersnote"/>
        </w:rPr>
        <w:t>[indique el nombre de</w:t>
      </w:r>
      <w:r w:rsidR="003D6EB6">
        <w:rPr>
          <w:rStyle w:val="preparersnote"/>
        </w:rPr>
        <w:t xml:space="preserve"> la Solución</w:t>
      </w:r>
      <w:r w:rsidRPr="00760BAB">
        <w:rPr>
          <w:rStyle w:val="preparersnote"/>
        </w:rPr>
        <w:t>y el número del Contrato]</w:t>
      </w:r>
      <w:r w:rsidRPr="00760BAB">
        <w:rPr>
          <w:rStyle w:val="preparersnote"/>
          <w:b w:val="0"/>
        </w:rPr>
        <w:t>.</w:t>
      </w:r>
    </w:p>
    <w:p w14:paraId="1F606EFB" w14:textId="77777777" w:rsidR="009367B4" w:rsidRPr="00760BAB" w:rsidRDefault="009367B4" w:rsidP="009367B4">
      <w:pPr>
        <w:tabs>
          <w:tab w:val="left" w:pos="6480"/>
          <w:tab w:val="left" w:pos="9000"/>
        </w:tabs>
        <w:spacing w:after="400"/>
      </w:pPr>
      <w:r w:rsidRPr="00760BAB">
        <w:t xml:space="preserve">Para: </w:t>
      </w:r>
      <w:r w:rsidRPr="00760BAB">
        <w:rPr>
          <w:rStyle w:val="preparersnote"/>
        </w:rPr>
        <w:t>[indique el nombre y la dirección del Proveedor]</w:t>
      </w:r>
      <w:r w:rsidRPr="00760BAB">
        <w:rPr>
          <w:rStyle w:val="preparersnote"/>
          <w:b w:val="0"/>
        </w:rPr>
        <w:t>.</w:t>
      </w:r>
    </w:p>
    <w:p w14:paraId="518E5DD0" w14:textId="77777777" w:rsidR="009367B4" w:rsidRPr="00760BAB" w:rsidRDefault="009367B4" w:rsidP="009367B4">
      <w:pPr>
        <w:spacing w:after="400"/>
      </w:pPr>
      <w:r w:rsidRPr="00760BAB">
        <w:t>Atención:</w:t>
      </w:r>
      <w:r w:rsidRPr="00760BAB">
        <w:rPr>
          <w:b/>
        </w:rPr>
        <w:t xml:space="preserve"> </w:t>
      </w:r>
      <w:r w:rsidRPr="00760BAB">
        <w:rPr>
          <w:rStyle w:val="preparersnote"/>
        </w:rPr>
        <w:t>[indique nombre y cargo]</w:t>
      </w:r>
      <w:r w:rsidRPr="00760BAB">
        <w:rPr>
          <w:rStyle w:val="preparersnote"/>
          <w:b w:val="0"/>
        </w:rPr>
        <w:t>.</w:t>
      </w:r>
    </w:p>
    <w:p w14:paraId="5DB1CB1A" w14:textId="77777777" w:rsidR="009367B4" w:rsidRPr="00760BAB" w:rsidRDefault="009367B4" w:rsidP="009367B4">
      <w:pPr>
        <w:spacing w:after="400"/>
      </w:pPr>
      <w:r w:rsidRPr="00760BAB">
        <w:t>De mi consideración:</w:t>
      </w:r>
    </w:p>
    <w:p w14:paraId="08C99CC9" w14:textId="77777777" w:rsidR="009367B4" w:rsidRPr="00760BAB" w:rsidRDefault="009367B4" w:rsidP="009367B4">
      <w:pPr>
        <w:spacing w:after="400"/>
      </w:pPr>
      <w:r w:rsidRPr="00760BAB">
        <w:tab/>
        <w:t>Por la presente aceptamos su estimación de la propuesta de cambio y los autorizamos para que procedan a preparar una propuesta formal de cambio.</w:t>
      </w:r>
    </w:p>
    <w:p w14:paraId="3990738E" w14:textId="77777777" w:rsidR="009367B4" w:rsidRPr="00760BAB" w:rsidRDefault="009367B4" w:rsidP="009367B4">
      <w:pPr>
        <w:spacing w:after="400"/>
        <w:ind w:left="540" w:hanging="540"/>
      </w:pPr>
      <w:r w:rsidRPr="00760BAB">
        <w:t>1.</w:t>
      </w:r>
      <w:r w:rsidRPr="00760BAB">
        <w:tab/>
        <w:t xml:space="preserve">Título del cambio: </w:t>
      </w:r>
      <w:r w:rsidRPr="00760BAB">
        <w:rPr>
          <w:rStyle w:val="preparersnote"/>
        </w:rPr>
        <w:t>[inserte el título]</w:t>
      </w:r>
      <w:r w:rsidRPr="00760BAB">
        <w:rPr>
          <w:rStyle w:val="preparersnote"/>
          <w:b w:val="0"/>
        </w:rPr>
        <w:t>.</w:t>
      </w:r>
    </w:p>
    <w:p w14:paraId="75ADF2B0" w14:textId="77777777" w:rsidR="009367B4" w:rsidRPr="00760BAB" w:rsidRDefault="009367B4" w:rsidP="009367B4">
      <w:pPr>
        <w:spacing w:after="400"/>
        <w:ind w:left="540" w:hanging="540"/>
      </w:pPr>
      <w:r w:rsidRPr="00760BAB">
        <w:t>2.</w:t>
      </w:r>
      <w:r w:rsidRPr="00760BAB">
        <w:tab/>
        <w:t xml:space="preserve">Pedido de presentación de propuesta de cambio n.º/Rev.: </w:t>
      </w:r>
      <w:r w:rsidRPr="00760BAB">
        <w:rPr>
          <w:rStyle w:val="preparersnote"/>
        </w:rPr>
        <w:t>[indique el número del pedido/revisión]</w:t>
      </w:r>
      <w:r w:rsidRPr="00760BAB">
        <w:rPr>
          <w:rStyle w:val="preparersnote"/>
          <w:b w:val="0"/>
        </w:rPr>
        <w:t>.</w:t>
      </w:r>
    </w:p>
    <w:p w14:paraId="2D443D8E" w14:textId="77777777" w:rsidR="009367B4" w:rsidRPr="00760BAB" w:rsidRDefault="009367B4" w:rsidP="009367B4">
      <w:pPr>
        <w:spacing w:after="400"/>
        <w:ind w:left="540" w:hanging="540"/>
      </w:pPr>
      <w:r w:rsidRPr="00760BAB">
        <w:t>3.</w:t>
      </w:r>
      <w:r w:rsidRPr="00760BAB">
        <w:tab/>
        <w:t xml:space="preserve">Estimación de propuesta de cambio n.º/Rev.: </w:t>
      </w:r>
      <w:r w:rsidRPr="00760BAB">
        <w:rPr>
          <w:rStyle w:val="preparersnote"/>
        </w:rPr>
        <w:t>[indique el número de la propuesta/revisión]</w:t>
      </w:r>
      <w:r w:rsidRPr="00760BAB">
        <w:rPr>
          <w:rStyle w:val="preparersnote"/>
          <w:b w:val="0"/>
        </w:rPr>
        <w:t>.</w:t>
      </w:r>
    </w:p>
    <w:p w14:paraId="2DFA2E8E" w14:textId="77777777" w:rsidR="009367B4" w:rsidRPr="00760BAB" w:rsidRDefault="009367B4" w:rsidP="009367B4">
      <w:pPr>
        <w:spacing w:after="400"/>
        <w:ind w:left="540" w:hanging="540"/>
      </w:pPr>
      <w:r w:rsidRPr="00760BAB">
        <w:t>4.</w:t>
      </w:r>
      <w:r w:rsidRPr="00760BAB">
        <w:tab/>
        <w:t xml:space="preserve">Aceptación de la estimación n.º/Rev.: </w:t>
      </w:r>
      <w:r w:rsidRPr="00760BAB">
        <w:rPr>
          <w:rStyle w:val="preparersnote"/>
        </w:rPr>
        <w:t>[indique el número de la estimación/revisión]</w:t>
      </w:r>
      <w:r w:rsidRPr="00760BAB">
        <w:rPr>
          <w:rStyle w:val="preparersnote"/>
          <w:b w:val="0"/>
        </w:rPr>
        <w:t>.</w:t>
      </w:r>
    </w:p>
    <w:p w14:paraId="71D8B960" w14:textId="77777777" w:rsidR="009367B4" w:rsidRPr="00760BAB" w:rsidRDefault="009367B4" w:rsidP="009367B4">
      <w:pPr>
        <w:spacing w:after="400"/>
        <w:ind w:left="540" w:hanging="540"/>
      </w:pPr>
      <w:r w:rsidRPr="00760BAB">
        <w:t>5.</w:t>
      </w:r>
      <w:r w:rsidRPr="00760BAB">
        <w:tab/>
        <w:t xml:space="preserve">Breve descripción del cambio: </w:t>
      </w:r>
      <w:r w:rsidRPr="00760BAB">
        <w:rPr>
          <w:rStyle w:val="preparersnote"/>
        </w:rPr>
        <w:t>[incluya la descripción]</w:t>
      </w:r>
      <w:r w:rsidRPr="00760BAB">
        <w:rPr>
          <w:rStyle w:val="preparersnote"/>
          <w:b w:val="0"/>
        </w:rPr>
        <w:t>.</w:t>
      </w:r>
    </w:p>
    <w:p w14:paraId="224C9622" w14:textId="77777777" w:rsidR="009367B4" w:rsidRPr="00760BAB" w:rsidRDefault="009367B4" w:rsidP="009367B4">
      <w:pPr>
        <w:spacing w:after="400"/>
        <w:ind w:left="540" w:hanging="540"/>
      </w:pPr>
      <w:r w:rsidRPr="00760BAB">
        <w:t>6.</w:t>
      </w:r>
      <w:r w:rsidRPr="00760BAB">
        <w:tab/>
        <w:t xml:space="preserve">Otras condiciones: </w:t>
      </w:r>
    </w:p>
    <w:p w14:paraId="6F284C5F" w14:textId="77777777" w:rsidR="009367B4" w:rsidRPr="00760BAB" w:rsidRDefault="009367B4" w:rsidP="009367B4">
      <w:pPr>
        <w:spacing w:after="400"/>
        <w:ind w:left="540" w:hanging="540"/>
      </w:pPr>
      <w:r w:rsidRPr="00760BAB">
        <w:tab/>
        <w:t>En caso de que decidamos no ordenar el cambio de referencia, ustedes tendrán derecho a recibir una compensación por el costo de preparación de la propuesta, que no podrá exceder el monto establecido para este propósito en la estimación de dicha propuesta, de acuerdo con la cláusula 39 de las CGC.</w:t>
      </w:r>
    </w:p>
    <w:p w14:paraId="7806D74A" w14:textId="77777777" w:rsidR="009367B4" w:rsidRPr="00760BAB" w:rsidRDefault="009367B4" w:rsidP="009367B4">
      <w:pPr>
        <w:pageBreakBefore/>
        <w:spacing w:before="100" w:beforeAutospacing="1" w:after="400"/>
      </w:pPr>
      <w:r w:rsidRPr="00760BAB">
        <w:lastRenderedPageBreak/>
        <w:t>En representación del Comprador:</w:t>
      </w:r>
    </w:p>
    <w:p w14:paraId="397E189C" w14:textId="77777777" w:rsidR="009367B4" w:rsidRPr="00760BAB" w:rsidRDefault="009367B4" w:rsidP="009367B4">
      <w:pPr>
        <w:tabs>
          <w:tab w:val="right" w:pos="900"/>
          <w:tab w:val="left" w:pos="7200"/>
        </w:tabs>
      </w:pPr>
      <w:r w:rsidRPr="00760BAB">
        <w:t>Firma:</w:t>
      </w:r>
    </w:p>
    <w:p w14:paraId="3582F3B6" w14:textId="77777777" w:rsidR="009367B4" w:rsidRPr="00760BAB" w:rsidRDefault="009367B4" w:rsidP="009367B4">
      <w:pPr>
        <w:tabs>
          <w:tab w:val="right" w:pos="4320"/>
        </w:tabs>
      </w:pPr>
      <w:r w:rsidRPr="00760BAB">
        <w:t xml:space="preserve">Fecha: </w:t>
      </w:r>
    </w:p>
    <w:p w14:paraId="7BCC5B30" w14:textId="77777777" w:rsidR="009367B4" w:rsidRPr="00760BAB" w:rsidRDefault="009367B4" w:rsidP="009367B4">
      <w:r w:rsidRPr="00760BAB">
        <w:t xml:space="preserve">En calidad de: </w:t>
      </w:r>
      <w:r w:rsidRPr="00760BAB">
        <w:rPr>
          <w:rStyle w:val="preparersnote"/>
        </w:rPr>
        <w:t>[indique “Gerente de Proyecto” u otra autoridad de mayor jerarquía en la organización del Comprador]</w:t>
      </w:r>
      <w:r w:rsidRPr="00760BAB">
        <w:rPr>
          <w:rStyle w:val="preparersnote"/>
          <w:b w:val="0"/>
        </w:rPr>
        <w:t>.</w:t>
      </w:r>
    </w:p>
    <w:p w14:paraId="69D34AFA" w14:textId="77777777" w:rsidR="009367B4" w:rsidRPr="00760BAB" w:rsidRDefault="009367B4" w:rsidP="009367B4">
      <w:pPr>
        <w:rPr>
          <w:sz w:val="22"/>
        </w:rPr>
      </w:pPr>
    </w:p>
    <w:p w14:paraId="69F0537A" w14:textId="77777777" w:rsidR="009367B4" w:rsidRPr="00760BAB" w:rsidRDefault="009367B4" w:rsidP="009367B4">
      <w:pPr>
        <w:pStyle w:val="Head82"/>
      </w:pPr>
      <w:r w:rsidRPr="00760BAB">
        <w:br w:type="page"/>
      </w:r>
      <w:bookmarkStart w:id="724" w:name="_Toc448739681"/>
      <w:bookmarkStart w:id="725" w:name="_Toc479249668"/>
      <w:bookmarkStart w:id="726" w:name="_Toc483587952"/>
      <w:bookmarkStart w:id="727" w:name="_Toc488965474"/>
      <w:r w:rsidRPr="00760BAB">
        <w:lastRenderedPageBreak/>
        <w:t>4.4</w:t>
      </w:r>
      <w:r w:rsidRPr="00760BAB">
        <w:tab/>
        <w:t>Formulario de propuesta de cambio</w:t>
      </w:r>
      <w:bookmarkEnd w:id="724"/>
      <w:bookmarkEnd w:id="725"/>
      <w:bookmarkEnd w:id="726"/>
      <w:bookmarkEnd w:id="727"/>
    </w:p>
    <w:p w14:paraId="43BF566C" w14:textId="77777777" w:rsidR="009367B4" w:rsidRPr="00760BAB" w:rsidRDefault="009367B4" w:rsidP="009367B4">
      <w:pPr>
        <w:spacing w:after="480"/>
        <w:jc w:val="center"/>
      </w:pPr>
      <w:r w:rsidRPr="00760BAB">
        <w:t>(Membrete del Proveedor)</w:t>
      </w:r>
    </w:p>
    <w:p w14:paraId="1E6344AE" w14:textId="77777777" w:rsidR="009367B4" w:rsidRPr="00760BAB" w:rsidRDefault="009367B4" w:rsidP="009367B4">
      <w:pPr>
        <w:tabs>
          <w:tab w:val="right" w:pos="3780"/>
          <w:tab w:val="left" w:pos="3960"/>
          <w:tab w:val="left" w:pos="9000"/>
        </w:tabs>
      </w:pPr>
      <w:r w:rsidRPr="00760BAB">
        <w:tab/>
        <w:t>Fecha:</w:t>
      </w:r>
      <w:r w:rsidRPr="00760BAB">
        <w:tab/>
      </w:r>
      <w:r w:rsidRPr="00760BAB">
        <w:rPr>
          <w:rStyle w:val="preparersnote"/>
        </w:rPr>
        <w:t>[indique la fecha]</w:t>
      </w:r>
      <w:r w:rsidRPr="00760BAB">
        <w:rPr>
          <w:rStyle w:val="preparersnote"/>
          <w:b w:val="0"/>
        </w:rPr>
        <w:t>.</w:t>
      </w:r>
    </w:p>
    <w:p w14:paraId="614E79B6" w14:textId="77777777" w:rsidR="009367B4" w:rsidRPr="00760BAB" w:rsidRDefault="009367B4" w:rsidP="009367B4">
      <w:pPr>
        <w:tabs>
          <w:tab w:val="right" w:pos="3780"/>
          <w:tab w:val="left" w:pos="3960"/>
          <w:tab w:val="left" w:pos="9000"/>
        </w:tabs>
        <w:ind w:left="3969" w:hanging="3969"/>
      </w:pPr>
      <w:r w:rsidRPr="00760BAB">
        <w:tab/>
        <w:t>Número de préstamo o crédito:</w:t>
      </w:r>
      <w:r w:rsidRPr="00760BAB">
        <w:tab/>
      </w:r>
      <w:r w:rsidRPr="00760BAB">
        <w:rPr>
          <w:rStyle w:val="preparersnote"/>
        </w:rPr>
        <w:t>[indique el número de préstamo que figura en la licitación]</w:t>
      </w:r>
      <w:r w:rsidRPr="00760BAB">
        <w:rPr>
          <w:rStyle w:val="preparersnote"/>
          <w:b w:val="0"/>
        </w:rPr>
        <w:t>.</w:t>
      </w:r>
    </w:p>
    <w:p w14:paraId="1AA0254B" w14:textId="77777777" w:rsidR="009367B4" w:rsidRPr="00760BAB" w:rsidRDefault="009367B4" w:rsidP="009367B4">
      <w:pPr>
        <w:tabs>
          <w:tab w:val="right" w:pos="3780"/>
          <w:tab w:val="left" w:pos="3960"/>
          <w:tab w:val="left" w:pos="9000"/>
        </w:tabs>
        <w:ind w:left="3960" w:hanging="3960"/>
        <w:rPr>
          <w:spacing w:val="-4"/>
        </w:rPr>
      </w:pPr>
      <w:r w:rsidRPr="00760BAB">
        <w:rPr>
          <w:spacing w:val="-4"/>
        </w:rPr>
        <w:tab/>
        <w:t>Licitación:</w:t>
      </w:r>
      <w:r w:rsidRPr="00760BAB">
        <w:rPr>
          <w:spacing w:val="-4"/>
        </w:rPr>
        <w:tab/>
      </w:r>
      <w:r w:rsidRPr="00760BAB">
        <w:rPr>
          <w:rStyle w:val="preparersnote"/>
          <w:spacing w:val="-4"/>
        </w:rPr>
        <w:t>[indique el título y el número de la licitación]</w:t>
      </w:r>
      <w:r w:rsidRPr="00760BAB">
        <w:rPr>
          <w:rStyle w:val="preparersnote"/>
          <w:b w:val="0"/>
          <w:spacing w:val="-4"/>
        </w:rPr>
        <w:t>.</w:t>
      </w:r>
    </w:p>
    <w:p w14:paraId="0CC3707C" w14:textId="001A5153" w:rsidR="009367B4" w:rsidRPr="00760BAB" w:rsidRDefault="009367B4" w:rsidP="009367B4">
      <w:pPr>
        <w:tabs>
          <w:tab w:val="right" w:pos="3780"/>
          <w:tab w:val="left" w:pos="3960"/>
          <w:tab w:val="left" w:pos="9000"/>
        </w:tabs>
        <w:spacing w:after="480"/>
        <w:ind w:left="3960" w:hanging="3960"/>
      </w:pPr>
      <w:r w:rsidRPr="00760BAB">
        <w:tab/>
        <w:t>Contrato:</w:t>
      </w:r>
      <w:r w:rsidRPr="00760BAB">
        <w:tab/>
      </w:r>
      <w:r w:rsidRPr="00760BAB">
        <w:rPr>
          <w:rStyle w:val="preparersnote"/>
        </w:rPr>
        <w:t>[indique el nombre de</w:t>
      </w:r>
      <w:r w:rsidR="003D6EB6">
        <w:rPr>
          <w:rStyle w:val="preparersnote"/>
        </w:rPr>
        <w:t xml:space="preserve"> la Solución</w:t>
      </w:r>
      <w:r w:rsidRPr="00760BAB">
        <w:rPr>
          <w:rStyle w:val="preparersnote"/>
        </w:rPr>
        <w:t>y el número del Contrato]</w:t>
      </w:r>
      <w:r w:rsidRPr="00760BAB">
        <w:rPr>
          <w:rStyle w:val="preparersnote"/>
          <w:b w:val="0"/>
        </w:rPr>
        <w:t>.</w:t>
      </w:r>
    </w:p>
    <w:p w14:paraId="40BF0E67" w14:textId="77777777" w:rsidR="009367B4" w:rsidRPr="00760BAB" w:rsidRDefault="009367B4" w:rsidP="009367B4">
      <w:pPr>
        <w:tabs>
          <w:tab w:val="left" w:pos="6480"/>
          <w:tab w:val="left" w:pos="9000"/>
        </w:tabs>
        <w:spacing w:after="400"/>
      </w:pPr>
      <w:r w:rsidRPr="00760BAB">
        <w:t xml:space="preserve">Para: </w:t>
      </w:r>
      <w:r w:rsidRPr="00760BAB">
        <w:rPr>
          <w:rStyle w:val="preparersnote"/>
        </w:rPr>
        <w:t>[indique el nombre y la dirección del Comprador]</w:t>
      </w:r>
      <w:r w:rsidRPr="00760BAB">
        <w:rPr>
          <w:rStyle w:val="preparersnote"/>
          <w:b w:val="0"/>
        </w:rPr>
        <w:t>.</w:t>
      </w:r>
    </w:p>
    <w:p w14:paraId="7C985896" w14:textId="77777777" w:rsidR="009367B4" w:rsidRPr="00760BAB" w:rsidRDefault="009367B4" w:rsidP="009367B4">
      <w:pPr>
        <w:spacing w:after="400"/>
      </w:pPr>
      <w:r w:rsidRPr="00760BAB">
        <w:t xml:space="preserve">Atención: </w:t>
      </w:r>
      <w:r w:rsidRPr="00760BAB">
        <w:rPr>
          <w:rStyle w:val="preparersnote"/>
        </w:rPr>
        <w:t>[indique nombre y cargo]</w:t>
      </w:r>
      <w:r w:rsidRPr="00760BAB">
        <w:rPr>
          <w:rStyle w:val="preparersnote"/>
          <w:b w:val="0"/>
        </w:rPr>
        <w:t>.</w:t>
      </w:r>
    </w:p>
    <w:p w14:paraId="7B8B6428" w14:textId="77777777" w:rsidR="009367B4" w:rsidRPr="00760BAB" w:rsidRDefault="009367B4" w:rsidP="009367B4">
      <w:pPr>
        <w:spacing w:after="400"/>
      </w:pPr>
      <w:r w:rsidRPr="00760BAB">
        <w:t>De mi consideración:</w:t>
      </w:r>
    </w:p>
    <w:p w14:paraId="2D8E4180" w14:textId="77777777" w:rsidR="009367B4" w:rsidRPr="00760BAB" w:rsidRDefault="009367B4" w:rsidP="009367B4">
      <w:pPr>
        <w:spacing w:after="400"/>
      </w:pPr>
      <w:r w:rsidRPr="00760BAB">
        <w:tab/>
        <w:t>En respuesta a su pedido de presentación de propuesta de cambio n.º</w:t>
      </w:r>
      <w:r w:rsidRPr="00760BAB">
        <w:rPr>
          <w:b/>
          <w:i/>
        </w:rPr>
        <w:t xml:space="preserve"> [indique el número]</w:t>
      </w:r>
      <w:r w:rsidRPr="00760BAB">
        <w:t>, por la presente les ofrecemos la siguiente propuesta:</w:t>
      </w:r>
    </w:p>
    <w:p w14:paraId="4573A5CA" w14:textId="77777777" w:rsidR="009367B4" w:rsidRPr="00760BAB" w:rsidRDefault="009367B4" w:rsidP="009367B4">
      <w:pPr>
        <w:spacing w:after="400"/>
        <w:ind w:left="540" w:hanging="540"/>
      </w:pPr>
      <w:r w:rsidRPr="00760BAB">
        <w:t>1.</w:t>
      </w:r>
      <w:r w:rsidRPr="00760BAB">
        <w:tab/>
        <w:t xml:space="preserve">Título del cambio: </w:t>
      </w:r>
      <w:r w:rsidRPr="00760BAB">
        <w:rPr>
          <w:rStyle w:val="preparersnote"/>
        </w:rPr>
        <w:t>[inserte el nombre]</w:t>
      </w:r>
      <w:r w:rsidRPr="00760BAB">
        <w:rPr>
          <w:rStyle w:val="preparersnote"/>
          <w:b w:val="0"/>
        </w:rPr>
        <w:t>.</w:t>
      </w:r>
    </w:p>
    <w:p w14:paraId="00AC0B81" w14:textId="77777777" w:rsidR="009367B4" w:rsidRPr="00760BAB" w:rsidRDefault="009367B4" w:rsidP="009367B4">
      <w:pPr>
        <w:spacing w:after="400"/>
        <w:ind w:left="540" w:hanging="540"/>
      </w:pPr>
      <w:r w:rsidRPr="00760BAB">
        <w:t>2.</w:t>
      </w:r>
      <w:r w:rsidRPr="00760BAB">
        <w:tab/>
        <w:t xml:space="preserve">Propuesta de cambio n.º/Rev.: </w:t>
      </w:r>
      <w:r w:rsidRPr="00760BAB">
        <w:rPr>
          <w:rStyle w:val="preparersnote"/>
        </w:rPr>
        <w:t>[indique el número de la propuesta/revisión]</w:t>
      </w:r>
      <w:r w:rsidRPr="00760BAB">
        <w:rPr>
          <w:rStyle w:val="preparersnote"/>
          <w:b w:val="0"/>
        </w:rPr>
        <w:t>.</w:t>
      </w:r>
    </w:p>
    <w:p w14:paraId="63421486" w14:textId="77777777" w:rsidR="009367B4" w:rsidRPr="00760BAB" w:rsidRDefault="009367B4" w:rsidP="009367B4">
      <w:pPr>
        <w:spacing w:after="400"/>
        <w:ind w:left="540" w:hanging="540"/>
        <w:rPr>
          <w:rStyle w:val="preparersnote"/>
        </w:rPr>
      </w:pPr>
      <w:r w:rsidRPr="00760BAB">
        <w:t>3.</w:t>
      </w:r>
      <w:r w:rsidRPr="00760BAB">
        <w:tab/>
        <w:t xml:space="preserve">Cambio solicitado por: </w:t>
      </w:r>
      <w:r w:rsidRPr="00760BAB">
        <w:rPr>
          <w:rStyle w:val="preparersnote"/>
        </w:rPr>
        <w:t xml:space="preserve">[seleccione “el </w:t>
      </w:r>
      <w:proofErr w:type="gramStart"/>
      <w:r w:rsidRPr="00760BAB">
        <w:rPr>
          <w:rStyle w:val="preparersnote"/>
        </w:rPr>
        <w:t>Comprador”/</w:t>
      </w:r>
      <w:proofErr w:type="gramEnd"/>
      <w:r w:rsidRPr="00760BAB">
        <w:rPr>
          <w:rStyle w:val="preparersnote"/>
        </w:rPr>
        <w:t>”el Proveedor”, y añada el nombre]</w:t>
      </w:r>
      <w:r w:rsidRPr="00760BAB">
        <w:rPr>
          <w:rStyle w:val="preparersnote"/>
          <w:b w:val="0"/>
        </w:rPr>
        <w:t>.</w:t>
      </w:r>
    </w:p>
    <w:p w14:paraId="791A4F84" w14:textId="77777777" w:rsidR="009367B4" w:rsidRPr="00760BAB" w:rsidRDefault="009367B4" w:rsidP="009367B4">
      <w:pPr>
        <w:spacing w:after="400"/>
        <w:ind w:left="540" w:hanging="540"/>
      </w:pPr>
      <w:r w:rsidRPr="00760BAB">
        <w:t>4.</w:t>
      </w:r>
      <w:r w:rsidRPr="00760BAB">
        <w:tab/>
        <w:t xml:space="preserve">Breve descripción del cambio: </w:t>
      </w:r>
      <w:r w:rsidRPr="00760BAB">
        <w:rPr>
          <w:rStyle w:val="preparersnote"/>
        </w:rPr>
        <w:t>[incluya la descripción]</w:t>
      </w:r>
      <w:r w:rsidRPr="00760BAB">
        <w:rPr>
          <w:rStyle w:val="preparersnote"/>
          <w:b w:val="0"/>
        </w:rPr>
        <w:t>.</w:t>
      </w:r>
    </w:p>
    <w:p w14:paraId="01696368" w14:textId="77777777" w:rsidR="009367B4" w:rsidRPr="00760BAB" w:rsidRDefault="009367B4" w:rsidP="009367B4">
      <w:pPr>
        <w:spacing w:after="400"/>
        <w:ind w:left="540" w:hanging="540"/>
      </w:pPr>
      <w:r w:rsidRPr="00760BAB">
        <w:t>5.</w:t>
      </w:r>
      <w:r w:rsidRPr="00760BAB">
        <w:tab/>
        <w:t xml:space="preserve">Razones del cambio: </w:t>
      </w:r>
      <w:r w:rsidRPr="00760BAB">
        <w:rPr>
          <w:rStyle w:val="preparersnote"/>
        </w:rPr>
        <w:t>[indique las razones]</w:t>
      </w:r>
      <w:r w:rsidRPr="00760BAB">
        <w:rPr>
          <w:rStyle w:val="preparersnote"/>
          <w:b w:val="0"/>
        </w:rPr>
        <w:t>.</w:t>
      </w:r>
    </w:p>
    <w:p w14:paraId="43174859" w14:textId="0BB54905" w:rsidR="009367B4" w:rsidRPr="00760BAB" w:rsidRDefault="009367B4" w:rsidP="009367B4">
      <w:pPr>
        <w:spacing w:after="400"/>
        <w:ind w:left="540" w:hanging="540"/>
      </w:pPr>
      <w:r w:rsidRPr="00760BAB">
        <w:t>6.</w:t>
      </w:r>
      <w:r w:rsidRPr="00760BAB">
        <w:tab/>
      </w:r>
      <w:r w:rsidR="003D6EB6">
        <w:t>Solución</w:t>
      </w:r>
      <w:r w:rsidRPr="00760BAB">
        <w:t xml:space="preserve">, componente o equipo que se verá afectado por el cambio solicitado: </w:t>
      </w:r>
      <w:r w:rsidRPr="00760BAB">
        <w:rPr>
          <w:rStyle w:val="preparersnote"/>
        </w:rPr>
        <w:t>[incluya la descripción]</w:t>
      </w:r>
      <w:r w:rsidRPr="00760BAB">
        <w:rPr>
          <w:rStyle w:val="preparersnote"/>
          <w:b w:val="0"/>
        </w:rPr>
        <w:t>.</w:t>
      </w:r>
    </w:p>
    <w:p w14:paraId="6F3F67AE" w14:textId="77777777" w:rsidR="009367B4" w:rsidRPr="00760BAB" w:rsidRDefault="009367B4" w:rsidP="009367B4">
      <w:pPr>
        <w:ind w:left="540" w:hanging="540"/>
      </w:pPr>
      <w:r w:rsidRPr="00760BAB">
        <w:t>7.</w:t>
      </w:r>
      <w:r w:rsidRPr="00760BAB">
        <w:tab/>
        <w:t>Planos o documentos técnicos para el cambio pedido:</w:t>
      </w:r>
    </w:p>
    <w:p w14:paraId="6E797259" w14:textId="77777777" w:rsidR="009367B4" w:rsidRPr="00760BAB" w:rsidRDefault="009367B4" w:rsidP="009367B4">
      <w:pPr>
        <w:tabs>
          <w:tab w:val="left" w:pos="3960"/>
        </w:tabs>
        <w:spacing w:after="400"/>
        <w:ind w:left="540"/>
      </w:pPr>
      <w:r w:rsidRPr="00760BAB">
        <w:t>Documento o plano n.º</w:t>
      </w:r>
      <w:r w:rsidRPr="00760BAB">
        <w:tab/>
        <w:t>Descripción</w:t>
      </w:r>
    </w:p>
    <w:p w14:paraId="4424AF27" w14:textId="77777777" w:rsidR="009367B4" w:rsidRPr="00760BAB" w:rsidRDefault="009367B4" w:rsidP="009367B4">
      <w:pPr>
        <w:ind w:left="540" w:hanging="540"/>
      </w:pPr>
      <w:r w:rsidRPr="00760BAB">
        <w:lastRenderedPageBreak/>
        <w:t>8.</w:t>
      </w:r>
      <w:r w:rsidRPr="00760BAB">
        <w:tab/>
        <w:t xml:space="preserve">Estimación del incremento o la reducción del precio del Contrato a raíz del cambio propuesto: </w:t>
      </w:r>
      <w:r w:rsidRPr="00760BAB">
        <w:rPr>
          <w:rStyle w:val="preparersnote"/>
        </w:rPr>
        <w:t xml:space="preserve">[indique </w:t>
      </w:r>
      <w:r w:rsidRPr="00760BAB">
        <w:rPr>
          <w:b/>
          <w:i/>
        </w:rPr>
        <w:t>el monto en las monedas del Contrato]</w:t>
      </w:r>
      <w:r w:rsidRPr="00760BAB">
        <w:t>, según se detalla más adelante en el desglose de precios, tarifas y cantidades.</w:t>
      </w:r>
    </w:p>
    <w:p w14:paraId="4E603785" w14:textId="77777777" w:rsidR="009367B4" w:rsidRPr="00760BAB" w:rsidRDefault="009367B4" w:rsidP="009367B4">
      <w:pPr>
        <w:tabs>
          <w:tab w:val="left" w:pos="6480"/>
          <w:tab w:val="left" w:pos="8640"/>
        </w:tabs>
        <w:ind w:left="1080" w:hanging="540"/>
      </w:pPr>
      <w:r w:rsidRPr="00760BAB">
        <w:t xml:space="preserve">Costo total del cambio: </w:t>
      </w:r>
    </w:p>
    <w:p w14:paraId="5C3EC6AD" w14:textId="77777777" w:rsidR="009367B4" w:rsidRPr="00760BAB" w:rsidRDefault="009367B4" w:rsidP="009367B4">
      <w:pPr>
        <w:tabs>
          <w:tab w:val="left" w:pos="6480"/>
          <w:tab w:val="left" w:pos="8640"/>
        </w:tabs>
        <w:spacing w:after="400"/>
        <w:ind w:left="547"/>
      </w:pPr>
      <w:r w:rsidRPr="00760BAB">
        <w:t xml:space="preserve">Costo de preparación de esta propuesta de cambio (es decir, el monto que habrá que pagar si no se acepta el cambio, con las limitaciones dispuestas en la cláusula 39.2.6 de las CGC): </w:t>
      </w:r>
    </w:p>
    <w:p w14:paraId="6F58C11F" w14:textId="77777777" w:rsidR="009367B4" w:rsidRPr="00760BAB" w:rsidRDefault="009367B4" w:rsidP="009367B4">
      <w:pPr>
        <w:spacing w:after="400"/>
        <w:ind w:left="540" w:hanging="540"/>
      </w:pPr>
      <w:r w:rsidRPr="00760BAB">
        <w:t>9.</w:t>
      </w:r>
      <w:r w:rsidRPr="00760BAB">
        <w:tab/>
        <w:t xml:space="preserve">Tiempo adicional que tomará obtener la aceptación operativa debido al cambio: </w:t>
      </w:r>
      <w:r w:rsidRPr="00760BAB">
        <w:rPr>
          <w:rStyle w:val="preparersnote"/>
        </w:rPr>
        <w:t>[indique la cantidad de días/semanas]</w:t>
      </w:r>
      <w:r w:rsidRPr="00760BAB">
        <w:rPr>
          <w:rStyle w:val="preparersnote"/>
          <w:b w:val="0"/>
        </w:rPr>
        <w:t xml:space="preserve">. </w:t>
      </w:r>
    </w:p>
    <w:p w14:paraId="3AF5C024" w14:textId="77777777" w:rsidR="009367B4" w:rsidRPr="00760BAB" w:rsidRDefault="009367B4" w:rsidP="009367B4">
      <w:pPr>
        <w:spacing w:after="400"/>
        <w:ind w:left="540" w:hanging="540"/>
      </w:pPr>
      <w:r w:rsidRPr="00760BAB">
        <w:t>10.</w:t>
      </w:r>
      <w:r w:rsidRPr="00760BAB">
        <w:tab/>
        <w:t xml:space="preserve">Efecto del cambio en las garantías de funcionamiento </w:t>
      </w:r>
      <w:r w:rsidRPr="00760BAB">
        <w:rPr>
          <w:rStyle w:val="preparersnote"/>
        </w:rPr>
        <w:t>[incluya la descripción]</w:t>
      </w:r>
      <w:r w:rsidRPr="00760BAB">
        <w:rPr>
          <w:rStyle w:val="preparersnote"/>
          <w:b w:val="0"/>
        </w:rPr>
        <w:t>.</w:t>
      </w:r>
    </w:p>
    <w:p w14:paraId="00D904EA" w14:textId="77777777" w:rsidR="009367B4" w:rsidRPr="00760BAB" w:rsidRDefault="009367B4" w:rsidP="009367B4">
      <w:pPr>
        <w:spacing w:after="400"/>
        <w:ind w:left="540" w:hanging="540"/>
      </w:pPr>
      <w:r w:rsidRPr="00760BAB">
        <w:t>11.</w:t>
      </w:r>
      <w:r w:rsidRPr="00760BAB">
        <w:tab/>
        <w:t xml:space="preserve">Efecto del cambio en las demás condiciones del Contrato: </w:t>
      </w:r>
      <w:r w:rsidRPr="00760BAB">
        <w:rPr>
          <w:rStyle w:val="preparersnote"/>
        </w:rPr>
        <w:t>[incluya la descripción]</w:t>
      </w:r>
      <w:r w:rsidRPr="00760BAB">
        <w:rPr>
          <w:rStyle w:val="preparersnote"/>
          <w:b w:val="0"/>
        </w:rPr>
        <w:t>.</w:t>
      </w:r>
    </w:p>
    <w:p w14:paraId="209E44B3" w14:textId="77777777" w:rsidR="009367B4" w:rsidRPr="00760BAB" w:rsidRDefault="009367B4" w:rsidP="009367B4">
      <w:pPr>
        <w:spacing w:after="400"/>
        <w:ind w:left="540" w:hanging="540"/>
      </w:pPr>
      <w:r w:rsidRPr="00760BAB">
        <w:t>12.</w:t>
      </w:r>
      <w:r w:rsidRPr="00760BAB">
        <w:tab/>
        <w:t xml:space="preserve">Período de validez de esta propuesta: </w:t>
      </w:r>
      <w:r w:rsidRPr="00760BAB">
        <w:rPr>
          <w:b/>
          <w:i/>
        </w:rPr>
        <w:t>[indique</w:t>
      </w:r>
      <w:r w:rsidRPr="00760BAB">
        <w:rPr>
          <w:rStyle w:val="preparersnote"/>
        </w:rPr>
        <w:t xml:space="preserve"> </w:t>
      </w:r>
      <w:r w:rsidRPr="00760BAB">
        <w:rPr>
          <w:b/>
          <w:i/>
        </w:rPr>
        <w:t>la cantidad]</w:t>
      </w:r>
      <w:r w:rsidRPr="00760BAB">
        <w:t xml:space="preserve"> días a partir de la fecha en que el Comprador reciba esta propuesta. </w:t>
      </w:r>
    </w:p>
    <w:p w14:paraId="72BE49A3" w14:textId="77777777" w:rsidR="009367B4" w:rsidRPr="00760BAB" w:rsidRDefault="009367B4" w:rsidP="009367B4">
      <w:pPr>
        <w:ind w:left="540" w:hanging="540"/>
      </w:pPr>
      <w:r w:rsidRPr="00760BAB">
        <w:t>13.</w:t>
      </w:r>
      <w:r w:rsidRPr="00760BAB">
        <w:tab/>
        <w:t>Procedimientos:</w:t>
      </w:r>
    </w:p>
    <w:p w14:paraId="091BE9EB" w14:textId="77777777" w:rsidR="009367B4" w:rsidRPr="00760BAB" w:rsidRDefault="009367B4" w:rsidP="009367B4">
      <w:pPr>
        <w:ind w:left="1080" w:hanging="540"/>
      </w:pPr>
      <w:r w:rsidRPr="00760BAB">
        <w:t>(a)</w:t>
      </w:r>
      <w:r w:rsidRPr="00760BAB">
        <w:tab/>
        <w:t>Les solicitamos que nos notifiquen su aceptación, comentarios o rechazo de esta propuesta detallada de cambio dentro de los</w:t>
      </w:r>
      <w:r w:rsidRPr="00760BAB">
        <w:rPr>
          <w:b/>
          <w:i/>
        </w:rPr>
        <w:t xml:space="preserve"> [indique</w:t>
      </w:r>
      <w:r w:rsidRPr="00760BAB">
        <w:rPr>
          <w:rStyle w:val="preparersnote"/>
        </w:rPr>
        <w:t xml:space="preserve"> </w:t>
      </w:r>
      <w:r w:rsidRPr="00760BAB">
        <w:rPr>
          <w:b/>
          <w:i/>
        </w:rPr>
        <w:t>la cantidad]</w:t>
      </w:r>
      <w:r w:rsidRPr="00760BAB">
        <w:rPr>
          <w:i/>
        </w:rPr>
        <w:t xml:space="preserve"> </w:t>
      </w:r>
      <w:r w:rsidRPr="00760BAB">
        <w:t>días a partir de la fecha en que reciban esta propuesta.</w:t>
      </w:r>
    </w:p>
    <w:p w14:paraId="0EE98343" w14:textId="77777777" w:rsidR="009367B4" w:rsidRPr="00760BAB" w:rsidRDefault="009367B4" w:rsidP="009367B4">
      <w:pPr>
        <w:spacing w:after="400"/>
        <w:ind w:left="1080" w:hanging="540"/>
      </w:pPr>
      <w:r w:rsidRPr="00760BAB">
        <w:t>(b)</w:t>
      </w:r>
      <w:r w:rsidRPr="00760BAB">
        <w:tab/>
        <w:t xml:space="preserve">Todo incremento o reducción de los precios se tomará en cuenta al ajustar el precio </w:t>
      </w:r>
      <w:r w:rsidRPr="00760BAB">
        <w:br/>
        <w:t>del Contrato.</w:t>
      </w:r>
    </w:p>
    <w:p w14:paraId="2F5D5F3B" w14:textId="77777777" w:rsidR="009367B4" w:rsidRPr="00760BAB" w:rsidRDefault="009367B4" w:rsidP="009367B4">
      <w:pPr>
        <w:spacing w:after="400"/>
      </w:pPr>
      <w:r w:rsidRPr="00760BAB">
        <w:t>En representación del Proveedor:</w:t>
      </w:r>
    </w:p>
    <w:p w14:paraId="2C1B359F" w14:textId="77777777" w:rsidR="009367B4" w:rsidRPr="00760BAB" w:rsidRDefault="009367B4" w:rsidP="009367B4">
      <w:pPr>
        <w:tabs>
          <w:tab w:val="right" w:pos="900"/>
          <w:tab w:val="left" w:pos="7200"/>
        </w:tabs>
      </w:pPr>
      <w:r w:rsidRPr="00760BAB">
        <w:t>Firma:</w:t>
      </w:r>
    </w:p>
    <w:p w14:paraId="2AE4F0C6" w14:textId="77777777" w:rsidR="009367B4" w:rsidRPr="00760BAB" w:rsidRDefault="009367B4" w:rsidP="009367B4">
      <w:pPr>
        <w:tabs>
          <w:tab w:val="right" w:pos="4320"/>
        </w:tabs>
      </w:pPr>
      <w:r w:rsidRPr="00760BAB">
        <w:t xml:space="preserve">Fecha: </w:t>
      </w:r>
    </w:p>
    <w:p w14:paraId="2BF5B7DE" w14:textId="77777777" w:rsidR="009367B4" w:rsidRPr="00760BAB" w:rsidRDefault="009367B4" w:rsidP="009367B4">
      <w:r w:rsidRPr="00760BAB">
        <w:t xml:space="preserve">En calidad de: </w:t>
      </w:r>
      <w:r w:rsidRPr="00760BAB">
        <w:rPr>
          <w:rStyle w:val="preparersnote"/>
        </w:rPr>
        <w:t>[indique “representante del Proveedor” u otra autoridad de mayor jerarquía en la organización del Proveedor]</w:t>
      </w:r>
      <w:r w:rsidRPr="00760BAB">
        <w:rPr>
          <w:rStyle w:val="preparersnote"/>
          <w:b w:val="0"/>
        </w:rPr>
        <w:t>.</w:t>
      </w:r>
    </w:p>
    <w:p w14:paraId="0C9B949F" w14:textId="77777777" w:rsidR="009367B4" w:rsidRPr="00760BAB" w:rsidRDefault="009367B4" w:rsidP="009367B4">
      <w:pPr>
        <w:pStyle w:val="Head82"/>
      </w:pPr>
      <w:r w:rsidRPr="00760BAB">
        <w:br w:type="page"/>
      </w:r>
      <w:bookmarkStart w:id="728" w:name="_Toc448739682"/>
      <w:bookmarkStart w:id="729" w:name="_Toc479249669"/>
      <w:bookmarkStart w:id="730" w:name="_Toc483587953"/>
      <w:bookmarkStart w:id="731" w:name="_Toc488965475"/>
      <w:r w:rsidRPr="00760BAB">
        <w:lastRenderedPageBreak/>
        <w:t>4.5</w:t>
      </w:r>
      <w:r w:rsidRPr="00760BAB">
        <w:tab/>
        <w:t>Formulario de orden de cambio</w:t>
      </w:r>
      <w:bookmarkEnd w:id="728"/>
      <w:bookmarkEnd w:id="729"/>
      <w:bookmarkEnd w:id="730"/>
      <w:bookmarkEnd w:id="731"/>
    </w:p>
    <w:p w14:paraId="47A14A7D" w14:textId="77777777" w:rsidR="009367B4" w:rsidRPr="00760BAB" w:rsidRDefault="009367B4" w:rsidP="009367B4">
      <w:pPr>
        <w:spacing w:after="480"/>
        <w:jc w:val="center"/>
      </w:pPr>
      <w:r w:rsidRPr="00760BAB">
        <w:t>(Membrete del Comprador)</w:t>
      </w:r>
    </w:p>
    <w:p w14:paraId="11B37621" w14:textId="77777777" w:rsidR="009367B4" w:rsidRPr="00760BAB" w:rsidRDefault="009367B4" w:rsidP="009367B4">
      <w:pPr>
        <w:tabs>
          <w:tab w:val="right" w:pos="3780"/>
          <w:tab w:val="left" w:pos="3960"/>
          <w:tab w:val="left" w:pos="9000"/>
        </w:tabs>
      </w:pPr>
      <w:r w:rsidRPr="00760BAB">
        <w:tab/>
        <w:t>Fecha:</w:t>
      </w:r>
      <w:r w:rsidRPr="00760BAB">
        <w:tab/>
      </w:r>
      <w:r w:rsidRPr="00760BAB">
        <w:rPr>
          <w:rStyle w:val="preparersnote"/>
        </w:rPr>
        <w:t>[indique la fecha]</w:t>
      </w:r>
      <w:r w:rsidRPr="00760BAB">
        <w:rPr>
          <w:rStyle w:val="preparersnote"/>
          <w:b w:val="0"/>
        </w:rPr>
        <w:t>.</w:t>
      </w:r>
    </w:p>
    <w:p w14:paraId="2CC785DD" w14:textId="77777777" w:rsidR="009367B4" w:rsidRPr="00760BAB" w:rsidRDefault="009367B4" w:rsidP="009367B4">
      <w:pPr>
        <w:tabs>
          <w:tab w:val="right" w:pos="3780"/>
          <w:tab w:val="left" w:pos="3960"/>
          <w:tab w:val="left" w:pos="9000"/>
        </w:tabs>
        <w:ind w:left="3969" w:hanging="3969"/>
      </w:pPr>
      <w:r w:rsidRPr="00760BAB">
        <w:tab/>
        <w:t>Número de préstamo o crédito:</w:t>
      </w:r>
      <w:r w:rsidRPr="00760BAB">
        <w:tab/>
      </w:r>
      <w:r w:rsidRPr="00760BAB">
        <w:rPr>
          <w:rStyle w:val="preparersnote"/>
        </w:rPr>
        <w:t>[indique el número de préstamo que figura en la licitación]</w:t>
      </w:r>
      <w:r w:rsidRPr="00760BAB">
        <w:rPr>
          <w:rStyle w:val="preparersnote"/>
          <w:b w:val="0"/>
        </w:rPr>
        <w:t>.</w:t>
      </w:r>
    </w:p>
    <w:p w14:paraId="7D6739C3" w14:textId="77777777" w:rsidR="009367B4" w:rsidRPr="00760BAB" w:rsidRDefault="009367B4" w:rsidP="009367B4">
      <w:pPr>
        <w:tabs>
          <w:tab w:val="right" w:pos="3780"/>
          <w:tab w:val="left" w:pos="3960"/>
          <w:tab w:val="left" w:pos="9000"/>
        </w:tabs>
        <w:ind w:left="3960" w:hanging="3960"/>
        <w:rPr>
          <w:spacing w:val="-4"/>
        </w:rPr>
      </w:pPr>
      <w:r w:rsidRPr="00760BAB">
        <w:rPr>
          <w:spacing w:val="-4"/>
        </w:rPr>
        <w:tab/>
        <w:t>Licitación:</w:t>
      </w:r>
      <w:r w:rsidRPr="00760BAB">
        <w:rPr>
          <w:spacing w:val="-4"/>
        </w:rPr>
        <w:tab/>
      </w:r>
      <w:r w:rsidRPr="00760BAB">
        <w:rPr>
          <w:rStyle w:val="preparersnote"/>
          <w:spacing w:val="-4"/>
        </w:rPr>
        <w:t>[indique el título y el número de la licitación]</w:t>
      </w:r>
      <w:r w:rsidRPr="00760BAB">
        <w:rPr>
          <w:rStyle w:val="preparersnote"/>
          <w:b w:val="0"/>
          <w:spacing w:val="-4"/>
        </w:rPr>
        <w:t>.</w:t>
      </w:r>
    </w:p>
    <w:p w14:paraId="7C1FDCCE" w14:textId="05B5BDC2" w:rsidR="009367B4" w:rsidRPr="00760BAB" w:rsidRDefault="009367B4" w:rsidP="009367B4">
      <w:pPr>
        <w:tabs>
          <w:tab w:val="right" w:pos="3780"/>
          <w:tab w:val="left" w:pos="3960"/>
          <w:tab w:val="left" w:pos="9000"/>
        </w:tabs>
        <w:spacing w:after="480"/>
        <w:ind w:left="3960" w:hanging="3960"/>
      </w:pPr>
      <w:r w:rsidRPr="00760BAB">
        <w:tab/>
        <w:t>Contrato:</w:t>
      </w:r>
      <w:r w:rsidRPr="00760BAB">
        <w:tab/>
      </w:r>
      <w:r w:rsidRPr="00760BAB">
        <w:rPr>
          <w:rStyle w:val="preparersnote"/>
        </w:rPr>
        <w:t>[indique el nombre de</w:t>
      </w:r>
      <w:r w:rsidR="003D6EB6">
        <w:rPr>
          <w:rStyle w:val="preparersnote"/>
        </w:rPr>
        <w:t xml:space="preserve"> la </w:t>
      </w:r>
      <w:r w:rsidR="000D265C">
        <w:rPr>
          <w:rStyle w:val="preparersnote"/>
        </w:rPr>
        <w:t>Solución</w:t>
      </w:r>
      <w:r w:rsidRPr="00760BAB">
        <w:rPr>
          <w:rStyle w:val="preparersnote"/>
        </w:rPr>
        <w:t xml:space="preserve"> y el número del Contrato]</w:t>
      </w:r>
      <w:r w:rsidRPr="00760BAB">
        <w:rPr>
          <w:rStyle w:val="preparersnote"/>
          <w:b w:val="0"/>
        </w:rPr>
        <w:t>.</w:t>
      </w:r>
    </w:p>
    <w:p w14:paraId="6D66CB7C" w14:textId="77777777" w:rsidR="009367B4" w:rsidRPr="00760BAB" w:rsidRDefault="009367B4" w:rsidP="009367B4">
      <w:pPr>
        <w:tabs>
          <w:tab w:val="left" w:pos="6480"/>
          <w:tab w:val="left" w:pos="9000"/>
        </w:tabs>
        <w:spacing w:after="400"/>
      </w:pPr>
      <w:r w:rsidRPr="00760BAB">
        <w:t xml:space="preserve">Para: </w:t>
      </w:r>
      <w:r w:rsidRPr="00760BAB">
        <w:rPr>
          <w:rStyle w:val="preparersnote"/>
        </w:rPr>
        <w:t>[indique el nombre y la dirección del Proveedor]</w:t>
      </w:r>
      <w:r w:rsidRPr="00760BAB">
        <w:rPr>
          <w:rStyle w:val="preparersnote"/>
          <w:b w:val="0"/>
        </w:rPr>
        <w:t>.</w:t>
      </w:r>
    </w:p>
    <w:p w14:paraId="1B994F9B" w14:textId="77777777" w:rsidR="009367B4" w:rsidRPr="00760BAB" w:rsidRDefault="009367B4" w:rsidP="009367B4">
      <w:pPr>
        <w:spacing w:after="400"/>
      </w:pPr>
      <w:r w:rsidRPr="00760BAB">
        <w:t xml:space="preserve">Atención: </w:t>
      </w:r>
      <w:r w:rsidRPr="00760BAB">
        <w:rPr>
          <w:rStyle w:val="preparersnote"/>
        </w:rPr>
        <w:t>[indique nombre y cargo]</w:t>
      </w:r>
      <w:r w:rsidRPr="00760BAB">
        <w:rPr>
          <w:rStyle w:val="preparersnote"/>
          <w:b w:val="0"/>
        </w:rPr>
        <w:t>.</w:t>
      </w:r>
    </w:p>
    <w:p w14:paraId="638FB503" w14:textId="77777777" w:rsidR="009367B4" w:rsidRPr="00760BAB" w:rsidRDefault="009367B4" w:rsidP="009367B4">
      <w:pPr>
        <w:spacing w:after="400"/>
      </w:pPr>
      <w:r w:rsidRPr="00760BAB">
        <w:t>De mi consideración:</w:t>
      </w:r>
    </w:p>
    <w:p w14:paraId="1B202DC7" w14:textId="77777777" w:rsidR="009367B4" w:rsidRPr="00760BAB" w:rsidRDefault="009367B4" w:rsidP="009367B4">
      <w:pPr>
        <w:tabs>
          <w:tab w:val="left" w:pos="547"/>
          <w:tab w:val="left" w:pos="8460"/>
        </w:tabs>
        <w:spacing w:after="400"/>
      </w:pPr>
      <w:r w:rsidRPr="00760BAB">
        <w:tab/>
        <w:t xml:space="preserve">Por la presente aprobamos la orden de cambio del trabajo especificado en la propuesta de cambio n.º </w:t>
      </w:r>
      <w:r w:rsidRPr="00760BAB">
        <w:rPr>
          <w:b/>
          <w:i/>
        </w:rPr>
        <w:t>[indique</w:t>
      </w:r>
      <w:r w:rsidRPr="00760BAB">
        <w:rPr>
          <w:i/>
        </w:rPr>
        <w:t xml:space="preserve"> </w:t>
      </w:r>
      <w:r w:rsidRPr="00760BAB">
        <w:rPr>
          <w:b/>
          <w:i/>
        </w:rPr>
        <w:t>el número]</w:t>
      </w:r>
      <w:r w:rsidRPr="00760BAB">
        <w:t>, y convenimos en reajustar el precio del Contrato, el plazo para la terminación u otras condiciones del Contrato, de conformidad con la cláusula 39 de las CGC.</w:t>
      </w:r>
    </w:p>
    <w:p w14:paraId="3C88DE2B" w14:textId="77777777" w:rsidR="009367B4" w:rsidRPr="00760BAB" w:rsidRDefault="009367B4" w:rsidP="009367B4">
      <w:pPr>
        <w:spacing w:after="400"/>
        <w:ind w:left="540" w:hanging="540"/>
      </w:pPr>
      <w:r w:rsidRPr="00760BAB">
        <w:t>1.</w:t>
      </w:r>
      <w:r w:rsidRPr="00760BAB">
        <w:tab/>
        <w:t xml:space="preserve">Título del cambio: </w:t>
      </w:r>
      <w:r w:rsidRPr="00760BAB">
        <w:rPr>
          <w:rStyle w:val="preparersnote"/>
        </w:rPr>
        <w:t>[indique el nombre]</w:t>
      </w:r>
      <w:r w:rsidRPr="00760BAB">
        <w:rPr>
          <w:rStyle w:val="preparersnote"/>
          <w:b w:val="0"/>
        </w:rPr>
        <w:t>.</w:t>
      </w:r>
    </w:p>
    <w:p w14:paraId="69BFFE45" w14:textId="77777777" w:rsidR="009367B4" w:rsidRPr="00760BAB" w:rsidRDefault="009367B4" w:rsidP="009367B4">
      <w:pPr>
        <w:spacing w:after="400"/>
        <w:ind w:left="540" w:hanging="540"/>
      </w:pPr>
      <w:r w:rsidRPr="00760BAB">
        <w:t>2.</w:t>
      </w:r>
      <w:r w:rsidRPr="00760BAB">
        <w:tab/>
        <w:t xml:space="preserve">Pedido de presentación de propuesta de cambio n.º/Rev.: </w:t>
      </w:r>
      <w:r w:rsidRPr="00760BAB">
        <w:rPr>
          <w:rStyle w:val="preparersnote"/>
        </w:rPr>
        <w:t>[indique el número del pedido/revisión]</w:t>
      </w:r>
      <w:r w:rsidRPr="00760BAB">
        <w:rPr>
          <w:rStyle w:val="preparersnote"/>
          <w:b w:val="0"/>
        </w:rPr>
        <w:t>.</w:t>
      </w:r>
    </w:p>
    <w:p w14:paraId="058A976E" w14:textId="77777777" w:rsidR="009367B4" w:rsidRPr="00760BAB" w:rsidRDefault="009367B4" w:rsidP="009367B4">
      <w:pPr>
        <w:spacing w:after="400"/>
        <w:ind w:left="540" w:hanging="540"/>
      </w:pPr>
      <w:r w:rsidRPr="00760BAB">
        <w:t>3.</w:t>
      </w:r>
      <w:r w:rsidRPr="00760BAB">
        <w:tab/>
        <w:t xml:space="preserve">Orden de cambio n.º/Rev.: </w:t>
      </w:r>
      <w:r w:rsidRPr="00760BAB">
        <w:rPr>
          <w:rStyle w:val="preparersnote"/>
        </w:rPr>
        <w:t>[indique el número de orden/revisión]</w:t>
      </w:r>
      <w:r w:rsidRPr="00760BAB">
        <w:rPr>
          <w:rStyle w:val="preparersnote"/>
          <w:b w:val="0"/>
        </w:rPr>
        <w:t>.</w:t>
      </w:r>
    </w:p>
    <w:p w14:paraId="30DFFBD4" w14:textId="77777777" w:rsidR="009367B4" w:rsidRPr="00760BAB" w:rsidRDefault="009367B4" w:rsidP="009367B4">
      <w:pPr>
        <w:spacing w:after="400"/>
        <w:ind w:left="540" w:hanging="540"/>
      </w:pPr>
      <w:r w:rsidRPr="00760BAB">
        <w:t>4.</w:t>
      </w:r>
      <w:r w:rsidRPr="00760BAB">
        <w:tab/>
        <w:t xml:space="preserve">Cambio solicitado por: </w:t>
      </w:r>
      <w:r w:rsidRPr="00760BAB">
        <w:rPr>
          <w:rStyle w:val="preparersnote"/>
        </w:rPr>
        <w:t xml:space="preserve">[seleccione “el </w:t>
      </w:r>
      <w:proofErr w:type="gramStart"/>
      <w:r w:rsidRPr="00760BAB">
        <w:rPr>
          <w:rStyle w:val="preparersnote"/>
        </w:rPr>
        <w:t>Comprador”/</w:t>
      </w:r>
      <w:proofErr w:type="gramEnd"/>
      <w:r w:rsidRPr="00760BAB">
        <w:rPr>
          <w:rStyle w:val="preparersnote"/>
        </w:rPr>
        <w:t>”el Proveedor”, y añada el nombre]</w:t>
      </w:r>
      <w:r w:rsidRPr="00760BAB">
        <w:rPr>
          <w:rStyle w:val="preparersnote"/>
          <w:b w:val="0"/>
        </w:rPr>
        <w:t>.</w:t>
      </w:r>
    </w:p>
    <w:p w14:paraId="1BCCB595" w14:textId="77777777" w:rsidR="009367B4" w:rsidRPr="00760BAB" w:rsidRDefault="009367B4" w:rsidP="009367B4">
      <w:pPr>
        <w:tabs>
          <w:tab w:val="left" w:pos="5760"/>
        </w:tabs>
        <w:spacing w:after="100"/>
        <w:ind w:left="540" w:hanging="540"/>
      </w:pPr>
      <w:r w:rsidRPr="00760BAB">
        <w:t>5.</w:t>
      </w:r>
      <w:r w:rsidRPr="00760BAB">
        <w:tab/>
        <w:t>Precio autorizado del cambio:</w:t>
      </w:r>
    </w:p>
    <w:p w14:paraId="175EC623" w14:textId="77777777" w:rsidR="009367B4" w:rsidRPr="00760BAB" w:rsidRDefault="009367B4" w:rsidP="009367B4">
      <w:pPr>
        <w:tabs>
          <w:tab w:val="left" w:pos="5760"/>
        </w:tabs>
        <w:spacing w:after="400"/>
        <w:ind w:left="540"/>
      </w:pPr>
      <w:r w:rsidRPr="00760BAB">
        <w:t xml:space="preserve">N.º de ref. </w:t>
      </w:r>
      <w:r w:rsidRPr="00760BAB">
        <w:rPr>
          <w:rStyle w:val="preparersnote"/>
        </w:rPr>
        <w:t xml:space="preserve">[indique </w:t>
      </w:r>
      <w:r w:rsidRPr="00760BAB">
        <w:rPr>
          <w:b/>
          <w:i/>
        </w:rPr>
        <w:t>el número]</w:t>
      </w:r>
      <w:r w:rsidRPr="00760BAB">
        <w:rPr>
          <w:i/>
        </w:rPr>
        <w:t>.</w:t>
      </w:r>
      <w:r w:rsidRPr="00760BAB">
        <w:rPr>
          <w:b/>
          <w:i/>
        </w:rPr>
        <w:tab/>
      </w:r>
      <w:r w:rsidRPr="00760BAB">
        <w:t xml:space="preserve">Fecha </w:t>
      </w:r>
      <w:r w:rsidRPr="00760BAB">
        <w:rPr>
          <w:rStyle w:val="preparersnote"/>
        </w:rPr>
        <w:t>[indique la fecha]</w:t>
      </w:r>
      <w:r w:rsidRPr="00760BAB">
        <w:rPr>
          <w:rStyle w:val="preparersnote"/>
          <w:b w:val="0"/>
        </w:rPr>
        <w:t>.</w:t>
      </w:r>
    </w:p>
    <w:p w14:paraId="29E3D840" w14:textId="77777777" w:rsidR="009367B4" w:rsidRPr="00760BAB" w:rsidRDefault="009367B4" w:rsidP="009367B4">
      <w:pPr>
        <w:spacing w:after="400"/>
        <w:ind w:left="540"/>
        <w:rPr>
          <w:spacing w:val="-4"/>
        </w:rPr>
      </w:pPr>
      <w:r w:rsidRPr="00760BAB">
        <w:rPr>
          <w:rStyle w:val="preparersnote"/>
          <w:spacing w:val="-4"/>
        </w:rPr>
        <w:t>[indique el monto en moneda extranjera A],</w:t>
      </w:r>
      <w:r w:rsidRPr="00760BAB">
        <w:rPr>
          <w:b/>
          <w:spacing w:val="-4"/>
        </w:rPr>
        <w:t xml:space="preserve"> </w:t>
      </w:r>
      <w:r w:rsidRPr="00760BAB">
        <w:rPr>
          <w:spacing w:val="-4"/>
        </w:rPr>
        <w:t xml:space="preserve">más </w:t>
      </w:r>
      <w:r w:rsidRPr="00760BAB">
        <w:rPr>
          <w:rStyle w:val="preparersnote"/>
          <w:spacing w:val="-4"/>
        </w:rPr>
        <w:t>[indique el monto en moneda extranjera B],</w:t>
      </w:r>
      <w:r w:rsidRPr="00760BAB">
        <w:rPr>
          <w:b/>
          <w:spacing w:val="-4"/>
        </w:rPr>
        <w:t xml:space="preserve"> </w:t>
      </w:r>
      <w:r w:rsidRPr="00760BAB">
        <w:rPr>
          <w:spacing w:val="-4"/>
        </w:rPr>
        <w:t xml:space="preserve">más </w:t>
      </w:r>
      <w:r w:rsidRPr="00760BAB">
        <w:rPr>
          <w:rStyle w:val="preparersnote"/>
          <w:spacing w:val="-4"/>
        </w:rPr>
        <w:t>[indique el monto en moneda extranjera C],</w:t>
      </w:r>
      <w:r w:rsidRPr="00760BAB">
        <w:rPr>
          <w:b/>
          <w:spacing w:val="-4"/>
        </w:rPr>
        <w:t xml:space="preserve"> </w:t>
      </w:r>
      <w:r w:rsidRPr="00760BAB">
        <w:rPr>
          <w:spacing w:val="-4"/>
        </w:rPr>
        <w:t xml:space="preserve">más </w:t>
      </w:r>
      <w:r w:rsidRPr="00760BAB">
        <w:rPr>
          <w:rStyle w:val="preparersnote"/>
          <w:spacing w:val="-4"/>
        </w:rPr>
        <w:t>[indique el monto en moneda nacional]</w:t>
      </w:r>
      <w:r w:rsidRPr="00760BAB">
        <w:rPr>
          <w:rStyle w:val="preparersnote"/>
          <w:b w:val="0"/>
          <w:spacing w:val="-4"/>
        </w:rPr>
        <w:t>.</w:t>
      </w:r>
    </w:p>
    <w:p w14:paraId="24EBD72F" w14:textId="77777777" w:rsidR="009367B4" w:rsidRPr="00760BAB" w:rsidRDefault="009367B4" w:rsidP="009367B4">
      <w:pPr>
        <w:pageBreakBefore/>
        <w:spacing w:after="400"/>
        <w:ind w:left="539" w:hanging="539"/>
      </w:pPr>
      <w:r w:rsidRPr="00760BAB">
        <w:lastRenderedPageBreak/>
        <w:t>6.</w:t>
      </w:r>
      <w:r w:rsidRPr="00760BAB">
        <w:tab/>
        <w:t xml:space="preserve">Ajuste del plazo para obtener la aceptación operativa: </w:t>
      </w:r>
      <w:r w:rsidRPr="00760BAB">
        <w:rPr>
          <w:rStyle w:val="preparersnote"/>
        </w:rPr>
        <w:t>[indique el alcance del ajuste e incluya una descripción]</w:t>
      </w:r>
      <w:r w:rsidRPr="00760BAB">
        <w:rPr>
          <w:rStyle w:val="preparersnote"/>
          <w:b w:val="0"/>
        </w:rPr>
        <w:t>.</w:t>
      </w:r>
    </w:p>
    <w:p w14:paraId="06AAE7F1" w14:textId="77777777" w:rsidR="009367B4" w:rsidRPr="00760BAB" w:rsidRDefault="009367B4" w:rsidP="009367B4">
      <w:pPr>
        <w:spacing w:after="400"/>
        <w:ind w:left="540" w:hanging="540"/>
        <w:rPr>
          <w:b/>
        </w:rPr>
      </w:pPr>
      <w:r w:rsidRPr="00760BAB">
        <w:t>7.</w:t>
      </w:r>
      <w:r w:rsidRPr="00760BAB">
        <w:tab/>
        <w:t xml:space="preserve">Otros efectos, si los hubiere: </w:t>
      </w:r>
      <w:r w:rsidRPr="00760BAB">
        <w:rPr>
          <w:rStyle w:val="preparersnote"/>
        </w:rPr>
        <w:t>[indique “ninguno” o descríbalos]</w:t>
      </w:r>
      <w:r w:rsidRPr="00760BAB">
        <w:rPr>
          <w:rStyle w:val="preparersnote"/>
          <w:b w:val="0"/>
        </w:rPr>
        <w:t>.</w:t>
      </w:r>
    </w:p>
    <w:p w14:paraId="6590AF10" w14:textId="77777777" w:rsidR="009367B4" w:rsidRPr="00760BAB" w:rsidRDefault="009367B4" w:rsidP="009367B4">
      <w:pPr>
        <w:spacing w:after="400"/>
      </w:pPr>
      <w:r w:rsidRPr="00760BAB">
        <w:t>En representación del Comprador:</w:t>
      </w:r>
    </w:p>
    <w:p w14:paraId="7A98E096" w14:textId="77777777" w:rsidR="009367B4" w:rsidRPr="00760BAB" w:rsidRDefault="009367B4" w:rsidP="009367B4">
      <w:pPr>
        <w:tabs>
          <w:tab w:val="right" w:pos="900"/>
          <w:tab w:val="left" w:pos="7200"/>
        </w:tabs>
      </w:pPr>
      <w:r w:rsidRPr="00760BAB">
        <w:t>Firma:</w:t>
      </w:r>
    </w:p>
    <w:p w14:paraId="55ECCA49" w14:textId="77777777" w:rsidR="009367B4" w:rsidRPr="00760BAB" w:rsidRDefault="009367B4" w:rsidP="009367B4">
      <w:pPr>
        <w:tabs>
          <w:tab w:val="right" w:pos="4320"/>
        </w:tabs>
      </w:pPr>
      <w:r w:rsidRPr="00760BAB">
        <w:t xml:space="preserve">Fecha: </w:t>
      </w:r>
    </w:p>
    <w:p w14:paraId="78192CA8" w14:textId="77777777" w:rsidR="009367B4" w:rsidRPr="00760BAB" w:rsidRDefault="009367B4" w:rsidP="009367B4">
      <w:pPr>
        <w:spacing w:after="400"/>
      </w:pPr>
      <w:r w:rsidRPr="00760BAB">
        <w:t xml:space="preserve">En calidad de: </w:t>
      </w:r>
      <w:r w:rsidRPr="00760BAB">
        <w:rPr>
          <w:rStyle w:val="preparersnote"/>
        </w:rPr>
        <w:t>[indique “gerente de Proyecto” u otra autoridad de mayor jerarquía en la organización del Comprador]</w:t>
      </w:r>
      <w:r w:rsidRPr="00760BAB">
        <w:rPr>
          <w:rStyle w:val="preparersnote"/>
          <w:b w:val="0"/>
        </w:rPr>
        <w:t>.</w:t>
      </w:r>
    </w:p>
    <w:p w14:paraId="78D31693" w14:textId="77777777" w:rsidR="009367B4" w:rsidRPr="00760BAB" w:rsidRDefault="009367B4" w:rsidP="009367B4">
      <w:pPr>
        <w:spacing w:after="400"/>
      </w:pPr>
      <w:r w:rsidRPr="00760BAB">
        <w:t>En representación del Proveedor:</w:t>
      </w:r>
    </w:p>
    <w:p w14:paraId="5515F4D2" w14:textId="77777777" w:rsidR="009367B4" w:rsidRPr="00760BAB" w:rsidRDefault="009367B4" w:rsidP="009367B4">
      <w:pPr>
        <w:tabs>
          <w:tab w:val="right" w:pos="900"/>
          <w:tab w:val="left" w:pos="7200"/>
        </w:tabs>
      </w:pPr>
      <w:r w:rsidRPr="00760BAB">
        <w:t>Firma:</w:t>
      </w:r>
    </w:p>
    <w:p w14:paraId="465DFA06" w14:textId="77777777" w:rsidR="009367B4" w:rsidRPr="00760BAB" w:rsidRDefault="009367B4" w:rsidP="009367B4">
      <w:pPr>
        <w:tabs>
          <w:tab w:val="right" w:pos="4320"/>
        </w:tabs>
      </w:pPr>
      <w:r w:rsidRPr="00760BAB">
        <w:t xml:space="preserve">Fecha: </w:t>
      </w:r>
    </w:p>
    <w:p w14:paraId="1E4D9AF0" w14:textId="77777777" w:rsidR="009367B4" w:rsidRPr="00760BAB" w:rsidRDefault="009367B4" w:rsidP="009367B4">
      <w:r w:rsidRPr="00760BAB">
        <w:t xml:space="preserve">En calidad de: </w:t>
      </w:r>
      <w:r w:rsidRPr="00760BAB">
        <w:rPr>
          <w:rStyle w:val="preparersnote"/>
        </w:rPr>
        <w:t>[indique “representante del Proveedor” u otra autoridad de mayor jerarquía en la organización del Proveedor]</w:t>
      </w:r>
      <w:r w:rsidRPr="00760BAB">
        <w:rPr>
          <w:rStyle w:val="preparersnote"/>
          <w:b w:val="0"/>
        </w:rPr>
        <w:t>.</w:t>
      </w:r>
    </w:p>
    <w:p w14:paraId="223DAC1A" w14:textId="77777777" w:rsidR="009367B4" w:rsidRPr="00760BAB" w:rsidRDefault="009367B4" w:rsidP="009367B4">
      <w:pPr>
        <w:jc w:val="center"/>
      </w:pPr>
    </w:p>
    <w:p w14:paraId="33001CCA" w14:textId="77777777" w:rsidR="009367B4" w:rsidRPr="00760BAB" w:rsidRDefault="009367B4" w:rsidP="009367B4">
      <w:pPr>
        <w:pStyle w:val="Head82"/>
        <w:tabs>
          <w:tab w:val="left" w:pos="1843"/>
        </w:tabs>
        <w:ind w:left="1134" w:right="1422" w:firstLine="0"/>
      </w:pPr>
      <w:r w:rsidRPr="00760BAB">
        <w:br w:type="page"/>
      </w:r>
      <w:bookmarkStart w:id="732" w:name="_Toc448739683"/>
      <w:bookmarkStart w:id="733" w:name="_Toc479249670"/>
      <w:bookmarkStart w:id="734" w:name="_Toc483587954"/>
      <w:bookmarkStart w:id="735" w:name="_Toc488965476"/>
      <w:r w:rsidRPr="00760BAB">
        <w:lastRenderedPageBreak/>
        <w:t>4.6</w:t>
      </w:r>
      <w:r w:rsidRPr="00760BAB">
        <w:tab/>
        <w:t>Formulario de solicitud para presentar una propuesta de cambio</w:t>
      </w:r>
      <w:bookmarkEnd w:id="732"/>
      <w:bookmarkEnd w:id="733"/>
      <w:bookmarkEnd w:id="734"/>
      <w:bookmarkEnd w:id="735"/>
    </w:p>
    <w:p w14:paraId="265D45D4" w14:textId="77777777" w:rsidR="009367B4" w:rsidRPr="00760BAB" w:rsidRDefault="009367B4" w:rsidP="009367B4">
      <w:pPr>
        <w:spacing w:after="480"/>
        <w:jc w:val="center"/>
      </w:pPr>
      <w:r w:rsidRPr="00760BAB">
        <w:t>(Membrete del Proveedor)</w:t>
      </w:r>
    </w:p>
    <w:p w14:paraId="634CA4B0" w14:textId="77777777" w:rsidR="009367B4" w:rsidRPr="00760BAB" w:rsidRDefault="009367B4" w:rsidP="009367B4">
      <w:pPr>
        <w:tabs>
          <w:tab w:val="right" w:pos="3780"/>
          <w:tab w:val="left" w:pos="3960"/>
          <w:tab w:val="left" w:pos="9000"/>
        </w:tabs>
      </w:pPr>
      <w:r w:rsidRPr="00760BAB">
        <w:tab/>
        <w:t>Fecha:</w:t>
      </w:r>
      <w:r w:rsidRPr="00760BAB">
        <w:tab/>
      </w:r>
      <w:r w:rsidRPr="00760BAB">
        <w:rPr>
          <w:rStyle w:val="preparersnote"/>
        </w:rPr>
        <w:t>[indique la fecha]</w:t>
      </w:r>
      <w:r w:rsidRPr="00760BAB">
        <w:rPr>
          <w:rStyle w:val="preparersnote"/>
          <w:b w:val="0"/>
        </w:rPr>
        <w:t>.</w:t>
      </w:r>
    </w:p>
    <w:p w14:paraId="0E56E981" w14:textId="77777777" w:rsidR="009367B4" w:rsidRPr="00760BAB" w:rsidRDefault="009367B4" w:rsidP="009367B4">
      <w:pPr>
        <w:tabs>
          <w:tab w:val="right" w:pos="3780"/>
          <w:tab w:val="left" w:pos="3960"/>
          <w:tab w:val="left" w:pos="9000"/>
        </w:tabs>
        <w:ind w:left="3969" w:hanging="3969"/>
      </w:pPr>
      <w:r w:rsidRPr="00760BAB">
        <w:tab/>
        <w:t>Número de préstamo o crédito:</w:t>
      </w:r>
      <w:r w:rsidRPr="00760BAB">
        <w:tab/>
      </w:r>
      <w:r w:rsidRPr="00760BAB">
        <w:rPr>
          <w:rStyle w:val="preparersnote"/>
        </w:rPr>
        <w:t>[indique el número de préstamo que figura en la licitación]</w:t>
      </w:r>
      <w:r w:rsidRPr="00760BAB">
        <w:rPr>
          <w:rStyle w:val="preparersnote"/>
          <w:b w:val="0"/>
        </w:rPr>
        <w:t>.</w:t>
      </w:r>
    </w:p>
    <w:p w14:paraId="3748AD1D" w14:textId="77777777" w:rsidR="009367B4" w:rsidRPr="00760BAB" w:rsidRDefault="009367B4" w:rsidP="009367B4">
      <w:pPr>
        <w:tabs>
          <w:tab w:val="right" w:pos="3780"/>
          <w:tab w:val="left" w:pos="3960"/>
          <w:tab w:val="left" w:pos="9000"/>
        </w:tabs>
        <w:ind w:left="3960" w:hanging="3960"/>
        <w:rPr>
          <w:spacing w:val="-4"/>
        </w:rPr>
      </w:pPr>
      <w:r w:rsidRPr="00760BAB">
        <w:rPr>
          <w:spacing w:val="-4"/>
        </w:rPr>
        <w:tab/>
        <w:t>Licitación:</w:t>
      </w:r>
      <w:r w:rsidRPr="00760BAB">
        <w:rPr>
          <w:spacing w:val="-4"/>
        </w:rPr>
        <w:tab/>
      </w:r>
      <w:r w:rsidRPr="00760BAB">
        <w:rPr>
          <w:rStyle w:val="preparersnote"/>
          <w:spacing w:val="-4"/>
        </w:rPr>
        <w:t>[indique el título y el número de la licitación]</w:t>
      </w:r>
      <w:r w:rsidRPr="00760BAB">
        <w:rPr>
          <w:rStyle w:val="preparersnote"/>
          <w:b w:val="0"/>
          <w:spacing w:val="-4"/>
        </w:rPr>
        <w:t>.</w:t>
      </w:r>
    </w:p>
    <w:p w14:paraId="7A2614A9" w14:textId="6DB11232" w:rsidR="009367B4" w:rsidRPr="00760BAB" w:rsidRDefault="009367B4" w:rsidP="009367B4">
      <w:pPr>
        <w:tabs>
          <w:tab w:val="right" w:pos="3780"/>
          <w:tab w:val="left" w:pos="3960"/>
          <w:tab w:val="left" w:pos="9000"/>
        </w:tabs>
        <w:spacing w:after="480"/>
        <w:ind w:left="3960" w:hanging="3960"/>
      </w:pPr>
      <w:r w:rsidRPr="00760BAB">
        <w:tab/>
        <w:t>Contrato:</w:t>
      </w:r>
      <w:r w:rsidRPr="00760BAB">
        <w:tab/>
      </w:r>
      <w:r w:rsidRPr="00760BAB">
        <w:rPr>
          <w:rStyle w:val="preparersnote"/>
        </w:rPr>
        <w:t>[indique el nombre de</w:t>
      </w:r>
      <w:r w:rsidR="003D6EB6">
        <w:rPr>
          <w:rStyle w:val="preparersnote"/>
        </w:rPr>
        <w:t xml:space="preserve"> la Solución</w:t>
      </w:r>
      <w:r w:rsidRPr="00760BAB">
        <w:rPr>
          <w:rStyle w:val="preparersnote"/>
        </w:rPr>
        <w:t xml:space="preserve"> y el número del Contrato]</w:t>
      </w:r>
      <w:r w:rsidRPr="00760BAB">
        <w:rPr>
          <w:rStyle w:val="preparersnote"/>
          <w:b w:val="0"/>
        </w:rPr>
        <w:t>.</w:t>
      </w:r>
    </w:p>
    <w:p w14:paraId="21F3A383" w14:textId="77777777" w:rsidR="009367B4" w:rsidRPr="00760BAB" w:rsidRDefault="009367B4" w:rsidP="009367B4">
      <w:pPr>
        <w:tabs>
          <w:tab w:val="left" w:pos="6480"/>
          <w:tab w:val="left" w:pos="9000"/>
        </w:tabs>
        <w:spacing w:after="400"/>
      </w:pPr>
      <w:r w:rsidRPr="00760BAB">
        <w:t xml:space="preserve">Para: </w:t>
      </w:r>
      <w:r w:rsidRPr="00760BAB">
        <w:rPr>
          <w:rStyle w:val="preparersnote"/>
        </w:rPr>
        <w:t>[indique el nombre y la dirección del Comprador]</w:t>
      </w:r>
      <w:r w:rsidRPr="00760BAB">
        <w:rPr>
          <w:rStyle w:val="preparersnote"/>
          <w:b w:val="0"/>
        </w:rPr>
        <w:t>.</w:t>
      </w:r>
    </w:p>
    <w:p w14:paraId="1AD4A5D8" w14:textId="77777777" w:rsidR="009367B4" w:rsidRPr="00760BAB" w:rsidRDefault="009367B4" w:rsidP="009367B4">
      <w:pPr>
        <w:spacing w:after="400"/>
      </w:pPr>
      <w:r w:rsidRPr="00760BAB">
        <w:t xml:space="preserve">Atención: </w:t>
      </w:r>
      <w:r w:rsidRPr="00760BAB">
        <w:rPr>
          <w:rStyle w:val="preparersnote"/>
        </w:rPr>
        <w:t>[indique nombre y cargo]</w:t>
      </w:r>
      <w:r w:rsidRPr="00760BAB">
        <w:rPr>
          <w:rStyle w:val="preparersnote"/>
          <w:b w:val="0"/>
        </w:rPr>
        <w:t>.</w:t>
      </w:r>
    </w:p>
    <w:p w14:paraId="6AEB0D5B" w14:textId="77777777" w:rsidR="009367B4" w:rsidRPr="00760BAB" w:rsidRDefault="009367B4" w:rsidP="009367B4">
      <w:pPr>
        <w:spacing w:after="400"/>
      </w:pPr>
      <w:r w:rsidRPr="00760BAB">
        <w:t>De mi consideración:</w:t>
      </w:r>
    </w:p>
    <w:p w14:paraId="566C5D9C" w14:textId="3D13F7CF" w:rsidR="009367B4" w:rsidRPr="00760BAB" w:rsidRDefault="009367B4" w:rsidP="009367B4">
      <w:pPr>
        <w:spacing w:after="400"/>
      </w:pPr>
      <w:r w:rsidRPr="00760BAB">
        <w:tab/>
        <w:t xml:space="preserve">Por la presente les proponemos que el trabajo que se menciona a continuación sea considerado como un cambio en </w:t>
      </w:r>
      <w:r w:rsidR="003D6EB6">
        <w:t xml:space="preserve">la </w:t>
      </w:r>
      <w:proofErr w:type="gramStart"/>
      <w:r w:rsidR="003D6EB6">
        <w:t>Solución</w:t>
      </w:r>
      <w:r w:rsidR="003D6EB6" w:rsidRPr="00760BAB" w:rsidDel="003D6EB6">
        <w:t xml:space="preserve"> </w:t>
      </w:r>
      <w:r w:rsidRPr="00760BAB">
        <w:t>.</w:t>
      </w:r>
      <w:proofErr w:type="gramEnd"/>
    </w:p>
    <w:p w14:paraId="165005C3" w14:textId="77777777" w:rsidR="009367B4" w:rsidRPr="00760BAB" w:rsidRDefault="009367B4" w:rsidP="00C018CD">
      <w:pPr>
        <w:spacing w:after="0"/>
        <w:ind w:left="540" w:hanging="540"/>
        <w:rPr>
          <w:b/>
        </w:rPr>
      </w:pPr>
      <w:r w:rsidRPr="00760BAB">
        <w:t>1.</w:t>
      </w:r>
      <w:r w:rsidRPr="00760BAB">
        <w:tab/>
        <w:t xml:space="preserve">Título del cambio: </w:t>
      </w:r>
      <w:r w:rsidRPr="00760BAB">
        <w:rPr>
          <w:rStyle w:val="preparersnote"/>
        </w:rPr>
        <w:t>[indique el nombre]</w:t>
      </w:r>
      <w:r w:rsidRPr="00760BAB">
        <w:rPr>
          <w:rStyle w:val="preparersnote"/>
          <w:b w:val="0"/>
        </w:rPr>
        <w:t>.</w:t>
      </w:r>
    </w:p>
    <w:p w14:paraId="16F9C662" w14:textId="77777777" w:rsidR="009367B4" w:rsidRPr="00760BAB" w:rsidRDefault="009367B4" w:rsidP="00C018CD">
      <w:pPr>
        <w:tabs>
          <w:tab w:val="left" w:pos="7560"/>
        </w:tabs>
        <w:spacing w:after="0"/>
        <w:ind w:left="540" w:hanging="540"/>
      </w:pPr>
      <w:r w:rsidRPr="00760BAB">
        <w:t>2.</w:t>
      </w:r>
      <w:r w:rsidRPr="00760BAB">
        <w:tab/>
        <w:t xml:space="preserve">Solicitud para presentar una propuesta de cambio n.º/Rev.: </w:t>
      </w:r>
      <w:r w:rsidRPr="00760BAB">
        <w:rPr>
          <w:rStyle w:val="preparersnote"/>
        </w:rPr>
        <w:t xml:space="preserve">[indique </w:t>
      </w:r>
      <w:r w:rsidRPr="00760BAB">
        <w:rPr>
          <w:b/>
          <w:i/>
        </w:rPr>
        <w:t>el número/revisión]</w:t>
      </w:r>
      <w:r w:rsidRPr="00760BAB">
        <w:t xml:space="preserve"> de fecha: </w:t>
      </w:r>
      <w:r w:rsidRPr="00760BAB">
        <w:rPr>
          <w:rStyle w:val="preparersnote"/>
        </w:rPr>
        <w:t>[indique la fecha]</w:t>
      </w:r>
      <w:r w:rsidRPr="00760BAB">
        <w:rPr>
          <w:rStyle w:val="preparersnote"/>
          <w:b w:val="0"/>
        </w:rPr>
        <w:t>.</w:t>
      </w:r>
    </w:p>
    <w:p w14:paraId="073C6E74" w14:textId="77777777" w:rsidR="009367B4" w:rsidRPr="00760BAB" w:rsidRDefault="009367B4" w:rsidP="00C018CD">
      <w:pPr>
        <w:spacing w:after="0"/>
        <w:ind w:left="540" w:hanging="540"/>
      </w:pPr>
      <w:r w:rsidRPr="00760BAB">
        <w:t>3.</w:t>
      </w:r>
      <w:r w:rsidRPr="00760BAB">
        <w:tab/>
        <w:t xml:space="preserve">Breve descripción del cambio: </w:t>
      </w:r>
      <w:r w:rsidRPr="00760BAB">
        <w:rPr>
          <w:rStyle w:val="preparersnote"/>
        </w:rPr>
        <w:t>[incluya la descripción]</w:t>
      </w:r>
      <w:r w:rsidRPr="00760BAB">
        <w:rPr>
          <w:rStyle w:val="preparersnote"/>
          <w:b w:val="0"/>
        </w:rPr>
        <w:t>.</w:t>
      </w:r>
    </w:p>
    <w:p w14:paraId="34660B3E" w14:textId="77777777" w:rsidR="009367B4" w:rsidRPr="00760BAB" w:rsidRDefault="009367B4" w:rsidP="00C018CD">
      <w:pPr>
        <w:spacing w:after="0"/>
        <w:ind w:left="540" w:hanging="540"/>
      </w:pPr>
      <w:r w:rsidRPr="00760BAB">
        <w:t>4.</w:t>
      </w:r>
      <w:r w:rsidRPr="00760BAB">
        <w:tab/>
        <w:t xml:space="preserve">Razones del cambio: </w:t>
      </w:r>
      <w:r w:rsidRPr="00760BAB">
        <w:rPr>
          <w:rStyle w:val="preparersnote"/>
        </w:rPr>
        <w:t>[incluya la descripción]</w:t>
      </w:r>
      <w:r w:rsidRPr="00760BAB">
        <w:rPr>
          <w:rStyle w:val="preparersnote"/>
          <w:b w:val="0"/>
        </w:rPr>
        <w:t>.</w:t>
      </w:r>
    </w:p>
    <w:p w14:paraId="49CA1EB7" w14:textId="77777777" w:rsidR="009367B4" w:rsidRPr="00760BAB" w:rsidRDefault="009367B4" w:rsidP="00C018CD">
      <w:pPr>
        <w:spacing w:after="0"/>
        <w:ind w:left="540" w:hanging="540"/>
      </w:pPr>
      <w:r w:rsidRPr="00760BAB">
        <w:t>5.</w:t>
      </w:r>
      <w:r w:rsidRPr="00760BAB">
        <w:tab/>
        <w:t xml:space="preserve">Orden de magnitud de la estimación </w:t>
      </w:r>
      <w:r w:rsidRPr="00760BAB">
        <w:rPr>
          <w:rStyle w:val="preparersnote"/>
        </w:rPr>
        <w:t>[indique el monto en las monedas del Contrato].</w:t>
      </w:r>
    </w:p>
    <w:p w14:paraId="6A094079" w14:textId="77777777" w:rsidR="009367B4" w:rsidRPr="00760BAB" w:rsidRDefault="009367B4" w:rsidP="00C018CD">
      <w:pPr>
        <w:spacing w:after="0"/>
        <w:ind w:left="540" w:hanging="540"/>
      </w:pPr>
      <w:r w:rsidRPr="00760BAB">
        <w:t>6.</w:t>
      </w:r>
      <w:r w:rsidRPr="00760BAB">
        <w:tab/>
        <w:t xml:space="preserve">Efecto previsto del cambio en el cronograma: </w:t>
      </w:r>
      <w:r w:rsidRPr="00760BAB">
        <w:rPr>
          <w:rStyle w:val="preparersnote"/>
        </w:rPr>
        <w:t>[incluya la descripción]</w:t>
      </w:r>
      <w:r w:rsidRPr="00760BAB">
        <w:rPr>
          <w:rStyle w:val="preparersnote"/>
          <w:b w:val="0"/>
        </w:rPr>
        <w:t>.</w:t>
      </w:r>
    </w:p>
    <w:p w14:paraId="7FFB54AB" w14:textId="77777777" w:rsidR="009367B4" w:rsidRPr="00760BAB" w:rsidRDefault="009367B4" w:rsidP="00C018CD">
      <w:pPr>
        <w:spacing w:after="0"/>
        <w:ind w:left="540" w:hanging="540"/>
        <w:rPr>
          <w:spacing w:val="-4"/>
        </w:rPr>
      </w:pPr>
      <w:r w:rsidRPr="00760BAB">
        <w:rPr>
          <w:spacing w:val="-4"/>
        </w:rPr>
        <w:t>7.</w:t>
      </w:r>
      <w:r w:rsidRPr="00760BAB">
        <w:rPr>
          <w:spacing w:val="-4"/>
        </w:rPr>
        <w:tab/>
        <w:t xml:space="preserve">Efecto del cambio en las garantías de funcionamiento (si lo hubiera): </w:t>
      </w:r>
      <w:r w:rsidRPr="00760BAB">
        <w:rPr>
          <w:rStyle w:val="preparersnote"/>
          <w:spacing w:val="-4"/>
        </w:rPr>
        <w:t>[incluya la descripción]</w:t>
      </w:r>
      <w:r w:rsidRPr="00760BAB">
        <w:rPr>
          <w:rStyle w:val="preparersnote"/>
          <w:b w:val="0"/>
          <w:spacing w:val="-4"/>
        </w:rPr>
        <w:t>.</w:t>
      </w:r>
    </w:p>
    <w:p w14:paraId="67EC27D8" w14:textId="77777777" w:rsidR="009367B4" w:rsidRPr="00760BAB" w:rsidRDefault="009367B4" w:rsidP="00C018CD">
      <w:pPr>
        <w:spacing w:after="0"/>
        <w:ind w:left="540" w:hanging="540"/>
      </w:pPr>
      <w:r w:rsidRPr="00760BAB">
        <w:t>8.</w:t>
      </w:r>
      <w:r w:rsidRPr="00760BAB">
        <w:tab/>
        <w:t xml:space="preserve">Apéndices: </w:t>
      </w:r>
      <w:r w:rsidRPr="00760BAB">
        <w:rPr>
          <w:rStyle w:val="preparersnote"/>
        </w:rPr>
        <w:t>[indique los títulos, si los hubiera; en caso contrario indique “ninguno”]</w:t>
      </w:r>
      <w:r w:rsidRPr="00760BAB">
        <w:rPr>
          <w:rStyle w:val="preparersnote"/>
          <w:b w:val="0"/>
        </w:rPr>
        <w:t>.</w:t>
      </w:r>
    </w:p>
    <w:p w14:paraId="69C16FE5" w14:textId="77777777" w:rsidR="009367B4" w:rsidRPr="00760BAB" w:rsidRDefault="009367B4" w:rsidP="009367B4">
      <w:pPr>
        <w:spacing w:after="400"/>
      </w:pPr>
      <w:r w:rsidRPr="00760BAB">
        <w:t>En representación del Proveedor:</w:t>
      </w:r>
    </w:p>
    <w:p w14:paraId="3CEE89A5" w14:textId="77777777" w:rsidR="009367B4" w:rsidRPr="00760BAB" w:rsidRDefault="009367B4" w:rsidP="009367B4">
      <w:pPr>
        <w:tabs>
          <w:tab w:val="right" w:pos="900"/>
          <w:tab w:val="left" w:pos="7200"/>
        </w:tabs>
      </w:pPr>
      <w:r w:rsidRPr="00760BAB">
        <w:t>Firma:</w:t>
      </w:r>
    </w:p>
    <w:p w14:paraId="26235689" w14:textId="77777777" w:rsidR="009367B4" w:rsidRPr="00760BAB" w:rsidRDefault="009367B4" w:rsidP="009367B4">
      <w:pPr>
        <w:tabs>
          <w:tab w:val="right" w:pos="4320"/>
        </w:tabs>
      </w:pPr>
      <w:r w:rsidRPr="00760BAB">
        <w:t xml:space="preserve">Fecha: </w:t>
      </w:r>
    </w:p>
    <w:p w14:paraId="34BB8635" w14:textId="77777777" w:rsidR="009367B4" w:rsidRPr="00760BAB" w:rsidRDefault="009367B4" w:rsidP="009367B4">
      <w:pPr>
        <w:rPr>
          <w:rStyle w:val="preparersnote"/>
          <w:b w:val="0"/>
        </w:rPr>
      </w:pPr>
      <w:r w:rsidRPr="00760BAB">
        <w:t xml:space="preserve">En calidad de: </w:t>
      </w:r>
      <w:r w:rsidRPr="00760BAB">
        <w:rPr>
          <w:rStyle w:val="preparersnote"/>
        </w:rPr>
        <w:t>[indique “representante del Proveedor” u otra autoridad de mayor jerarquía en la organización del Proveedor]</w:t>
      </w:r>
      <w:r w:rsidRPr="00760BAB">
        <w:rPr>
          <w:rStyle w:val="preparersnote"/>
          <w:b w:val="0"/>
        </w:rPr>
        <w:t>.</w:t>
      </w:r>
      <w:bookmarkEnd w:id="697"/>
      <w:bookmarkEnd w:id="698"/>
    </w:p>
    <w:p w14:paraId="19188130" w14:textId="77777777" w:rsidR="009367B4" w:rsidRPr="00760BAB" w:rsidRDefault="009367B4" w:rsidP="009367B4"/>
    <w:p w14:paraId="5C20D16C" w14:textId="77777777" w:rsidR="009367B4" w:rsidRPr="00760BAB" w:rsidRDefault="009367B4" w:rsidP="009367B4">
      <w:pPr>
        <w:suppressAutoHyphens w:val="0"/>
        <w:spacing w:after="0"/>
        <w:jc w:val="left"/>
      </w:pPr>
      <w:r w:rsidRPr="00760BAB">
        <w:br w:type="page"/>
      </w:r>
    </w:p>
    <w:p w14:paraId="720F04E8" w14:textId="77777777" w:rsidR="009367B4" w:rsidRPr="00760BAB" w:rsidRDefault="009367B4" w:rsidP="009367B4">
      <w:pPr>
        <w:pStyle w:val="Head82"/>
        <w:tabs>
          <w:tab w:val="left" w:pos="1843"/>
        </w:tabs>
        <w:ind w:left="1134" w:right="1422" w:firstLine="0"/>
      </w:pPr>
      <w:r w:rsidRPr="00760BAB">
        <w:lastRenderedPageBreak/>
        <w:t>4.7</w:t>
      </w:r>
      <w:r w:rsidRPr="00760BAB">
        <w:tab/>
        <w:t>Formulario de solicitud para presentar una propuesta de cambio de Personal clave</w:t>
      </w:r>
    </w:p>
    <w:p w14:paraId="453C2EF8" w14:textId="77777777" w:rsidR="009367B4" w:rsidRPr="00760BAB" w:rsidRDefault="009367B4" w:rsidP="009367B4">
      <w:pPr>
        <w:spacing w:after="480"/>
        <w:jc w:val="center"/>
      </w:pPr>
      <w:r w:rsidRPr="00760BAB">
        <w:t>(Membrete del Proveedor)</w:t>
      </w:r>
    </w:p>
    <w:p w14:paraId="30E2AF25" w14:textId="77777777" w:rsidR="009367B4" w:rsidRPr="00760BAB" w:rsidRDefault="009367B4" w:rsidP="009367B4">
      <w:pPr>
        <w:tabs>
          <w:tab w:val="right" w:pos="3780"/>
          <w:tab w:val="left" w:pos="3960"/>
          <w:tab w:val="left" w:pos="9000"/>
        </w:tabs>
      </w:pPr>
      <w:r w:rsidRPr="00760BAB">
        <w:tab/>
        <w:t>Fecha:</w:t>
      </w:r>
      <w:r w:rsidRPr="00760BAB">
        <w:tab/>
      </w:r>
      <w:r w:rsidRPr="00760BAB">
        <w:rPr>
          <w:rStyle w:val="preparersnote"/>
        </w:rPr>
        <w:t>[indique la fecha]</w:t>
      </w:r>
      <w:r w:rsidRPr="00760BAB">
        <w:rPr>
          <w:rStyle w:val="preparersnote"/>
          <w:b w:val="0"/>
        </w:rPr>
        <w:t>.</w:t>
      </w:r>
    </w:p>
    <w:p w14:paraId="0365EA1F" w14:textId="77777777" w:rsidR="009367B4" w:rsidRPr="00760BAB" w:rsidRDefault="009367B4" w:rsidP="009367B4">
      <w:pPr>
        <w:tabs>
          <w:tab w:val="right" w:pos="3780"/>
          <w:tab w:val="left" w:pos="3960"/>
          <w:tab w:val="left" w:pos="9000"/>
        </w:tabs>
        <w:ind w:left="3969" w:hanging="3969"/>
      </w:pPr>
      <w:r w:rsidRPr="00760BAB">
        <w:tab/>
        <w:t>Número de préstamo o crédito:</w:t>
      </w:r>
      <w:r w:rsidRPr="00760BAB">
        <w:tab/>
      </w:r>
      <w:r w:rsidRPr="00760BAB">
        <w:rPr>
          <w:rStyle w:val="preparersnote"/>
        </w:rPr>
        <w:t>[indique el número de préstamo que figura en la licitación]</w:t>
      </w:r>
      <w:r w:rsidRPr="00760BAB">
        <w:rPr>
          <w:rStyle w:val="preparersnote"/>
          <w:b w:val="0"/>
        </w:rPr>
        <w:t>.</w:t>
      </w:r>
    </w:p>
    <w:p w14:paraId="77D36C45" w14:textId="77777777" w:rsidR="009367B4" w:rsidRPr="00760BAB" w:rsidRDefault="009367B4" w:rsidP="009367B4">
      <w:pPr>
        <w:tabs>
          <w:tab w:val="right" w:pos="3780"/>
          <w:tab w:val="left" w:pos="3960"/>
          <w:tab w:val="left" w:pos="9000"/>
        </w:tabs>
        <w:ind w:left="3960" w:hanging="3960"/>
        <w:rPr>
          <w:spacing w:val="-4"/>
        </w:rPr>
      </w:pPr>
      <w:r w:rsidRPr="00760BAB">
        <w:rPr>
          <w:spacing w:val="-4"/>
        </w:rPr>
        <w:tab/>
        <w:t>Licitación:</w:t>
      </w:r>
      <w:r w:rsidRPr="00760BAB">
        <w:rPr>
          <w:spacing w:val="-4"/>
        </w:rPr>
        <w:tab/>
      </w:r>
      <w:r w:rsidRPr="00760BAB">
        <w:rPr>
          <w:rStyle w:val="preparersnote"/>
          <w:spacing w:val="-4"/>
        </w:rPr>
        <w:t>[indique el título y el número de la licitación]</w:t>
      </w:r>
      <w:r w:rsidRPr="00760BAB">
        <w:rPr>
          <w:rStyle w:val="preparersnote"/>
          <w:b w:val="0"/>
          <w:spacing w:val="-4"/>
        </w:rPr>
        <w:t>.</w:t>
      </w:r>
    </w:p>
    <w:p w14:paraId="04ED7813" w14:textId="42168C8D" w:rsidR="009367B4" w:rsidRPr="00760BAB" w:rsidRDefault="009367B4" w:rsidP="009367B4">
      <w:pPr>
        <w:tabs>
          <w:tab w:val="right" w:pos="3780"/>
          <w:tab w:val="left" w:pos="3960"/>
          <w:tab w:val="left" w:pos="9000"/>
        </w:tabs>
        <w:spacing w:after="480"/>
        <w:ind w:left="3960" w:hanging="3960"/>
      </w:pPr>
      <w:r w:rsidRPr="00760BAB">
        <w:tab/>
        <w:t>Contrato:</w:t>
      </w:r>
      <w:r w:rsidRPr="00760BAB">
        <w:tab/>
      </w:r>
      <w:r w:rsidRPr="00760BAB">
        <w:rPr>
          <w:rStyle w:val="preparersnote"/>
        </w:rPr>
        <w:t>[indique el nombre de</w:t>
      </w:r>
      <w:r w:rsidR="005E7E7E">
        <w:rPr>
          <w:rStyle w:val="preparersnote"/>
        </w:rPr>
        <w:t xml:space="preserve"> la Solución</w:t>
      </w:r>
      <w:r w:rsidRPr="00760BAB">
        <w:rPr>
          <w:rStyle w:val="preparersnote"/>
        </w:rPr>
        <w:t xml:space="preserve"> y el número del Contrato]</w:t>
      </w:r>
      <w:r w:rsidRPr="00760BAB">
        <w:rPr>
          <w:rStyle w:val="preparersnote"/>
          <w:b w:val="0"/>
        </w:rPr>
        <w:t>.</w:t>
      </w:r>
    </w:p>
    <w:p w14:paraId="25241EAF" w14:textId="77777777" w:rsidR="009367B4" w:rsidRPr="00760BAB" w:rsidRDefault="009367B4" w:rsidP="009367B4">
      <w:pPr>
        <w:tabs>
          <w:tab w:val="left" w:pos="6480"/>
          <w:tab w:val="left" w:pos="9000"/>
        </w:tabs>
        <w:spacing w:after="400"/>
      </w:pPr>
      <w:r w:rsidRPr="00760BAB">
        <w:t xml:space="preserve">Para: </w:t>
      </w:r>
      <w:r w:rsidRPr="00760BAB">
        <w:rPr>
          <w:rStyle w:val="preparersnote"/>
        </w:rPr>
        <w:t>[indique el nombre y la dirección del Comprador]</w:t>
      </w:r>
      <w:r w:rsidRPr="00760BAB">
        <w:rPr>
          <w:rStyle w:val="preparersnote"/>
          <w:b w:val="0"/>
        </w:rPr>
        <w:t>.</w:t>
      </w:r>
    </w:p>
    <w:p w14:paraId="75B9F8BC" w14:textId="77777777" w:rsidR="009367B4" w:rsidRPr="00760BAB" w:rsidRDefault="009367B4" w:rsidP="009367B4">
      <w:pPr>
        <w:spacing w:after="400"/>
      </w:pPr>
      <w:r w:rsidRPr="00760BAB">
        <w:t xml:space="preserve">Atención: </w:t>
      </w:r>
      <w:r w:rsidRPr="00760BAB">
        <w:rPr>
          <w:rStyle w:val="preparersnote"/>
        </w:rPr>
        <w:t>[indique nombre y cargo]</w:t>
      </w:r>
      <w:r w:rsidRPr="00760BAB">
        <w:rPr>
          <w:rStyle w:val="preparersnote"/>
          <w:b w:val="0"/>
        </w:rPr>
        <w:t>.</w:t>
      </w:r>
    </w:p>
    <w:p w14:paraId="7A884A57" w14:textId="77777777" w:rsidR="009367B4" w:rsidRPr="00760BAB" w:rsidRDefault="009367B4" w:rsidP="009367B4">
      <w:pPr>
        <w:spacing w:after="400"/>
      </w:pPr>
      <w:r w:rsidRPr="00760BAB">
        <w:t>De mi consideración:</w:t>
      </w:r>
    </w:p>
    <w:p w14:paraId="5998EA28" w14:textId="77777777" w:rsidR="009367B4" w:rsidRPr="00760BAB" w:rsidRDefault="009367B4" w:rsidP="009367B4">
      <w:pPr>
        <w:spacing w:after="400"/>
      </w:pPr>
      <w:r w:rsidRPr="00760BAB">
        <w:tab/>
        <w:t>Por la presente les proponemos un cambio en el Personal Clave que se menciona a continuación. Mucho agradeceremos su confirmación de la aceptación del cambio.</w:t>
      </w:r>
    </w:p>
    <w:p w14:paraId="5A5BF8CA" w14:textId="77777777" w:rsidR="009367B4" w:rsidRPr="00760BAB" w:rsidRDefault="009367B4" w:rsidP="00C018CD">
      <w:pPr>
        <w:spacing w:after="0"/>
        <w:ind w:left="540" w:hanging="540"/>
        <w:rPr>
          <w:b/>
        </w:rPr>
      </w:pPr>
      <w:r w:rsidRPr="00760BAB">
        <w:t>1.</w:t>
      </w:r>
      <w:r w:rsidRPr="00760BAB">
        <w:tab/>
        <w:t xml:space="preserve">Título de la posición: </w:t>
      </w:r>
      <w:r w:rsidRPr="00760BAB">
        <w:rPr>
          <w:rStyle w:val="preparersnote"/>
        </w:rPr>
        <w:t>[indique el nombre]</w:t>
      </w:r>
      <w:r w:rsidRPr="00760BAB">
        <w:rPr>
          <w:rStyle w:val="preparersnote"/>
          <w:b w:val="0"/>
        </w:rPr>
        <w:t>.</w:t>
      </w:r>
    </w:p>
    <w:p w14:paraId="15644BAE" w14:textId="77777777" w:rsidR="009367B4" w:rsidRPr="00760BAB" w:rsidRDefault="009367B4" w:rsidP="00C018CD">
      <w:pPr>
        <w:tabs>
          <w:tab w:val="left" w:pos="7560"/>
        </w:tabs>
        <w:spacing w:after="0"/>
        <w:ind w:left="540" w:hanging="540"/>
      </w:pPr>
      <w:r w:rsidRPr="00760BAB">
        <w:t>2.</w:t>
      </w:r>
      <w:r w:rsidRPr="00760BAB">
        <w:tab/>
        <w:t xml:space="preserve">Solicitud para presentar una propuesta de cambio n.º/Rev.: </w:t>
      </w:r>
      <w:r w:rsidRPr="00760BAB">
        <w:rPr>
          <w:rStyle w:val="preparersnote"/>
        </w:rPr>
        <w:t xml:space="preserve">[indique </w:t>
      </w:r>
      <w:r w:rsidRPr="00760BAB">
        <w:rPr>
          <w:b/>
          <w:i/>
        </w:rPr>
        <w:t>el número/revisión]</w:t>
      </w:r>
      <w:r w:rsidRPr="00760BAB">
        <w:t xml:space="preserve"> de fecha: </w:t>
      </w:r>
      <w:r w:rsidRPr="00760BAB">
        <w:rPr>
          <w:rStyle w:val="preparersnote"/>
        </w:rPr>
        <w:t>[indique la fecha]</w:t>
      </w:r>
      <w:r w:rsidRPr="00760BAB">
        <w:rPr>
          <w:rStyle w:val="preparersnote"/>
          <w:b w:val="0"/>
        </w:rPr>
        <w:t>.</w:t>
      </w:r>
    </w:p>
    <w:p w14:paraId="43B81413" w14:textId="77777777" w:rsidR="009367B4" w:rsidRPr="00760BAB" w:rsidRDefault="009367B4" w:rsidP="00C018CD">
      <w:pPr>
        <w:spacing w:after="0"/>
        <w:ind w:left="540" w:hanging="540"/>
      </w:pPr>
      <w:r w:rsidRPr="00760BAB">
        <w:t>3.</w:t>
      </w:r>
      <w:r w:rsidRPr="00760BAB">
        <w:tab/>
        <w:t xml:space="preserve">Breve descripción del cambio de personal: </w:t>
      </w:r>
      <w:r w:rsidRPr="00760BAB">
        <w:rPr>
          <w:rStyle w:val="preparersnote"/>
        </w:rPr>
        <w:t>[incluya la descripción]</w:t>
      </w:r>
      <w:r w:rsidRPr="00760BAB">
        <w:rPr>
          <w:rStyle w:val="preparersnote"/>
          <w:b w:val="0"/>
        </w:rPr>
        <w:t>.</w:t>
      </w:r>
    </w:p>
    <w:p w14:paraId="07E6E9C8" w14:textId="77777777" w:rsidR="009367B4" w:rsidRPr="00760BAB" w:rsidRDefault="009367B4" w:rsidP="00C018CD">
      <w:pPr>
        <w:spacing w:after="0"/>
        <w:ind w:left="540" w:hanging="540"/>
      </w:pPr>
      <w:r w:rsidRPr="00760BAB">
        <w:t>4.</w:t>
      </w:r>
      <w:r w:rsidRPr="00760BAB">
        <w:tab/>
        <w:t xml:space="preserve">Razones del cambio: </w:t>
      </w:r>
      <w:r w:rsidRPr="00760BAB">
        <w:rPr>
          <w:rStyle w:val="preparersnote"/>
        </w:rPr>
        <w:t>[incluya la descripción]</w:t>
      </w:r>
      <w:r w:rsidRPr="00760BAB">
        <w:rPr>
          <w:rStyle w:val="preparersnote"/>
          <w:b w:val="0"/>
        </w:rPr>
        <w:t>.</w:t>
      </w:r>
    </w:p>
    <w:p w14:paraId="40A35F12" w14:textId="77777777" w:rsidR="009367B4" w:rsidRPr="00760BAB" w:rsidRDefault="009367B4" w:rsidP="00C018CD">
      <w:pPr>
        <w:spacing w:after="0"/>
        <w:ind w:left="540" w:hanging="540"/>
      </w:pPr>
      <w:r w:rsidRPr="00760BAB">
        <w:t>5.</w:t>
      </w:r>
      <w:r w:rsidRPr="00760BAB">
        <w:tab/>
        <w:t xml:space="preserve">Efecto previsto del cambio en el cronograma: </w:t>
      </w:r>
      <w:r w:rsidRPr="00760BAB">
        <w:rPr>
          <w:rStyle w:val="preparersnote"/>
        </w:rPr>
        <w:t>[incluya la descripción]</w:t>
      </w:r>
      <w:r w:rsidRPr="00760BAB">
        <w:rPr>
          <w:rStyle w:val="preparersnote"/>
          <w:b w:val="0"/>
        </w:rPr>
        <w:t>.</w:t>
      </w:r>
    </w:p>
    <w:p w14:paraId="5682FEF8" w14:textId="77777777" w:rsidR="009367B4" w:rsidRPr="00760BAB" w:rsidRDefault="009367B4" w:rsidP="00C018CD">
      <w:pPr>
        <w:spacing w:after="0"/>
        <w:ind w:left="540" w:hanging="540"/>
      </w:pPr>
      <w:r w:rsidRPr="00760BAB">
        <w:t>8.</w:t>
      </w:r>
      <w:r w:rsidRPr="00760BAB">
        <w:tab/>
        <w:t xml:space="preserve">Apéndices: </w:t>
      </w:r>
      <w:r w:rsidRPr="00760BAB">
        <w:rPr>
          <w:rStyle w:val="preparersnote"/>
        </w:rPr>
        <w:t>[indique los títulos, si los hubiera; en caso contrario indique “ninguno”]</w:t>
      </w:r>
      <w:r w:rsidRPr="00760BAB">
        <w:rPr>
          <w:rStyle w:val="preparersnote"/>
          <w:b w:val="0"/>
        </w:rPr>
        <w:t>.</w:t>
      </w:r>
    </w:p>
    <w:p w14:paraId="7A7C4A3B" w14:textId="77777777" w:rsidR="009367B4" w:rsidRPr="00760BAB" w:rsidRDefault="009367B4" w:rsidP="009367B4">
      <w:pPr>
        <w:spacing w:after="400"/>
      </w:pPr>
      <w:r w:rsidRPr="00760BAB">
        <w:t>En representación del Proveedor:</w:t>
      </w:r>
    </w:p>
    <w:p w14:paraId="0D38A6FB" w14:textId="77777777" w:rsidR="009367B4" w:rsidRPr="00760BAB" w:rsidRDefault="009367B4" w:rsidP="009367B4">
      <w:pPr>
        <w:tabs>
          <w:tab w:val="right" w:pos="900"/>
          <w:tab w:val="left" w:pos="7200"/>
        </w:tabs>
      </w:pPr>
      <w:r w:rsidRPr="00760BAB">
        <w:t>Firma:</w:t>
      </w:r>
    </w:p>
    <w:p w14:paraId="516AB43D" w14:textId="77777777" w:rsidR="009367B4" w:rsidRPr="00760BAB" w:rsidRDefault="009367B4" w:rsidP="009367B4">
      <w:pPr>
        <w:tabs>
          <w:tab w:val="right" w:pos="4320"/>
        </w:tabs>
      </w:pPr>
      <w:r w:rsidRPr="00760BAB">
        <w:t xml:space="preserve">Fecha: </w:t>
      </w:r>
    </w:p>
    <w:p w14:paraId="059165D3" w14:textId="77777777" w:rsidR="009367B4" w:rsidRPr="00760BAB" w:rsidRDefault="009367B4" w:rsidP="009367B4">
      <w:r w:rsidRPr="00760BAB">
        <w:t xml:space="preserve">En calidad de: </w:t>
      </w:r>
      <w:r w:rsidRPr="00760BAB">
        <w:rPr>
          <w:rStyle w:val="preparersnote"/>
        </w:rPr>
        <w:t>[indique “representante del Proveedor” u otra autoridad de mayor jerarquía en la organización del Proveedor]</w:t>
      </w:r>
      <w:r w:rsidRPr="00760BAB">
        <w:rPr>
          <w:rStyle w:val="preparersnote"/>
          <w:b w:val="0"/>
        </w:rPr>
        <w:t>.</w:t>
      </w:r>
    </w:p>
    <w:p w14:paraId="35FC0514" w14:textId="77777777" w:rsidR="009367B4" w:rsidRPr="00760BAB" w:rsidRDefault="009367B4" w:rsidP="009367B4"/>
    <w:p w14:paraId="27147A61" w14:textId="2D6D84A6" w:rsidR="000C4234" w:rsidRPr="00760BAB" w:rsidRDefault="000C4234" w:rsidP="000C4234"/>
    <w:sectPr w:rsidR="000C4234" w:rsidRPr="00760BAB" w:rsidSect="008833CA">
      <w:headerReference w:type="even" r:id="rId58"/>
      <w:footnotePr>
        <w:numRestart w:val="eachSect"/>
      </w:foot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65CA2" w14:textId="77777777" w:rsidR="002D1D97" w:rsidRDefault="002D1D97">
      <w:r>
        <w:separator/>
      </w:r>
    </w:p>
  </w:endnote>
  <w:endnote w:type="continuationSeparator" w:id="0">
    <w:p w14:paraId="220AE847" w14:textId="77777777" w:rsidR="002D1D97" w:rsidRDefault="002D1D97">
      <w:r>
        <w:continuationSeparator/>
      </w:r>
    </w:p>
  </w:endnote>
  <w:endnote w:type="continuationNotice" w:id="1">
    <w:p w14:paraId="4E3C1339" w14:textId="77777777" w:rsidR="002D1D97" w:rsidRDefault="002D1D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Bold">
    <w:altName w:val="Times New Roman"/>
    <w:charset w:val="00"/>
    <w:family w:val="auto"/>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notTrueType/>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ZWAdobeF">
    <w:altName w:val="Calibri"/>
    <w:charset w:val="00"/>
    <w:family w:val="auto"/>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A99CF" w14:textId="77777777" w:rsidR="002D1D97" w:rsidRDefault="002D1D97">
      <w:r>
        <w:separator/>
      </w:r>
    </w:p>
  </w:footnote>
  <w:footnote w:type="continuationSeparator" w:id="0">
    <w:p w14:paraId="32EA574D" w14:textId="77777777" w:rsidR="002D1D97" w:rsidRDefault="002D1D97">
      <w:r>
        <w:continuationSeparator/>
      </w:r>
    </w:p>
  </w:footnote>
  <w:footnote w:type="continuationNotice" w:id="1">
    <w:p w14:paraId="7754FED6" w14:textId="77777777" w:rsidR="002D1D97" w:rsidRDefault="002D1D97">
      <w:pPr>
        <w:spacing w:after="0"/>
      </w:pPr>
    </w:p>
  </w:footnote>
  <w:footnote w:id="2">
    <w:p w14:paraId="11FA8DEB" w14:textId="017B6A5B" w:rsidR="002B6958" w:rsidRPr="004722F6" w:rsidRDefault="002B6958" w:rsidP="00205118">
      <w:pPr>
        <w:jc w:val="left"/>
        <w:rPr>
          <w:sz w:val="18"/>
          <w:lang w:val="es-ES_tradnl"/>
        </w:rPr>
      </w:pPr>
      <w:r>
        <w:rPr>
          <w:rStyle w:val="Refdenotaalpie"/>
        </w:rPr>
        <w:footnoteRef/>
      </w:r>
      <w:r>
        <w:t xml:space="preserve"> </w:t>
      </w:r>
      <w:r w:rsidRPr="004722F6">
        <w:rPr>
          <w:sz w:val="18"/>
          <w:lang w:val="es-ES_tradnl"/>
        </w:rPr>
        <w:t>En tales casos el Banco debe encontrarse satisfecho con la funcionalidad de dich</w:t>
      </w:r>
      <w:r w:rsidR="009E591C">
        <w:rPr>
          <w:sz w:val="18"/>
          <w:lang w:val="es-ES_tradnl"/>
        </w:rPr>
        <w:t>o sistema</w:t>
      </w:r>
      <w:r w:rsidRPr="004722F6">
        <w:rPr>
          <w:sz w:val="18"/>
          <w:lang w:val="es-ES_tradnl"/>
        </w:rPr>
        <w:t xml:space="preserve">, según lo dispuesto en el párrafo </w:t>
      </w:r>
      <w:r>
        <w:rPr>
          <w:sz w:val="18"/>
          <w:lang w:val="es-ES_tradnl"/>
        </w:rPr>
        <w:t>3.21</w:t>
      </w:r>
      <w:r w:rsidRPr="004722F6">
        <w:rPr>
          <w:sz w:val="18"/>
          <w:lang w:val="es-ES_tradnl"/>
        </w:rPr>
        <w:t xml:space="preserve"> de las Políticas de Adquisiciones</w:t>
      </w:r>
      <w:r w:rsidRPr="004722F6" w:rsidDel="00370A53">
        <w:rPr>
          <w:sz w:val="18"/>
          <w:lang w:val="es-ES_tradnl"/>
        </w:rPr>
        <w:t xml:space="preserve"> </w:t>
      </w:r>
      <w:r>
        <w:rPr>
          <w:sz w:val="18"/>
          <w:lang w:val="es-ES_tradnl"/>
        </w:rPr>
        <w:t>GN-2349-15.</w:t>
      </w:r>
    </w:p>
    <w:p w14:paraId="54231E14" w14:textId="77777777" w:rsidR="002B6958" w:rsidRPr="00592B16" w:rsidRDefault="002B6958" w:rsidP="00205118">
      <w:pPr>
        <w:pStyle w:val="Textonotapie"/>
      </w:pPr>
    </w:p>
  </w:footnote>
  <w:footnote w:id="3">
    <w:p w14:paraId="5EF85A04" w14:textId="77777777" w:rsidR="002B6958" w:rsidRPr="00592B16" w:rsidRDefault="002B6958" w:rsidP="003D5E7A">
      <w:pPr>
        <w:pStyle w:val="Textonotapie"/>
        <w:ind w:left="142" w:hanging="142"/>
        <w:jc w:val="both"/>
        <w:rPr>
          <w:rFonts w:ascii="Times New Roman" w:hAnsi="Times New Roman"/>
          <w:lang w:val="es-ES_tradnl"/>
        </w:rPr>
      </w:pPr>
      <w:r w:rsidRPr="007B045D">
        <w:rPr>
          <w:rStyle w:val="Refdenotaalpie"/>
          <w:lang w:val="es-ES_tradnl"/>
        </w:rPr>
        <w:footnoteRef/>
      </w:r>
      <w:r w:rsidRPr="007B045D">
        <w:rPr>
          <w:rFonts w:ascii="Times New Roman" w:hAnsi="Times New Roman"/>
          <w:lang w:val="es-ES_tradnl"/>
        </w:rPr>
        <w:t xml:space="preserve"> En el sitio virtual del Banco (</w:t>
      </w:r>
      <w:r w:rsidRPr="007B045D">
        <w:rPr>
          <w:rStyle w:val="Hipervnculo"/>
          <w:rFonts w:ascii="Times New Roman" w:hAnsi="Times New Roman"/>
          <w:lang w:val="es-ES_tradnl"/>
        </w:rPr>
        <w:t>www.iadb.org/integridad</w:t>
      </w:r>
      <w:r w:rsidRPr="007B045D">
        <w:rPr>
          <w:rFonts w:ascii="Times New Roman" w:hAnsi="Times New Roman"/>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3F2BB398" w14:textId="77777777" w:rsidR="002B6958" w:rsidRPr="001B2FD1" w:rsidRDefault="002B6958" w:rsidP="0086636A">
      <w:pPr>
        <w:pStyle w:val="Textonotapie"/>
        <w:tabs>
          <w:tab w:val="left" w:pos="12900"/>
        </w:tabs>
        <w:ind w:right="-780"/>
        <w:jc w:val="both"/>
      </w:pPr>
      <w:r>
        <w:rPr>
          <w:rStyle w:val="Refdenotaalpie"/>
        </w:rPr>
        <w:footnoteRef/>
      </w:r>
      <w:r>
        <w:t xml:space="preserve">  Según lo determinado por el Contratante, un incumplimiento incluirá todos los contratos en los cuales (a) el Contratista no haya impugnado el incumplimiento, incluso mediante el uso del mecanismo de resolución de disputas previsto en el contrato correspondiente, y (b) el Contratista haya impugnado el incumplimiento, pero se haya fallado de manera definitiva en su contra. El incumplimiento no incluirá contratos en los cuales la decisión del Contratante haya sido anulada mediante el mecanismo de resolución de disputas. El incumplimiento se determinará en virtud de toda la información relativa a disputas o litigios que se hayan resuelto de manera definitiva, es decir, disputas o litigios cuya resolución haya tenido lugar en el marco del mecanismo de resolución de disputas contemplado en el correspondiente contrato y </w:t>
      </w:r>
      <w:r>
        <w:br/>
        <w:t>en los cuales se hayan agotado todas las instancias de apelación que el Solicitante tuviera a su disposición.</w:t>
      </w:r>
    </w:p>
  </w:footnote>
  <w:footnote w:id="5">
    <w:p w14:paraId="0A95A477" w14:textId="77777777" w:rsidR="002B6958" w:rsidRDefault="002B6958" w:rsidP="00515BCD">
      <w:pPr>
        <w:pStyle w:val="Textonotapie"/>
        <w:ind w:right="-780"/>
      </w:pPr>
      <w:r>
        <w:rPr>
          <w:rStyle w:val="Refdenotaalpie"/>
        </w:rPr>
        <w:footnoteRef/>
      </w:r>
      <w:r>
        <w:t xml:space="preserve"> Este requisito también se aplica a los contratos ejecutados por el Solicitante como integrante de una APCA.</w:t>
      </w:r>
    </w:p>
    <w:p w14:paraId="29D31F55" w14:textId="77777777" w:rsidR="002B6958" w:rsidRPr="001B755D" w:rsidRDefault="002B6958" w:rsidP="00515BCD">
      <w:pPr>
        <w:pStyle w:val="Textonotapie"/>
      </w:pPr>
    </w:p>
  </w:footnote>
  <w:footnote w:id="6">
    <w:p w14:paraId="2365B8E7" w14:textId="77777777" w:rsidR="002B6958" w:rsidRDefault="002B6958" w:rsidP="00515BCD">
      <w:pPr>
        <w:pStyle w:val="Textonotapie"/>
        <w:ind w:right="-780"/>
      </w:pPr>
      <w:r>
        <w:rPr>
          <w:rStyle w:val="Refdenotaalpie"/>
        </w:rPr>
        <w:footnoteRef/>
      </w:r>
      <w:r>
        <w:t xml:space="preserve"> </w:t>
      </w:r>
      <w:r>
        <w:tab/>
        <w:t>En el Formulario de Presentación de la Solicitud correspondiente, el Solicitante deberá proporcionar información precisa acerca de cualquier litigio o arbitraje resultante de contratos finalizados o en curso ejecutados en los últimos cinco años. La existencia de antecedentes sistemáticos de fallos judiciales o laudos arbitrales contra el Solicitante o cualquier integrante de una APCA podrá tener como resultado el rechazo de la Solicitud.</w:t>
      </w:r>
    </w:p>
  </w:footnote>
  <w:footnote w:id="7">
    <w:p w14:paraId="3C7E3884" w14:textId="77777777" w:rsidR="002B6958" w:rsidRPr="009616B9" w:rsidRDefault="002B6958" w:rsidP="009367B4">
      <w:pPr>
        <w:pStyle w:val="Textonotapie"/>
        <w:ind w:left="0" w:firstLine="0"/>
        <w:rPr>
          <w:rFonts w:ascii="Times New Roman" w:hAnsi="Times New Roman"/>
        </w:rPr>
      </w:pPr>
      <w:r w:rsidRPr="009616B9">
        <w:rPr>
          <w:rStyle w:val="Refdenotaalpie"/>
        </w:rPr>
        <w:footnoteRef/>
      </w:r>
      <w:r w:rsidRPr="009616B9">
        <w:rPr>
          <w:rFonts w:ascii="Times New Roman" w:hAnsi="Times New Roman"/>
        </w:rPr>
        <w:t xml:space="preserve"> En el sitio virtual del Banco (</w:t>
      </w:r>
      <w:r w:rsidRPr="009616B9">
        <w:rPr>
          <w:rStyle w:val="Hipervnculo"/>
          <w:rFonts w:ascii="Times New Roman" w:hAnsi="Times New Roman"/>
        </w:rPr>
        <w:t>www.iadb.org/integridad</w:t>
      </w:r>
      <w:r w:rsidRPr="009616B9">
        <w:rPr>
          <w:rFonts w:ascii="Times New Roman" w:hAnsi="Times New Roman"/>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06B6" w14:textId="77777777" w:rsidR="002B6958" w:rsidRPr="004F7B70" w:rsidRDefault="002B6958" w:rsidP="0050581E">
    <w:pPr>
      <w:numPr>
        <w:ilvl w:val="12"/>
        <w:numId w:val="0"/>
      </w:numPr>
      <w:pBdr>
        <w:bottom w:val="single" w:sz="6" w:space="2" w:color="auto"/>
      </w:pBdr>
      <w:tabs>
        <w:tab w:val="right" w:pos="9360"/>
      </w:tabs>
      <w:ind w:right="360"/>
      <w:rPr>
        <w:sz w:val="20"/>
      </w:rPr>
    </w:pPr>
    <w:r w:rsidRPr="004F7B70">
      <w:rPr>
        <w:sz w:val="20"/>
      </w:rPr>
      <w:tab/>
    </w:r>
  </w:p>
  <w:p w14:paraId="79D2EE20" w14:textId="77777777" w:rsidR="002B6958" w:rsidRDefault="002B6958">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BDD9" w14:textId="77777777" w:rsidR="002B6958" w:rsidRPr="00A242C2" w:rsidRDefault="002B6958">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E0484">
      <w:rPr>
        <w:rStyle w:val="Nmerodepgina"/>
      </w:rPr>
      <w:instrText xml:space="preserve"> PAGE </w:instrText>
    </w:r>
    <w:r w:rsidRPr="00DF0955">
      <w:rPr>
        <w:rStyle w:val="Nmerodepgina"/>
      </w:rPr>
      <w:fldChar w:fldCharType="separate"/>
    </w:r>
    <w:r>
      <w:rPr>
        <w:rStyle w:val="Nmerodepgina"/>
        <w:noProof/>
      </w:rPr>
      <w:t>42</w:t>
    </w:r>
    <w:r w:rsidRPr="00DF0955">
      <w:rPr>
        <w:rStyle w:val="Nmerodepgina"/>
      </w:rPr>
      <w:fldChar w:fldCharType="end"/>
    </w:r>
    <w:r>
      <w:tab/>
    </w:r>
    <w:r>
      <w:rPr>
        <w:sz w:val="20"/>
      </w:rPr>
      <w:t>Sección II: Datos de la Licitación (DDL)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0605" w14:textId="4071B4DB" w:rsidR="002B6958" w:rsidRPr="00A242C2" w:rsidRDefault="002B6958"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 Datos de la Licitación (DDL)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83</w:t>
    </w:r>
    <w:r w:rsidRPr="00DF0955">
      <w:rPr>
        <w:rStyle w:val="Nmerodepgina"/>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A901" w14:textId="77777777" w:rsidR="002B6958" w:rsidRDefault="002B6958">
    <w:pPr>
      <w:pStyle w:val="Encabezado"/>
      <w:numPr>
        <w:ilvl w:val="12"/>
        <w:numId w:val="0"/>
      </w:numPr>
      <w:pBdr>
        <w:bottom w:val="single" w:sz="6" w:space="2" w:color="auto"/>
      </w:pBdr>
      <w:tabs>
        <w:tab w:val="right" w:pos="900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90D0" w14:textId="77777777" w:rsidR="002B6958" w:rsidRPr="0037209E" w:rsidRDefault="002B6958"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50</w:t>
    </w:r>
    <w:r w:rsidRPr="00DF0955">
      <w:rPr>
        <w:rStyle w:val="Nmerodepgina"/>
      </w:rPr>
      <w:fldChar w:fldCharType="end"/>
    </w:r>
    <w:r>
      <w:tab/>
    </w:r>
    <w:r>
      <w:rPr>
        <w:sz w:val="20"/>
      </w:rPr>
      <w:t>Sección III: Criterios de Evaluación y Calificación (Posterior a la Precalificación)</w:t>
    </w:r>
  </w:p>
  <w:p w14:paraId="53F74F8E" w14:textId="77777777" w:rsidR="002B6958" w:rsidRDefault="002B6958">
    <w:pPr>
      <w:pStyle w:val="Encabezado"/>
      <w:tabs>
        <w:tab w:val="right" w:pos="9720"/>
      </w:tabs>
      <w:ind w:right="-36"/>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6245" w14:textId="2D525EE2" w:rsidR="002B6958" w:rsidRPr="00A242C2" w:rsidRDefault="002B6958"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95</w:t>
    </w:r>
    <w:r w:rsidRPr="00DF0955">
      <w:rPr>
        <w:rStyle w:val="Nmerodepgina"/>
      </w:rPr>
      <w:fldChar w:fldCharType="end"/>
    </w:r>
  </w:p>
  <w:p w14:paraId="6B5EEECB" w14:textId="77777777" w:rsidR="002B6958" w:rsidRDefault="002B6958">
    <w:pPr>
      <w:pStyle w:val="Encabezado"/>
      <w:tabs>
        <w:tab w:val="right" w:pos="9720"/>
      </w:tabs>
      <w:ind w:right="-36"/>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0679" w14:textId="01199458" w:rsidR="002B6958" w:rsidRPr="00A242C2" w:rsidRDefault="002B6958"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71</w:t>
    </w:r>
    <w:r w:rsidRPr="00DF0955">
      <w:rPr>
        <w:rStyle w:val="Nmerodepgina"/>
      </w:rPr>
      <w:fldChar w:fldCharType="end"/>
    </w:r>
  </w:p>
  <w:p w14:paraId="231E36E9" w14:textId="77777777" w:rsidR="002B6958" w:rsidRPr="00711EE1" w:rsidRDefault="002B6958" w:rsidP="00711EE1">
    <w:pPr>
      <w:pStyle w:val="Encabezado"/>
      <w:tabs>
        <w:tab w:val="clear" w:pos="8640"/>
        <w:tab w:val="right" w:pos="936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C96B" w14:textId="3F833631" w:rsidR="002B6958" w:rsidRDefault="002B6958" w:rsidP="00A01121">
    <w:pPr>
      <w:pStyle w:val="Encabezado"/>
      <w:numPr>
        <w:ilvl w:val="12"/>
        <w:numId w:val="0"/>
      </w:numPr>
      <w:pBdr>
        <w:bottom w:val="single" w:sz="6" w:space="2" w:color="auto"/>
      </w:pBdr>
      <w:tabs>
        <w:tab w:val="clear" w:pos="4320"/>
        <w:tab w:val="clear" w:pos="8640"/>
        <w:tab w:val="right" w:pos="9000"/>
      </w:tabs>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112</w:t>
    </w:r>
    <w:r w:rsidRPr="00DF0955">
      <w:rPr>
        <w:rStyle w:val="Nmerodepgina"/>
      </w:rPr>
      <w:fldChar w:fldCharType="end"/>
    </w:r>
    <w:r>
      <w:tab/>
    </w:r>
    <w:r>
      <w:rPr>
        <w:sz w:val="20"/>
      </w:rPr>
      <w:t>Sección IV: Formularios de Oferta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2628" w14:textId="36E93FD1" w:rsidR="002B6958" w:rsidRPr="00A242C2" w:rsidRDefault="002B6958" w:rsidP="00A51A93">
    <w:pPr>
      <w:pStyle w:val="Encabezado"/>
      <w:numPr>
        <w:ilvl w:val="12"/>
        <w:numId w:val="0"/>
      </w:numPr>
      <w:pBdr>
        <w:bottom w:val="single" w:sz="6" w:space="2" w:color="auto"/>
      </w:pBdr>
      <w:tabs>
        <w:tab w:val="clear" w:pos="4320"/>
        <w:tab w:val="clear" w:pos="8640"/>
        <w:tab w:val="right" w:pos="9360"/>
      </w:tabs>
      <w:rPr>
        <w:sz w:val="20"/>
      </w:rPr>
    </w:pPr>
    <w:r>
      <w:rPr>
        <w:sz w:val="20"/>
      </w:rPr>
      <w:t>Sección IV. Formularios de Oferta</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128</w:t>
    </w:r>
    <w:r w:rsidRPr="00DF0955">
      <w:rPr>
        <w:rStyle w:val="Nmerodepgina"/>
      </w:rPr>
      <w:fldChar w:fldCharType="end"/>
    </w:r>
  </w:p>
  <w:p w14:paraId="0BE08C60" w14:textId="77777777" w:rsidR="002B6958" w:rsidRPr="00711EE1" w:rsidRDefault="002B6958" w:rsidP="00711EE1">
    <w:pPr>
      <w:pStyle w:val="Encabezado"/>
      <w:tabs>
        <w:tab w:val="clear" w:pos="4320"/>
        <w:tab w:val="clear" w:pos="8640"/>
        <w:tab w:val="right" w:pos="1296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C868" w14:textId="2E81CF49" w:rsidR="002B6958" w:rsidRPr="00A242C2" w:rsidRDefault="002B6958"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127</w:t>
    </w:r>
    <w:r w:rsidRPr="00DF0955">
      <w:rPr>
        <w:rStyle w:val="Nmerodepgina"/>
      </w:rPr>
      <w:fldChar w:fldCharType="end"/>
    </w:r>
  </w:p>
  <w:p w14:paraId="2F66FD19" w14:textId="77777777" w:rsidR="002B6958" w:rsidRPr="00711EE1" w:rsidRDefault="002B6958" w:rsidP="00711EE1">
    <w:pPr>
      <w:pStyle w:val="Encabezado"/>
      <w:tabs>
        <w:tab w:val="clear" w:pos="8640"/>
        <w:tab w:val="right" w:pos="1296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82B9" w14:textId="77777777" w:rsidR="002B6958" w:rsidRDefault="002B6958" w:rsidP="00873649">
    <w:pPr>
      <w:pStyle w:val="Encabezado"/>
      <w:numPr>
        <w:ilvl w:val="12"/>
        <w:numId w:val="0"/>
      </w:numPr>
      <w:pBdr>
        <w:bottom w:val="single" w:sz="6" w:space="2" w:color="auto"/>
      </w:pBdr>
      <w:tabs>
        <w:tab w:val="clear" w:pos="4320"/>
        <w:tab w:val="clear" w:pos="8640"/>
        <w:tab w:val="right" w:pos="900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126</w:t>
    </w:r>
    <w:r>
      <w:rPr>
        <w:rStyle w:val="Nmerodepgina"/>
      </w:rPr>
      <w:fldChar w:fldCharType="end"/>
    </w:r>
    <w:r>
      <w:tab/>
      <w:t>Sección VI: Fraude y Corrupción</w:t>
    </w:r>
  </w:p>
  <w:p w14:paraId="46B8ACAD" w14:textId="77777777" w:rsidR="002B6958" w:rsidRDefault="002B6958">
    <w:pPr>
      <w:pStyle w:val="Encabezado"/>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F322" w14:textId="77777777" w:rsidR="002B6958" w:rsidRDefault="002B6958">
    <w:r>
      <w:cr/>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59DE" w14:textId="21B97900" w:rsidR="002B6958" w:rsidRPr="00A242C2" w:rsidRDefault="002B6958" w:rsidP="00A51A93">
    <w:pPr>
      <w:pStyle w:val="Encabezado"/>
      <w:numPr>
        <w:ilvl w:val="12"/>
        <w:numId w:val="0"/>
      </w:numPr>
      <w:pBdr>
        <w:bottom w:val="single" w:sz="6" w:space="2" w:color="auto"/>
      </w:pBdr>
      <w:tabs>
        <w:tab w:val="clear" w:pos="4320"/>
        <w:tab w:val="clear" w:pos="8640"/>
        <w:tab w:val="right" w:pos="9360"/>
      </w:tabs>
      <w:rPr>
        <w:sz w:val="20"/>
      </w:rPr>
    </w:pPr>
    <w:r>
      <w:rPr>
        <w:sz w:val="20"/>
      </w:rPr>
      <w:t>Sección V. Países Elegibles</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132</w:t>
    </w:r>
    <w:r w:rsidRPr="00DF0955">
      <w:rPr>
        <w:rStyle w:val="Nmerodepgina"/>
      </w:rPr>
      <w:fldChar w:fldCharType="end"/>
    </w:r>
  </w:p>
  <w:p w14:paraId="0B837763" w14:textId="77777777" w:rsidR="002B6958" w:rsidRPr="00711EE1" w:rsidRDefault="002B6958" w:rsidP="00711EE1">
    <w:pPr>
      <w:pStyle w:val="Encabezado"/>
      <w:tabs>
        <w:tab w:val="clear" w:pos="4320"/>
        <w:tab w:val="clear" w:pos="8640"/>
        <w:tab w:val="right" w:pos="12960"/>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B687" w14:textId="419B7EDE" w:rsidR="002B6958" w:rsidRPr="00A242C2" w:rsidRDefault="002B6958"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V. Países Elegibles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130</w:t>
    </w:r>
    <w:r w:rsidRPr="00DF0955">
      <w:rPr>
        <w:rStyle w:val="Nmerodepgina"/>
      </w:rPr>
      <w:fldChar w:fldCharType="end"/>
    </w:r>
  </w:p>
  <w:p w14:paraId="1817453E" w14:textId="77777777" w:rsidR="002B6958" w:rsidRPr="00711EE1" w:rsidRDefault="002B6958" w:rsidP="00711EE1">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BA81" w14:textId="5F768BFD" w:rsidR="002B6958" w:rsidRPr="00E00078" w:rsidRDefault="002B6958"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VI. </w:t>
    </w:r>
    <w:r w:rsidRPr="00E00078">
      <w:rPr>
        <w:sz w:val="20"/>
        <w:lang w:val="es-ES_tradnl"/>
      </w:rPr>
      <w:t>Requisitos de</w:t>
    </w:r>
    <w:r w:rsidR="00C3683E">
      <w:rPr>
        <w:sz w:val="20"/>
        <w:lang w:val="es-ES_tradnl"/>
      </w:rPr>
      <w:t xml:space="preserve"> </w:t>
    </w:r>
    <w:r w:rsidRPr="00E00078">
      <w:rPr>
        <w:sz w:val="20"/>
        <w:lang w:val="es-ES_tradnl"/>
      </w:rPr>
      <w:t>l</w:t>
    </w:r>
    <w:r w:rsidR="00C3683E">
      <w:rPr>
        <w:sz w:val="20"/>
        <w:lang w:val="es-ES_tradnl"/>
      </w:rPr>
      <w:t>a</w:t>
    </w:r>
    <w:r w:rsidRPr="00E00078">
      <w:rPr>
        <w:sz w:val="20"/>
        <w:lang w:val="es-ES_tradnl"/>
      </w:rPr>
      <w:t xml:space="preserve"> S</w:t>
    </w:r>
    <w:r w:rsidR="00C3683E">
      <w:rPr>
        <w:sz w:val="20"/>
        <w:lang w:val="es-ES_tradnl"/>
      </w:rPr>
      <w:t>olución</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227</w:t>
    </w:r>
    <w:r w:rsidRPr="00E00078">
      <w:rPr>
        <w:rStyle w:val="Nmerodepgina"/>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CA6D" w14:textId="7E22804D" w:rsidR="002B6958" w:rsidRPr="00506FFF" w:rsidRDefault="002B6958" w:rsidP="00D61B0B">
    <w:pPr>
      <w:pStyle w:val="Encabezado"/>
      <w:numPr>
        <w:ilvl w:val="12"/>
        <w:numId w:val="0"/>
      </w:numPr>
      <w:pBdr>
        <w:bottom w:val="single" w:sz="6" w:space="2" w:color="auto"/>
      </w:pBdr>
      <w:tabs>
        <w:tab w:val="clear" w:pos="4320"/>
        <w:tab w:val="clear" w:pos="8640"/>
        <w:tab w:val="right" w:pos="12960"/>
      </w:tabs>
      <w:rPr>
        <w:sz w:val="20"/>
      </w:rPr>
    </w:pPr>
    <w:r w:rsidRPr="00506FFF">
      <w:rPr>
        <w:sz w:val="20"/>
      </w:rPr>
      <w:t>Parte 3: Condiciones contractuales y formularios del Contrato</w:t>
    </w:r>
    <w:r>
      <w:rPr>
        <w:sz w:val="20"/>
      </w:rPr>
      <w:t xml:space="preserve"> </w:t>
    </w:r>
    <w:r w:rsidRPr="00506FFF">
      <w:rPr>
        <w:sz w:val="20"/>
      </w:rPr>
      <w:tab/>
    </w:r>
    <w:r w:rsidRPr="00DF0955">
      <w:rPr>
        <w:rStyle w:val="Nmerodepgina"/>
      </w:rPr>
      <w:fldChar w:fldCharType="begin"/>
    </w:r>
    <w:r w:rsidRPr="00506FFF">
      <w:rPr>
        <w:rStyle w:val="Nmerodepgina"/>
      </w:rPr>
      <w:instrText xml:space="preserve"> PAGE </w:instrText>
    </w:r>
    <w:r w:rsidRPr="00DF0955">
      <w:rPr>
        <w:rStyle w:val="Nmerodepgina"/>
      </w:rPr>
      <w:fldChar w:fldCharType="separate"/>
    </w:r>
    <w:r>
      <w:rPr>
        <w:rStyle w:val="Nmerodepgina"/>
        <w:noProof/>
      </w:rPr>
      <w:t>228</w:t>
    </w:r>
    <w:r w:rsidRPr="00DF0955">
      <w:rPr>
        <w:rStyle w:val="Nmerodepgina"/>
      </w:rPr>
      <w:fldChar w:fldCharType="end"/>
    </w:r>
  </w:p>
  <w:p w14:paraId="796B7B41" w14:textId="77777777" w:rsidR="002B6958" w:rsidRPr="00506FFF" w:rsidRDefault="002B6958" w:rsidP="00D61B0B">
    <w:pPr>
      <w:pStyle w:val="Encabezad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170D8" w14:textId="77777777" w:rsidR="002B6958" w:rsidRDefault="002B6958" w:rsidP="001E498D">
    <w:pPr>
      <w:pBdr>
        <w:bottom w:val="single" w:sz="6" w:space="2" w:color="auto"/>
      </w:pBdr>
      <w:tabs>
        <w:tab w:val="right" w:pos="9000"/>
      </w:tabs>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232</w:t>
    </w:r>
    <w:r w:rsidRPr="002C7814">
      <w:rPr>
        <w:rStyle w:val="Nmerodepgina"/>
      </w:rPr>
      <w:fldChar w:fldCharType="end"/>
    </w:r>
    <w:r>
      <w:tab/>
      <w:t>Sección VIII: Condiciones Generales del Contrato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0B36" w14:textId="72346567" w:rsidR="002B6958" w:rsidRPr="00E00078" w:rsidRDefault="002B6958"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Sección VII.</w:t>
    </w:r>
    <w:r>
      <w:rPr>
        <w:sz w:val="20"/>
        <w:lang w:val="es-ES_tradnl"/>
      </w:rPr>
      <w:t>Condiciones Generales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331</w:t>
    </w:r>
    <w:r w:rsidRPr="00E00078">
      <w:rPr>
        <w:rStyle w:val="Nmerodepgina"/>
      </w:rPr>
      <w:fldChar w:fldCharType="end"/>
    </w:r>
  </w:p>
  <w:p w14:paraId="18EA11A7" w14:textId="77777777" w:rsidR="002B6958" w:rsidRPr="00D61B0B" w:rsidRDefault="002B6958" w:rsidP="00D61B0B">
    <w:pPr>
      <w:pStyle w:val="Encabezad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B70B" w14:textId="77777777" w:rsidR="002B6958" w:rsidRDefault="002B6958" w:rsidP="009B0D16">
    <w:pPr>
      <w:pBdr>
        <w:bottom w:val="single" w:sz="6" w:space="2" w:color="auto"/>
      </w:pBdr>
      <w:tabs>
        <w:tab w:val="right" w:pos="9000"/>
      </w:tabs>
      <w:ind w:right="-360"/>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258</w:t>
    </w:r>
    <w:r w:rsidRPr="002C7814">
      <w:rPr>
        <w:rStyle w:val="Nmerodepgina"/>
      </w:rPr>
      <w:fldChar w:fldCharType="end"/>
    </w:r>
    <w:r>
      <w:tab/>
      <w:t>Sección IX: Condiciones Especiales del Contrato</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E0216" w14:textId="20DB86FD" w:rsidR="002B6958" w:rsidRPr="00E00078" w:rsidRDefault="002B6958" w:rsidP="007215B3">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w:t>
    </w:r>
    <w:r>
      <w:rPr>
        <w:sz w:val="20"/>
      </w:rPr>
      <w:t>VIII</w:t>
    </w:r>
    <w:r w:rsidRPr="00E00078">
      <w:rPr>
        <w:sz w:val="20"/>
      </w:rPr>
      <w:t>.</w:t>
    </w:r>
    <w:r>
      <w:rPr>
        <w:sz w:val="20"/>
        <w:lang w:val="es-ES_tradnl"/>
      </w:rPr>
      <w:t>Condiciones Especiales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340</w:t>
    </w:r>
    <w:r w:rsidRPr="00E00078">
      <w:rPr>
        <w:rStyle w:val="Nmerodepgina"/>
      </w:rPr>
      <w:fldChar w:fldCharType="end"/>
    </w:r>
  </w:p>
  <w:p w14:paraId="3542F39D" w14:textId="77777777" w:rsidR="002B6958" w:rsidRPr="00D61B0B" w:rsidRDefault="002B6958" w:rsidP="00D61B0B">
    <w:pPr>
      <w:pStyle w:val="Encabezad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BF3F" w14:textId="77777777" w:rsidR="002B6958" w:rsidRDefault="002B6958" w:rsidP="009B0D16">
    <w:pPr>
      <w:pBdr>
        <w:bottom w:val="single" w:sz="6" w:space="2" w:color="auto"/>
      </w:pBdr>
      <w:tabs>
        <w:tab w:val="right" w:pos="9000"/>
      </w:tabs>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260</w:t>
    </w:r>
    <w:r w:rsidRPr="002C7814">
      <w:rPr>
        <w:rStyle w:val="Nmerodepgina"/>
      </w:rPr>
      <w:fldChar w:fldCharType="end"/>
    </w:r>
    <w:r>
      <w:tab/>
      <w:t xml:space="preserve">Sección X: </w:t>
    </w:r>
    <w:r>
      <w:tab/>
      <w:t>Formularios del Contrato</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D802" w14:textId="4162DF49" w:rsidR="002B6958" w:rsidRPr="00E00078" w:rsidRDefault="002B6958" w:rsidP="00790970">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w:t>
    </w:r>
    <w:r>
      <w:rPr>
        <w:sz w:val="20"/>
      </w:rPr>
      <w:t>IX</w:t>
    </w:r>
    <w:r w:rsidRPr="00E00078">
      <w:rPr>
        <w:sz w:val="20"/>
      </w:rPr>
      <w:t>.</w:t>
    </w:r>
    <w:r>
      <w:rPr>
        <w:sz w:val="20"/>
        <w:lang w:val="es-ES_tradnl"/>
      </w:rPr>
      <w:t xml:space="preserve"> Formularios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403</w:t>
    </w:r>
    <w:r w:rsidRPr="00E00078">
      <w:rPr>
        <w:rStyle w:val="Nmerodepgina"/>
      </w:rPr>
      <w:fldChar w:fldCharType="end"/>
    </w:r>
  </w:p>
  <w:p w14:paraId="29E09893" w14:textId="77777777" w:rsidR="002B6958" w:rsidRPr="00D61B0B" w:rsidRDefault="002B6958" w:rsidP="00D61B0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879348"/>
      <w:docPartObj>
        <w:docPartGallery w:val="Page Numbers (Top of Page)"/>
        <w:docPartUnique/>
      </w:docPartObj>
    </w:sdtPr>
    <w:sdtEndPr>
      <w:rPr>
        <w:noProof/>
      </w:rPr>
    </w:sdtEndPr>
    <w:sdtContent>
      <w:p w14:paraId="546D6B44" w14:textId="5BD9B6AC" w:rsidR="002B6958" w:rsidRPr="00715EBC" w:rsidRDefault="002B6958" w:rsidP="003E5F0F">
        <w:pPr>
          <w:pStyle w:val="Encabezado"/>
          <w:jc w:val="right"/>
        </w:pPr>
      </w:p>
      <w:p w14:paraId="04B8E247" w14:textId="1AF0C241" w:rsidR="002B6958" w:rsidRPr="004F7B70" w:rsidRDefault="002B6958" w:rsidP="003E5F0F">
        <w:pPr>
          <w:numPr>
            <w:ilvl w:val="12"/>
            <w:numId w:val="0"/>
          </w:numPr>
          <w:pBdr>
            <w:bottom w:val="single" w:sz="6" w:space="2" w:color="auto"/>
          </w:pBdr>
          <w:tabs>
            <w:tab w:val="right" w:pos="8222"/>
          </w:tabs>
          <w:ind w:right="639"/>
          <w:rPr>
            <w:sz w:val="20"/>
          </w:rPr>
        </w:pPr>
        <w:r>
          <w:tab/>
        </w:r>
        <w:r>
          <w:fldChar w:fldCharType="begin"/>
        </w:r>
        <w:r>
          <w:instrText xml:space="preserve"> PAGE   \* MERGEFORMAT </w:instrText>
        </w:r>
        <w:r>
          <w:fldChar w:fldCharType="separate"/>
        </w:r>
        <w:r>
          <w:rPr>
            <w:noProof/>
          </w:rPr>
          <w:t>iii</w:t>
        </w:r>
        <w:r>
          <w:rPr>
            <w:noProof/>
          </w:rPr>
          <w:fldChar w:fldCharType="end"/>
        </w:r>
      </w:p>
    </w:sdtContent>
  </w:sdt>
  <w:p w14:paraId="671B245A" w14:textId="33B4039D" w:rsidR="002B6958" w:rsidRPr="003E5F0F" w:rsidRDefault="002B6958" w:rsidP="003E5F0F">
    <w:pPr>
      <w:pStyle w:val="Encabezad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4B54" w14:textId="05DF09A5" w:rsidR="002B6958" w:rsidRDefault="002B6958">
    <w:pPr>
      <w:pBdr>
        <w:bottom w:val="single" w:sz="4" w:space="2" w:color="auto"/>
      </w:pBdr>
      <w:tabs>
        <w:tab w:val="right" w:pos="9000"/>
      </w:tabs>
    </w:pPr>
    <w:r>
      <w:t>Sección VII. Formularios tipo</w:t>
    </w:r>
    <w:r>
      <w:tab/>
    </w:r>
    <w:r>
      <w:fldChar w:fldCharType="begin"/>
    </w:r>
    <w:r>
      <w:instrText xml:space="preserve"> PAGE </w:instrText>
    </w:r>
    <w:r>
      <w:fldChar w:fldCharType="separate"/>
    </w:r>
    <w:r>
      <w:t>233</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54BB" w14:textId="77777777" w:rsidR="002B6958" w:rsidRDefault="002B6958" w:rsidP="009B0D16">
    <w:pPr>
      <w:pBdr>
        <w:bottom w:val="single" w:sz="6" w:space="2" w:color="auto"/>
      </w:pBdr>
      <w:tabs>
        <w:tab w:val="right" w:pos="900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382305"/>
      <w:docPartObj>
        <w:docPartGallery w:val="Page Numbers (Top of Page)"/>
        <w:docPartUnique/>
      </w:docPartObj>
    </w:sdtPr>
    <w:sdtEndPr>
      <w:rPr>
        <w:noProof/>
      </w:rPr>
    </w:sdtEndPr>
    <w:sdtContent>
      <w:p w14:paraId="3B91B254" w14:textId="691D2253" w:rsidR="002B6958" w:rsidRPr="00715EBC" w:rsidRDefault="002B6958" w:rsidP="00413E8B">
        <w:pPr>
          <w:pStyle w:val="Encabezado"/>
          <w:jc w:val="right"/>
        </w:pPr>
        <w:r w:rsidRPr="004F7B70">
          <w:rPr>
            <w:sz w:val="20"/>
          </w:rPr>
          <w:tab/>
        </w:r>
      </w:p>
      <w:p w14:paraId="47920245" w14:textId="6DB111DF" w:rsidR="002B6958" w:rsidRPr="004F7B70" w:rsidRDefault="002B6958" w:rsidP="00413E8B">
        <w:pPr>
          <w:numPr>
            <w:ilvl w:val="12"/>
            <w:numId w:val="0"/>
          </w:numPr>
          <w:pBdr>
            <w:bottom w:val="single" w:sz="6" w:space="2" w:color="auto"/>
          </w:pBdr>
          <w:tabs>
            <w:tab w:val="right" w:pos="8222"/>
          </w:tabs>
          <w:ind w:right="639"/>
          <w:rPr>
            <w:sz w:val="20"/>
          </w:rPr>
        </w:pPr>
        <w:r>
          <w:tab/>
        </w:r>
        <w:r>
          <w:fldChar w:fldCharType="begin"/>
        </w:r>
        <w:r>
          <w:instrText xml:space="preserve"> PAGE   \* MERGEFORMAT </w:instrText>
        </w:r>
        <w:r>
          <w:fldChar w:fldCharType="separate"/>
        </w:r>
        <w:r>
          <w:rPr>
            <w:noProof/>
          </w:rPr>
          <w:t>ii</w:t>
        </w:r>
        <w:r>
          <w:rPr>
            <w:noProof/>
          </w:rPr>
          <w:fldChar w:fldCharType="end"/>
        </w:r>
      </w:p>
    </w:sdtContent>
  </w:sdt>
  <w:p w14:paraId="77237E43" w14:textId="77777777" w:rsidR="002B6958" w:rsidRDefault="002B695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8992" w14:textId="77777777" w:rsidR="002B6958" w:rsidRPr="00F241A1" w:rsidRDefault="002B6958" w:rsidP="00F241A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5D73" w14:textId="6D1FAD6D" w:rsidR="002B6958" w:rsidRDefault="002B6958" w:rsidP="000E19E6">
    <w:pPr>
      <w:numPr>
        <w:ilvl w:val="12"/>
        <w:numId w:val="0"/>
      </w:numPr>
      <w:pBdr>
        <w:bottom w:val="single" w:sz="6" w:space="2" w:color="auto"/>
      </w:pBdr>
      <w:tabs>
        <w:tab w:val="right" w:pos="9360"/>
      </w:tabs>
      <w:jc w:val="right"/>
    </w:pPr>
    <w:r>
      <w:fldChar w:fldCharType="begin"/>
    </w:r>
    <w:r>
      <w:instrText xml:space="preserve"> PAGE </w:instrText>
    </w:r>
    <w:r>
      <w:fldChar w:fldCharType="separate"/>
    </w:r>
    <w:r>
      <w:rPr>
        <w:noProof/>
      </w:rPr>
      <w:t>iv</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AF19" w14:textId="64AD029E" w:rsidR="002B6958" w:rsidRPr="004F7B70" w:rsidRDefault="002B6958" w:rsidP="00F241A1">
    <w:pPr>
      <w:numPr>
        <w:ilvl w:val="12"/>
        <w:numId w:val="0"/>
      </w:numPr>
      <w:pBdr>
        <w:bottom w:val="single" w:sz="6" w:space="2" w:color="auto"/>
      </w:pBdr>
      <w:tabs>
        <w:tab w:val="right" w:pos="9360"/>
      </w:tabs>
      <w:rPr>
        <w:sz w:val="20"/>
      </w:rPr>
    </w:pP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Pr>
        <w:noProof/>
        <w:sz w:val="20"/>
      </w:rPr>
      <w:t>1</w:t>
    </w:r>
    <w:r w:rsidRPr="004F7B70">
      <w:rPr>
        <w:noProof/>
        <w:sz w:val="20"/>
      </w:rPr>
      <w:fldChar w:fldCharType="end"/>
    </w:r>
  </w:p>
  <w:p w14:paraId="2ED30602" w14:textId="77777777" w:rsidR="002B6958" w:rsidRPr="00F241A1" w:rsidRDefault="002B6958" w:rsidP="00F241A1">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B6FE" w14:textId="77777777" w:rsidR="002B6958" w:rsidRPr="00DB5021" w:rsidRDefault="002B6958">
    <w:pPr>
      <w:pBdr>
        <w:bottom w:val="single" w:sz="4" w:space="2" w:color="auto"/>
      </w:pBdr>
      <w:tabs>
        <w:tab w:val="right" w:pos="9000"/>
      </w:tabs>
      <w:rPr>
        <w:sz w:val="20"/>
      </w:rPr>
    </w:pPr>
    <w:r w:rsidRPr="00DB5021">
      <w:rPr>
        <w:sz w:val="20"/>
      </w:rPr>
      <w:fldChar w:fldCharType="begin"/>
    </w:r>
    <w:r w:rsidRPr="00DB5021">
      <w:rPr>
        <w:sz w:val="20"/>
      </w:rPr>
      <w:instrText xml:space="preserve"> PAGE </w:instrText>
    </w:r>
    <w:r w:rsidRPr="00DB5021">
      <w:rPr>
        <w:sz w:val="20"/>
      </w:rPr>
      <w:fldChar w:fldCharType="separate"/>
    </w:r>
    <w:r>
      <w:rPr>
        <w:noProof/>
        <w:sz w:val="20"/>
      </w:rPr>
      <w:t>34</w:t>
    </w:r>
    <w:r w:rsidRPr="00DB5021">
      <w:rPr>
        <w:noProof/>
        <w:sz w:val="20"/>
      </w:rPr>
      <w:fldChar w:fldCharType="end"/>
    </w:r>
    <w:r>
      <w:tab/>
    </w:r>
    <w:r>
      <w:rPr>
        <w:sz w:val="20"/>
      </w:rPr>
      <w:t>Sección I: Instrucciones a los Licitantes (IAL)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B807" w14:textId="50A819B9" w:rsidR="002B6958" w:rsidRPr="004F7B70" w:rsidRDefault="002B6958" w:rsidP="00711EE1">
    <w:pPr>
      <w:numPr>
        <w:ilvl w:val="12"/>
        <w:numId w:val="0"/>
      </w:numPr>
      <w:pBdr>
        <w:bottom w:val="single" w:sz="6" w:space="2" w:color="auto"/>
      </w:pBdr>
      <w:tabs>
        <w:tab w:val="right" w:pos="9360"/>
      </w:tabs>
      <w:rPr>
        <w:sz w:val="20"/>
      </w:rPr>
    </w:pPr>
    <w:r w:rsidRPr="004F7B70">
      <w:rPr>
        <w:sz w:val="20"/>
      </w:rPr>
      <w:t xml:space="preserve">Sección I. Instrucciones a los Licitantes (IAL) </w:t>
    </w: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Pr>
        <w:noProof/>
        <w:sz w:val="20"/>
      </w:rPr>
      <w:t>47</w:t>
    </w:r>
    <w:r w:rsidRPr="004F7B70">
      <w:rPr>
        <w:noProof/>
        <w:sz w:val="20"/>
      </w:rPr>
      <w:fldChar w:fldCharType="end"/>
    </w:r>
  </w:p>
  <w:p w14:paraId="7D71B78F" w14:textId="77777777" w:rsidR="002B6958" w:rsidRPr="00F241A1" w:rsidRDefault="002B6958" w:rsidP="00F241A1">
    <w:pPr>
      <w:pStyle w:val="Encabezado"/>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97AC850"/>
    <w:lvl w:ilvl="0">
      <w:start w:val="1"/>
      <w:numFmt w:val="decimal"/>
      <w:pStyle w:val="Listaconnmeros2"/>
      <w:lvlText w:val="%1."/>
      <w:lvlJc w:val="left"/>
      <w:pPr>
        <w:tabs>
          <w:tab w:val="num" w:pos="1920"/>
        </w:tabs>
        <w:ind w:left="1920" w:hanging="360"/>
      </w:pPr>
    </w:lvl>
  </w:abstractNum>
  <w:abstractNum w:abstractNumId="1" w15:restartNumberingAfterBreak="0">
    <w:nsid w:val="0028372F"/>
    <w:multiLevelType w:val="hybridMultilevel"/>
    <w:tmpl w:val="7DF6C396"/>
    <w:lvl w:ilvl="0" w:tplc="9E14EA3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462B0"/>
    <w:multiLevelType w:val="multilevel"/>
    <w:tmpl w:val="85AA40E6"/>
    <w:lvl w:ilvl="0">
      <w:start w:val="1"/>
      <w:numFmt w:val="decimal"/>
      <w:lvlText w:val="%1."/>
      <w:lvlJc w:val="left"/>
      <w:pPr>
        <w:ind w:left="630" w:hanging="360"/>
      </w:pPr>
      <w:rPr>
        <w:rFonts w:hint="default"/>
        <w:b/>
      </w:rPr>
    </w:lvl>
    <w:lvl w:ilvl="1">
      <w:start w:val="1"/>
      <w:numFmt w:val="decimal"/>
      <w:lvlText w:val="%1.%2."/>
      <w:lvlJc w:val="left"/>
      <w:pPr>
        <w:ind w:left="612" w:hanging="432"/>
      </w:pPr>
      <w:rPr>
        <w:rFonts w:hint="default"/>
        <w:b w:val="0"/>
        <w:color w:val="auto"/>
      </w:rPr>
    </w:lvl>
    <w:lvl w:ilvl="2">
      <w:start w:val="1"/>
      <w:numFmt w:val="lowerRoman"/>
      <w:lvlText w:val="(%3)"/>
      <w:lvlJc w:val="left"/>
      <w:pPr>
        <w:ind w:left="1224" w:hanging="504"/>
      </w:pPr>
      <w:rPr>
        <w:rFonts w:hint="default"/>
      </w:rPr>
    </w:lvl>
    <w:lvl w:ilvl="3">
      <w:start w:val="1"/>
      <w:numFmt w:val="bullet"/>
      <w:lvlText w:val=""/>
      <w:lvlJc w:val="left"/>
      <w:pPr>
        <w:ind w:left="1440" w:hanging="360"/>
      </w:pPr>
      <w:rPr>
        <w:rFonts w:ascii="Symbol" w:hAnsi="Symbol" w:hint="default"/>
        <w:b w:val="0"/>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583143"/>
    <w:multiLevelType w:val="hybridMultilevel"/>
    <w:tmpl w:val="6A6870C2"/>
    <w:lvl w:ilvl="0" w:tplc="04FCA9BE">
      <w:start w:val="1"/>
      <w:numFmt w:val="lowerLetter"/>
      <w:lvlText w:val="(%1)"/>
      <w:lvlJc w:val="left"/>
      <w:pPr>
        <w:ind w:left="720" w:hanging="360"/>
      </w:pPr>
      <w:rPr>
        <w:rFonts w:hint="default"/>
        <w:b w:val="0"/>
        <w:strike w:val="0"/>
        <w:color w:val="auto"/>
      </w:rPr>
    </w:lvl>
    <w:lvl w:ilvl="1" w:tplc="280A0019">
      <w:start w:val="1"/>
      <w:numFmt w:val="lowerLetter"/>
      <w:lvlText w:val="%2."/>
      <w:lvlJc w:val="left"/>
      <w:pPr>
        <w:ind w:left="1440" w:hanging="360"/>
      </w:pPr>
      <w:rPr>
        <w:rFonts w:hint="default"/>
        <w:b w:val="0"/>
        <w:i w:val="0"/>
        <w:color w:val="auto"/>
        <w:lang w:val="en-AU"/>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728A82F0">
      <w:start w:val="1"/>
      <w:numFmt w:val="upperRoman"/>
      <w:lvlText w:val="%6."/>
      <w:lvlJc w:val="left"/>
      <w:pPr>
        <w:ind w:left="4860" w:hanging="72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EC6352"/>
    <w:multiLevelType w:val="hybridMultilevel"/>
    <w:tmpl w:val="F78C53B4"/>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F54261"/>
    <w:multiLevelType w:val="multilevel"/>
    <w:tmpl w:val="419C629E"/>
    <w:lvl w:ilvl="0">
      <w:start w:val="1"/>
      <w:numFmt w:val="decimal"/>
      <w:pStyle w:val="ITBClauseHeader"/>
      <w:isLgl/>
      <w:lvlText w:val="%1."/>
      <w:lvlJc w:val="left"/>
      <w:pPr>
        <w:tabs>
          <w:tab w:val="num" w:pos="432"/>
        </w:tabs>
        <w:ind w:left="432" w:hanging="432"/>
      </w:pPr>
      <w:rPr>
        <w:b/>
        <w:i w:val="0"/>
        <w:sz w:val="24"/>
      </w:rPr>
    </w:lvl>
    <w:lvl w:ilvl="1">
      <w:start w:val="1"/>
      <w:numFmt w:val="decimal"/>
      <w:pStyle w:val="ITBSub-Clause"/>
      <w:isLgl/>
      <w:lvlText w:val="%1.%2"/>
      <w:lvlJc w:val="left"/>
      <w:pPr>
        <w:tabs>
          <w:tab w:val="num" w:pos="504"/>
        </w:tabs>
        <w:ind w:left="504" w:hanging="504"/>
      </w:pPr>
      <w:rPr>
        <w:rFonts w:ascii="Times New Roman" w:hAnsi="Times New Roman" w:hint="default"/>
        <w:b w:val="0"/>
        <w:i w:val="0"/>
        <w:sz w:val="24"/>
      </w:rPr>
    </w:lvl>
    <w:lvl w:ilvl="2">
      <w:start w:val="1"/>
      <w:numFmt w:val="lowerLetter"/>
      <w:pStyle w:val="ITBSub-ClauseaList"/>
      <w:lvlText w:val="(%3)"/>
      <w:lvlJc w:val="left"/>
      <w:pPr>
        <w:tabs>
          <w:tab w:val="num" w:pos="936"/>
        </w:tabs>
        <w:ind w:left="936" w:hanging="432"/>
      </w:pPr>
      <w:rPr>
        <w:rFonts w:ascii="Times New Roman" w:hAnsi="Times New Roman" w:hint="default"/>
        <w:b w:val="0"/>
        <w:i w:val="0"/>
        <w:sz w:val="24"/>
      </w:rPr>
    </w:lvl>
    <w:lvl w:ilvl="3">
      <w:start w:val="1"/>
      <w:numFmt w:val="lowerRoman"/>
      <w:pStyle w:val="ITBSub-ClauseiListinITBGCC"/>
      <w:lvlText w:val="(%4)"/>
      <w:lvlJc w:val="left"/>
      <w:pPr>
        <w:tabs>
          <w:tab w:val="num" w:pos="1656"/>
        </w:tabs>
        <w:ind w:left="1440"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2506E8E"/>
    <w:multiLevelType w:val="multilevel"/>
    <w:tmpl w:val="3C502688"/>
    <w:lvl w:ilvl="0">
      <w:start w:val="2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3131300"/>
    <w:multiLevelType w:val="hybridMultilevel"/>
    <w:tmpl w:val="55D6738C"/>
    <w:lvl w:ilvl="0" w:tplc="04C2CAE4">
      <w:start w:val="1"/>
      <w:numFmt w:val="lowerRoman"/>
      <w:lvlText w:val="(%1)"/>
      <w:lvlJc w:val="left"/>
      <w:pPr>
        <w:ind w:left="1800" w:hanging="360"/>
      </w:pPr>
      <w:rPr>
        <w:rFonts w:ascii="Times New Roman" w:hAnsi="Times New Roman" w:cs="Times New Roman"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A164EE"/>
    <w:multiLevelType w:val="hybridMultilevel"/>
    <w:tmpl w:val="9C18E55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1B39C7"/>
    <w:multiLevelType w:val="hybridMultilevel"/>
    <w:tmpl w:val="9604A630"/>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6D671F1"/>
    <w:multiLevelType w:val="multilevel"/>
    <w:tmpl w:val="00DA0534"/>
    <w:lvl w:ilvl="0">
      <w:start w:val="2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07F74691"/>
    <w:multiLevelType w:val="multilevel"/>
    <w:tmpl w:val="BE0E9A3A"/>
    <w:lvl w:ilvl="0">
      <w:start w:val="51"/>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8A26483"/>
    <w:multiLevelType w:val="hybridMultilevel"/>
    <w:tmpl w:val="8D7AE37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CBE1588"/>
    <w:multiLevelType w:val="multilevel"/>
    <w:tmpl w:val="79B47286"/>
    <w:styleLink w:val="Estilo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E296115"/>
    <w:multiLevelType w:val="hybridMultilevel"/>
    <w:tmpl w:val="6B3E9EDC"/>
    <w:lvl w:ilvl="0" w:tplc="E4C2703C">
      <w:start w:val="1"/>
      <w:numFmt w:val="lowerLetter"/>
      <w:pStyle w:val="S1-Header2"/>
      <w:lvlText w:val="(%1)"/>
      <w:lvlJc w:val="left"/>
      <w:pPr>
        <w:ind w:left="720" w:hanging="360"/>
      </w:pPr>
      <w:rPr>
        <w:rFonts w:hint="default"/>
        <w:b w:val="0"/>
        <w:strike w:val="0"/>
        <w:color w:val="auto"/>
      </w:rPr>
    </w:lvl>
    <w:lvl w:ilvl="1" w:tplc="FFFFFFFF">
      <w:start w:val="1"/>
      <w:numFmt w:val="lowerLetter"/>
      <w:lvlText w:val="%2."/>
      <w:lvlJc w:val="left"/>
      <w:pPr>
        <w:ind w:left="1440" w:hanging="360"/>
      </w:pPr>
      <w:rPr>
        <w:rFonts w:hint="default"/>
        <w:b w:val="0"/>
        <w:i w:val="0"/>
        <w:color w:val="auto"/>
        <w:lang w:val="en-AU"/>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FD39B1"/>
    <w:multiLevelType w:val="hybridMultilevel"/>
    <w:tmpl w:val="EB022942"/>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FC6404C"/>
    <w:multiLevelType w:val="hybridMultilevel"/>
    <w:tmpl w:val="124A1D66"/>
    <w:lvl w:ilvl="0" w:tplc="9E14EA3E">
      <w:start w:val="1"/>
      <w:numFmt w:val="lowerLetter"/>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DC0B2C"/>
    <w:multiLevelType w:val="multilevel"/>
    <w:tmpl w:val="929CD1F4"/>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b w:val="0"/>
        <w:sz w:val="24"/>
        <w:szCs w:val="24"/>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0BF271B"/>
    <w:multiLevelType w:val="hybridMultilevel"/>
    <w:tmpl w:val="007AB3DA"/>
    <w:lvl w:ilvl="0" w:tplc="04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8013BC"/>
    <w:multiLevelType w:val="multilevel"/>
    <w:tmpl w:val="8CD8CF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2160" w:hanging="720"/>
      </w:pPr>
    </w:lvl>
    <w:lvl w:ilvl="3">
      <w:start w:val="1"/>
      <w:numFmt w:val="decimal"/>
      <w:lvlText w:val="●.●.%3.%4"/>
      <w:lvlJc w:val="left"/>
      <w:pPr>
        <w:ind w:left="2880" w:hanging="720"/>
      </w:pPr>
    </w:lvl>
    <w:lvl w:ilvl="4">
      <w:start w:val="1"/>
      <w:numFmt w:val="decimal"/>
      <w:lvlText w:val="●.●.%3.%4.%5"/>
      <w:lvlJc w:val="left"/>
      <w:pPr>
        <w:ind w:left="3960" w:hanging="1080"/>
      </w:pPr>
    </w:lvl>
    <w:lvl w:ilvl="5">
      <w:start w:val="1"/>
      <w:numFmt w:val="decimal"/>
      <w:lvlText w:val="●.●.%3.%4.%5.%6"/>
      <w:lvlJc w:val="left"/>
      <w:pPr>
        <w:ind w:left="4680" w:hanging="1080"/>
      </w:pPr>
    </w:lvl>
    <w:lvl w:ilvl="6">
      <w:start w:val="1"/>
      <w:numFmt w:val="decimal"/>
      <w:lvlText w:val="●.●.%3.%4.%5.%6.%7"/>
      <w:lvlJc w:val="left"/>
      <w:pPr>
        <w:ind w:left="5760" w:hanging="1440"/>
      </w:pPr>
    </w:lvl>
    <w:lvl w:ilvl="7">
      <w:start w:val="1"/>
      <w:numFmt w:val="decimal"/>
      <w:lvlText w:val="●.●.%3.%4.%5.%6.%7.%8"/>
      <w:lvlJc w:val="left"/>
      <w:pPr>
        <w:ind w:left="6480" w:hanging="1440"/>
      </w:pPr>
    </w:lvl>
    <w:lvl w:ilvl="8">
      <w:start w:val="1"/>
      <w:numFmt w:val="decimal"/>
      <w:lvlText w:val="●.●.%3.%4.%5.%6.%7.%8.%9"/>
      <w:lvlJc w:val="left"/>
      <w:pPr>
        <w:ind w:left="7560" w:hanging="1800"/>
      </w:pPr>
    </w:lvl>
  </w:abstractNum>
  <w:abstractNum w:abstractNumId="23" w15:restartNumberingAfterBreak="0">
    <w:nsid w:val="11B8737E"/>
    <w:multiLevelType w:val="multilevel"/>
    <w:tmpl w:val="D542C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EC2AC1"/>
    <w:multiLevelType w:val="hybridMultilevel"/>
    <w:tmpl w:val="CA581EB0"/>
    <w:lvl w:ilvl="0" w:tplc="04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6533367"/>
    <w:multiLevelType w:val="multilevel"/>
    <w:tmpl w:val="8A928D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16811001"/>
    <w:multiLevelType w:val="hybridMultilevel"/>
    <w:tmpl w:val="317227B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6879D4"/>
    <w:multiLevelType w:val="hybridMultilevel"/>
    <w:tmpl w:val="96943290"/>
    <w:lvl w:ilvl="0" w:tplc="CF4E616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8B058C6"/>
    <w:multiLevelType w:val="multilevel"/>
    <w:tmpl w:val="FC108F1A"/>
    <w:lvl w:ilvl="0">
      <w:start w:val="28"/>
      <w:numFmt w:val="decimal"/>
      <w:lvlText w:val="%1"/>
      <w:lvlJc w:val="left"/>
      <w:pPr>
        <w:ind w:left="420" w:hanging="420"/>
      </w:pPr>
      <w:rPr>
        <w:rFonts w:hint="default"/>
      </w:rPr>
    </w:lvl>
    <w:lvl w:ilvl="1">
      <w:start w:val="1"/>
      <w:numFmt w:val="decimal"/>
      <w:lvlText w:val="%1.%2"/>
      <w:lvlJc w:val="left"/>
      <w:pPr>
        <w:ind w:left="780" w:hanging="420"/>
      </w:pPr>
      <w:rPr>
        <w:rFonts w:hint="default"/>
        <w:strike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18DD0A0D"/>
    <w:multiLevelType w:val="multilevel"/>
    <w:tmpl w:val="6C6E0F1A"/>
    <w:lvl w:ilvl="0">
      <w:start w:val="1"/>
      <w:numFmt w:val="decimal"/>
      <w:pStyle w:val="InformaoTexto"/>
      <w:suff w:val="space"/>
      <w:lvlText w:val="%1)"/>
      <w:lvlJc w:val="left"/>
      <w:pPr>
        <w:ind w:left="0" w:firstLine="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1AD876F9"/>
    <w:multiLevelType w:val="hybridMultilevel"/>
    <w:tmpl w:val="E1065CF4"/>
    <w:lvl w:ilvl="0" w:tplc="0409000F">
      <w:start w:val="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664F85"/>
    <w:multiLevelType w:val="hybridMultilevel"/>
    <w:tmpl w:val="266A38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D627516"/>
    <w:multiLevelType w:val="multilevel"/>
    <w:tmpl w:val="3FAC0A7C"/>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360"/>
      </w:pPr>
      <w:rPr>
        <w:rFonts w:hint="default"/>
        <w:b w:val="0"/>
        <w:color w:val="auto"/>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b/>
        <w:bCs/>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5" w15:restartNumberingAfterBreak="0">
    <w:nsid w:val="203B3EC6"/>
    <w:multiLevelType w:val="hybridMultilevel"/>
    <w:tmpl w:val="FEBE4C54"/>
    <w:lvl w:ilvl="0" w:tplc="0CF43A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593FAB"/>
    <w:multiLevelType w:val="hybridMultilevel"/>
    <w:tmpl w:val="1A1E3FC4"/>
    <w:lvl w:ilvl="0" w:tplc="FFFFFFFF">
      <w:start w:val="1"/>
      <w:numFmt w:val="lowerLetter"/>
      <w:lvlText w:val="(%1)"/>
      <w:lvlJc w:val="left"/>
      <w:pPr>
        <w:ind w:left="720" w:hanging="360"/>
      </w:pPr>
      <w:rPr>
        <w:rFonts w:hint="default"/>
        <w:b w:val="0"/>
        <w:strike w:val="0"/>
        <w:color w:val="auto"/>
      </w:rPr>
    </w:lvl>
    <w:lvl w:ilvl="1" w:tplc="FFFFFFFF">
      <w:start w:val="1"/>
      <w:numFmt w:val="lowerLetter"/>
      <w:lvlText w:val="%2."/>
      <w:lvlJc w:val="left"/>
      <w:pPr>
        <w:ind w:left="1440" w:hanging="360"/>
      </w:pPr>
      <w:rPr>
        <w:rFonts w:hint="default"/>
        <w:b w:val="0"/>
        <w:i w:val="0"/>
        <w:color w:val="auto"/>
        <w:lang w:val="en-AU"/>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1EB79DD"/>
    <w:multiLevelType w:val="hybridMultilevel"/>
    <w:tmpl w:val="AD202696"/>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20A1518"/>
    <w:multiLevelType w:val="hybridMultilevel"/>
    <w:tmpl w:val="78CA6B00"/>
    <w:lvl w:ilvl="0" w:tplc="43AA2A98">
      <w:start w:val="1"/>
      <w:numFmt w:val="lowerLetter"/>
      <w:lvlText w:val="(%1)"/>
      <w:lvlJc w:val="left"/>
      <w:pPr>
        <w:ind w:left="1080" w:hanging="360"/>
      </w:pPr>
      <w:rPr>
        <w:rFonts w:hint="default"/>
        <w:b w:val="0"/>
        <w:i w:val="0"/>
        <w:color w:val="auto"/>
      </w:rPr>
    </w:lvl>
    <w:lvl w:ilvl="1" w:tplc="31C6BFF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21E07E4"/>
    <w:multiLevelType w:val="multilevel"/>
    <w:tmpl w:val="BEA096AE"/>
    <w:lvl w:ilvl="0">
      <w:start w:val="1"/>
      <w:numFmt w:val="decimal"/>
      <w:lvlText w:val="%1."/>
      <w:lvlJc w:val="left"/>
      <w:pPr>
        <w:ind w:left="1440" w:hanging="360"/>
      </w:pPr>
      <w:rPr>
        <w:rFonts w:ascii="Noto Sans Symbols" w:eastAsia="Noto Sans Symbols" w:hAnsi="Noto Sans Symbols" w:cs="Noto Sans Symbols"/>
        <w:b w:val="0"/>
        <w:i w:val="0"/>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40" w15:restartNumberingAfterBreak="0">
    <w:nsid w:val="25BB1EEA"/>
    <w:multiLevelType w:val="multilevel"/>
    <w:tmpl w:val="71C28170"/>
    <w:lvl w:ilvl="0">
      <w:start w:val="1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281B4CD6"/>
    <w:multiLevelType w:val="multilevel"/>
    <w:tmpl w:val="D922B0A0"/>
    <w:lvl w:ilvl="0">
      <w:start w:val="5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8673D6C"/>
    <w:multiLevelType w:val="hybridMultilevel"/>
    <w:tmpl w:val="3446B9B2"/>
    <w:lvl w:ilvl="0" w:tplc="04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28D77AC5"/>
    <w:multiLevelType w:val="multilevel"/>
    <w:tmpl w:val="30B603FE"/>
    <w:lvl w:ilvl="0">
      <w:start w:val="2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292A6DDA"/>
    <w:multiLevelType w:val="hybridMultilevel"/>
    <w:tmpl w:val="689A3414"/>
    <w:lvl w:ilvl="0" w:tplc="407E9E9C">
      <w:start w:val="1"/>
      <w:numFmt w:val="decimal"/>
      <w:lvlText w:val="2.%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782190"/>
    <w:multiLevelType w:val="hybridMultilevel"/>
    <w:tmpl w:val="7A326542"/>
    <w:lvl w:ilvl="0" w:tplc="104A344C">
      <w:start w:val="1"/>
      <w:numFmt w:val="upperLetter"/>
      <w:lvlText w:val="%1."/>
      <w:lvlJc w:val="left"/>
      <w:pPr>
        <w:ind w:left="760" w:hanging="400"/>
      </w:pPr>
      <w:rPr>
        <w:rFonts w:ascii="Times New Roman" w:eastAsia="Times New Roman" w:hAnsi="Times New Roman" w:cs="Times New Roman"/>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29E32CDC"/>
    <w:multiLevelType w:val="multilevel"/>
    <w:tmpl w:val="49B27EB4"/>
    <w:lvl w:ilvl="0">
      <w:start w:val="30"/>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7" w15:restartNumberingAfterBreak="0">
    <w:nsid w:val="2AA66AEE"/>
    <w:multiLevelType w:val="hybridMultilevel"/>
    <w:tmpl w:val="15BAD4FE"/>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8" w15:restartNumberingAfterBreak="0">
    <w:nsid w:val="2BD55527"/>
    <w:multiLevelType w:val="hybridMultilevel"/>
    <w:tmpl w:val="E88CDD84"/>
    <w:lvl w:ilvl="0" w:tplc="FFFFFFFF">
      <w:start w:val="1"/>
      <w:numFmt w:val="lowerLetter"/>
      <w:lvlText w:val="(%1)"/>
      <w:lvlJc w:val="left"/>
      <w:pPr>
        <w:ind w:left="720" w:hanging="360"/>
      </w:pPr>
      <w:rPr>
        <w:rFonts w:hint="default"/>
        <w:b w:val="0"/>
        <w:strike w:val="0"/>
        <w:color w:val="auto"/>
      </w:rPr>
    </w:lvl>
    <w:lvl w:ilvl="1" w:tplc="FFFFFFFF">
      <w:start w:val="1"/>
      <w:numFmt w:val="lowerRoman"/>
      <w:lvlText w:val="(%2)"/>
      <w:lvlJc w:val="left"/>
      <w:pPr>
        <w:ind w:left="1440" w:hanging="360"/>
      </w:pPr>
      <w:rPr>
        <w:rFonts w:hint="default"/>
        <w:b w:val="0"/>
        <w:i w:val="0"/>
        <w:color w:val="auto"/>
        <w:lang w:val="en-AU"/>
      </w:rPr>
    </w:lvl>
    <w:lvl w:ilvl="2" w:tplc="280A0019">
      <w:start w:val="1"/>
      <w:numFmt w:val="lowerLetter"/>
      <w:lvlText w:val="%3."/>
      <w:lvlJc w:val="lef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C6E28D5"/>
    <w:multiLevelType w:val="hybridMultilevel"/>
    <w:tmpl w:val="D9948960"/>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90743C50">
      <w:start w:val="12"/>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2C742159"/>
    <w:multiLevelType w:val="hybridMultilevel"/>
    <w:tmpl w:val="2D3493BC"/>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CF445AC"/>
    <w:multiLevelType w:val="hybridMultilevel"/>
    <w:tmpl w:val="513E3670"/>
    <w:lvl w:ilvl="0" w:tplc="04090001">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03">
      <w:start w:val="1"/>
      <w:numFmt w:val="lowerLetter"/>
      <w:lvlText w:val="%2."/>
      <w:lvlJc w:val="left"/>
      <w:pPr>
        <w:tabs>
          <w:tab w:val="num" w:pos="2592"/>
        </w:tabs>
        <w:ind w:left="2592" w:hanging="360"/>
      </w:pPr>
    </w:lvl>
    <w:lvl w:ilvl="2" w:tplc="04090005">
      <w:start w:val="1"/>
      <w:numFmt w:val="lowerRoman"/>
      <w:lvlText w:val="%3."/>
      <w:lvlJc w:val="right"/>
      <w:pPr>
        <w:tabs>
          <w:tab w:val="num" w:pos="3312"/>
        </w:tabs>
        <w:ind w:left="3312" w:hanging="180"/>
      </w:pPr>
    </w:lvl>
    <w:lvl w:ilvl="3" w:tplc="04090001">
      <w:start w:val="1"/>
      <w:numFmt w:val="decimal"/>
      <w:lvlText w:val="%4."/>
      <w:lvlJc w:val="left"/>
      <w:pPr>
        <w:tabs>
          <w:tab w:val="num" w:pos="4032"/>
        </w:tabs>
        <w:ind w:left="4032" w:hanging="360"/>
      </w:pPr>
    </w:lvl>
    <w:lvl w:ilvl="4" w:tplc="04090003">
      <w:start w:val="1"/>
      <w:numFmt w:val="lowerLetter"/>
      <w:lvlText w:val="%5."/>
      <w:lvlJc w:val="left"/>
      <w:pPr>
        <w:tabs>
          <w:tab w:val="num" w:pos="4752"/>
        </w:tabs>
        <w:ind w:left="4752" w:hanging="360"/>
      </w:pPr>
    </w:lvl>
    <w:lvl w:ilvl="5" w:tplc="04090005">
      <w:start w:val="1"/>
      <w:numFmt w:val="lowerRoman"/>
      <w:lvlText w:val="%6."/>
      <w:lvlJc w:val="right"/>
      <w:pPr>
        <w:tabs>
          <w:tab w:val="num" w:pos="5472"/>
        </w:tabs>
        <w:ind w:left="5472" w:hanging="180"/>
      </w:pPr>
    </w:lvl>
    <w:lvl w:ilvl="6" w:tplc="04090001">
      <w:start w:val="1"/>
      <w:numFmt w:val="decimal"/>
      <w:lvlText w:val="%7."/>
      <w:lvlJc w:val="left"/>
      <w:pPr>
        <w:tabs>
          <w:tab w:val="num" w:pos="6192"/>
        </w:tabs>
        <w:ind w:left="6192" w:hanging="360"/>
      </w:pPr>
    </w:lvl>
    <w:lvl w:ilvl="7" w:tplc="04090003">
      <w:start w:val="1"/>
      <w:numFmt w:val="lowerLetter"/>
      <w:lvlText w:val="%8."/>
      <w:lvlJc w:val="left"/>
      <w:pPr>
        <w:tabs>
          <w:tab w:val="num" w:pos="6912"/>
        </w:tabs>
        <w:ind w:left="6912" w:hanging="360"/>
      </w:pPr>
    </w:lvl>
    <w:lvl w:ilvl="8" w:tplc="04090005">
      <w:start w:val="1"/>
      <w:numFmt w:val="lowerRoman"/>
      <w:lvlText w:val="%9."/>
      <w:lvlJc w:val="right"/>
      <w:pPr>
        <w:tabs>
          <w:tab w:val="num" w:pos="7632"/>
        </w:tabs>
        <w:ind w:left="7632" w:hanging="180"/>
      </w:pPr>
    </w:lvl>
  </w:abstractNum>
  <w:abstractNum w:abstractNumId="52" w15:restartNumberingAfterBreak="0">
    <w:nsid w:val="2E524249"/>
    <w:multiLevelType w:val="multilevel"/>
    <w:tmpl w:val="4A5C1860"/>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2EBD323E"/>
    <w:multiLevelType w:val="multilevel"/>
    <w:tmpl w:val="89F4C44E"/>
    <w:styleLink w:val="CurrentList1"/>
    <w:lvl w:ilvl="0">
      <w:start w:val="1"/>
      <w:numFmt w:val="lowerLetter"/>
      <w:lvlText w:val="(%1)"/>
      <w:lvlJc w:val="left"/>
      <w:pPr>
        <w:tabs>
          <w:tab w:val="num" w:pos="2232"/>
        </w:tabs>
        <w:ind w:left="2232" w:hanging="504"/>
      </w:pPr>
      <w:rPr>
        <w:rFonts w:hint="default"/>
      </w:rPr>
    </w:lvl>
    <w:lvl w:ilvl="1">
      <w:start w:val="1"/>
      <w:numFmt w:val="lowerLetter"/>
      <w:lvlText w:val="(%2)"/>
      <w:lvlJc w:val="left"/>
      <w:pPr>
        <w:tabs>
          <w:tab w:val="num" w:pos="1440"/>
        </w:tabs>
        <w:ind w:left="1440" w:hanging="360"/>
      </w:pPr>
      <w:rPr>
        <w:rFonts w:hint="default"/>
        <w:b/>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302068CB"/>
    <w:multiLevelType w:val="hybridMultilevel"/>
    <w:tmpl w:val="CF103F12"/>
    <w:lvl w:ilvl="0" w:tplc="8F5AE10A">
      <w:start w:val="1"/>
      <w:numFmt w:val="lowerLetter"/>
      <w:lvlText w:val="(%1)"/>
      <w:lvlJc w:val="left"/>
      <w:pPr>
        <w:ind w:left="1800" w:hanging="360"/>
      </w:pPr>
      <w:rPr>
        <w:rFonts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31D50272"/>
    <w:multiLevelType w:val="hybridMultilevel"/>
    <w:tmpl w:val="852EC6E8"/>
    <w:lvl w:ilvl="0" w:tplc="9E14EA3E">
      <w:start w:val="1"/>
      <w:numFmt w:val="lowerLetter"/>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EA6D9E"/>
    <w:multiLevelType w:val="multilevel"/>
    <w:tmpl w:val="4816D184"/>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34A57F1"/>
    <w:multiLevelType w:val="multilevel"/>
    <w:tmpl w:val="0C14B916"/>
    <w:lvl w:ilvl="0">
      <w:start w:val="17"/>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59"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962F1D"/>
    <w:multiLevelType w:val="multilevel"/>
    <w:tmpl w:val="44FCD86A"/>
    <w:lvl w:ilvl="0">
      <w:start w:val="3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34F54CEA"/>
    <w:multiLevelType w:val="hybridMultilevel"/>
    <w:tmpl w:val="7B922600"/>
    <w:lvl w:ilvl="0" w:tplc="23E8D2B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35B112EE"/>
    <w:multiLevelType w:val="hybridMultilevel"/>
    <w:tmpl w:val="C6A060E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63" w15:restartNumberingAfterBreak="0">
    <w:nsid w:val="35B21D0B"/>
    <w:multiLevelType w:val="hybridMultilevel"/>
    <w:tmpl w:val="CB2E3A00"/>
    <w:lvl w:ilvl="0" w:tplc="DBA299EA">
      <w:start w:val="1"/>
      <w:numFmt w:val="lowerRoman"/>
      <w:lvlText w:val="(%1)"/>
      <w:lvlJc w:val="left"/>
      <w:pPr>
        <w:ind w:left="720" w:hanging="360"/>
      </w:pPr>
      <w:rPr>
        <w:rFonts w:hint="default"/>
        <w:b w:val="0"/>
        <w:i w:val="0"/>
        <w:color w:val="auto"/>
        <w:sz w:val="22"/>
        <w:szCs w:val="22"/>
        <w:u w:val="none"/>
        <w:lang w:val="en-AU"/>
      </w:rPr>
    </w:lvl>
    <w:lvl w:ilvl="1" w:tplc="A72A6714">
      <w:start w:val="3"/>
      <w:numFmt w:val="lowerLetter"/>
      <w:lvlText w:val="(%2)"/>
      <w:lvlJc w:val="left"/>
      <w:pPr>
        <w:tabs>
          <w:tab w:val="num" w:pos="1959"/>
        </w:tabs>
        <w:ind w:left="1959" w:hanging="540"/>
      </w:pPr>
      <w:rPr>
        <w:rFonts w:hint="default"/>
      </w:rPr>
    </w:lvl>
    <w:lvl w:ilvl="2" w:tplc="F078DCD2">
      <w:start w:val="2"/>
      <w:numFmt w:val="lowerLetter"/>
      <w:lvlText w:val="(%3)"/>
      <w:lvlJc w:val="left"/>
      <w:pPr>
        <w:tabs>
          <w:tab w:val="num" w:pos="2520"/>
        </w:tabs>
        <w:ind w:left="2520" w:hanging="540"/>
      </w:pPr>
      <w:rPr>
        <w:rFonts w:hint="default"/>
        <w:b/>
        <w:i w:val="0"/>
        <w:color w:val="auto"/>
        <w:sz w:val="22"/>
        <w:szCs w:val="22"/>
        <w:u w:val="none"/>
      </w:rPr>
    </w:lvl>
    <w:lvl w:ilvl="3" w:tplc="1DCEF202" w:tentative="1">
      <w:start w:val="1"/>
      <w:numFmt w:val="decimal"/>
      <w:lvlText w:val="%4."/>
      <w:lvlJc w:val="left"/>
      <w:pPr>
        <w:tabs>
          <w:tab w:val="num" w:pos="2880"/>
        </w:tabs>
        <w:ind w:left="2880" w:hanging="360"/>
      </w:pPr>
    </w:lvl>
    <w:lvl w:ilvl="4" w:tplc="F36E7796" w:tentative="1">
      <w:start w:val="1"/>
      <w:numFmt w:val="lowerLetter"/>
      <w:lvlText w:val="%5."/>
      <w:lvlJc w:val="left"/>
      <w:pPr>
        <w:tabs>
          <w:tab w:val="num" w:pos="3600"/>
        </w:tabs>
        <w:ind w:left="3600" w:hanging="360"/>
      </w:pPr>
    </w:lvl>
    <w:lvl w:ilvl="5" w:tplc="22BE4C82" w:tentative="1">
      <w:start w:val="1"/>
      <w:numFmt w:val="lowerRoman"/>
      <w:lvlText w:val="%6."/>
      <w:lvlJc w:val="right"/>
      <w:pPr>
        <w:tabs>
          <w:tab w:val="num" w:pos="4320"/>
        </w:tabs>
        <w:ind w:left="4320" w:hanging="180"/>
      </w:pPr>
    </w:lvl>
    <w:lvl w:ilvl="6" w:tplc="8A66D35A" w:tentative="1">
      <w:start w:val="1"/>
      <w:numFmt w:val="decimal"/>
      <w:lvlText w:val="%7."/>
      <w:lvlJc w:val="left"/>
      <w:pPr>
        <w:tabs>
          <w:tab w:val="num" w:pos="5040"/>
        </w:tabs>
        <w:ind w:left="5040" w:hanging="360"/>
      </w:pPr>
    </w:lvl>
    <w:lvl w:ilvl="7" w:tplc="D6B44656" w:tentative="1">
      <w:start w:val="1"/>
      <w:numFmt w:val="lowerLetter"/>
      <w:lvlText w:val="%8."/>
      <w:lvlJc w:val="left"/>
      <w:pPr>
        <w:tabs>
          <w:tab w:val="num" w:pos="5760"/>
        </w:tabs>
        <w:ind w:left="5760" w:hanging="360"/>
      </w:pPr>
    </w:lvl>
    <w:lvl w:ilvl="8" w:tplc="A61C2B76" w:tentative="1">
      <w:start w:val="1"/>
      <w:numFmt w:val="lowerRoman"/>
      <w:lvlText w:val="%9."/>
      <w:lvlJc w:val="right"/>
      <w:pPr>
        <w:tabs>
          <w:tab w:val="num" w:pos="6480"/>
        </w:tabs>
        <w:ind w:left="6480" w:hanging="180"/>
      </w:pPr>
    </w:lvl>
  </w:abstractNum>
  <w:abstractNum w:abstractNumId="64" w15:restartNumberingAfterBreak="0">
    <w:nsid w:val="35C91BBA"/>
    <w:multiLevelType w:val="hybridMultilevel"/>
    <w:tmpl w:val="B7DAD6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5"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95060C1"/>
    <w:multiLevelType w:val="hybridMultilevel"/>
    <w:tmpl w:val="4AA61FA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3A2840C4"/>
    <w:multiLevelType w:val="multilevel"/>
    <w:tmpl w:val="10EA4668"/>
    <w:lvl w:ilvl="0">
      <w:start w:val="1"/>
      <w:numFmt w:val="decimal"/>
      <w:pStyle w:val="EditalNivel2"/>
      <w:suff w:val="space"/>
      <w:lvlText w:val="%1."/>
      <w:lvlJc w:val="left"/>
      <w:pPr>
        <w:ind w:left="0" w:firstLine="0"/>
      </w:pPr>
      <w:rPr>
        <w:rFonts w:hint="default"/>
      </w:rPr>
    </w:lvl>
    <w:lvl w:ilvl="1">
      <w:start w:val="1"/>
      <w:numFmt w:val="decimal"/>
      <w:pStyle w:val="EditalNivel2"/>
      <w:suff w:val="nothing"/>
      <w:lvlText w:val="%1.%2. "/>
      <w:lvlJc w:val="left"/>
      <w:pPr>
        <w:ind w:left="710" w:firstLine="0"/>
      </w:pPr>
      <w:rPr>
        <w:rFonts w:hint="default"/>
        <w:b w:val="0"/>
      </w:rPr>
    </w:lvl>
    <w:lvl w:ilvl="2">
      <w:start w:val="1"/>
      <w:numFmt w:val="decimal"/>
      <w:suff w:val="space"/>
      <w:lvlText w:val="%1.%2.%3 - "/>
      <w:lvlJc w:val="left"/>
      <w:pPr>
        <w:ind w:left="567" w:firstLine="0"/>
      </w:pPr>
      <w:rPr>
        <w:rFonts w:hint="default"/>
        <w:b w:val="0"/>
      </w:rPr>
    </w:lvl>
    <w:lvl w:ilvl="3">
      <w:start w:val="1"/>
      <w:numFmt w:val="lowerLetter"/>
      <w:lvlRestart w:val="2"/>
      <w:pStyle w:val="EditalLetra"/>
      <w:suff w:val="space"/>
      <w:lvlText w:val="%4) "/>
      <w:lvlJc w:val="left"/>
      <w:pPr>
        <w:ind w:left="567" w:hanging="113"/>
      </w:pPr>
      <w:rPr>
        <w:rFonts w:hint="default"/>
        <w:b w:val="0"/>
      </w:rPr>
    </w:lvl>
    <w:lvl w:ilvl="4">
      <w:start w:val="1"/>
      <w:numFmt w:val="decimal"/>
      <w:suff w:val="nothing"/>
      <w:lvlText w:val="%1.%2.%3.%5. "/>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8" w15:restartNumberingAfterBreak="0">
    <w:nsid w:val="3AA220AA"/>
    <w:multiLevelType w:val="hybridMultilevel"/>
    <w:tmpl w:val="266A38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CC92DB3"/>
    <w:multiLevelType w:val="hybridMultilevel"/>
    <w:tmpl w:val="BACC9E30"/>
    <w:lvl w:ilvl="0" w:tplc="0409000F">
      <w:start w:val="1"/>
      <w:numFmt w:val="decimal"/>
      <w:lvlText w:val="%1."/>
      <w:lvlJc w:val="left"/>
      <w:pPr>
        <w:ind w:left="720" w:hanging="360"/>
      </w:pPr>
      <w:rPr>
        <w:rFonts w:hint="default"/>
        <w:b w:val="0"/>
        <w:strike w:val="0"/>
        <w:color w:val="auto"/>
      </w:rPr>
    </w:lvl>
    <w:lvl w:ilvl="1" w:tplc="280A0019">
      <w:start w:val="1"/>
      <w:numFmt w:val="lowerLetter"/>
      <w:lvlText w:val="%2."/>
      <w:lvlJc w:val="left"/>
      <w:pPr>
        <w:ind w:left="1440" w:hanging="360"/>
      </w:pPr>
      <w:rPr>
        <w:rFonts w:hint="default"/>
        <w:b w:val="0"/>
        <w:i w:val="0"/>
        <w:color w:val="auto"/>
        <w:lang w:val="en-AU"/>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728A82F0">
      <w:start w:val="1"/>
      <w:numFmt w:val="upperRoman"/>
      <w:lvlText w:val="%6."/>
      <w:lvlJc w:val="left"/>
      <w:pPr>
        <w:ind w:left="4860" w:hanging="72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CE717E5"/>
    <w:multiLevelType w:val="multilevel"/>
    <w:tmpl w:val="A20E9A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DD6794F"/>
    <w:multiLevelType w:val="multilevel"/>
    <w:tmpl w:val="7658A87E"/>
    <w:lvl w:ilvl="0">
      <w:start w:val="1"/>
      <w:numFmt w:val="upperRoman"/>
      <w:lvlText w:val="%1."/>
      <w:lvlJc w:val="left"/>
      <w:pPr>
        <w:ind w:left="720" w:hanging="360"/>
      </w:pPr>
      <w:rPr>
        <w:rFonts w:hint="default"/>
        <w:spacing w:val="0"/>
        <w:w w:val="100"/>
        <w:position w:val="0"/>
      </w:rPr>
    </w:lvl>
    <w:lvl w:ilvl="1">
      <w:start w:val="1"/>
      <w:numFmt w:val="upperLetter"/>
      <w:lvlRestart w:val="0"/>
      <w:pStyle w:val="LPITitulo2"/>
      <w:lvlText w:val="%2."/>
      <w:lvlJc w:val="left"/>
      <w:pPr>
        <w:ind w:left="0" w:firstLine="0"/>
      </w:pPr>
      <w:rPr>
        <w:rFonts w:hint="default"/>
      </w:rPr>
    </w:lvl>
    <w:lvl w:ilvl="2">
      <w:start w:val="1"/>
      <w:numFmt w:val="decimal"/>
      <w:lvlRestart w:val="0"/>
      <w:pStyle w:val="LPINivel3"/>
      <w:suff w:val="nothing"/>
      <w:lvlText w:val="%3.  "/>
      <w:lvlJc w:val="left"/>
      <w:pPr>
        <w:ind w:left="6521" w:firstLine="0"/>
      </w:pPr>
      <w:rPr>
        <w:rFonts w:hint="default"/>
      </w:rPr>
    </w:lvl>
    <w:lvl w:ilvl="3">
      <w:start w:val="1"/>
      <w:numFmt w:val="decimal"/>
      <w:pStyle w:val="LPINivel4"/>
      <w:lvlText w:val="%3.%4"/>
      <w:lvlJc w:val="left"/>
      <w:pPr>
        <w:tabs>
          <w:tab w:val="num" w:pos="113"/>
        </w:tabs>
        <w:ind w:left="567" w:hanging="567"/>
      </w:pPr>
      <w:rPr>
        <w:rFonts w:hint="default"/>
        <w:b w:val="0"/>
        <w:color w:val="auto"/>
      </w:rPr>
    </w:lvl>
    <w:lvl w:ilvl="4">
      <w:start w:val="1"/>
      <w:numFmt w:val="lowerLetter"/>
      <w:pStyle w:val="LPILetraNivel5"/>
      <w:lvlText w:val="(%5)"/>
      <w:lvlJc w:val="left"/>
      <w:pPr>
        <w:ind w:left="567" w:hanging="567"/>
      </w:pPr>
      <w:rPr>
        <w:rFonts w:hint="default"/>
      </w:rPr>
    </w:lvl>
    <w:lvl w:ilvl="5">
      <w:start w:val="1"/>
      <w:numFmt w:val="lowerRoman"/>
      <w:pStyle w:val="LPIRomanoNivel6"/>
      <w:lvlText w:val="(%6)"/>
      <w:lvlJc w:val="right"/>
      <w:pPr>
        <w:ind w:left="907" w:hanging="397"/>
      </w:pPr>
      <w:rPr>
        <w:rFonts w:hint="default"/>
      </w:rPr>
    </w:lvl>
    <w:lvl w:ilvl="6">
      <w:start w:val="1"/>
      <w:numFmt w:val="decimal"/>
      <w:lvlRestart w:val="4"/>
      <w:pStyle w:val="LPINrNivel5"/>
      <w:suff w:val="space"/>
      <w:lvlText w:val="%3.%4.%7."/>
      <w:lvlJc w:val="right"/>
      <w:pPr>
        <w:ind w:left="1134" w:firstLine="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3E434388"/>
    <w:multiLevelType w:val="hybridMultilevel"/>
    <w:tmpl w:val="D4B81D86"/>
    <w:lvl w:ilvl="0" w:tplc="1570A716">
      <w:start w:val="1"/>
      <w:numFmt w:val="bullet"/>
      <w:pStyle w:val="ListBullet1"/>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74" w15:restartNumberingAfterBreak="0">
    <w:nsid w:val="41B571E5"/>
    <w:multiLevelType w:val="multilevel"/>
    <w:tmpl w:val="78A841DA"/>
    <w:lvl w:ilvl="0">
      <w:start w:val="3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432771E6"/>
    <w:multiLevelType w:val="hybridMultilevel"/>
    <w:tmpl w:val="6C800A52"/>
    <w:lvl w:ilvl="0" w:tplc="2D5C66C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441467A3"/>
    <w:multiLevelType w:val="hybridMultilevel"/>
    <w:tmpl w:val="089EF3C4"/>
    <w:lvl w:ilvl="0" w:tplc="040A0015">
      <w:start w:val="1"/>
      <w:numFmt w:val="upp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7" w15:restartNumberingAfterBreak="0">
    <w:nsid w:val="450F1727"/>
    <w:multiLevelType w:val="hybridMultilevel"/>
    <w:tmpl w:val="7F3A49AC"/>
    <w:lvl w:ilvl="0" w:tplc="D756BDF4">
      <w:start w:val="1"/>
      <w:numFmt w:val="lowerLetter"/>
      <w:lvlText w:val="(%1)"/>
      <w:lvlJc w:val="left"/>
      <w:pPr>
        <w:ind w:left="720" w:hanging="360"/>
      </w:pPr>
      <w:rPr>
        <w:rFonts w:ascii="Times New Roman" w:hAnsi="Times New Roman" w:cs="Times New Roman"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144FF7"/>
    <w:multiLevelType w:val="hybridMultilevel"/>
    <w:tmpl w:val="DD56E0EC"/>
    <w:lvl w:ilvl="0" w:tplc="04C2CAE4">
      <w:start w:val="1"/>
      <w:numFmt w:val="lowerRoman"/>
      <w:lvlText w:val="(%1)"/>
      <w:lvlJc w:val="left"/>
      <w:pPr>
        <w:ind w:left="1800" w:hanging="360"/>
      </w:pPr>
      <w:rPr>
        <w:rFonts w:ascii="Times New Roman" w:hAnsi="Times New Roman" w:cs="Times New Roman"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46184C52"/>
    <w:multiLevelType w:val="multilevel"/>
    <w:tmpl w:val="E06AFA4A"/>
    <w:styleLink w:val="Estilo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63E0E5E"/>
    <w:multiLevelType w:val="hybridMultilevel"/>
    <w:tmpl w:val="9B9E614A"/>
    <w:lvl w:ilvl="0" w:tplc="DA9EA094">
      <w:start w:val="1"/>
      <w:numFmt w:val="bullet"/>
      <w:lvlText w:val="-"/>
      <w:lvlJc w:val="left"/>
      <w:pPr>
        <w:ind w:left="360" w:hanging="360"/>
      </w:pPr>
      <w:rPr>
        <w:rFonts w:ascii="Calibri" w:hAnsi="Calibri" w:hint="default"/>
      </w:rPr>
    </w:lvl>
    <w:lvl w:ilvl="1" w:tplc="D922855E">
      <w:start w:val="1"/>
      <w:numFmt w:val="bullet"/>
      <w:lvlText w:val="o"/>
      <w:lvlJc w:val="left"/>
      <w:pPr>
        <w:ind w:left="1080" w:hanging="360"/>
      </w:pPr>
      <w:rPr>
        <w:rFonts w:ascii="Courier New" w:hAnsi="Courier New" w:hint="default"/>
      </w:rPr>
    </w:lvl>
    <w:lvl w:ilvl="2" w:tplc="F542967C">
      <w:start w:val="1"/>
      <w:numFmt w:val="bullet"/>
      <w:lvlText w:val=""/>
      <w:lvlJc w:val="left"/>
      <w:pPr>
        <w:ind w:left="1800" w:hanging="360"/>
      </w:pPr>
      <w:rPr>
        <w:rFonts w:ascii="Wingdings" w:hAnsi="Wingdings" w:hint="default"/>
      </w:rPr>
    </w:lvl>
    <w:lvl w:ilvl="3" w:tplc="BC2EA662">
      <w:start w:val="1"/>
      <w:numFmt w:val="bullet"/>
      <w:lvlText w:val=""/>
      <w:lvlJc w:val="left"/>
      <w:pPr>
        <w:ind w:left="2520" w:hanging="360"/>
      </w:pPr>
      <w:rPr>
        <w:rFonts w:ascii="Symbol" w:hAnsi="Symbol" w:hint="default"/>
      </w:rPr>
    </w:lvl>
    <w:lvl w:ilvl="4" w:tplc="8A36D8A6">
      <w:start w:val="1"/>
      <w:numFmt w:val="bullet"/>
      <w:lvlText w:val="o"/>
      <w:lvlJc w:val="left"/>
      <w:pPr>
        <w:ind w:left="3240" w:hanging="360"/>
      </w:pPr>
      <w:rPr>
        <w:rFonts w:ascii="Courier New" w:hAnsi="Courier New" w:hint="default"/>
      </w:rPr>
    </w:lvl>
    <w:lvl w:ilvl="5" w:tplc="05CA9610">
      <w:start w:val="1"/>
      <w:numFmt w:val="bullet"/>
      <w:lvlText w:val=""/>
      <w:lvlJc w:val="left"/>
      <w:pPr>
        <w:ind w:left="3960" w:hanging="360"/>
      </w:pPr>
      <w:rPr>
        <w:rFonts w:ascii="Wingdings" w:hAnsi="Wingdings" w:hint="default"/>
      </w:rPr>
    </w:lvl>
    <w:lvl w:ilvl="6" w:tplc="686EC0D8">
      <w:start w:val="1"/>
      <w:numFmt w:val="bullet"/>
      <w:lvlText w:val=""/>
      <w:lvlJc w:val="left"/>
      <w:pPr>
        <w:ind w:left="4680" w:hanging="360"/>
      </w:pPr>
      <w:rPr>
        <w:rFonts w:ascii="Symbol" w:hAnsi="Symbol" w:hint="default"/>
      </w:rPr>
    </w:lvl>
    <w:lvl w:ilvl="7" w:tplc="9FF05216">
      <w:start w:val="1"/>
      <w:numFmt w:val="bullet"/>
      <w:lvlText w:val="o"/>
      <w:lvlJc w:val="left"/>
      <w:pPr>
        <w:ind w:left="5400" w:hanging="360"/>
      </w:pPr>
      <w:rPr>
        <w:rFonts w:ascii="Courier New" w:hAnsi="Courier New" w:hint="default"/>
      </w:rPr>
    </w:lvl>
    <w:lvl w:ilvl="8" w:tplc="848EBB34">
      <w:start w:val="1"/>
      <w:numFmt w:val="bullet"/>
      <w:lvlText w:val=""/>
      <w:lvlJc w:val="left"/>
      <w:pPr>
        <w:ind w:left="6120" w:hanging="360"/>
      </w:pPr>
      <w:rPr>
        <w:rFonts w:ascii="Wingdings" w:hAnsi="Wingdings" w:hint="default"/>
      </w:rPr>
    </w:lvl>
  </w:abstractNum>
  <w:abstractNum w:abstractNumId="81" w15:restartNumberingAfterBreak="0">
    <w:nsid w:val="47084050"/>
    <w:multiLevelType w:val="multilevel"/>
    <w:tmpl w:val="EA6E0C56"/>
    <w:lvl w:ilvl="0">
      <w:start w:val="44"/>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71D5D8F"/>
    <w:multiLevelType w:val="multilevel"/>
    <w:tmpl w:val="A5A2C2B8"/>
    <w:lvl w:ilvl="0">
      <w:start w:val="1"/>
      <w:numFmt w:val="decimal"/>
      <w:lvlText w:val="%1."/>
      <w:lvlJc w:val="left"/>
      <w:pPr>
        <w:ind w:left="360" w:hanging="360"/>
      </w:pPr>
      <w:rPr>
        <w:rFonts w:hint="default"/>
      </w:rPr>
    </w:lvl>
    <w:lvl w:ilvl="1">
      <w:start w:val="1"/>
      <w:numFmt w:val="decimal"/>
      <w:pStyle w:val="PargrafodaLista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7746323"/>
    <w:multiLevelType w:val="multilevel"/>
    <w:tmpl w:val="11AA109E"/>
    <w:lvl w:ilvl="0">
      <w:start w:val="1"/>
      <w:numFmt w:val="bullet"/>
      <w:lvlText w:val=""/>
      <w:lvlJc w:val="left"/>
      <w:pPr>
        <w:ind w:left="819" w:hanging="360"/>
      </w:pPr>
      <w:rPr>
        <w:rFonts w:ascii="Symbol" w:hAnsi="Symbol" w:hint="default"/>
      </w:rPr>
    </w:lvl>
    <w:lvl w:ilvl="1">
      <w:start w:val="1"/>
      <w:numFmt w:val="decimal"/>
      <w:lvlText w:val="%1.%2"/>
      <w:lvlJc w:val="left"/>
      <w:pPr>
        <w:ind w:left="819" w:hanging="360"/>
      </w:pPr>
      <w:rPr>
        <w:rFonts w:hint="default"/>
      </w:rPr>
    </w:lvl>
    <w:lvl w:ilvl="2">
      <w:start w:val="1"/>
      <w:numFmt w:val="decimal"/>
      <w:lvlText w:val="%1.%2.%3"/>
      <w:lvlJc w:val="left"/>
      <w:pPr>
        <w:ind w:left="1179" w:hanging="720"/>
      </w:pPr>
      <w:rPr>
        <w:rFonts w:hint="default"/>
      </w:rPr>
    </w:lvl>
    <w:lvl w:ilvl="3">
      <w:start w:val="1"/>
      <w:numFmt w:val="decimal"/>
      <w:lvlText w:val="%1.%2.%3.%4"/>
      <w:lvlJc w:val="left"/>
      <w:pPr>
        <w:ind w:left="1179" w:hanging="720"/>
      </w:pPr>
      <w:rPr>
        <w:rFonts w:hint="default"/>
      </w:rPr>
    </w:lvl>
    <w:lvl w:ilvl="4">
      <w:start w:val="1"/>
      <w:numFmt w:val="decimal"/>
      <w:lvlText w:val="%1.%2.%3.%4.%5"/>
      <w:lvlJc w:val="left"/>
      <w:pPr>
        <w:ind w:left="1539" w:hanging="1080"/>
      </w:pPr>
      <w:rPr>
        <w:rFonts w:hint="default"/>
      </w:rPr>
    </w:lvl>
    <w:lvl w:ilvl="5">
      <w:start w:val="1"/>
      <w:numFmt w:val="decimal"/>
      <w:lvlText w:val="%1.%2.%3.%4.%5.%6"/>
      <w:lvlJc w:val="left"/>
      <w:pPr>
        <w:ind w:left="1539" w:hanging="1080"/>
      </w:pPr>
      <w:rPr>
        <w:rFonts w:hint="default"/>
      </w:rPr>
    </w:lvl>
    <w:lvl w:ilvl="6">
      <w:start w:val="1"/>
      <w:numFmt w:val="decimal"/>
      <w:lvlText w:val="%1.%2.%3.%4.%5.%6.%7"/>
      <w:lvlJc w:val="left"/>
      <w:pPr>
        <w:ind w:left="1899" w:hanging="1440"/>
      </w:pPr>
      <w:rPr>
        <w:rFonts w:hint="default"/>
      </w:rPr>
    </w:lvl>
    <w:lvl w:ilvl="7">
      <w:start w:val="1"/>
      <w:numFmt w:val="decimal"/>
      <w:lvlText w:val="%1.%2.%3.%4.%5.%6.%7.%8"/>
      <w:lvlJc w:val="left"/>
      <w:pPr>
        <w:ind w:left="1899" w:hanging="1440"/>
      </w:pPr>
      <w:rPr>
        <w:rFonts w:hint="default"/>
      </w:rPr>
    </w:lvl>
    <w:lvl w:ilvl="8">
      <w:start w:val="1"/>
      <w:numFmt w:val="decimal"/>
      <w:lvlText w:val="%1.%2.%3.%4.%5.%6.%7.%8.%9"/>
      <w:lvlJc w:val="left"/>
      <w:pPr>
        <w:ind w:left="2259" w:hanging="1800"/>
      </w:pPr>
      <w:rPr>
        <w:rFonts w:hint="default"/>
      </w:rPr>
    </w:lvl>
  </w:abstractNum>
  <w:abstractNum w:abstractNumId="84" w15:restartNumberingAfterBreak="0">
    <w:nsid w:val="483022C0"/>
    <w:multiLevelType w:val="hybridMultilevel"/>
    <w:tmpl w:val="D0D4F288"/>
    <w:lvl w:ilvl="0" w:tplc="662067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8E65C71"/>
    <w:multiLevelType w:val="multilevel"/>
    <w:tmpl w:val="5BAEBAC8"/>
    <w:lvl w:ilvl="0">
      <w:start w:val="6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48F34FBE"/>
    <w:multiLevelType w:val="hybridMultilevel"/>
    <w:tmpl w:val="63C02056"/>
    <w:lvl w:ilvl="0" w:tplc="9E14EA3E">
      <w:start w:val="1"/>
      <w:numFmt w:val="lowerLetter"/>
      <w:lvlText w:val="(%1)"/>
      <w:lvlJc w:val="left"/>
      <w:pPr>
        <w:ind w:left="1080" w:hanging="360"/>
      </w:pPr>
      <w:rPr>
        <w:rFonts w:hint="default"/>
        <w:b w:val="0"/>
        <w:i w:val="0"/>
        <w:color w:val="auto"/>
        <w:sz w:val="22"/>
        <w:szCs w:val="22"/>
        <w:u w:val="none"/>
      </w:rPr>
    </w:lvl>
    <w:lvl w:ilvl="1" w:tplc="A72A6714">
      <w:start w:val="3"/>
      <w:numFmt w:val="lowerLetter"/>
      <w:lvlText w:val="(%2)"/>
      <w:lvlJc w:val="left"/>
      <w:pPr>
        <w:tabs>
          <w:tab w:val="num" w:pos="2319"/>
        </w:tabs>
        <w:ind w:left="2319" w:hanging="540"/>
      </w:pPr>
      <w:rPr>
        <w:rFonts w:hint="default"/>
      </w:rPr>
    </w:lvl>
    <w:lvl w:ilvl="2" w:tplc="F078DCD2">
      <w:start w:val="2"/>
      <w:numFmt w:val="lowerLetter"/>
      <w:lvlText w:val="(%3)"/>
      <w:lvlJc w:val="left"/>
      <w:pPr>
        <w:tabs>
          <w:tab w:val="num" w:pos="2880"/>
        </w:tabs>
        <w:ind w:left="2880" w:hanging="540"/>
      </w:pPr>
      <w:rPr>
        <w:rFonts w:hint="default"/>
        <w:b/>
        <w:i w:val="0"/>
        <w:color w:val="auto"/>
        <w:sz w:val="22"/>
        <w:szCs w:val="22"/>
        <w:u w:val="none"/>
      </w:rPr>
    </w:lvl>
    <w:lvl w:ilvl="3" w:tplc="1DCEF202" w:tentative="1">
      <w:start w:val="1"/>
      <w:numFmt w:val="decimal"/>
      <w:lvlText w:val="%4."/>
      <w:lvlJc w:val="left"/>
      <w:pPr>
        <w:tabs>
          <w:tab w:val="num" w:pos="3240"/>
        </w:tabs>
        <w:ind w:left="3240" w:hanging="360"/>
      </w:pPr>
    </w:lvl>
    <w:lvl w:ilvl="4" w:tplc="F36E7796" w:tentative="1">
      <w:start w:val="1"/>
      <w:numFmt w:val="lowerLetter"/>
      <w:lvlText w:val="%5."/>
      <w:lvlJc w:val="left"/>
      <w:pPr>
        <w:tabs>
          <w:tab w:val="num" w:pos="3960"/>
        </w:tabs>
        <w:ind w:left="3960" w:hanging="360"/>
      </w:pPr>
    </w:lvl>
    <w:lvl w:ilvl="5" w:tplc="22BE4C82" w:tentative="1">
      <w:start w:val="1"/>
      <w:numFmt w:val="lowerRoman"/>
      <w:lvlText w:val="%6."/>
      <w:lvlJc w:val="right"/>
      <w:pPr>
        <w:tabs>
          <w:tab w:val="num" w:pos="4680"/>
        </w:tabs>
        <w:ind w:left="4680" w:hanging="180"/>
      </w:pPr>
    </w:lvl>
    <w:lvl w:ilvl="6" w:tplc="8A66D35A" w:tentative="1">
      <w:start w:val="1"/>
      <w:numFmt w:val="decimal"/>
      <w:lvlText w:val="%7."/>
      <w:lvlJc w:val="left"/>
      <w:pPr>
        <w:tabs>
          <w:tab w:val="num" w:pos="5400"/>
        </w:tabs>
        <w:ind w:left="5400" w:hanging="360"/>
      </w:pPr>
    </w:lvl>
    <w:lvl w:ilvl="7" w:tplc="D6B44656" w:tentative="1">
      <w:start w:val="1"/>
      <w:numFmt w:val="lowerLetter"/>
      <w:lvlText w:val="%8."/>
      <w:lvlJc w:val="left"/>
      <w:pPr>
        <w:tabs>
          <w:tab w:val="num" w:pos="6120"/>
        </w:tabs>
        <w:ind w:left="6120" w:hanging="360"/>
      </w:pPr>
    </w:lvl>
    <w:lvl w:ilvl="8" w:tplc="A61C2B76" w:tentative="1">
      <w:start w:val="1"/>
      <w:numFmt w:val="lowerRoman"/>
      <w:lvlText w:val="%9."/>
      <w:lvlJc w:val="right"/>
      <w:pPr>
        <w:tabs>
          <w:tab w:val="num" w:pos="6840"/>
        </w:tabs>
        <w:ind w:left="6840" w:hanging="180"/>
      </w:pPr>
    </w:lvl>
  </w:abstractNum>
  <w:abstractNum w:abstractNumId="88" w15:restartNumberingAfterBreak="0">
    <w:nsid w:val="49AD292A"/>
    <w:multiLevelType w:val="hybridMultilevel"/>
    <w:tmpl w:val="F93ACCBE"/>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9CA0557"/>
    <w:multiLevelType w:val="multilevel"/>
    <w:tmpl w:val="FECC641C"/>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A932C7A"/>
    <w:multiLevelType w:val="hybridMultilevel"/>
    <w:tmpl w:val="C9F07624"/>
    <w:lvl w:ilvl="0" w:tplc="04FC8020">
      <w:start w:val="1"/>
      <w:numFmt w:val="decimal"/>
      <w:lvlText w:val="6.%1"/>
      <w:lvlJc w:val="left"/>
      <w:pPr>
        <w:ind w:left="144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A974BA5"/>
    <w:multiLevelType w:val="multilevel"/>
    <w:tmpl w:val="A2CCDFC8"/>
    <w:styleLink w:val="Estilo4"/>
    <w:lvl w:ilvl="0">
      <w:start w:val="1"/>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92" w15:restartNumberingAfterBreak="0">
    <w:nsid w:val="4BE7104E"/>
    <w:multiLevelType w:val="hybridMultilevel"/>
    <w:tmpl w:val="73DC44A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C133CA2"/>
    <w:multiLevelType w:val="hybridMultilevel"/>
    <w:tmpl w:val="5040126C"/>
    <w:lvl w:ilvl="0" w:tplc="43AA2A98">
      <w:start w:val="1"/>
      <w:numFmt w:val="lowerLetter"/>
      <w:lvlText w:val="(%1)"/>
      <w:lvlJc w:val="left"/>
      <w:pPr>
        <w:ind w:left="720" w:hanging="360"/>
      </w:pPr>
      <w:rPr>
        <w:rFonts w:hint="default"/>
        <w:b w:val="0"/>
        <w:i w:val="0"/>
        <w:color w:val="auto"/>
      </w:rPr>
    </w:lvl>
    <w:lvl w:ilvl="1" w:tplc="9E14EA3E">
      <w:start w:val="1"/>
      <w:numFmt w:val="lowerLetter"/>
      <w:lvlText w:val="(%2)"/>
      <w:lvlJc w:val="left"/>
      <w:pPr>
        <w:ind w:left="1440" w:hanging="360"/>
      </w:pPr>
      <w:rPr>
        <w:rFonts w:hint="default"/>
        <w:b w:val="0"/>
        <w:i w:val="0"/>
        <w:color w:val="auto"/>
        <w:sz w:val="22"/>
        <w:szCs w:val="22"/>
        <w:u w:val="none"/>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15:restartNumberingAfterBreak="0">
    <w:nsid w:val="4C470538"/>
    <w:multiLevelType w:val="hybridMultilevel"/>
    <w:tmpl w:val="1A1E3FC4"/>
    <w:lvl w:ilvl="0" w:tplc="FFFFFFFF">
      <w:start w:val="1"/>
      <w:numFmt w:val="lowerLetter"/>
      <w:lvlText w:val="(%1)"/>
      <w:lvlJc w:val="left"/>
      <w:pPr>
        <w:ind w:left="720" w:hanging="360"/>
      </w:pPr>
      <w:rPr>
        <w:rFonts w:hint="default"/>
        <w:b w:val="0"/>
        <w:strike w:val="0"/>
        <w:color w:val="auto"/>
      </w:rPr>
    </w:lvl>
    <w:lvl w:ilvl="1" w:tplc="FFFFFFFF">
      <w:start w:val="1"/>
      <w:numFmt w:val="lowerLetter"/>
      <w:lvlText w:val="%2."/>
      <w:lvlJc w:val="left"/>
      <w:pPr>
        <w:ind w:left="1440" w:hanging="360"/>
      </w:pPr>
      <w:rPr>
        <w:rFonts w:hint="default"/>
        <w:b w:val="0"/>
        <w:i w:val="0"/>
        <w:color w:val="auto"/>
        <w:lang w:val="en-AU"/>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DD367A5"/>
    <w:multiLevelType w:val="multilevel"/>
    <w:tmpl w:val="CD247134"/>
    <w:lvl w:ilvl="0">
      <w:start w:val="1"/>
      <w:numFmt w:val="bullet"/>
      <w:lvlText w:val="●"/>
      <w:lvlJc w:val="left"/>
      <w:pPr>
        <w:ind w:left="720" w:hanging="360"/>
      </w:pPr>
      <w:rPr>
        <w:rFonts w:ascii="Noto Sans Symbols" w:eastAsia="Noto Sans Symbols" w:hAnsi="Noto Sans Symbols" w:cs="Noto Sans Symbols"/>
        <w:i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4DE87AC8"/>
    <w:multiLevelType w:val="hybridMultilevel"/>
    <w:tmpl w:val="182EE404"/>
    <w:lvl w:ilvl="0" w:tplc="662067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9"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0E777C3"/>
    <w:multiLevelType w:val="hybridMultilevel"/>
    <w:tmpl w:val="082490FE"/>
    <w:lvl w:ilvl="0" w:tplc="9E14EA3E">
      <w:start w:val="1"/>
      <w:numFmt w:val="lowerLetter"/>
      <w:lvlText w:val="(%1)"/>
      <w:lvlJc w:val="left"/>
      <w:pPr>
        <w:ind w:left="720" w:hanging="360"/>
      </w:pPr>
      <w:rPr>
        <w:rFonts w:hint="default"/>
        <w:b w:val="0"/>
        <w:i w:val="0"/>
        <w:color w:val="auto"/>
        <w:sz w:val="22"/>
        <w:szCs w:val="22"/>
        <w:u w:val="none"/>
      </w:rPr>
    </w:lvl>
    <w:lvl w:ilvl="1" w:tplc="A72A6714">
      <w:start w:val="3"/>
      <w:numFmt w:val="lowerLetter"/>
      <w:lvlText w:val="(%2)"/>
      <w:lvlJc w:val="left"/>
      <w:pPr>
        <w:tabs>
          <w:tab w:val="num" w:pos="1959"/>
        </w:tabs>
        <w:ind w:left="1959" w:hanging="540"/>
      </w:pPr>
      <w:rPr>
        <w:rFonts w:hint="default"/>
      </w:rPr>
    </w:lvl>
    <w:lvl w:ilvl="2" w:tplc="F078DCD2">
      <w:start w:val="2"/>
      <w:numFmt w:val="lowerLetter"/>
      <w:lvlText w:val="(%3)"/>
      <w:lvlJc w:val="left"/>
      <w:pPr>
        <w:tabs>
          <w:tab w:val="num" w:pos="2520"/>
        </w:tabs>
        <w:ind w:left="2520" w:hanging="540"/>
      </w:pPr>
      <w:rPr>
        <w:rFonts w:hint="default"/>
        <w:b/>
        <w:i w:val="0"/>
        <w:color w:val="auto"/>
        <w:sz w:val="22"/>
        <w:szCs w:val="22"/>
        <w:u w:val="none"/>
      </w:rPr>
    </w:lvl>
    <w:lvl w:ilvl="3" w:tplc="0288644E">
      <w:start w:val="1"/>
      <w:numFmt w:val="lowerRoman"/>
      <w:lvlText w:val="%4)"/>
      <w:lvlJc w:val="left"/>
      <w:pPr>
        <w:ind w:left="3240" w:hanging="720"/>
      </w:pPr>
      <w:rPr>
        <w:rFonts w:hint="default"/>
      </w:rPr>
    </w:lvl>
    <w:lvl w:ilvl="4" w:tplc="F36E7796" w:tentative="1">
      <w:start w:val="1"/>
      <w:numFmt w:val="lowerLetter"/>
      <w:lvlText w:val="%5."/>
      <w:lvlJc w:val="left"/>
      <w:pPr>
        <w:tabs>
          <w:tab w:val="num" w:pos="3600"/>
        </w:tabs>
        <w:ind w:left="3600" w:hanging="360"/>
      </w:pPr>
    </w:lvl>
    <w:lvl w:ilvl="5" w:tplc="22BE4C82" w:tentative="1">
      <w:start w:val="1"/>
      <w:numFmt w:val="lowerRoman"/>
      <w:lvlText w:val="%6."/>
      <w:lvlJc w:val="right"/>
      <w:pPr>
        <w:tabs>
          <w:tab w:val="num" w:pos="4320"/>
        </w:tabs>
        <w:ind w:left="4320" w:hanging="180"/>
      </w:pPr>
    </w:lvl>
    <w:lvl w:ilvl="6" w:tplc="8A66D35A" w:tentative="1">
      <w:start w:val="1"/>
      <w:numFmt w:val="decimal"/>
      <w:lvlText w:val="%7."/>
      <w:lvlJc w:val="left"/>
      <w:pPr>
        <w:tabs>
          <w:tab w:val="num" w:pos="5040"/>
        </w:tabs>
        <w:ind w:left="5040" w:hanging="360"/>
      </w:pPr>
    </w:lvl>
    <w:lvl w:ilvl="7" w:tplc="D6B44656" w:tentative="1">
      <w:start w:val="1"/>
      <w:numFmt w:val="lowerLetter"/>
      <w:lvlText w:val="%8."/>
      <w:lvlJc w:val="left"/>
      <w:pPr>
        <w:tabs>
          <w:tab w:val="num" w:pos="5760"/>
        </w:tabs>
        <w:ind w:left="5760" w:hanging="360"/>
      </w:pPr>
    </w:lvl>
    <w:lvl w:ilvl="8" w:tplc="A61C2B76" w:tentative="1">
      <w:start w:val="1"/>
      <w:numFmt w:val="lowerRoman"/>
      <w:lvlText w:val="%9."/>
      <w:lvlJc w:val="right"/>
      <w:pPr>
        <w:tabs>
          <w:tab w:val="num" w:pos="6480"/>
        </w:tabs>
        <w:ind w:left="6480" w:hanging="180"/>
      </w:pPr>
    </w:lvl>
  </w:abstractNum>
  <w:abstractNum w:abstractNumId="101" w15:restartNumberingAfterBreak="0">
    <w:nsid w:val="51B26D74"/>
    <w:multiLevelType w:val="multilevel"/>
    <w:tmpl w:val="1062C8CC"/>
    <w:lvl w:ilvl="0">
      <w:start w:val="1"/>
      <w:numFmt w:val="upperRoman"/>
      <w:pStyle w:val="EditalAnexos"/>
      <w:suff w:val="nothing"/>
      <w:lvlText w:val="ANEXO %1 - "/>
      <w:lvlJc w:val="left"/>
      <w:pPr>
        <w:ind w:left="4472"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2" w15:restartNumberingAfterBreak="0">
    <w:nsid w:val="51E46409"/>
    <w:multiLevelType w:val="multilevel"/>
    <w:tmpl w:val="8092048A"/>
    <w:styleLink w:val="Estilo1"/>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24200B0"/>
    <w:multiLevelType w:val="hybridMultilevel"/>
    <w:tmpl w:val="6172D8B2"/>
    <w:lvl w:ilvl="0" w:tplc="9E14EA3E">
      <w:start w:val="1"/>
      <w:numFmt w:val="lowerLetter"/>
      <w:lvlText w:val="(%1)"/>
      <w:lvlJc w:val="left"/>
      <w:pPr>
        <w:ind w:left="1321"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15:restartNumberingAfterBreak="0">
    <w:nsid w:val="53147D9C"/>
    <w:multiLevelType w:val="multilevel"/>
    <w:tmpl w:val="46F0B8A2"/>
    <w:lvl w:ilvl="0">
      <w:start w:val="1"/>
      <w:numFmt w:val="decimal"/>
      <w:isLgl/>
      <w:lvlText w:val="%1."/>
      <w:lvlJc w:val="left"/>
      <w:pPr>
        <w:tabs>
          <w:tab w:val="num" w:pos="432"/>
        </w:tabs>
        <w:ind w:left="432" w:hanging="432"/>
      </w:pPr>
      <w:rPr>
        <w:rFonts w:hint="default"/>
        <w:b/>
        <w:i w:val="0"/>
        <w:sz w:val="24"/>
      </w:rPr>
    </w:lvl>
    <w:lvl w:ilvl="1">
      <w:start w:val="1"/>
      <w:numFmt w:val="decimal"/>
      <w:lvlText w:val="20.%2"/>
      <w:lvlJc w:val="left"/>
      <w:pPr>
        <w:ind w:left="360" w:hanging="360"/>
      </w:pPr>
      <w:rPr>
        <w:rFonts w:hint="default"/>
        <w:b w:val="0"/>
        <w:i w:val="0"/>
        <w:sz w:val="24"/>
      </w:rPr>
    </w:lvl>
    <w:lvl w:ilvl="2">
      <w:start w:val="1"/>
      <w:numFmt w:val="lowerLetter"/>
      <w:lvlText w:val="(%3)"/>
      <w:lvlJc w:val="left"/>
      <w:pPr>
        <w:ind w:left="792" w:hanging="360"/>
      </w:pPr>
      <w:rPr>
        <w:rFonts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pStyle w:val="LPIRomanonivel6II"/>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7" w15:restartNumberingAfterBreak="0">
    <w:nsid w:val="53EE18E6"/>
    <w:multiLevelType w:val="hybridMultilevel"/>
    <w:tmpl w:val="509CCDF6"/>
    <w:lvl w:ilvl="0" w:tplc="56DC9504">
      <w:start w:val="1"/>
      <w:numFmt w:val="lowerLetter"/>
      <w:lvlText w:val="%1)"/>
      <w:lvlJc w:val="left"/>
      <w:pPr>
        <w:tabs>
          <w:tab w:val="num" w:pos="1440"/>
        </w:tabs>
        <w:ind w:left="1440" w:hanging="144"/>
      </w:pPr>
      <w:rPr>
        <w:rFonts w:hint="default"/>
        <w:b w:val="0"/>
        <w:i w:val="0"/>
      </w:rPr>
    </w:lvl>
    <w:lvl w:ilvl="1" w:tplc="DBA299EA">
      <w:start w:val="1"/>
      <w:numFmt w:val="lowerRoman"/>
      <w:lvlText w:val="(%2)"/>
      <w:lvlJc w:val="left"/>
      <w:pPr>
        <w:ind w:left="1782" w:hanging="360"/>
      </w:pPr>
      <w:rPr>
        <w:rFonts w:hint="default"/>
        <w:b w:val="0"/>
        <w:i w:val="0"/>
        <w:color w:val="auto"/>
        <w:lang w:val="en-AU"/>
      </w:rPr>
    </w:lvl>
    <w:lvl w:ilvl="2" w:tplc="662067C4">
      <w:start w:val="1"/>
      <w:numFmt w:val="lowerLetter"/>
      <w:lvlText w:val="(%3)"/>
      <w:lvlJc w:val="left"/>
      <w:pPr>
        <w:ind w:left="2340" w:hanging="360"/>
      </w:pPr>
      <w:rPr>
        <w:rFonts w:hint="default"/>
      </w:rPr>
    </w:lvl>
    <w:lvl w:ilvl="3" w:tplc="148A4B78">
      <w:start w:val="1"/>
      <w:numFmt w:val="decimal"/>
      <w:lvlText w:val="%4."/>
      <w:lvlJc w:val="left"/>
      <w:pPr>
        <w:ind w:left="2880" w:hanging="360"/>
      </w:pPr>
      <w:rPr>
        <w:rFonts w:hint="default"/>
      </w:rPr>
    </w:lvl>
    <w:lvl w:ilvl="4" w:tplc="6DD05616" w:tentative="1">
      <w:start w:val="1"/>
      <w:numFmt w:val="lowerLetter"/>
      <w:lvlText w:val="%5."/>
      <w:lvlJc w:val="left"/>
      <w:pPr>
        <w:tabs>
          <w:tab w:val="num" w:pos="3600"/>
        </w:tabs>
        <w:ind w:left="3600" w:hanging="360"/>
      </w:pPr>
    </w:lvl>
    <w:lvl w:ilvl="5" w:tplc="0532CEFE" w:tentative="1">
      <w:start w:val="1"/>
      <w:numFmt w:val="lowerRoman"/>
      <w:lvlText w:val="%6."/>
      <w:lvlJc w:val="right"/>
      <w:pPr>
        <w:tabs>
          <w:tab w:val="num" w:pos="4320"/>
        </w:tabs>
        <w:ind w:left="4320" w:hanging="180"/>
      </w:pPr>
    </w:lvl>
    <w:lvl w:ilvl="6" w:tplc="9B020EEC" w:tentative="1">
      <w:start w:val="1"/>
      <w:numFmt w:val="decimal"/>
      <w:lvlText w:val="%7."/>
      <w:lvlJc w:val="left"/>
      <w:pPr>
        <w:tabs>
          <w:tab w:val="num" w:pos="5040"/>
        </w:tabs>
        <w:ind w:left="5040" w:hanging="360"/>
      </w:pPr>
    </w:lvl>
    <w:lvl w:ilvl="7" w:tplc="D3AAA49A" w:tentative="1">
      <w:start w:val="1"/>
      <w:numFmt w:val="lowerLetter"/>
      <w:lvlText w:val="%8."/>
      <w:lvlJc w:val="left"/>
      <w:pPr>
        <w:tabs>
          <w:tab w:val="num" w:pos="5760"/>
        </w:tabs>
        <w:ind w:left="5760" w:hanging="360"/>
      </w:pPr>
    </w:lvl>
    <w:lvl w:ilvl="8" w:tplc="5B7AC9C8" w:tentative="1">
      <w:start w:val="1"/>
      <w:numFmt w:val="lowerRoman"/>
      <w:lvlText w:val="%9."/>
      <w:lvlJc w:val="right"/>
      <w:pPr>
        <w:tabs>
          <w:tab w:val="num" w:pos="6480"/>
        </w:tabs>
        <w:ind w:left="6480" w:hanging="180"/>
      </w:pPr>
    </w:lvl>
  </w:abstractNum>
  <w:abstractNum w:abstractNumId="108" w15:restartNumberingAfterBreak="0">
    <w:nsid w:val="540B7DD2"/>
    <w:multiLevelType w:val="multilevel"/>
    <w:tmpl w:val="6B08722A"/>
    <w:lvl w:ilvl="0">
      <w:start w:val="24"/>
      <w:numFmt w:val="decimal"/>
      <w:lvlText w:val="%1"/>
      <w:lvlJc w:val="left"/>
      <w:pPr>
        <w:ind w:left="400" w:hanging="400"/>
      </w:pPr>
    </w:lvl>
    <w:lvl w:ilvl="1">
      <w:start w:val="1"/>
      <w:numFmt w:val="bullet"/>
      <w:lvlText w:val="●"/>
      <w:lvlJc w:val="left"/>
      <w:pPr>
        <w:ind w:left="354" w:hanging="360"/>
      </w:pPr>
      <w:rPr>
        <w:rFonts w:ascii="Noto Sans Symbols" w:eastAsia="Noto Sans Symbols" w:hAnsi="Noto Sans Symbols" w:cs="Noto Sans Symbols"/>
      </w:rPr>
    </w:lvl>
    <w:lvl w:ilvl="2">
      <w:start w:val="1"/>
      <w:numFmt w:val="decimal"/>
      <w:lvlText w:val="%1.●.%3"/>
      <w:lvlJc w:val="left"/>
      <w:pPr>
        <w:ind w:left="708" w:hanging="720"/>
      </w:pPr>
    </w:lvl>
    <w:lvl w:ilvl="3">
      <w:start w:val="1"/>
      <w:numFmt w:val="decimal"/>
      <w:lvlText w:val="%1.●.%3.%4"/>
      <w:lvlJc w:val="left"/>
      <w:pPr>
        <w:ind w:left="702" w:hanging="720"/>
      </w:pPr>
    </w:lvl>
    <w:lvl w:ilvl="4">
      <w:start w:val="1"/>
      <w:numFmt w:val="decimal"/>
      <w:lvlText w:val="%1.●.%3.%4.%5"/>
      <w:lvlJc w:val="left"/>
      <w:pPr>
        <w:ind w:left="1056" w:hanging="1080"/>
      </w:pPr>
    </w:lvl>
    <w:lvl w:ilvl="5">
      <w:start w:val="1"/>
      <w:numFmt w:val="decimal"/>
      <w:lvlText w:val="%1.●.%3.%4.%5.%6"/>
      <w:lvlJc w:val="left"/>
      <w:pPr>
        <w:ind w:left="1050" w:hanging="1080"/>
      </w:pPr>
    </w:lvl>
    <w:lvl w:ilvl="6">
      <w:start w:val="1"/>
      <w:numFmt w:val="decimal"/>
      <w:lvlText w:val="%1.●.%3.%4.%5.%6.%7"/>
      <w:lvlJc w:val="left"/>
      <w:pPr>
        <w:ind w:left="1404" w:hanging="1440"/>
      </w:pPr>
    </w:lvl>
    <w:lvl w:ilvl="7">
      <w:start w:val="1"/>
      <w:numFmt w:val="decimal"/>
      <w:lvlText w:val="%1.●.%3.%4.%5.%6.%7.%8"/>
      <w:lvlJc w:val="left"/>
      <w:pPr>
        <w:ind w:left="1398" w:hanging="1440"/>
      </w:pPr>
    </w:lvl>
    <w:lvl w:ilvl="8">
      <w:start w:val="1"/>
      <w:numFmt w:val="decimal"/>
      <w:lvlText w:val="%1.●.%3.%4.%5.%6.%7.%8.%9"/>
      <w:lvlJc w:val="left"/>
      <w:pPr>
        <w:ind w:left="1752" w:hanging="1800"/>
      </w:pPr>
    </w:lvl>
  </w:abstractNum>
  <w:abstractNum w:abstractNumId="109" w15:restartNumberingAfterBreak="0">
    <w:nsid w:val="56E42838"/>
    <w:multiLevelType w:val="hybridMultilevel"/>
    <w:tmpl w:val="C2E457E4"/>
    <w:lvl w:ilvl="0" w:tplc="2A8CADF4">
      <w:start w:val="1"/>
      <w:numFmt w:val="decimal"/>
      <w:pStyle w:val="HeaderTechnicalandFinancialPartofEvaluationCriteria"/>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79F43D0"/>
    <w:multiLevelType w:val="multilevel"/>
    <w:tmpl w:val="79B6B4A0"/>
    <w:lvl w:ilvl="0">
      <w:start w:val="5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7F4690B"/>
    <w:multiLevelType w:val="hybridMultilevel"/>
    <w:tmpl w:val="45680AF2"/>
    <w:lvl w:ilvl="0" w:tplc="9E14EA3E">
      <w:start w:val="1"/>
      <w:numFmt w:val="lowerLetter"/>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85627E8"/>
    <w:multiLevelType w:val="hybridMultilevel"/>
    <w:tmpl w:val="1C72C976"/>
    <w:lvl w:ilvl="0" w:tplc="56DE14A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58771B1B"/>
    <w:multiLevelType w:val="multilevel"/>
    <w:tmpl w:val="29DE75F8"/>
    <w:lvl w:ilvl="0">
      <w:start w:val="1"/>
      <w:numFmt w:val="decimal"/>
      <w:lvlText w:val="%1."/>
      <w:lvlJc w:val="left"/>
      <w:pPr>
        <w:ind w:left="630" w:hanging="360"/>
      </w:pPr>
      <w:rPr>
        <w:rFonts w:hint="default"/>
        <w:b/>
      </w:rPr>
    </w:lvl>
    <w:lvl w:ilvl="1">
      <w:start w:val="1"/>
      <w:numFmt w:val="decimal"/>
      <w:lvlText w:val="%1.%2."/>
      <w:lvlJc w:val="left"/>
      <w:pPr>
        <w:ind w:left="612" w:hanging="432"/>
      </w:pPr>
      <w:rPr>
        <w:rFonts w:hint="default"/>
        <w:b w:val="0"/>
        <w:color w:val="auto"/>
      </w:rPr>
    </w:lvl>
    <w:lvl w:ilvl="2">
      <w:start w:val="1"/>
      <w:numFmt w:val="lowerRoman"/>
      <w:lvlText w:val="(%3)"/>
      <w:lvlJc w:val="left"/>
      <w:pPr>
        <w:ind w:left="1224" w:hanging="504"/>
      </w:pPr>
      <w:rPr>
        <w:rFonts w:hint="default"/>
      </w:rPr>
    </w:lvl>
    <w:lvl w:ilvl="3">
      <w:start w:val="1"/>
      <w:numFmt w:val="bullet"/>
      <w:lvlText w:val=""/>
      <w:lvlJc w:val="left"/>
      <w:pPr>
        <w:ind w:left="1440" w:hanging="360"/>
      </w:pPr>
      <w:rPr>
        <w:rFonts w:ascii="Symbol" w:hAnsi="Symbol"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588768D0"/>
    <w:multiLevelType w:val="multilevel"/>
    <w:tmpl w:val="9892C19C"/>
    <w:lvl w:ilvl="0">
      <w:start w:val="12"/>
      <w:numFmt w:val="decimal"/>
      <w:lvlText w:val="%1"/>
      <w:lvlJc w:val="left"/>
      <w:pPr>
        <w:ind w:left="420" w:hanging="420"/>
      </w:pPr>
      <w:rPr>
        <w:rFonts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9612AE6"/>
    <w:multiLevelType w:val="hybridMultilevel"/>
    <w:tmpl w:val="E4FC4A8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7" w15:restartNumberingAfterBreak="0">
    <w:nsid w:val="59886E9A"/>
    <w:multiLevelType w:val="hybridMultilevel"/>
    <w:tmpl w:val="3C946560"/>
    <w:lvl w:ilvl="0" w:tplc="6A8A8D34">
      <w:start w:val="1"/>
      <w:numFmt w:val="decimal"/>
      <w:lvlText w:val="17.%1"/>
      <w:lvlJc w:val="left"/>
      <w:pPr>
        <w:ind w:left="720" w:hanging="360"/>
      </w:pPr>
      <w:rPr>
        <w:rFonts w:ascii="Times New Roman" w:hAnsi="Times New Roman" w:cs="Times New Roman" w:hint="default"/>
      </w:rPr>
    </w:lvl>
    <w:lvl w:ilvl="1" w:tplc="9E14EA3E">
      <w:start w:val="1"/>
      <w:numFmt w:val="lowerLetter"/>
      <w:lvlText w:val="(%2)"/>
      <w:lvlJc w:val="left"/>
      <w:pPr>
        <w:ind w:left="720" w:hanging="360"/>
      </w:pPr>
      <w:rPr>
        <w:rFonts w:hint="default"/>
        <w:b w:val="0"/>
        <w:color w:val="auto"/>
      </w:rPr>
    </w:lvl>
    <w:lvl w:ilvl="2" w:tplc="0409001B">
      <w:start w:val="1"/>
      <w:numFmt w:val="lowerRoman"/>
      <w:lvlText w:val="%3."/>
      <w:lvlJc w:val="right"/>
      <w:pPr>
        <w:ind w:left="2160" w:hanging="180"/>
      </w:pPr>
    </w:lvl>
    <w:lvl w:ilvl="3" w:tplc="E33E75A0">
      <w:start w:val="31"/>
      <w:numFmt w:val="decimal"/>
      <w:lvlText w:val="%4."/>
      <w:lvlJc w:val="left"/>
      <w:pPr>
        <w:ind w:left="2880" w:hanging="360"/>
      </w:pPr>
      <w:rPr>
        <w:rFonts w:hint="default"/>
      </w:rPr>
    </w:lvl>
    <w:lvl w:ilvl="4" w:tplc="0D94334C">
      <w:start w:val="1"/>
      <w:numFmt w:val="lowerLetter"/>
      <w:lvlText w:val="%5)"/>
      <w:lvlJc w:val="left"/>
      <w:pPr>
        <w:ind w:left="3600" w:hanging="360"/>
      </w:pPr>
      <w:rPr>
        <w:rFonts w:hint="default"/>
      </w:rPr>
    </w:lvl>
    <w:lvl w:ilvl="5" w:tplc="6E146B54">
      <w:start w:val="10"/>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A3A350E"/>
    <w:multiLevelType w:val="multilevel"/>
    <w:tmpl w:val="0416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5A68135C"/>
    <w:multiLevelType w:val="multilevel"/>
    <w:tmpl w:val="E6222C5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decimal"/>
      <w:lvlText w:val="●.%2"/>
      <w:lvlJc w:val="left"/>
      <w:pPr>
        <w:ind w:left="420" w:hanging="42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120" w15:restartNumberingAfterBreak="0">
    <w:nsid w:val="5A9F5F68"/>
    <w:multiLevelType w:val="hybridMultilevel"/>
    <w:tmpl w:val="89F4C44E"/>
    <w:lvl w:ilvl="0" w:tplc="C61CAC14">
      <w:start w:val="1"/>
      <w:numFmt w:val="lowerLetter"/>
      <w:lvlText w:val="(%1)"/>
      <w:lvlJc w:val="left"/>
      <w:pPr>
        <w:tabs>
          <w:tab w:val="num" w:pos="2232"/>
        </w:tabs>
        <w:ind w:left="2232" w:hanging="504"/>
      </w:pPr>
      <w:rPr>
        <w:rFonts w:hint="default"/>
      </w:rPr>
    </w:lvl>
    <w:lvl w:ilvl="1" w:tplc="924E6076">
      <w:start w:val="1"/>
      <w:numFmt w:val="lowerLetter"/>
      <w:lvlText w:val="(%2)"/>
      <w:lvlJc w:val="left"/>
      <w:pPr>
        <w:tabs>
          <w:tab w:val="num" w:pos="1440"/>
        </w:tabs>
        <w:ind w:left="1440" w:hanging="360"/>
      </w:pPr>
      <w:rPr>
        <w:rFonts w:hint="default"/>
        <w:b/>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AC63A39"/>
    <w:multiLevelType w:val="multilevel"/>
    <w:tmpl w:val="DEE23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5BEC2735"/>
    <w:multiLevelType w:val="multilevel"/>
    <w:tmpl w:val="E2B266B4"/>
    <w:lvl w:ilvl="0">
      <w:start w:val="19"/>
      <w:numFmt w:val="decimal"/>
      <w:lvlText w:val="%1"/>
      <w:lvlJc w:val="left"/>
      <w:pPr>
        <w:ind w:left="420" w:hanging="420"/>
      </w:pPr>
      <w:rPr>
        <w:rFonts w:hint="default"/>
        <w:b w:val="0"/>
      </w:rPr>
    </w:lvl>
    <w:lvl w:ilvl="1">
      <w:start w:val="3"/>
      <w:numFmt w:val="decimal"/>
      <w:lvlText w:val="%1.%2"/>
      <w:lvlJc w:val="left"/>
      <w:pPr>
        <w:ind w:left="420" w:hanging="420"/>
      </w:pPr>
      <w:rPr>
        <w:rFonts w:hint="default"/>
        <w:b w:val="0"/>
        <w:strike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3" w15:restartNumberingAfterBreak="0">
    <w:nsid w:val="5C37722D"/>
    <w:multiLevelType w:val="hybridMultilevel"/>
    <w:tmpl w:val="0B46F9DC"/>
    <w:lvl w:ilvl="0" w:tplc="662067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6" w15:restartNumberingAfterBreak="0">
    <w:nsid w:val="5D2108D8"/>
    <w:multiLevelType w:val="multilevel"/>
    <w:tmpl w:val="CA745288"/>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b w:val="0"/>
        <w:sz w:val="24"/>
        <w:szCs w:val="24"/>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5D427217"/>
    <w:multiLevelType w:val="hybridMultilevel"/>
    <w:tmpl w:val="48380528"/>
    <w:lvl w:ilvl="0" w:tplc="DBA299EA">
      <w:start w:val="1"/>
      <w:numFmt w:val="lowerRoman"/>
      <w:lvlText w:val="(%1)"/>
      <w:lvlJc w:val="left"/>
      <w:pPr>
        <w:ind w:left="1782" w:hanging="360"/>
      </w:pPr>
      <w:rPr>
        <w:rFonts w:hint="default"/>
        <w:b w:val="0"/>
        <w:i w:val="0"/>
        <w:color w:val="auto"/>
        <w:sz w:val="24"/>
        <w:lang w:val="en-AU"/>
      </w:rPr>
    </w:lvl>
    <w:lvl w:ilvl="1" w:tplc="69C2CB22">
      <w:start w:val="1"/>
      <w:numFmt w:val="lowerLetter"/>
      <w:lvlText w:val="%2."/>
      <w:lvlJc w:val="left"/>
      <w:pPr>
        <w:ind w:left="2502" w:hanging="360"/>
      </w:pPr>
      <w:rPr>
        <w:rFonts w:ascii="Times New Roman" w:hAnsi="Times New Roman" w:hint="default"/>
        <w:b w:val="0"/>
        <w:i w:val="0"/>
        <w:sz w:val="24"/>
      </w:r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128" w15:restartNumberingAfterBreak="0">
    <w:nsid w:val="5E1C1693"/>
    <w:multiLevelType w:val="multilevel"/>
    <w:tmpl w:val="F182AF6C"/>
    <w:lvl w:ilvl="0">
      <w:start w:val="1"/>
      <w:numFmt w:val="bullet"/>
      <w:lvlText w:val=""/>
      <w:lvlJc w:val="left"/>
      <w:pPr>
        <w:ind w:left="1125" w:hanging="360"/>
      </w:pPr>
      <w:rPr>
        <w:rFonts w:ascii="Symbol" w:hAnsi="Symbol" w:hint="default"/>
        <w:color w:val="auto"/>
      </w:rPr>
    </w:lvl>
    <w:lvl w:ilvl="1">
      <w:start w:val="1"/>
      <w:numFmt w:val="decimal"/>
      <w:lvlText w:val="%1.%2."/>
      <w:lvlJc w:val="left"/>
      <w:pPr>
        <w:ind w:left="1765" w:hanging="432"/>
      </w:pPr>
      <w:rPr>
        <w:rFonts w:hint="default"/>
      </w:rPr>
    </w:lvl>
    <w:lvl w:ilvl="2">
      <w:start w:val="1"/>
      <w:numFmt w:val="decimal"/>
      <w:lvlText w:val="%1.%2.%3."/>
      <w:lvlJc w:val="left"/>
      <w:pPr>
        <w:ind w:left="1989" w:hanging="504"/>
      </w:pPr>
      <w:rPr>
        <w:rFonts w:hint="default"/>
        <w:b w:val="0"/>
        <w:sz w:val="24"/>
        <w:szCs w:val="24"/>
      </w:rPr>
    </w:lvl>
    <w:lvl w:ilvl="3">
      <w:start w:val="1"/>
      <w:numFmt w:val="decimal"/>
      <w:lvlText w:val="%1.%2.%3.%4."/>
      <w:lvlJc w:val="left"/>
      <w:pPr>
        <w:ind w:left="2493" w:hanging="648"/>
      </w:pPr>
      <w:rPr>
        <w:rFonts w:hint="default"/>
        <w:b w:val="0"/>
      </w:rPr>
    </w:lvl>
    <w:lvl w:ilvl="4">
      <w:start w:val="1"/>
      <w:numFmt w:val="bullet"/>
      <w:lvlText w:val=""/>
      <w:lvlJc w:val="left"/>
      <w:pPr>
        <w:ind w:left="2997" w:hanging="792"/>
      </w:pPr>
      <w:rPr>
        <w:rFonts w:ascii="Symbol" w:hAnsi="Symbol" w:hint="default"/>
      </w:rPr>
    </w:lvl>
    <w:lvl w:ilvl="5">
      <w:start w:val="1"/>
      <w:numFmt w:val="bullet"/>
      <w:lvlText w:val=""/>
      <w:lvlJc w:val="left"/>
      <w:pPr>
        <w:ind w:left="3501" w:hanging="936"/>
      </w:pPr>
      <w:rPr>
        <w:rFonts w:ascii="Wingdings" w:hAnsi="Wingdings" w:hint="default"/>
      </w:rPr>
    </w:lvl>
    <w:lvl w:ilvl="6">
      <w:start w:val="1"/>
      <w:numFmt w:val="decimal"/>
      <w:lvlText w:val="%1.%2.%3.%4.%5.%6.%7."/>
      <w:lvlJc w:val="left"/>
      <w:pPr>
        <w:ind w:left="4005" w:hanging="1080"/>
      </w:pPr>
      <w:rPr>
        <w:rFonts w:hint="default"/>
      </w:rPr>
    </w:lvl>
    <w:lvl w:ilvl="7">
      <w:start w:val="1"/>
      <w:numFmt w:val="decimal"/>
      <w:lvlText w:val="%1.%2.%3.%4.%5.%6.%7.%8."/>
      <w:lvlJc w:val="left"/>
      <w:pPr>
        <w:ind w:left="4509" w:hanging="1224"/>
      </w:pPr>
      <w:rPr>
        <w:rFonts w:hint="default"/>
      </w:rPr>
    </w:lvl>
    <w:lvl w:ilvl="8">
      <w:start w:val="1"/>
      <w:numFmt w:val="decimal"/>
      <w:lvlText w:val="%1.%2.%3.%4.%5.%6.%7.%8.%9."/>
      <w:lvlJc w:val="left"/>
      <w:pPr>
        <w:ind w:left="5085" w:hanging="1440"/>
      </w:pPr>
      <w:rPr>
        <w:rFonts w:hint="default"/>
      </w:rPr>
    </w:lvl>
  </w:abstractNum>
  <w:abstractNum w:abstractNumId="129" w15:restartNumberingAfterBreak="0">
    <w:nsid w:val="5E2444ED"/>
    <w:multiLevelType w:val="multilevel"/>
    <w:tmpl w:val="020AAD40"/>
    <w:lvl w:ilvl="0">
      <w:start w:val="1"/>
      <w:numFmt w:val="bullet"/>
      <w:lvlText w:val="●"/>
      <w:lvlJc w:val="left"/>
      <w:pPr>
        <w:ind w:left="1125" w:hanging="360"/>
      </w:pPr>
      <w:rPr>
        <w:rFonts w:ascii="Noto Sans Symbols" w:eastAsia="Noto Sans Symbols" w:hAnsi="Noto Sans Symbols" w:cs="Noto Sans Symbols"/>
        <w:color w:val="000000"/>
      </w:rPr>
    </w:lvl>
    <w:lvl w:ilvl="1">
      <w:start w:val="1"/>
      <w:numFmt w:val="decimal"/>
      <w:lvlText w:val="●.%2."/>
      <w:lvlJc w:val="left"/>
      <w:pPr>
        <w:ind w:left="1765" w:hanging="432"/>
      </w:pPr>
    </w:lvl>
    <w:lvl w:ilvl="2">
      <w:start w:val="1"/>
      <w:numFmt w:val="decimal"/>
      <w:lvlText w:val="●.%2.%3."/>
      <w:lvlJc w:val="left"/>
      <w:pPr>
        <w:ind w:left="1989" w:hanging="504"/>
      </w:pPr>
      <w:rPr>
        <w:b w:val="0"/>
        <w:sz w:val="24"/>
        <w:szCs w:val="24"/>
      </w:rPr>
    </w:lvl>
    <w:lvl w:ilvl="3">
      <w:start w:val="1"/>
      <w:numFmt w:val="decimal"/>
      <w:lvlText w:val="●.%2.%3.%4."/>
      <w:lvlJc w:val="left"/>
      <w:pPr>
        <w:ind w:left="2493" w:hanging="648"/>
      </w:pPr>
      <w:rPr>
        <w:b w:val="0"/>
      </w:rPr>
    </w:lvl>
    <w:lvl w:ilvl="4">
      <w:start w:val="1"/>
      <w:numFmt w:val="bullet"/>
      <w:lvlText w:val="●"/>
      <w:lvlJc w:val="left"/>
      <w:pPr>
        <w:ind w:left="2997" w:hanging="792"/>
      </w:pPr>
      <w:rPr>
        <w:rFonts w:ascii="Noto Sans Symbols" w:eastAsia="Noto Sans Symbols" w:hAnsi="Noto Sans Symbols" w:cs="Noto Sans Symbols"/>
      </w:rPr>
    </w:lvl>
    <w:lvl w:ilvl="5">
      <w:start w:val="1"/>
      <w:numFmt w:val="bullet"/>
      <w:lvlText w:val="✔"/>
      <w:lvlJc w:val="left"/>
      <w:pPr>
        <w:ind w:left="3501" w:hanging="936"/>
      </w:pPr>
      <w:rPr>
        <w:rFonts w:ascii="Noto Sans Symbols" w:eastAsia="Noto Sans Symbols" w:hAnsi="Noto Sans Symbols" w:cs="Noto Sans Symbols"/>
      </w:rPr>
    </w:lvl>
    <w:lvl w:ilvl="6">
      <w:start w:val="1"/>
      <w:numFmt w:val="decimal"/>
      <w:lvlText w:val="●.%2.%3.%4.●.✔.%7."/>
      <w:lvlJc w:val="left"/>
      <w:pPr>
        <w:ind w:left="4005" w:hanging="1080"/>
      </w:pPr>
    </w:lvl>
    <w:lvl w:ilvl="7">
      <w:start w:val="1"/>
      <w:numFmt w:val="decimal"/>
      <w:lvlText w:val="●.%2.%3.%4.●.✔.%7.%8."/>
      <w:lvlJc w:val="left"/>
      <w:pPr>
        <w:ind w:left="4509" w:hanging="1224"/>
      </w:pPr>
    </w:lvl>
    <w:lvl w:ilvl="8">
      <w:start w:val="1"/>
      <w:numFmt w:val="decimal"/>
      <w:lvlText w:val="●.%2.%3.%4.●.✔.%7.%8.%9."/>
      <w:lvlJc w:val="left"/>
      <w:pPr>
        <w:ind w:left="5085" w:hanging="1440"/>
      </w:pPr>
    </w:lvl>
  </w:abstractNum>
  <w:abstractNum w:abstractNumId="130" w15:restartNumberingAfterBreak="0">
    <w:nsid w:val="5E9257D4"/>
    <w:multiLevelType w:val="hybridMultilevel"/>
    <w:tmpl w:val="3ED6044C"/>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B76346"/>
    <w:multiLevelType w:val="multilevel"/>
    <w:tmpl w:val="5A9A414A"/>
    <w:lvl w:ilvl="0">
      <w:start w:val="22"/>
      <w:numFmt w:val="decimal"/>
      <w:lvlText w:val="%1"/>
      <w:lvlJc w:val="left"/>
      <w:pPr>
        <w:tabs>
          <w:tab w:val="num" w:pos="360"/>
        </w:tabs>
        <w:ind w:left="360" w:hanging="360"/>
      </w:pPr>
      <w:rPr>
        <w:rFonts w:hint="default"/>
      </w:rPr>
    </w:lvl>
    <w:lvl w:ilvl="1">
      <w:start w:val="4"/>
      <w:numFmt w:val="decimal"/>
      <w:lvlText w:val="%1.%2"/>
      <w:lvlJc w:val="left"/>
      <w:pPr>
        <w:tabs>
          <w:tab w:val="num" w:pos="630"/>
        </w:tabs>
        <w:ind w:left="630" w:hanging="36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32" w15:restartNumberingAfterBreak="0">
    <w:nsid w:val="5ECF7FF6"/>
    <w:multiLevelType w:val="multilevel"/>
    <w:tmpl w:val="A2F63F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6087692B"/>
    <w:multiLevelType w:val="hybridMultilevel"/>
    <w:tmpl w:val="C0ECAC4C"/>
    <w:lvl w:ilvl="0" w:tplc="6BA03E0A">
      <w:start w:val="1"/>
      <w:numFmt w:val="lowerLetter"/>
      <w:lvlText w:val="(%1)"/>
      <w:lvlJc w:val="left"/>
      <w:pPr>
        <w:ind w:left="720" w:hanging="360"/>
      </w:pPr>
      <w:rPr>
        <w:rFonts w:ascii="Times New Roman" w:hAnsi="Times New Roman" w:cs="Times New Roman"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0D62C6C"/>
    <w:multiLevelType w:val="multilevel"/>
    <w:tmpl w:val="8AA68922"/>
    <w:lvl w:ilvl="0">
      <w:start w:val="18"/>
      <w:numFmt w:val="decimal"/>
      <w:lvlText w:val="%1"/>
      <w:lvlJc w:val="left"/>
      <w:pPr>
        <w:ind w:left="420" w:hanging="420"/>
      </w:pPr>
      <w:rPr>
        <w:rFonts w:hint="default"/>
      </w:rPr>
    </w:lvl>
    <w:lvl w:ilvl="1">
      <w:start w:val="2"/>
      <w:numFmt w:val="decimal"/>
      <w:lvlText w:val="%1.4"/>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15:restartNumberingAfterBreak="0">
    <w:nsid w:val="60E759DA"/>
    <w:multiLevelType w:val="multilevel"/>
    <w:tmpl w:val="817E1CA6"/>
    <w:lvl w:ilvl="0">
      <w:start w:val="69"/>
      <w:numFmt w:val="decimal"/>
      <w:lvlText w:val="%1"/>
      <w:lvlJc w:val="left"/>
      <w:pPr>
        <w:ind w:left="420" w:hanging="420"/>
      </w:pPr>
      <w:rPr>
        <w:rFonts w:hint="default"/>
        <w:color w:val="auto"/>
      </w:rPr>
    </w:lvl>
    <w:lvl w:ilvl="1">
      <w:start w:val="2"/>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7" w15:restartNumberingAfterBreak="0">
    <w:nsid w:val="617C82E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619C6A5A"/>
    <w:multiLevelType w:val="hybridMultilevel"/>
    <w:tmpl w:val="991C3B22"/>
    <w:lvl w:ilvl="0" w:tplc="4158465A">
      <w:start w:val="1"/>
      <w:numFmt w:val="bullet"/>
      <w:lvlText w:val=""/>
      <w:lvlJc w:val="left"/>
      <w:pPr>
        <w:ind w:left="720" w:hanging="360"/>
      </w:pPr>
      <w:rPr>
        <w:rFonts w:ascii="Symbol" w:hAnsi="Symbol" w:hint="default"/>
        <w:i w:val="0"/>
        <w:color w:val="auto"/>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9" w15:restartNumberingAfterBreak="0">
    <w:nsid w:val="628E1CAD"/>
    <w:multiLevelType w:val="hybridMultilevel"/>
    <w:tmpl w:val="B0DA49CA"/>
    <w:lvl w:ilvl="0" w:tplc="04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0" w15:restartNumberingAfterBreak="0">
    <w:nsid w:val="630753EA"/>
    <w:multiLevelType w:val="multilevel"/>
    <w:tmpl w:val="0EC4BF44"/>
    <w:lvl w:ilvl="0">
      <w:start w:val="1"/>
      <w:numFmt w:val="lowerRoman"/>
      <w:lvlText w:val="%1."/>
      <w:lvlJc w:val="right"/>
      <w:pPr>
        <w:ind w:left="2160" w:hanging="360"/>
      </w:pPr>
      <w:rPr>
        <w:rFonts w:hint="default"/>
      </w:rPr>
    </w:lvl>
    <w:lvl w:ilvl="1">
      <w:start w:val="36"/>
      <w:numFmt w:val="decimal"/>
      <w:lvlText w:val="%2."/>
      <w:lvlJc w:val="left"/>
      <w:pPr>
        <w:ind w:left="2880" w:hanging="360"/>
      </w:pPr>
      <w:rPr>
        <w:rFonts w:hint="default"/>
        <w:b w:val="0"/>
      </w:rPr>
    </w:lvl>
    <w:lvl w:ilvl="2">
      <w:start w:val="1"/>
      <w:numFmt w:val="lowerRoman"/>
      <w:lvlText w:val="%3)"/>
      <w:lvlJc w:val="left"/>
      <w:pPr>
        <w:ind w:left="3960" w:hanging="720"/>
      </w:pPr>
      <w:rPr>
        <w:rFonts w:hint="default"/>
      </w:r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41" w15:restartNumberingAfterBreak="0">
    <w:nsid w:val="64A12E4D"/>
    <w:multiLevelType w:val="hybridMultilevel"/>
    <w:tmpl w:val="DE70F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51222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66B15410"/>
    <w:multiLevelType w:val="hybridMultilevel"/>
    <w:tmpl w:val="79089416"/>
    <w:lvl w:ilvl="0" w:tplc="04090001">
      <w:start w:val="1"/>
      <w:numFmt w:val="bullet"/>
      <w:lvlText w:val=""/>
      <w:lvlJc w:val="left"/>
      <w:pPr>
        <w:tabs>
          <w:tab w:val="num" w:pos="5040"/>
        </w:tabs>
        <w:ind w:left="5040" w:hanging="360"/>
      </w:pPr>
      <w:rPr>
        <w:rFonts w:ascii="Symbol" w:hAnsi="Symbol" w:hint="default"/>
      </w:rPr>
    </w:lvl>
    <w:lvl w:ilvl="1" w:tplc="A814854A" w:tentative="1">
      <w:start w:val="1"/>
      <w:numFmt w:val="bullet"/>
      <w:lvlText w:val="o"/>
      <w:lvlJc w:val="left"/>
      <w:pPr>
        <w:tabs>
          <w:tab w:val="num" w:pos="5760"/>
        </w:tabs>
        <w:ind w:left="5760" w:hanging="360"/>
      </w:pPr>
      <w:rPr>
        <w:rFonts w:ascii="Courier New" w:hAnsi="Courier New" w:cs="Courier New" w:hint="default"/>
      </w:rPr>
    </w:lvl>
    <w:lvl w:ilvl="2" w:tplc="1270C0CE" w:tentative="1">
      <w:start w:val="1"/>
      <w:numFmt w:val="bullet"/>
      <w:lvlText w:val=""/>
      <w:lvlJc w:val="left"/>
      <w:pPr>
        <w:tabs>
          <w:tab w:val="num" w:pos="6480"/>
        </w:tabs>
        <w:ind w:left="6480" w:hanging="360"/>
      </w:pPr>
      <w:rPr>
        <w:rFonts w:ascii="Wingdings" w:hAnsi="Wingdings" w:hint="default"/>
      </w:rPr>
    </w:lvl>
    <w:lvl w:ilvl="3" w:tplc="4B321EB2" w:tentative="1">
      <w:start w:val="1"/>
      <w:numFmt w:val="bullet"/>
      <w:lvlText w:val=""/>
      <w:lvlJc w:val="left"/>
      <w:pPr>
        <w:tabs>
          <w:tab w:val="num" w:pos="7200"/>
        </w:tabs>
        <w:ind w:left="7200" w:hanging="360"/>
      </w:pPr>
      <w:rPr>
        <w:rFonts w:ascii="Symbol" w:hAnsi="Symbol" w:hint="default"/>
      </w:rPr>
    </w:lvl>
    <w:lvl w:ilvl="4" w:tplc="0B7E1B02" w:tentative="1">
      <w:start w:val="1"/>
      <w:numFmt w:val="bullet"/>
      <w:lvlText w:val="o"/>
      <w:lvlJc w:val="left"/>
      <w:pPr>
        <w:tabs>
          <w:tab w:val="num" w:pos="7920"/>
        </w:tabs>
        <w:ind w:left="7920" w:hanging="360"/>
      </w:pPr>
      <w:rPr>
        <w:rFonts w:ascii="Courier New" w:hAnsi="Courier New" w:cs="Courier New" w:hint="default"/>
      </w:rPr>
    </w:lvl>
    <w:lvl w:ilvl="5" w:tplc="5EC88FD2" w:tentative="1">
      <w:start w:val="1"/>
      <w:numFmt w:val="bullet"/>
      <w:lvlText w:val=""/>
      <w:lvlJc w:val="left"/>
      <w:pPr>
        <w:tabs>
          <w:tab w:val="num" w:pos="8640"/>
        </w:tabs>
        <w:ind w:left="8640" w:hanging="360"/>
      </w:pPr>
      <w:rPr>
        <w:rFonts w:ascii="Wingdings" w:hAnsi="Wingdings" w:hint="default"/>
      </w:rPr>
    </w:lvl>
    <w:lvl w:ilvl="6" w:tplc="D7C6528E" w:tentative="1">
      <w:start w:val="1"/>
      <w:numFmt w:val="bullet"/>
      <w:lvlText w:val=""/>
      <w:lvlJc w:val="left"/>
      <w:pPr>
        <w:tabs>
          <w:tab w:val="num" w:pos="9360"/>
        </w:tabs>
        <w:ind w:left="9360" w:hanging="360"/>
      </w:pPr>
      <w:rPr>
        <w:rFonts w:ascii="Symbol" w:hAnsi="Symbol" w:hint="default"/>
      </w:rPr>
    </w:lvl>
    <w:lvl w:ilvl="7" w:tplc="8D8A490A" w:tentative="1">
      <w:start w:val="1"/>
      <w:numFmt w:val="bullet"/>
      <w:lvlText w:val="o"/>
      <w:lvlJc w:val="left"/>
      <w:pPr>
        <w:tabs>
          <w:tab w:val="num" w:pos="10080"/>
        </w:tabs>
        <w:ind w:left="10080" w:hanging="360"/>
      </w:pPr>
      <w:rPr>
        <w:rFonts w:ascii="Courier New" w:hAnsi="Courier New" w:cs="Courier New" w:hint="default"/>
      </w:rPr>
    </w:lvl>
    <w:lvl w:ilvl="8" w:tplc="87B25564" w:tentative="1">
      <w:start w:val="1"/>
      <w:numFmt w:val="bullet"/>
      <w:lvlText w:val=""/>
      <w:lvlJc w:val="left"/>
      <w:pPr>
        <w:tabs>
          <w:tab w:val="num" w:pos="10800"/>
        </w:tabs>
        <w:ind w:left="10800" w:hanging="360"/>
      </w:pPr>
      <w:rPr>
        <w:rFonts w:ascii="Wingdings" w:hAnsi="Wingdings" w:hint="default"/>
      </w:rPr>
    </w:lvl>
  </w:abstractNum>
  <w:abstractNum w:abstractNumId="144" w15:restartNumberingAfterBreak="0">
    <w:nsid w:val="67491F40"/>
    <w:multiLevelType w:val="hybridMultilevel"/>
    <w:tmpl w:val="1A1E3FC4"/>
    <w:lvl w:ilvl="0" w:tplc="FFFFFFFF">
      <w:start w:val="1"/>
      <w:numFmt w:val="lowerLetter"/>
      <w:lvlText w:val="(%1)"/>
      <w:lvlJc w:val="left"/>
      <w:pPr>
        <w:ind w:left="720" w:hanging="360"/>
      </w:pPr>
      <w:rPr>
        <w:rFonts w:hint="default"/>
        <w:b w:val="0"/>
        <w:strike w:val="0"/>
        <w:color w:val="auto"/>
      </w:rPr>
    </w:lvl>
    <w:lvl w:ilvl="1" w:tplc="FFFFFFFF">
      <w:start w:val="1"/>
      <w:numFmt w:val="lowerLetter"/>
      <w:lvlText w:val="%2."/>
      <w:lvlJc w:val="left"/>
      <w:pPr>
        <w:ind w:left="1440" w:hanging="360"/>
      </w:pPr>
      <w:rPr>
        <w:rFonts w:hint="default"/>
        <w:b w:val="0"/>
        <w:i w:val="0"/>
        <w:color w:val="auto"/>
        <w:lang w:val="en-AU"/>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96A58BA"/>
    <w:multiLevelType w:val="multilevel"/>
    <w:tmpl w:val="20D4DFCC"/>
    <w:lvl w:ilvl="0">
      <w:start w:val="49"/>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697625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698139AF"/>
    <w:multiLevelType w:val="multilevel"/>
    <w:tmpl w:val="7622806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6BB9758C"/>
    <w:multiLevelType w:val="hybridMultilevel"/>
    <w:tmpl w:val="BDB67A66"/>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9" w15:restartNumberingAfterBreak="0">
    <w:nsid w:val="6BD812F8"/>
    <w:multiLevelType w:val="multilevel"/>
    <w:tmpl w:val="029C6F5E"/>
    <w:styleLink w:val="CurrentList3"/>
    <w:lvl w:ilvl="0">
      <w:start w:val="18"/>
      <w:numFmt w:val="decimal"/>
      <w:lvlText w:val="%1"/>
      <w:lvlJc w:val="left"/>
      <w:pPr>
        <w:ind w:left="420" w:hanging="420"/>
      </w:pPr>
      <w:rPr>
        <w:rFonts w:hint="default"/>
      </w:rPr>
    </w:lvl>
    <w:lvl w:ilvl="1">
      <w:start w:val="2"/>
      <w:numFmt w:val="decimal"/>
      <w:lvlText w:val="%1.3"/>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6C037CE3"/>
    <w:multiLevelType w:val="multilevel"/>
    <w:tmpl w:val="BA96A01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6C233951"/>
    <w:multiLevelType w:val="multilevel"/>
    <w:tmpl w:val="4FFA96F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6C3047F2"/>
    <w:multiLevelType w:val="multilevel"/>
    <w:tmpl w:val="B1E418C8"/>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6C8F76D5"/>
    <w:multiLevelType w:val="hybridMultilevel"/>
    <w:tmpl w:val="63C02056"/>
    <w:lvl w:ilvl="0" w:tplc="9E14EA3E">
      <w:start w:val="1"/>
      <w:numFmt w:val="lowerLetter"/>
      <w:lvlText w:val="(%1)"/>
      <w:lvlJc w:val="left"/>
      <w:pPr>
        <w:ind w:left="994" w:hanging="360"/>
      </w:pPr>
      <w:rPr>
        <w:rFonts w:hint="default"/>
        <w:b w:val="0"/>
        <w:i w:val="0"/>
        <w:color w:val="auto"/>
        <w:sz w:val="22"/>
        <w:szCs w:val="22"/>
        <w:u w:val="none"/>
      </w:rPr>
    </w:lvl>
    <w:lvl w:ilvl="1" w:tplc="A72A6714">
      <w:start w:val="3"/>
      <w:numFmt w:val="lowerLetter"/>
      <w:lvlText w:val="(%2)"/>
      <w:lvlJc w:val="left"/>
      <w:pPr>
        <w:tabs>
          <w:tab w:val="num" w:pos="2233"/>
        </w:tabs>
        <w:ind w:left="2233" w:hanging="540"/>
      </w:pPr>
      <w:rPr>
        <w:rFonts w:hint="default"/>
      </w:rPr>
    </w:lvl>
    <w:lvl w:ilvl="2" w:tplc="F078DCD2">
      <w:start w:val="2"/>
      <w:numFmt w:val="lowerLetter"/>
      <w:lvlText w:val="(%3)"/>
      <w:lvlJc w:val="left"/>
      <w:pPr>
        <w:tabs>
          <w:tab w:val="num" w:pos="2794"/>
        </w:tabs>
        <w:ind w:left="2794" w:hanging="540"/>
      </w:pPr>
      <w:rPr>
        <w:rFonts w:hint="default"/>
        <w:b/>
        <w:i w:val="0"/>
        <w:color w:val="auto"/>
        <w:sz w:val="22"/>
        <w:szCs w:val="22"/>
        <w:u w:val="none"/>
      </w:rPr>
    </w:lvl>
    <w:lvl w:ilvl="3" w:tplc="1DCEF202" w:tentative="1">
      <w:start w:val="1"/>
      <w:numFmt w:val="decimal"/>
      <w:lvlText w:val="%4."/>
      <w:lvlJc w:val="left"/>
      <w:pPr>
        <w:tabs>
          <w:tab w:val="num" w:pos="3154"/>
        </w:tabs>
        <w:ind w:left="3154" w:hanging="360"/>
      </w:pPr>
    </w:lvl>
    <w:lvl w:ilvl="4" w:tplc="F36E7796" w:tentative="1">
      <w:start w:val="1"/>
      <w:numFmt w:val="lowerLetter"/>
      <w:lvlText w:val="%5."/>
      <w:lvlJc w:val="left"/>
      <w:pPr>
        <w:tabs>
          <w:tab w:val="num" w:pos="3874"/>
        </w:tabs>
        <w:ind w:left="3874" w:hanging="360"/>
      </w:pPr>
    </w:lvl>
    <w:lvl w:ilvl="5" w:tplc="22BE4C82" w:tentative="1">
      <w:start w:val="1"/>
      <w:numFmt w:val="lowerRoman"/>
      <w:lvlText w:val="%6."/>
      <w:lvlJc w:val="right"/>
      <w:pPr>
        <w:tabs>
          <w:tab w:val="num" w:pos="4594"/>
        </w:tabs>
        <w:ind w:left="4594" w:hanging="180"/>
      </w:pPr>
    </w:lvl>
    <w:lvl w:ilvl="6" w:tplc="8A66D35A" w:tentative="1">
      <w:start w:val="1"/>
      <w:numFmt w:val="decimal"/>
      <w:lvlText w:val="%7."/>
      <w:lvlJc w:val="left"/>
      <w:pPr>
        <w:tabs>
          <w:tab w:val="num" w:pos="5314"/>
        </w:tabs>
        <w:ind w:left="5314" w:hanging="360"/>
      </w:pPr>
    </w:lvl>
    <w:lvl w:ilvl="7" w:tplc="D6B44656" w:tentative="1">
      <w:start w:val="1"/>
      <w:numFmt w:val="lowerLetter"/>
      <w:lvlText w:val="%8."/>
      <w:lvlJc w:val="left"/>
      <w:pPr>
        <w:tabs>
          <w:tab w:val="num" w:pos="6034"/>
        </w:tabs>
        <w:ind w:left="6034" w:hanging="360"/>
      </w:pPr>
    </w:lvl>
    <w:lvl w:ilvl="8" w:tplc="A61C2B76" w:tentative="1">
      <w:start w:val="1"/>
      <w:numFmt w:val="lowerRoman"/>
      <w:lvlText w:val="%9."/>
      <w:lvlJc w:val="right"/>
      <w:pPr>
        <w:tabs>
          <w:tab w:val="num" w:pos="6754"/>
        </w:tabs>
        <w:ind w:left="6754" w:hanging="180"/>
      </w:pPr>
    </w:lvl>
  </w:abstractNum>
  <w:abstractNum w:abstractNumId="154" w15:restartNumberingAfterBreak="0">
    <w:nsid w:val="6E12782E"/>
    <w:multiLevelType w:val="hybridMultilevel"/>
    <w:tmpl w:val="EBB29222"/>
    <w:lvl w:ilvl="0" w:tplc="FFFFFFFF">
      <w:start w:val="1"/>
      <w:numFmt w:val="lowerLetter"/>
      <w:lvlText w:val="(%1)"/>
      <w:lvlJc w:val="left"/>
      <w:pPr>
        <w:tabs>
          <w:tab w:val="num" w:pos="2232"/>
        </w:tabs>
        <w:ind w:left="2232" w:hanging="504"/>
      </w:pPr>
      <w:rPr>
        <w:rFonts w:hint="default"/>
      </w:rPr>
    </w:lvl>
    <w:lvl w:ilvl="1" w:tplc="C0EA4B9C">
      <w:start w:val="2"/>
      <w:numFmt w:val="lowerLetter"/>
      <w:lvlText w:val="(%2)"/>
      <w:lvlJc w:val="left"/>
      <w:pPr>
        <w:tabs>
          <w:tab w:val="num" w:pos="1440"/>
        </w:tabs>
        <w:ind w:left="1440" w:hanging="360"/>
      </w:pPr>
      <w:rPr>
        <w:rFonts w:hint="default"/>
        <w:b/>
        <w:bCs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5" w15:restartNumberingAfterBreak="0">
    <w:nsid w:val="6F2D67D1"/>
    <w:multiLevelType w:val="hybridMultilevel"/>
    <w:tmpl w:val="18CA71CC"/>
    <w:lvl w:ilvl="0" w:tplc="33CC828E">
      <w:start w:val="1"/>
      <w:numFmt w:val="low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6" w15:restartNumberingAfterBreak="0">
    <w:nsid w:val="701C3430"/>
    <w:multiLevelType w:val="hybridMultilevel"/>
    <w:tmpl w:val="6E8EAFCA"/>
    <w:lvl w:ilvl="0" w:tplc="240A0001">
      <w:start w:val="1"/>
      <w:numFmt w:val="bullet"/>
      <w:lvlText w:val=""/>
      <w:lvlJc w:val="left"/>
      <w:pPr>
        <w:ind w:left="720" w:hanging="360"/>
      </w:pPr>
      <w:rPr>
        <w:rFonts w:ascii="Symbol" w:hAnsi="Symbol" w:hint="default"/>
      </w:rPr>
    </w:lvl>
    <w:lvl w:ilvl="1" w:tplc="89922120">
      <w:start w:val="1"/>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733A583E"/>
    <w:multiLevelType w:val="hybridMultilevel"/>
    <w:tmpl w:val="586204CE"/>
    <w:lvl w:ilvl="0" w:tplc="E09A1126">
      <w:start w:val="1"/>
      <w:numFmt w:val="decimal"/>
      <w:lvlText w:val="%1."/>
      <w:lvlJc w:val="left"/>
      <w:pPr>
        <w:ind w:left="354" w:hanging="360"/>
      </w:pPr>
      <w:rPr>
        <w:rFonts w:hint="default"/>
      </w:rPr>
    </w:lvl>
    <w:lvl w:ilvl="1" w:tplc="040A0019" w:tentative="1">
      <w:start w:val="1"/>
      <w:numFmt w:val="lowerLetter"/>
      <w:lvlText w:val="%2."/>
      <w:lvlJc w:val="left"/>
      <w:pPr>
        <w:ind w:left="1074" w:hanging="360"/>
      </w:pPr>
    </w:lvl>
    <w:lvl w:ilvl="2" w:tplc="040A001B" w:tentative="1">
      <w:start w:val="1"/>
      <w:numFmt w:val="lowerRoman"/>
      <w:lvlText w:val="%3."/>
      <w:lvlJc w:val="right"/>
      <w:pPr>
        <w:ind w:left="1794" w:hanging="180"/>
      </w:pPr>
    </w:lvl>
    <w:lvl w:ilvl="3" w:tplc="040A000F" w:tentative="1">
      <w:start w:val="1"/>
      <w:numFmt w:val="decimal"/>
      <w:lvlText w:val="%4."/>
      <w:lvlJc w:val="left"/>
      <w:pPr>
        <w:ind w:left="2514" w:hanging="360"/>
      </w:pPr>
    </w:lvl>
    <w:lvl w:ilvl="4" w:tplc="040A0019" w:tentative="1">
      <w:start w:val="1"/>
      <w:numFmt w:val="lowerLetter"/>
      <w:lvlText w:val="%5."/>
      <w:lvlJc w:val="left"/>
      <w:pPr>
        <w:ind w:left="3234" w:hanging="360"/>
      </w:pPr>
    </w:lvl>
    <w:lvl w:ilvl="5" w:tplc="040A001B" w:tentative="1">
      <w:start w:val="1"/>
      <w:numFmt w:val="lowerRoman"/>
      <w:lvlText w:val="%6."/>
      <w:lvlJc w:val="right"/>
      <w:pPr>
        <w:ind w:left="3954" w:hanging="180"/>
      </w:pPr>
    </w:lvl>
    <w:lvl w:ilvl="6" w:tplc="040A000F" w:tentative="1">
      <w:start w:val="1"/>
      <w:numFmt w:val="decimal"/>
      <w:lvlText w:val="%7."/>
      <w:lvlJc w:val="left"/>
      <w:pPr>
        <w:ind w:left="4674" w:hanging="360"/>
      </w:pPr>
    </w:lvl>
    <w:lvl w:ilvl="7" w:tplc="040A0019" w:tentative="1">
      <w:start w:val="1"/>
      <w:numFmt w:val="lowerLetter"/>
      <w:lvlText w:val="%8."/>
      <w:lvlJc w:val="left"/>
      <w:pPr>
        <w:ind w:left="5394" w:hanging="360"/>
      </w:pPr>
    </w:lvl>
    <w:lvl w:ilvl="8" w:tplc="040A001B" w:tentative="1">
      <w:start w:val="1"/>
      <w:numFmt w:val="lowerRoman"/>
      <w:lvlText w:val="%9."/>
      <w:lvlJc w:val="right"/>
      <w:pPr>
        <w:ind w:left="6114" w:hanging="180"/>
      </w:pPr>
    </w:lvl>
  </w:abstractNum>
  <w:abstractNum w:abstractNumId="158"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15:restartNumberingAfterBreak="0">
    <w:nsid w:val="74827063"/>
    <w:multiLevelType w:val="hybridMultilevel"/>
    <w:tmpl w:val="CC9E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4DE467C"/>
    <w:multiLevelType w:val="multilevel"/>
    <w:tmpl w:val="B744431A"/>
    <w:styleLink w:val="CurrentList2"/>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78D95D39"/>
    <w:multiLevelType w:val="hybridMultilevel"/>
    <w:tmpl w:val="C75ED820"/>
    <w:lvl w:ilvl="0" w:tplc="040A0001">
      <w:start w:val="1"/>
      <w:numFmt w:val="bullet"/>
      <w:lvlText w:val=""/>
      <w:lvlJc w:val="left"/>
      <w:pPr>
        <w:ind w:left="773" w:hanging="360"/>
      </w:pPr>
      <w:rPr>
        <w:rFonts w:ascii="Symbol" w:hAnsi="Symbol" w:hint="default"/>
      </w:rPr>
    </w:lvl>
    <w:lvl w:ilvl="1" w:tplc="040A0003" w:tentative="1">
      <w:start w:val="1"/>
      <w:numFmt w:val="bullet"/>
      <w:lvlText w:val="o"/>
      <w:lvlJc w:val="left"/>
      <w:pPr>
        <w:ind w:left="732" w:hanging="360"/>
      </w:pPr>
      <w:rPr>
        <w:rFonts w:ascii="Courier New" w:hAnsi="Courier New" w:cs="Courier New" w:hint="default"/>
      </w:rPr>
    </w:lvl>
    <w:lvl w:ilvl="2" w:tplc="040A0005" w:tentative="1">
      <w:start w:val="1"/>
      <w:numFmt w:val="bullet"/>
      <w:lvlText w:val=""/>
      <w:lvlJc w:val="left"/>
      <w:pPr>
        <w:ind w:left="1452" w:hanging="360"/>
      </w:pPr>
      <w:rPr>
        <w:rFonts w:ascii="Wingdings" w:hAnsi="Wingdings" w:hint="default"/>
      </w:rPr>
    </w:lvl>
    <w:lvl w:ilvl="3" w:tplc="040A0001" w:tentative="1">
      <w:start w:val="1"/>
      <w:numFmt w:val="bullet"/>
      <w:lvlText w:val=""/>
      <w:lvlJc w:val="left"/>
      <w:pPr>
        <w:ind w:left="2172" w:hanging="360"/>
      </w:pPr>
      <w:rPr>
        <w:rFonts w:ascii="Symbol" w:hAnsi="Symbol" w:hint="default"/>
      </w:rPr>
    </w:lvl>
    <w:lvl w:ilvl="4" w:tplc="040A0003" w:tentative="1">
      <w:start w:val="1"/>
      <w:numFmt w:val="bullet"/>
      <w:lvlText w:val="o"/>
      <w:lvlJc w:val="left"/>
      <w:pPr>
        <w:ind w:left="2892" w:hanging="360"/>
      </w:pPr>
      <w:rPr>
        <w:rFonts w:ascii="Courier New" w:hAnsi="Courier New" w:cs="Courier New" w:hint="default"/>
      </w:rPr>
    </w:lvl>
    <w:lvl w:ilvl="5" w:tplc="040A0005" w:tentative="1">
      <w:start w:val="1"/>
      <w:numFmt w:val="bullet"/>
      <w:lvlText w:val=""/>
      <w:lvlJc w:val="left"/>
      <w:pPr>
        <w:ind w:left="3612" w:hanging="360"/>
      </w:pPr>
      <w:rPr>
        <w:rFonts w:ascii="Wingdings" w:hAnsi="Wingdings" w:hint="default"/>
      </w:rPr>
    </w:lvl>
    <w:lvl w:ilvl="6" w:tplc="040A0001" w:tentative="1">
      <w:start w:val="1"/>
      <w:numFmt w:val="bullet"/>
      <w:lvlText w:val=""/>
      <w:lvlJc w:val="left"/>
      <w:pPr>
        <w:ind w:left="4332" w:hanging="360"/>
      </w:pPr>
      <w:rPr>
        <w:rFonts w:ascii="Symbol" w:hAnsi="Symbol" w:hint="default"/>
      </w:rPr>
    </w:lvl>
    <w:lvl w:ilvl="7" w:tplc="040A0003" w:tentative="1">
      <w:start w:val="1"/>
      <w:numFmt w:val="bullet"/>
      <w:lvlText w:val="o"/>
      <w:lvlJc w:val="left"/>
      <w:pPr>
        <w:ind w:left="5052" w:hanging="360"/>
      </w:pPr>
      <w:rPr>
        <w:rFonts w:ascii="Courier New" w:hAnsi="Courier New" w:cs="Courier New" w:hint="default"/>
      </w:rPr>
    </w:lvl>
    <w:lvl w:ilvl="8" w:tplc="040A0005" w:tentative="1">
      <w:start w:val="1"/>
      <w:numFmt w:val="bullet"/>
      <w:lvlText w:val=""/>
      <w:lvlJc w:val="left"/>
      <w:pPr>
        <w:ind w:left="5772" w:hanging="360"/>
      </w:pPr>
      <w:rPr>
        <w:rFonts w:ascii="Wingdings" w:hAnsi="Wingdings" w:hint="default"/>
      </w:rPr>
    </w:lvl>
  </w:abstractNum>
  <w:abstractNum w:abstractNumId="162" w15:restartNumberingAfterBreak="0">
    <w:nsid w:val="78FC2D4E"/>
    <w:multiLevelType w:val="hybridMultilevel"/>
    <w:tmpl w:val="7B9A5B3E"/>
    <w:lvl w:ilvl="0" w:tplc="DBA299EA">
      <w:start w:val="1"/>
      <w:numFmt w:val="lowerRoman"/>
      <w:lvlText w:val="(%1)"/>
      <w:lvlJc w:val="left"/>
      <w:pPr>
        <w:ind w:left="1440" w:hanging="360"/>
      </w:pPr>
      <w:rPr>
        <w:rFonts w:hint="default"/>
        <w:b w:val="0"/>
        <w:i w:val="0"/>
        <w:color w:val="auto"/>
        <w:lang w:val="en-AU"/>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792E3D86"/>
    <w:multiLevelType w:val="hybridMultilevel"/>
    <w:tmpl w:val="E1668C58"/>
    <w:lvl w:ilvl="0" w:tplc="040A0001">
      <w:start w:val="1"/>
      <w:numFmt w:val="bullet"/>
      <w:lvlText w:val=""/>
      <w:lvlJc w:val="left"/>
      <w:pPr>
        <w:ind w:left="773" w:hanging="360"/>
      </w:pPr>
      <w:rPr>
        <w:rFonts w:ascii="Symbol" w:hAnsi="Symbol" w:hint="default"/>
      </w:rPr>
    </w:lvl>
    <w:lvl w:ilvl="1" w:tplc="040A0003" w:tentative="1">
      <w:start w:val="1"/>
      <w:numFmt w:val="bullet"/>
      <w:lvlText w:val="o"/>
      <w:lvlJc w:val="left"/>
      <w:pPr>
        <w:ind w:left="1493" w:hanging="360"/>
      </w:pPr>
      <w:rPr>
        <w:rFonts w:ascii="Courier New" w:hAnsi="Courier New" w:cs="Courier New" w:hint="default"/>
      </w:rPr>
    </w:lvl>
    <w:lvl w:ilvl="2" w:tplc="040A0005" w:tentative="1">
      <w:start w:val="1"/>
      <w:numFmt w:val="bullet"/>
      <w:lvlText w:val=""/>
      <w:lvlJc w:val="left"/>
      <w:pPr>
        <w:ind w:left="2213" w:hanging="360"/>
      </w:pPr>
      <w:rPr>
        <w:rFonts w:ascii="Wingdings" w:hAnsi="Wingdings" w:hint="default"/>
      </w:rPr>
    </w:lvl>
    <w:lvl w:ilvl="3" w:tplc="040A0001" w:tentative="1">
      <w:start w:val="1"/>
      <w:numFmt w:val="bullet"/>
      <w:lvlText w:val=""/>
      <w:lvlJc w:val="left"/>
      <w:pPr>
        <w:ind w:left="2933" w:hanging="360"/>
      </w:pPr>
      <w:rPr>
        <w:rFonts w:ascii="Symbol" w:hAnsi="Symbol" w:hint="default"/>
      </w:rPr>
    </w:lvl>
    <w:lvl w:ilvl="4" w:tplc="040A0003" w:tentative="1">
      <w:start w:val="1"/>
      <w:numFmt w:val="bullet"/>
      <w:lvlText w:val="o"/>
      <w:lvlJc w:val="left"/>
      <w:pPr>
        <w:ind w:left="3653" w:hanging="360"/>
      </w:pPr>
      <w:rPr>
        <w:rFonts w:ascii="Courier New" w:hAnsi="Courier New" w:cs="Courier New" w:hint="default"/>
      </w:rPr>
    </w:lvl>
    <w:lvl w:ilvl="5" w:tplc="040A0005" w:tentative="1">
      <w:start w:val="1"/>
      <w:numFmt w:val="bullet"/>
      <w:lvlText w:val=""/>
      <w:lvlJc w:val="left"/>
      <w:pPr>
        <w:ind w:left="4373" w:hanging="360"/>
      </w:pPr>
      <w:rPr>
        <w:rFonts w:ascii="Wingdings" w:hAnsi="Wingdings" w:hint="default"/>
      </w:rPr>
    </w:lvl>
    <w:lvl w:ilvl="6" w:tplc="040A0001" w:tentative="1">
      <w:start w:val="1"/>
      <w:numFmt w:val="bullet"/>
      <w:lvlText w:val=""/>
      <w:lvlJc w:val="left"/>
      <w:pPr>
        <w:ind w:left="5093" w:hanging="360"/>
      </w:pPr>
      <w:rPr>
        <w:rFonts w:ascii="Symbol" w:hAnsi="Symbol" w:hint="default"/>
      </w:rPr>
    </w:lvl>
    <w:lvl w:ilvl="7" w:tplc="040A0003" w:tentative="1">
      <w:start w:val="1"/>
      <w:numFmt w:val="bullet"/>
      <w:lvlText w:val="o"/>
      <w:lvlJc w:val="left"/>
      <w:pPr>
        <w:ind w:left="5813" w:hanging="360"/>
      </w:pPr>
      <w:rPr>
        <w:rFonts w:ascii="Courier New" w:hAnsi="Courier New" w:cs="Courier New" w:hint="default"/>
      </w:rPr>
    </w:lvl>
    <w:lvl w:ilvl="8" w:tplc="040A0005" w:tentative="1">
      <w:start w:val="1"/>
      <w:numFmt w:val="bullet"/>
      <w:lvlText w:val=""/>
      <w:lvlJc w:val="left"/>
      <w:pPr>
        <w:ind w:left="6533" w:hanging="360"/>
      </w:pPr>
      <w:rPr>
        <w:rFonts w:ascii="Wingdings" w:hAnsi="Wingdings" w:hint="default"/>
      </w:rPr>
    </w:lvl>
  </w:abstractNum>
  <w:abstractNum w:abstractNumId="164" w15:restartNumberingAfterBreak="0">
    <w:nsid w:val="7951708F"/>
    <w:multiLevelType w:val="hybridMultilevel"/>
    <w:tmpl w:val="BF2CB670"/>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9F037BA"/>
    <w:multiLevelType w:val="hybridMultilevel"/>
    <w:tmpl w:val="08A04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AF14BE5"/>
    <w:multiLevelType w:val="hybridMultilevel"/>
    <w:tmpl w:val="B3E25EC0"/>
    <w:lvl w:ilvl="0" w:tplc="280A001B">
      <w:start w:val="1"/>
      <w:numFmt w:val="lowerRoman"/>
      <w:lvlText w:val="%1."/>
      <w:lvlJc w:val="righ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7" w15:restartNumberingAfterBreak="0">
    <w:nsid w:val="7CF224A7"/>
    <w:multiLevelType w:val="hybridMultilevel"/>
    <w:tmpl w:val="CC72B456"/>
    <w:lvl w:ilvl="0" w:tplc="00809000">
      <w:start w:val="5"/>
      <w:numFmt w:val="decimal"/>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8" w15:restartNumberingAfterBreak="0">
    <w:nsid w:val="7D1C6E3E"/>
    <w:multiLevelType w:val="multilevel"/>
    <w:tmpl w:val="3B3CF0F6"/>
    <w:lvl w:ilvl="0">
      <w:start w:val="53"/>
      <w:numFmt w:val="decimal"/>
      <w:lvlText w:val="%1"/>
      <w:lvlJc w:val="left"/>
      <w:pPr>
        <w:ind w:left="420" w:hanging="420"/>
      </w:pPr>
      <w:rPr>
        <w:rFonts w:hint="default"/>
      </w:rPr>
    </w:lvl>
    <w:lvl w:ilvl="1">
      <w:start w:val="1"/>
      <w:numFmt w:val="decimal"/>
      <w:lvlText w:val="%1.%2"/>
      <w:lvlJc w:val="left"/>
      <w:pPr>
        <w:ind w:left="775" w:hanging="4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69" w15:restartNumberingAfterBreak="0">
    <w:nsid w:val="7D6E380B"/>
    <w:multiLevelType w:val="hybridMultilevel"/>
    <w:tmpl w:val="825C6D42"/>
    <w:lvl w:ilvl="0" w:tplc="10B4100A">
      <w:start w:val="1"/>
      <w:numFmt w:val="lowerLetter"/>
      <w:lvlText w:val="(%1)"/>
      <w:lvlJc w:val="left"/>
      <w:pPr>
        <w:ind w:left="1466" w:hanging="360"/>
      </w:pPr>
      <w:rPr>
        <w:rFonts w:hint="default"/>
        <w:strike w:val="0"/>
      </w:rPr>
    </w:lvl>
    <w:lvl w:ilvl="1" w:tplc="280A0019" w:tentative="1">
      <w:start w:val="1"/>
      <w:numFmt w:val="lowerLetter"/>
      <w:lvlText w:val="%2."/>
      <w:lvlJc w:val="left"/>
      <w:pPr>
        <w:ind w:left="2186" w:hanging="360"/>
      </w:pPr>
    </w:lvl>
    <w:lvl w:ilvl="2" w:tplc="280A001B" w:tentative="1">
      <w:start w:val="1"/>
      <w:numFmt w:val="lowerRoman"/>
      <w:lvlText w:val="%3."/>
      <w:lvlJc w:val="right"/>
      <w:pPr>
        <w:ind w:left="2906" w:hanging="180"/>
      </w:pPr>
    </w:lvl>
    <w:lvl w:ilvl="3" w:tplc="280A000F" w:tentative="1">
      <w:start w:val="1"/>
      <w:numFmt w:val="decimal"/>
      <w:lvlText w:val="%4."/>
      <w:lvlJc w:val="left"/>
      <w:pPr>
        <w:ind w:left="3626" w:hanging="360"/>
      </w:pPr>
    </w:lvl>
    <w:lvl w:ilvl="4" w:tplc="280A0019" w:tentative="1">
      <w:start w:val="1"/>
      <w:numFmt w:val="lowerLetter"/>
      <w:lvlText w:val="%5."/>
      <w:lvlJc w:val="left"/>
      <w:pPr>
        <w:ind w:left="4346" w:hanging="360"/>
      </w:pPr>
    </w:lvl>
    <w:lvl w:ilvl="5" w:tplc="280A001B" w:tentative="1">
      <w:start w:val="1"/>
      <w:numFmt w:val="lowerRoman"/>
      <w:lvlText w:val="%6."/>
      <w:lvlJc w:val="right"/>
      <w:pPr>
        <w:ind w:left="5066" w:hanging="180"/>
      </w:pPr>
    </w:lvl>
    <w:lvl w:ilvl="6" w:tplc="280A000F" w:tentative="1">
      <w:start w:val="1"/>
      <w:numFmt w:val="decimal"/>
      <w:lvlText w:val="%7."/>
      <w:lvlJc w:val="left"/>
      <w:pPr>
        <w:ind w:left="5786" w:hanging="360"/>
      </w:pPr>
    </w:lvl>
    <w:lvl w:ilvl="7" w:tplc="280A0019" w:tentative="1">
      <w:start w:val="1"/>
      <w:numFmt w:val="lowerLetter"/>
      <w:lvlText w:val="%8."/>
      <w:lvlJc w:val="left"/>
      <w:pPr>
        <w:ind w:left="6506" w:hanging="360"/>
      </w:pPr>
    </w:lvl>
    <w:lvl w:ilvl="8" w:tplc="280A001B" w:tentative="1">
      <w:start w:val="1"/>
      <w:numFmt w:val="lowerRoman"/>
      <w:lvlText w:val="%9."/>
      <w:lvlJc w:val="right"/>
      <w:pPr>
        <w:ind w:left="7226" w:hanging="180"/>
      </w:pPr>
    </w:lvl>
  </w:abstractNum>
  <w:abstractNum w:abstractNumId="170" w15:restartNumberingAfterBreak="0">
    <w:nsid w:val="7E0723AD"/>
    <w:multiLevelType w:val="hybridMultilevel"/>
    <w:tmpl w:val="D6D40264"/>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7EF962EF"/>
    <w:multiLevelType w:val="hybridMultilevel"/>
    <w:tmpl w:val="7FAE94D0"/>
    <w:lvl w:ilvl="0" w:tplc="04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813451396">
    <w:abstractNumId w:val="146"/>
  </w:num>
  <w:num w:numId="2" w16cid:durableId="608195079">
    <w:abstractNumId w:val="142"/>
  </w:num>
  <w:num w:numId="3" w16cid:durableId="642389699">
    <w:abstractNumId w:val="105"/>
  </w:num>
  <w:num w:numId="4" w16cid:durableId="1460339460">
    <w:abstractNumId w:val="107"/>
  </w:num>
  <w:num w:numId="5" w16cid:durableId="285048024">
    <w:abstractNumId w:val="100"/>
  </w:num>
  <w:num w:numId="6" w16cid:durableId="1135760600">
    <w:abstractNumId w:val="98"/>
  </w:num>
  <w:num w:numId="7" w16cid:durableId="1636713585">
    <w:abstractNumId w:val="51"/>
  </w:num>
  <w:num w:numId="8" w16cid:durableId="1384134832">
    <w:abstractNumId w:val="29"/>
  </w:num>
  <w:num w:numId="9" w16cid:durableId="874464307">
    <w:abstractNumId w:val="106"/>
  </w:num>
  <w:num w:numId="10" w16cid:durableId="1239514151">
    <w:abstractNumId w:val="38"/>
  </w:num>
  <w:num w:numId="11" w16cid:durableId="1507019967">
    <w:abstractNumId w:val="135"/>
  </w:num>
  <w:num w:numId="12" w16cid:durableId="1573158819">
    <w:abstractNumId w:val="104"/>
  </w:num>
  <w:num w:numId="13" w16cid:durableId="1100831687">
    <w:abstractNumId w:val="55"/>
  </w:num>
  <w:num w:numId="14" w16cid:durableId="1877542169">
    <w:abstractNumId w:val="77"/>
  </w:num>
  <w:num w:numId="15" w16cid:durableId="494883913">
    <w:abstractNumId w:val="117"/>
  </w:num>
  <w:num w:numId="16" w16cid:durableId="2126650431">
    <w:abstractNumId w:val="103"/>
  </w:num>
  <w:num w:numId="17" w16cid:durableId="92172688">
    <w:abstractNumId w:val="19"/>
  </w:num>
  <w:num w:numId="18" w16cid:durableId="335108739">
    <w:abstractNumId w:val="132"/>
  </w:num>
  <w:num w:numId="19" w16cid:durableId="1450785103">
    <w:abstractNumId w:val="0"/>
  </w:num>
  <w:num w:numId="20" w16cid:durableId="1984046517">
    <w:abstractNumId w:val="34"/>
  </w:num>
  <w:num w:numId="21" w16cid:durableId="1800033507">
    <w:abstractNumId w:val="17"/>
  </w:num>
  <w:num w:numId="22" w16cid:durableId="2118521346">
    <w:abstractNumId w:val="112"/>
  </w:num>
  <w:num w:numId="23" w16cid:durableId="1015772028">
    <w:abstractNumId w:val="143"/>
  </w:num>
  <w:num w:numId="24" w16cid:durableId="2084712785">
    <w:abstractNumId w:val="127"/>
  </w:num>
  <w:num w:numId="25" w16cid:durableId="1843817744">
    <w:abstractNumId w:val="141"/>
  </w:num>
  <w:num w:numId="26" w16cid:durableId="845629155">
    <w:abstractNumId w:val="153"/>
  </w:num>
  <w:num w:numId="27" w16cid:durableId="263851673">
    <w:abstractNumId w:val="63"/>
  </w:num>
  <w:num w:numId="28" w16cid:durableId="799034679">
    <w:abstractNumId w:val="87"/>
  </w:num>
  <w:num w:numId="29" w16cid:durableId="1615405047">
    <w:abstractNumId w:val="54"/>
  </w:num>
  <w:num w:numId="30" w16cid:durableId="83648599">
    <w:abstractNumId w:val="1"/>
  </w:num>
  <w:num w:numId="31" w16cid:durableId="252250927">
    <w:abstractNumId w:val="133"/>
  </w:num>
  <w:num w:numId="32" w16cid:durableId="863783616">
    <w:abstractNumId w:val="24"/>
  </w:num>
  <w:num w:numId="33" w16cid:durableId="98451548">
    <w:abstractNumId w:val="110"/>
  </w:num>
  <w:num w:numId="34" w16cid:durableId="255749860">
    <w:abstractNumId w:val="9"/>
  </w:num>
  <w:num w:numId="35" w16cid:durableId="2120755528">
    <w:abstractNumId w:val="44"/>
  </w:num>
  <w:num w:numId="36" w16cid:durableId="1365057452">
    <w:abstractNumId w:val="170"/>
  </w:num>
  <w:num w:numId="37" w16cid:durableId="1284339403">
    <w:abstractNumId w:val="113"/>
  </w:num>
  <w:num w:numId="38" w16cid:durableId="258683504">
    <w:abstractNumId w:val="158"/>
  </w:num>
  <w:num w:numId="39" w16cid:durableId="1213351939">
    <w:abstractNumId w:val="120"/>
  </w:num>
  <w:num w:numId="40" w16cid:durableId="1695958687">
    <w:abstractNumId w:val="49"/>
  </w:num>
  <w:num w:numId="41" w16cid:durableId="910964569">
    <w:abstractNumId w:val="85"/>
  </w:num>
  <w:num w:numId="42" w16cid:durableId="668368724">
    <w:abstractNumId w:val="59"/>
  </w:num>
  <w:num w:numId="43" w16cid:durableId="1457022599">
    <w:abstractNumId w:val="162"/>
  </w:num>
  <w:num w:numId="44" w16cid:durableId="944575738">
    <w:abstractNumId w:val="109"/>
  </w:num>
  <w:num w:numId="45" w16cid:durableId="889413843">
    <w:abstractNumId w:val="140"/>
  </w:num>
  <w:num w:numId="46" w16cid:durableId="342558498">
    <w:abstractNumId w:val="65"/>
  </w:num>
  <w:num w:numId="47" w16cid:durableId="522673942">
    <w:abstractNumId w:val="7"/>
  </w:num>
  <w:num w:numId="48" w16cid:durableId="1505168573">
    <w:abstractNumId w:val="78"/>
  </w:num>
  <w:num w:numId="49" w16cid:durableId="1448349978">
    <w:abstractNumId w:val="97"/>
  </w:num>
  <w:num w:numId="50" w16cid:durableId="1024936951">
    <w:abstractNumId w:val="73"/>
  </w:num>
  <w:num w:numId="51" w16cid:durableId="40861166">
    <w:abstractNumId w:val="28"/>
  </w:num>
  <w:num w:numId="52" w16cid:durableId="624190732">
    <w:abstractNumId w:val="125"/>
  </w:num>
  <w:num w:numId="53" w16cid:durableId="640843641">
    <w:abstractNumId w:val="165"/>
  </w:num>
  <w:num w:numId="54" w16cid:durableId="1179152912">
    <w:abstractNumId w:val="116"/>
  </w:num>
  <w:num w:numId="55" w16cid:durableId="341669187">
    <w:abstractNumId w:val="147"/>
  </w:num>
  <w:num w:numId="56" w16cid:durableId="236674399">
    <w:abstractNumId w:val="115"/>
  </w:num>
  <w:num w:numId="57" w16cid:durableId="70590678">
    <w:abstractNumId w:val="50"/>
  </w:num>
  <w:num w:numId="58" w16cid:durableId="1201669930">
    <w:abstractNumId w:val="130"/>
  </w:num>
  <w:num w:numId="59" w16cid:durableId="749349737">
    <w:abstractNumId w:val="4"/>
  </w:num>
  <w:num w:numId="60" w16cid:durableId="1404834743">
    <w:abstractNumId w:val="88"/>
  </w:num>
  <w:num w:numId="61" w16cid:durableId="208223596">
    <w:abstractNumId w:val="75"/>
  </w:num>
  <w:num w:numId="62" w16cid:durableId="1793863013">
    <w:abstractNumId w:val="61"/>
  </w:num>
  <w:num w:numId="63" w16cid:durableId="120080091">
    <w:abstractNumId w:val="60"/>
  </w:num>
  <w:num w:numId="64" w16cid:durableId="1670907799">
    <w:abstractNumId w:val="89"/>
  </w:num>
  <w:num w:numId="65" w16cid:durableId="1777208666">
    <w:abstractNumId w:val="56"/>
  </w:num>
  <w:num w:numId="66" w16cid:durableId="589856176">
    <w:abstractNumId w:val="57"/>
  </w:num>
  <w:num w:numId="67" w16cid:durableId="1431505316">
    <w:abstractNumId w:val="134"/>
  </w:num>
  <w:num w:numId="68" w16cid:durableId="1475831494">
    <w:abstractNumId w:val="40"/>
  </w:num>
  <w:num w:numId="69" w16cid:durableId="767971529">
    <w:abstractNumId w:val="43"/>
  </w:num>
  <w:num w:numId="70" w16cid:durableId="564950499">
    <w:abstractNumId w:val="11"/>
  </w:num>
  <w:num w:numId="71" w16cid:durableId="850339241">
    <w:abstractNumId w:val="52"/>
  </w:num>
  <w:num w:numId="72" w16cid:durableId="841623547">
    <w:abstractNumId w:val="30"/>
  </w:num>
  <w:num w:numId="73" w16cid:durableId="1604878095">
    <w:abstractNumId w:val="6"/>
  </w:num>
  <w:num w:numId="74" w16cid:durableId="604309200">
    <w:abstractNumId w:val="46"/>
  </w:num>
  <w:num w:numId="75" w16cid:durableId="780227988">
    <w:abstractNumId w:val="74"/>
  </w:num>
  <w:num w:numId="76" w16cid:durableId="1189103779">
    <w:abstractNumId w:val="81"/>
  </w:num>
  <w:num w:numId="77" w16cid:durableId="718894433">
    <w:abstractNumId w:val="84"/>
  </w:num>
  <w:num w:numId="78" w16cid:durableId="718362720">
    <w:abstractNumId w:val="12"/>
  </w:num>
  <w:num w:numId="79" w16cid:durableId="627904595">
    <w:abstractNumId w:val="123"/>
  </w:num>
  <w:num w:numId="80" w16cid:durableId="655646413">
    <w:abstractNumId w:val="168"/>
  </w:num>
  <w:num w:numId="81" w16cid:durableId="1175653856">
    <w:abstractNumId w:val="2"/>
  </w:num>
  <w:num w:numId="82" w16cid:durableId="654182324">
    <w:abstractNumId w:val="114"/>
  </w:num>
  <w:num w:numId="83" w16cid:durableId="813569717">
    <w:abstractNumId w:val="159"/>
  </w:num>
  <w:num w:numId="84" w16cid:durableId="60905488">
    <w:abstractNumId w:val="35"/>
  </w:num>
  <w:num w:numId="85" w16cid:durableId="96758155">
    <w:abstractNumId w:val="16"/>
  </w:num>
  <w:num w:numId="86" w16cid:durableId="810831876">
    <w:abstractNumId w:val="10"/>
  </w:num>
  <w:num w:numId="87" w16cid:durableId="584849660">
    <w:abstractNumId w:val="37"/>
  </w:num>
  <w:num w:numId="88" w16cid:durableId="1930189480">
    <w:abstractNumId w:val="169"/>
  </w:num>
  <w:num w:numId="89" w16cid:durableId="883638658">
    <w:abstractNumId w:val="122"/>
  </w:num>
  <w:num w:numId="90" w16cid:durableId="1525246743">
    <w:abstractNumId w:val="86"/>
  </w:num>
  <w:num w:numId="91" w16cid:durableId="1400403711">
    <w:abstractNumId w:val="136"/>
  </w:num>
  <w:num w:numId="92" w16cid:durableId="212082583">
    <w:abstractNumId w:val="13"/>
  </w:num>
  <w:num w:numId="93" w16cid:durableId="1874296567">
    <w:abstractNumId w:val="131"/>
  </w:num>
  <w:num w:numId="94" w16cid:durableId="1735158020">
    <w:abstractNumId w:val="92"/>
  </w:num>
  <w:num w:numId="95" w16cid:durableId="904801672">
    <w:abstractNumId w:val="58"/>
  </w:num>
  <w:num w:numId="96" w16cid:durableId="859928395">
    <w:abstractNumId w:val="8"/>
  </w:num>
  <w:num w:numId="97" w16cid:durableId="1138958426">
    <w:abstractNumId w:val="99"/>
  </w:num>
  <w:num w:numId="98" w16cid:durableId="463280910">
    <w:abstractNumId w:val="124"/>
  </w:num>
  <w:num w:numId="99" w16cid:durableId="1798990733">
    <w:abstractNumId w:val="90"/>
  </w:num>
  <w:num w:numId="100" w16cid:durableId="1764372045">
    <w:abstractNumId w:val="66"/>
  </w:num>
  <w:num w:numId="101" w16cid:durableId="860820866">
    <w:abstractNumId w:val="128"/>
  </w:num>
  <w:num w:numId="102" w16cid:durableId="151527952">
    <w:abstractNumId w:val="22"/>
  </w:num>
  <w:num w:numId="103" w16cid:durableId="8332140">
    <w:abstractNumId w:val="129"/>
  </w:num>
  <w:num w:numId="104" w16cid:durableId="629555198">
    <w:abstractNumId w:val="121"/>
  </w:num>
  <w:num w:numId="105" w16cid:durableId="1987976999">
    <w:abstractNumId w:val="23"/>
  </w:num>
  <w:num w:numId="106" w16cid:durableId="1582104772">
    <w:abstractNumId w:val="26"/>
  </w:num>
  <w:num w:numId="107" w16cid:durableId="1523975312">
    <w:abstractNumId w:val="150"/>
  </w:num>
  <w:num w:numId="108" w16cid:durableId="1483622529">
    <w:abstractNumId w:val="138"/>
  </w:num>
  <w:num w:numId="109" w16cid:durableId="515267138">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174371121">
    <w:abstractNumId w:val="70"/>
  </w:num>
  <w:num w:numId="111" w16cid:durableId="791021557">
    <w:abstractNumId w:val="108"/>
  </w:num>
  <w:num w:numId="112" w16cid:durableId="838233395">
    <w:abstractNumId w:val="95"/>
  </w:num>
  <w:num w:numId="113" w16cid:durableId="68309905">
    <w:abstractNumId w:val="151"/>
  </w:num>
  <w:num w:numId="114" w16cid:durableId="1526210856">
    <w:abstractNumId w:val="45"/>
  </w:num>
  <w:num w:numId="115" w16cid:durableId="532807759">
    <w:abstractNumId w:val="76"/>
  </w:num>
  <w:num w:numId="116" w16cid:durableId="317535774">
    <w:abstractNumId w:val="156"/>
  </w:num>
  <w:num w:numId="117" w16cid:durableId="283729150">
    <w:abstractNumId w:val="47"/>
  </w:num>
  <w:num w:numId="118" w16cid:durableId="1451627144">
    <w:abstractNumId w:val="5"/>
  </w:num>
  <w:num w:numId="119" w16cid:durableId="1409696522">
    <w:abstractNumId w:val="71"/>
  </w:num>
  <w:num w:numId="120" w16cid:durableId="355892231">
    <w:abstractNumId w:val="102"/>
  </w:num>
  <w:num w:numId="121" w16cid:durableId="1831099554">
    <w:abstractNumId w:val="67"/>
  </w:num>
  <w:num w:numId="122" w16cid:durableId="1122462681">
    <w:abstractNumId w:val="101"/>
  </w:num>
  <w:num w:numId="123" w16cid:durableId="828517982">
    <w:abstractNumId w:val="31"/>
  </w:num>
  <w:num w:numId="124" w16cid:durableId="1167281118">
    <w:abstractNumId w:val="82"/>
  </w:num>
  <w:num w:numId="125" w16cid:durableId="1370228072">
    <w:abstractNumId w:val="79"/>
  </w:num>
  <w:num w:numId="126" w16cid:durableId="1109474882">
    <w:abstractNumId w:val="118"/>
  </w:num>
  <w:num w:numId="127" w16cid:durableId="1738554584">
    <w:abstractNumId w:val="91"/>
  </w:num>
  <w:num w:numId="128" w16cid:durableId="2125999921">
    <w:abstractNumId w:val="14"/>
  </w:num>
  <w:num w:numId="129" w16cid:durableId="1349676208">
    <w:abstractNumId w:val="18"/>
  </w:num>
  <w:num w:numId="130" w16cid:durableId="586111061">
    <w:abstractNumId w:val="126"/>
  </w:num>
  <w:num w:numId="131" w16cid:durableId="759565231">
    <w:abstractNumId w:val="72"/>
  </w:num>
  <w:num w:numId="132" w16cid:durableId="924076546">
    <w:abstractNumId w:val="83"/>
  </w:num>
  <w:num w:numId="133" w16cid:durableId="1416366150">
    <w:abstractNumId w:val="33"/>
  </w:num>
  <w:num w:numId="134" w16cid:durableId="937368371">
    <w:abstractNumId w:val="68"/>
  </w:num>
  <w:num w:numId="135" w16cid:durableId="439186163">
    <w:abstractNumId w:val="25"/>
  </w:num>
  <w:num w:numId="136" w16cid:durableId="156384067">
    <w:abstractNumId w:val="171"/>
  </w:num>
  <w:num w:numId="137" w16cid:durableId="2088114503">
    <w:abstractNumId w:val="139"/>
  </w:num>
  <w:num w:numId="138" w16cid:durableId="1663043049">
    <w:abstractNumId w:val="42"/>
  </w:num>
  <w:num w:numId="139" w16cid:durableId="519663150">
    <w:abstractNumId w:val="20"/>
  </w:num>
  <w:num w:numId="140" w16cid:durableId="431316276">
    <w:abstractNumId w:val="64"/>
  </w:num>
  <w:num w:numId="141" w16cid:durableId="1713267172">
    <w:abstractNumId w:val="163"/>
  </w:num>
  <w:num w:numId="142" w16cid:durableId="819660250">
    <w:abstractNumId w:val="157"/>
  </w:num>
  <w:num w:numId="143" w16cid:durableId="1068840562">
    <w:abstractNumId w:val="161"/>
  </w:num>
  <w:num w:numId="144" w16cid:durableId="335765650">
    <w:abstractNumId w:val="80"/>
  </w:num>
  <w:num w:numId="145" w16cid:durableId="1169097110">
    <w:abstractNumId w:val="62"/>
  </w:num>
  <w:num w:numId="146" w16cid:durableId="529298243">
    <w:abstractNumId w:val="166"/>
  </w:num>
  <w:num w:numId="147" w16cid:durableId="615603805">
    <w:abstractNumId w:val="148"/>
  </w:num>
  <w:num w:numId="148" w16cid:durableId="1438870941">
    <w:abstractNumId w:val="155"/>
  </w:num>
  <w:num w:numId="149" w16cid:durableId="1015771390">
    <w:abstractNumId w:val="3"/>
  </w:num>
  <w:num w:numId="150" w16cid:durableId="6102267">
    <w:abstractNumId w:val="48"/>
  </w:num>
  <w:num w:numId="151" w16cid:durableId="615719081">
    <w:abstractNumId w:val="93"/>
  </w:num>
  <w:num w:numId="152" w16cid:durableId="1634217733">
    <w:abstractNumId w:val="36"/>
  </w:num>
  <w:num w:numId="153" w16cid:durableId="992294299">
    <w:abstractNumId w:val="144"/>
  </w:num>
  <w:num w:numId="154" w16cid:durableId="201793517">
    <w:abstractNumId w:val="94"/>
  </w:num>
  <w:num w:numId="155" w16cid:durableId="845440152">
    <w:abstractNumId w:val="15"/>
  </w:num>
  <w:num w:numId="156" w16cid:durableId="535503585">
    <w:abstractNumId w:val="15"/>
    <w:lvlOverride w:ilvl="0">
      <w:startOverride w:val="1"/>
    </w:lvlOverride>
  </w:num>
  <w:num w:numId="157" w16cid:durableId="941497419">
    <w:abstractNumId w:val="15"/>
    <w:lvlOverride w:ilvl="0">
      <w:startOverride w:val="1"/>
    </w:lvlOverride>
  </w:num>
  <w:num w:numId="158" w16cid:durableId="864640666">
    <w:abstractNumId w:val="145"/>
  </w:num>
  <w:num w:numId="159" w16cid:durableId="1115056255">
    <w:abstractNumId w:val="111"/>
  </w:num>
  <w:num w:numId="160" w16cid:durableId="1063139431">
    <w:abstractNumId w:val="32"/>
  </w:num>
  <w:num w:numId="161" w16cid:durableId="993610123">
    <w:abstractNumId w:val="41"/>
  </w:num>
  <w:num w:numId="162" w16cid:durableId="30351583">
    <w:abstractNumId w:val="21"/>
  </w:num>
  <w:num w:numId="163" w16cid:durableId="1575239383">
    <w:abstractNumId w:val="164"/>
  </w:num>
  <w:num w:numId="164" w16cid:durableId="1482230005">
    <w:abstractNumId w:val="69"/>
  </w:num>
  <w:num w:numId="165" w16cid:durableId="1979725775">
    <w:abstractNumId w:val="27"/>
  </w:num>
  <w:num w:numId="166" w16cid:durableId="1029603201">
    <w:abstractNumId w:val="39"/>
  </w:num>
  <w:num w:numId="167" w16cid:durableId="1442146332">
    <w:abstractNumId w:val="167"/>
  </w:num>
  <w:num w:numId="168" w16cid:durableId="1913731134">
    <w:abstractNumId w:val="128"/>
    <w:lvlOverride w:ilvl="0"/>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169" w16cid:durableId="1586106086">
    <w:abstractNumId w:val="137"/>
  </w:num>
  <w:num w:numId="170" w16cid:durableId="1218469874">
    <w:abstractNumId w:val="152"/>
  </w:num>
  <w:num w:numId="171" w16cid:durableId="1785614227">
    <w:abstractNumId w:val="96"/>
  </w:num>
  <w:num w:numId="172" w16cid:durableId="10422456">
    <w:abstractNumId w:val="154"/>
  </w:num>
  <w:num w:numId="173" w16cid:durableId="295454443">
    <w:abstractNumId w:val="53"/>
  </w:num>
  <w:num w:numId="174" w16cid:durableId="34241339">
    <w:abstractNumId w:val="160"/>
  </w:num>
  <w:num w:numId="175" w16cid:durableId="1404642312">
    <w:abstractNumId w:val="149"/>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numRestart w:val="eachPage"/>
    <w:footnote w:id="-1"/>
    <w:footnote w:id="0"/>
    <w:footnote w:id="1"/>
  </w:footnotePr>
  <w:endnotePr>
    <w:pos w:val="sectEnd"/>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39E"/>
    <w:rsid w:val="00000ABD"/>
    <w:rsid w:val="00000EF8"/>
    <w:rsid w:val="00001F06"/>
    <w:rsid w:val="00002C3C"/>
    <w:rsid w:val="00005248"/>
    <w:rsid w:val="000058C2"/>
    <w:rsid w:val="00005D3D"/>
    <w:rsid w:val="000071E3"/>
    <w:rsid w:val="000107E9"/>
    <w:rsid w:val="000108AE"/>
    <w:rsid w:val="00010BC2"/>
    <w:rsid w:val="00010E6E"/>
    <w:rsid w:val="00011CC7"/>
    <w:rsid w:val="0001220E"/>
    <w:rsid w:val="000123FE"/>
    <w:rsid w:val="00012676"/>
    <w:rsid w:val="00012DE6"/>
    <w:rsid w:val="000138D4"/>
    <w:rsid w:val="00014011"/>
    <w:rsid w:val="00014767"/>
    <w:rsid w:val="000149FE"/>
    <w:rsid w:val="00015472"/>
    <w:rsid w:val="00015BD8"/>
    <w:rsid w:val="000166C5"/>
    <w:rsid w:val="00016BED"/>
    <w:rsid w:val="00016F49"/>
    <w:rsid w:val="000202D1"/>
    <w:rsid w:val="000203F2"/>
    <w:rsid w:val="000211B6"/>
    <w:rsid w:val="00021AAF"/>
    <w:rsid w:val="000220D8"/>
    <w:rsid w:val="00022976"/>
    <w:rsid w:val="000229FB"/>
    <w:rsid w:val="00022BE9"/>
    <w:rsid w:val="00022C52"/>
    <w:rsid w:val="00023754"/>
    <w:rsid w:val="00023E90"/>
    <w:rsid w:val="00023F25"/>
    <w:rsid w:val="000241D1"/>
    <w:rsid w:val="00025354"/>
    <w:rsid w:val="0002584A"/>
    <w:rsid w:val="00025B9E"/>
    <w:rsid w:val="00025D41"/>
    <w:rsid w:val="00025E7A"/>
    <w:rsid w:val="00026C5C"/>
    <w:rsid w:val="000270FF"/>
    <w:rsid w:val="000276B3"/>
    <w:rsid w:val="000303E7"/>
    <w:rsid w:val="00030F5F"/>
    <w:rsid w:val="00031093"/>
    <w:rsid w:val="00031191"/>
    <w:rsid w:val="00031486"/>
    <w:rsid w:val="00031C15"/>
    <w:rsid w:val="00031CB1"/>
    <w:rsid w:val="00032612"/>
    <w:rsid w:val="000326E9"/>
    <w:rsid w:val="00032C53"/>
    <w:rsid w:val="00033077"/>
    <w:rsid w:val="00033997"/>
    <w:rsid w:val="00033A1B"/>
    <w:rsid w:val="000345E9"/>
    <w:rsid w:val="00034D69"/>
    <w:rsid w:val="00035053"/>
    <w:rsid w:val="0003541C"/>
    <w:rsid w:val="000356DC"/>
    <w:rsid w:val="00035E73"/>
    <w:rsid w:val="0003635B"/>
    <w:rsid w:val="00036A86"/>
    <w:rsid w:val="00036AFC"/>
    <w:rsid w:val="0003711C"/>
    <w:rsid w:val="000377D2"/>
    <w:rsid w:val="00037CA7"/>
    <w:rsid w:val="000421C0"/>
    <w:rsid w:val="00043187"/>
    <w:rsid w:val="000434C9"/>
    <w:rsid w:val="000435F2"/>
    <w:rsid w:val="00044192"/>
    <w:rsid w:val="000441B9"/>
    <w:rsid w:val="00045075"/>
    <w:rsid w:val="00045A53"/>
    <w:rsid w:val="0004662A"/>
    <w:rsid w:val="000467C7"/>
    <w:rsid w:val="0004719E"/>
    <w:rsid w:val="000476FD"/>
    <w:rsid w:val="00050679"/>
    <w:rsid w:val="00052F9E"/>
    <w:rsid w:val="00053D2F"/>
    <w:rsid w:val="00054DCA"/>
    <w:rsid w:val="00055CCB"/>
    <w:rsid w:val="00056326"/>
    <w:rsid w:val="00056AF3"/>
    <w:rsid w:val="00056B1E"/>
    <w:rsid w:val="00056D20"/>
    <w:rsid w:val="00056D22"/>
    <w:rsid w:val="000576C2"/>
    <w:rsid w:val="000601F2"/>
    <w:rsid w:val="000619E2"/>
    <w:rsid w:val="0006212B"/>
    <w:rsid w:val="00062DE4"/>
    <w:rsid w:val="0006317B"/>
    <w:rsid w:val="000633CE"/>
    <w:rsid w:val="00063AEB"/>
    <w:rsid w:val="00064481"/>
    <w:rsid w:val="000646C2"/>
    <w:rsid w:val="000653DC"/>
    <w:rsid w:val="00065A7D"/>
    <w:rsid w:val="000660A4"/>
    <w:rsid w:val="00066925"/>
    <w:rsid w:val="00066AF1"/>
    <w:rsid w:val="000672EE"/>
    <w:rsid w:val="0006791F"/>
    <w:rsid w:val="0007027C"/>
    <w:rsid w:val="00071981"/>
    <w:rsid w:val="00071F64"/>
    <w:rsid w:val="0007347E"/>
    <w:rsid w:val="00073864"/>
    <w:rsid w:val="000739CD"/>
    <w:rsid w:val="000742D8"/>
    <w:rsid w:val="000743C6"/>
    <w:rsid w:val="000764EC"/>
    <w:rsid w:val="00076AA7"/>
    <w:rsid w:val="00077377"/>
    <w:rsid w:val="000773BC"/>
    <w:rsid w:val="0008104C"/>
    <w:rsid w:val="000811CF"/>
    <w:rsid w:val="00081C08"/>
    <w:rsid w:val="0008205C"/>
    <w:rsid w:val="00082292"/>
    <w:rsid w:val="0008264F"/>
    <w:rsid w:val="00083806"/>
    <w:rsid w:val="0008396C"/>
    <w:rsid w:val="0008515F"/>
    <w:rsid w:val="00085C47"/>
    <w:rsid w:val="00086489"/>
    <w:rsid w:val="0008737A"/>
    <w:rsid w:val="00087766"/>
    <w:rsid w:val="00087914"/>
    <w:rsid w:val="00087DEF"/>
    <w:rsid w:val="00090C06"/>
    <w:rsid w:val="000931F9"/>
    <w:rsid w:val="000936C3"/>
    <w:rsid w:val="0009419E"/>
    <w:rsid w:val="00094872"/>
    <w:rsid w:val="00095243"/>
    <w:rsid w:val="0009596F"/>
    <w:rsid w:val="00095E29"/>
    <w:rsid w:val="000964C4"/>
    <w:rsid w:val="000978C0"/>
    <w:rsid w:val="00097D41"/>
    <w:rsid w:val="000A00DE"/>
    <w:rsid w:val="000A026C"/>
    <w:rsid w:val="000A0D2A"/>
    <w:rsid w:val="000A105C"/>
    <w:rsid w:val="000A146B"/>
    <w:rsid w:val="000A1886"/>
    <w:rsid w:val="000A2764"/>
    <w:rsid w:val="000A32CA"/>
    <w:rsid w:val="000A3479"/>
    <w:rsid w:val="000A38C7"/>
    <w:rsid w:val="000A4C88"/>
    <w:rsid w:val="000A4E2F"/>
    <w:rsid w:val="000A52F3"/>
    <w:rsid w:val="000A532D"/>
    <w:rsid w:val="000A681C"/>
    <w:rsid w:val="000A7A11"/>
    <w:rsid w:val="000B084E"/>
    <w:rsid w:val="000B0DB3"/>
    <w:rsid w:val="000B2CE2"/>
    <w:rsid w:val="000B3AE5"/>
    <w:rsid w:val="000B3F4B"/>
    <w:rsid w:val="000B406D"/>
    <w:rsid w:val="000B4D3E"/>
    <w:rsid w:val="000B4EBE"/>
    <w:rsid w:val="000B5040"/>
    <w:rsid w:val="000B55EF"/>
    <w:rsid w:val="000B5849"/>
    <w:rsid w:val="000B6190"/>
    <w:rsid w:val="000B6356"/>
    <w:rsid w:val="000B7304"/>
    <w:rsid w:val="000B782C"/>
    <w:rsid w:val="000C0C00"/>
    <w:rsid w:val="000C245A"/>
    <w:rsid w:val="000C2C74"/>
    <w:rsid w:val="000C3189"/>
    <w:rsid w:val="000C359C"/>
    <w:rsid w:val="000C3CFA"/>
    <w:rsid w:val="000C4234"/>
    <w:rsid w:val="000C44B7"/>
    <w:rsid w:val="000C4D0D"/>
    <w:rsid w:val="000C5ACF"/>
    <w:rsid w:val="000C6345"/>
    <w:rsid w:val="000C71AE"/>
    <w:rsid w:val="000C72E9"/>
    <w:rsid w:val="000C7C64"/>
    <w:rsid w:val="000D042B"/>
    <w:rsid w:val="000D0730"/>
    <w:rsid w:val="000D223F"/>
    <w:rsid w:val="000D265C"/>
    <w:rsid w:val="000D2934"/>
    <w:rsid w:val="000D2CFF"/>
    <w:rsid w:val="000D2F03"/>
    <w:rsid w:val="000D412C"/>
    <w:rsid w:val="000D4D4B"/>
    <w:rsid w:val="000D51A2"/>
    <w:rsid w:val="000D51D0"/>
    <w:rsid w:val="000D551C"/>
    <w:rsid w:val="000D6731"/>
    <w:rsid w:val="000D6ABA"/>
    <w:rsid w:val="000D6E44"/>
    <w:rsid w:val="000D70D5"/>
    <w:rsid w:val="000D73FF"/>
    <w:rsid w:val="000D7733"/>
    <w:rsid w:val="000E1211"/>
    <w:rsid w:val="000E1426"/>
    <w:rsid w:val="000E19E6"/>
    <w:rsid w:val="000E25E9"/>
    <w:rsid w:val="000E2926"/>
    <w:rsid w:val="000E2E79"/>
    <w:rsid w:val="000E3308"/>
    <w:rsid w:val="000E36C4"/>
    <w:rsid w:val="000E38AC"/>
    <w:rsid w:val="000E449D"/>
    <w:rsid w:val="000E46C9"/>
    <w:rsid w:val="000E4880"/>
    <w:rsid w:val="000E5CEF"/>
    <w:rsid w:val="000E5F6E"/>
    <w:rsid w:val="000E608C"/>
    <w:rsid w:val="000E64BB"/>
    <w:rsid w:val="000E6D5F"/>
    <w:rsid w:val="000E76E0"/>
    <w:rsid w:val="000E78A7"/>
    <w:rsid w:val="000F1ADB"/>
    <w:rsid w:val="000F1C45"/>
    <w:rsid w:val="000F2099"/>
    <w:rsid w:val="000F2D38"/>
    <w:rsid w:val="000F37B1"/>
    <w:rsid w:val="000F3E54"/>
    <w:rsid w:val="000F40C8"/>
    <w:rsid w:val="000F5D28"/>
    <w:rsid w:val="000F61EC"/>
    <w:rsid w:val="000F6396"/>
    <w:rsid w:val="000F6482"/>
    <w:rsid w:val="000F6AF8"/>
    <w:rsid w:val="000F6D42"/>
    <w:rsid w:val="000F7412"/>
    <w:rsid w:val="00101607"/>
    <w:rsid w:val="0010250D"/>
    <w:rsid w:val="001029A1"/>
    <w:rsid w:val="00102A67"/>
    <w:rsid w:val="00102C0E"/>
    <w:rsid w:val="0010329A"/>
    <w:rsid w:val="0010367C"/>
    <w:rsid w:val="001040E4"/>
    <w:rsid w:val="0010642E"/>
    <w:rsid w:val="0010666E"/>
    <w:rsid w:val="00106ADE"/>
    <w:rsid w:val="00106BA3"/>
    <w:rsid w:val="001070B2"/>
    <w:rsid w:val="0010712C"/>
    <w:rsid w:val="00107E48"/>
    <w:rsid w:val="00110EA2"/>
    <w:rsid w:val="00111404"/>
    <w:rsid w:val="00111BCB"/>
    <w:rsid w:val="00112C96"/>
    <w:rsid w:val="0011300D"/>
    <w:rsid w:val="001137C8"/>
    <w:rsid w:val="00113E24"/>
    <w:rsid w:val="00115973"/>
    <w:rsid w:val="001162B2"/>
    <w:rsid w:val="00116337"/>
    <w:rsid w:val="00116579"/>
    <w:rsid w:val="00116FE6"/>
    <w:rsid w:val="001206C4"/>
    <w:rsid w:val="001206E8"/>
    <w:rsid w:val="00120D3E"/>
    <w:rsid w:val="001217AE"/>
    <w:rsid w:val="001219FA"/>
    <w:rsid w:val="00121ABE"/>
    <w:rsid w:val="0012308F"/>
    <w:rsid w:val="00123904"/>
    <w:rsid w:val="00123DAE"/>
    <w:rsid w:val="00124044"/>
    <w:rsid w:val="00124826"/>
    <w:rsid w:val="00124A60"/>
    <w:rsid w:val="00124B62"/>
    <w:rsid w:val="00124F67"/>
    <w:rsid w:val="00125076"/>
    <w:rsid w:val="00125128"/>
    <w:rsid w:val="001256F3"/>
    <w:rsid w:val="001257B0"/>
    <w:rsid w:val="001257DD"/>
    <w:rsid w:val="001257F8"/>
    <w:rsid w:val="00125EE9"/>
    <w:rsid w:val="001260A4"/>
    <w:rsid w:val="0012610F"/>
    <w:rsid w:val="0012620E"/>
    <w:rsid w:val="00127250"/>
    <w:rsid w:val="001277D2"/>
    <w:rsid w:val="0013012F"/>
    <w:rsid w:val="001305E3"/>
    <w:rsid w:val="0013148F"/>
    <w:rsid w:val="00131755"/>
    <w:rsid w:val="00132C04"/>
    <w:rsid w:val="00132E98"/>
    <w:rsid w:val="0013304B"/>
    <w:rsid w:val="00133169"/>
    <w:rsid w:val="001339BC"/>
    <w:rsid w:val="00133F82"/>
    <w:rsid w:val="00133FF8"/>
    <w:rsid w:val="001345E2"/>
    <w:rsid w:val="00134BC8"/>
    <w:rsid w:val="001356FB"/>
    <w:rsid w:val="00135D53"/>
    <w:rsid w:val="00136515"/>
    <w:rsid w:val="00137FBE"/>
    <w:rsid w:val="00140B58"/>
    <w:rsid w:val="001410A0"/>
    <w:rsid w:val="001411F4"/>
    <w:rsid w:val="00141513"/>
    <w:rsid w:val="00141FCB"/>
    <w:rsid w:val="001438EC"/>
    <w:rsid w:val="00143DBF"/>
    <w:rsid w:val="00145A7F"/>
    <w:rsid w:val="00145DD8"/>
    <w:rsid w:val="00145E3E"/>
    <w:rsid w:val="00146512"/>
    <w:rsid w:val="0014681B"/>
    <w:rsid w:val="00146B5E"/>
    <w:rsid w:val="00146C8A"/>
    <w:rsid w:val="001502B6"/>
    <w:rsid w:val="00150775"/>
    <w:rsid w:val="00150B96"/>
    <w:rsid w:val="001515B5"/>
    <w:rsid w:val="00151D19"/>
    <w:rsid w:val="00151F8B"/>
    <w:rsid w:val="001520EF"/>
    <w:rsid w:val="00153763"/>
    <w:rsid w:val="001539AD"/>
    <w:rsid w:val="001539BF"/>
    <w:rsid w:val="00154342"/>
    <w:rsid w:val="00154508"/>
    <w:rsid w:val="00154ABB"/>
    <w:rsid w:val="001553A5"/>
    <w:rsid w:val="00155569"/>
    <w:rsid w:val="00155B76"/>
    <w:rsid w:val="00156EBC"/>
    <w:rsid w:val="00157A4B"/>
    <w:rsid w:val="001604EC"/>
    <w:rsid w:val="00161352"/>
    <w:rsid w:val="0016293D"/>
    <w:rsid w:val="00162F9C"/>
    <w:rsid w:val="00163E02"/>
    <w:rsid w:val="00164F23"/>
    <w:rsid w:val="001652FF"/>
    <w:rsid w:val="001667B2"/>
    <w:rsid w:val="0016744F"/>
    <w:rsid w:val="00167CBE"/>
    <w:rsid w:val="00167DE4"/>
    <w:rsid w:val="0017005E"/>
    <w:rsid w:val="001707F5"/>
    <w:rsid w:val="00170BD7"/>
    <w:rsid w:val="00171BCD"/>
    <w:rsid w:val="00171E22"/>
    <w:rsid w:val="00173A90"/>
    <w:rsid w:val="00173BEC"/>
    <w:rsid w:val="00173F6C"/>
    <w:rsid w:val="00174134"/>
    <w:rsid w:val="001744FA"/>
    <w:rsid w:val="0017476F"/>
    <w:rsid w:val="00174974"/>
    <w:rsid w:val="00174C4E"/>
    <w:rsid w:val="00175513"/>
    <w:rsid w:val="00175B8A"/>
    <w:rsid w:val="00175DFB"/>
    <w:rsid w:val="001767DA"/>
    <w:rsid w:val="0018019D"/>
    <w:rsid w:val="0018041D"/>
    <w:rsid w:val="001820F1"/>
    <w:rsid w:val="001822A1"/>
    <w:rsid w:val="0018276C"/>
    <w:rsid w:val="00183427"/>
    <w:rsid w:val="00183BB9"/>
    <w:rsid w:val="00183C9D"/>
    <w:rsid w:val="00183FEA"/>
    <w:rsid w:val="0018634F"/>
    <w:rsid w:val="0018678B"/>
    <w:rsid w:val="0018692C"/>
    <w:rsid w:val="00186F14"/>
    <w:rsid w:val="001872C8"/>
    <w:rsid w:val="00187ADB"/>
    <w:rsid w:val="001914EE"/>
    <w:rsid w:val="001925C4"/>
    <w:rsid w:val="0019299E"/>
    <w:rsid w:val="00192E8E"/>
    <w:rsid w:val="0019305C"/>
    <w:rsid w:val="00193F16"/>
    <w:rsid w:val="00193F89"/>
    <w:rsid w:val="00194DC4"/>
    <w:rsid w:val="00194FC3"/>
    <w:rsid w:val="00195076"/>
    <w:rsid w:val="0019636C"/>
    <w:rsid w:val="00196785"/>
    <w:rsid w:val="00196BAE"/>
    <w:rsid w:val="001A0FD3"/>
    <w:rsid w:val="001A21B4"/>
    <w:rsid w:val="001A274A"/>
    <w:rsid w:val="001A2B44"/>
    <w:rsid w:val="001A409C"/>
    <w:rsid w:val="001A42C7"/>
    <w:rsid w:val="001A4578"/>
    <w:rsid w:val="001A499A"/>
    <w:rsid w:val="001A5374"/>
    <w:rsid w:val="001A5753"/>
    <w:rsid w:val="001A60EE"/>
    <w:rsid w:val="001A6387"/>
    <w:rsid w:val="001A6478"/>
    <w:rsid w:val="001A6BFB"/>
    <w:rsid w:val="001A77D9"/>
    <w:rsid w:val="001A7CD7"/>
    <w:rsid w:val="001A7F5F"/>
    <w:rsid w:val="001B0040"/>
    <w:rsid w:val="001B03FB"/>
    <w:rsid w:val="001B042A"/>
    <w:rsid w:val="001B1441"/>
    <w:rsid w:val="001B2C98"/>
    <w:rsid w:val="001B2F04"/>
    <w:rsid w:val="001B324A"/>
    <w:rsid w:val="001B3603"/>
    <w:rsid w:val="001B39EE"/>
    <w:rsid w:val="001B55F6"/>
    <w:rsid w:val="001B567A"/>
    <w:rsid w:val="001B5EC9"/>
    <w:rsid w:val="001B6503"/>
    <w:rsid w:val="001B65FB"/>
    <w:rsid w:val="001B6BB7"/>
    <w:rsid w:val="001B74CA"/>
    <w:rsid w:val="001B76A6"/>
    <w:rsid w:val="001B7F0A"/>
    <w:rsid w:val="001C088E"/>
    <w:rsid w:val="001C0DC2"/>
    <w:rsid w:val="001C171F"/>
    <w:rsid w:val="001C1A03"/>
    <w:rsid w:val="001C222A"/>
    <w:rsid w:val="001C2646"/>
    <w:rsid w:val="001C272C"/>
    <w:rsid w:val="001C3361"/>
    <w:rsid w:val="001C33EB"/>
    <w:rsid w:val="001C48F7"/>
    <w:rsid w:val="001C4A7E"/>
    <w:rsid w:val="001C4B2A"/>
    <w:rsid w:val="001C4D48"/>
    <w:rsid w:val="001C634C"/>
    <w:rsid w:val="001C63B9"/>
    <w:rsid w:val="001C70BA"/>
    <w:rsid w:val="001C7296"/>
    <w:rsid w:val="001C77FD"/>
    <w:rsid w:val="001D0835"/>
    <w:rsid w:val="001D0F39"/>
    <w:rsid w:val="001D12C1"/>
    <w:rsid w:val="001D13A5"/>
    <w:rsid w:val="001D177B"/>
    <w:rsid w:val="001D19C1"/>
    <w:rsid w:val="001D1CD4"/>
    <w:rsid w:val="001D445A"/>
    <w:rsid w:val="001D478C"/>
    <w:rsid w:val="001D4F66"/>
    <w:rsid w:val="001D53E9"/>
    <w:rsid w:val="001D56AA"/>
    <w:rsid w:val="001D5F2C"/>
    <w:rsid w:val="001D6904"/>
    <w:rsid w:val="001D696E"/>
    <w:rsid w:val="001D6EFE"/>
    <w:rsid w:val="001D70C6"/>
    <w:rsid w:val="001D73A8"/>
    <w:rsid w:val="001D7A76"/>
    <w:rsid w:val="001E017B"/>
    <w:rsid w:val="001E0645"/>
    <w:rsid w:val="001E14C8"/>
    <w:rsid w:val="001E1EDF"/>
    <w:rsid w:val="001E498D"/>
    <w:rsid w:val="001E5009"/>
    <w:rsid w:val="001E60B7"/>
    <w:rsid w:val="001E64B8"/>
    <w:rsid w:val="001E661E"/>
    <w:rsid w:val="001E73A1"/>
    <w:rsid w:val="001F187B"/>
    <w:rsid w:val="001F2DFF"/>
    <w:rsid w:val="001F4189"/>
    <w:rsid w:val="001F41FB"/>
    <w:rsid w:val="001F46B4"/>
    <w:rsid w:val="001F46ED"/>
    <w:rsid w:val="001F4DD1"/>
    <w:rsid w:val="001F5A3A"/>
    <w:rsid w:val="001F6942"/>
    <w:rsid w:val="001F74A2"/>
    <w:rsid w:val="00200068"/>
    <w:rsid w:val="00200187"/>
    <w:rsid w:val="00201B1E"/>
    <w:rsid w:val="00201BA7"/>
    <w:rsid w:val="00201EA5"/>
    <w:rsid w:val="00202EB0"/>
    <w:rsid w:val="002031AC"/>
    <w:rsid w:val="002034C3"/>
    <w:rsid w:val="0020361A"/>
    <w:rsid w:val="00204CA5"/>
    <w:rsid w:val="00205118"/>
    <w:rsid w:val="0020526F"/>
    <w:rsid w:val="00206293"/>
    <w:rsid w:val="00206761"/>
    <w:rsid w:val="00207DAB"/>
    <w:rsid w:val="00210B6B"/>
    <w:rsid w:val="00211127"/>
    <w:rsid w:val="0021135D"/>
    <w:rsid w:val="00213048"/>
    <w:rsid w:val="002132B8"/>
    <w:rsid w:val="00213AA7"/>
    <w:rsid w:val="00214FB8"/>
    <w:rsid w:val="00215195"/>
    <w:rsid w:val="002151A3"/>
    <w:rsid w:val="0021530A"/>
    <w:rsid w:val="002156B7"/>
    <w:rsid w:val="00215BB6"/>
    <w:rsid w:val="00216ECF"/>
    <w:rsid w:val="002176A5"/>
    <w:rsid w:val="0021793A"/>
    <w:rsid w:val="002179BF"/>
    <w:rsid w:val="00217C44"/>
    <w:rsid w:val="0022051D"/>
    <w:rsid w:val="0022071E"/>
    <w:rsid w:val="0022074E"/>
    <w:rsid w:val="00221405"/>
    <w:rsid w:val="00221A4E"/>
    <w:rsid w:val="00221A6C"/>
    <w:rsid w:val="0022239A"/>
    <w:rsid w:val="00222421"/>
    <w:rsid w:val="00222A2F"/>
    <w:rsid w:val="00222A58"/>
    <w:rsid w:val="00223595"/>
    <w:rsid w:val="00223DCA"/>
    <w:rsid w:val="00224173"/>
    <w:rsid w:val="00225009"/>
    <w:rsid w:val="0022568D"/>
    <w:rsid w:val="00225964"/>
    <w:rsid w:val="00226E7C"/>
    <w:rsid w:val="00226F24"/>
    <w:rsid w:val="00227127"/>
    <w:rsid w:val="00227CAA"/>
    <w:rsid w:val="00227FC3"/>
    <w:rsid w:val="002301E7"/>
    <w:rsid w:val="00230C82"/>
    <w:rsid w:val="00230EAD"/>
    <w:rsid w:val="002310DE"/>
    <w:rsid w:val="00231587"/>
    <w:rsid w:val="002330E1"/>
    <w:rsid w:val="00233E1A"/>
    <w:rsid w:val="00233ED7"/>
    <w:rsid w:val="002363E1"/>
    <w:rsid w:val="002370BA"/>
    <w:rsid w:val="002401C7"/>
    <w:rsid w:val="0024076D"/>
    <w:rsid w:val="0024083A"/>
    <w:rsid w:val="00240C8A"/>
    <w:rsid w:val="002413FE"/>
    <w:rsid w:val="0024153E"/>
    <w:rsid w:val="00242668"/>
    <w:rsid w:val="0024276A"/>
    <w:rsid w:val="002427FE"/>
    <w:rsid w:val="00243521"/>
    <w:rsid w:val="00243843"/>
    <w:rsid w:val="00243CC3"/>
    <w:rsid w:val="0024400B"/>
    <w:rsid w:val="00244A91"/>
    <w:rsid w:val="002450DE"/>
    <w:rsid w:val="00245441"/>
    <w:rsid w:val="002455AF"/>
    <w:rsid w:val="00246AEE"/>
    <w:rsid w:val="00246BA2"/>
    <w:rsid w:val="00246D59"/>
    <w:rsid w:val="002470A8"/>
    <w:rsid w:val="002476E5"/>
    <w:rsid w:val="0025030E"/>
    <w:rsid w:val="00250B2C"/>
    <w:rsid w:val="00251050"/>
    <w:rsid w:val="00252106"/>
    <w:rsid w:val="002528CB"/>
    <w:rsid w:val="0025326B"/>
    <w:rsid w:val="00253A1C"/>
    <w:rsid w:val="00253B19"/>
    <w:rsid w:val="00253E92"/>
    <w:rsid w:val="00254A5A"/>
    <w:rsid w:val="00255030"/>
    <w:rsid w:val="002557DD"/>
    <w:rsid w:val="00255EA6"/>
    <w:rsid w:val="00256469"/>
    <w:rsid w:val="002566AB"/>
    <w:rsid w:val="00256E9C"/>
    <w:rsid w:val="0025704E"/>
    <w:rsid w:val="00260198"/>
    <w:rsid w:val="00261211"/>
    <w:rsid w:val="00261532"/>
    <w:rsid w:val="00261E27"/>
    <w:rsid w:val="00262408"/>
    <w:rsid w:val="0026304B"/>
    <w:rsid w:val="002637DC"/>
    <w:rsid w:val="002638F4"/>
    <w:rsid w:val="00263D4C"/>
    <w:rsid w:val="00263F6D"/>
    <w:rsid w:val="00264F1A"/>
    <w:rsid w:val="00265D0D"/>
    <w:rsid w:val="00266064"/>
    <w:rsid w:val="0026660F"/>
    <w:rsid w:val="00266BDC"/>
    <w:rsid w:val="00267347"/>
    <w:rsid w:val="002675D8"/>
    <w:rsid w:val="00267C37"/>
    <w:rsid w:val="00267D93"/>
    <w:rsid w:val="0027040C"/>
    <w:rsid w:val="002708C6"/>
    <w:rsid w:val="00270DB1"/>
    <w:rsid w:val="0027101A"/>
    <w:rsid w:val="00271127"/>
    <w:rsid w:val="00271183"/>
    <w:rsid w:val="00271C84"/>
    <w:rsid w:val="00271D8A"/>
    <w:rsid w:val="00272B11"/>
    <w:rsid w:val="0027342A"/>
    <w:rsid w:val="00273697"/>
    <w:rsid w:val="002736B6"/>
    <w:rsid w:val="00275483"/>
    <w:rsid w:val="00275E0F"/>
    <w:rsid w:val="00276BD8"/>
    <w:rsid w:val="002775D4"/>
    <w:rsid w:val="002778DA"/>
    <w:rsid w:val="00280026"/>
    <w:rsid w:val="00281BB8"/>
    <w:rsid w:val="00281C2C"/>
    <w:rsid w:val="00282902"/>
    <w:rsid w:val="00283C46"/>
    <w:rsid w:val="00284580"/>
    <w:rsid w:val="00284AF9"/>
    <w:rsid w:val="00284BC3"/>
    <w:rsid w:val="00284F85"/>
    <w:rsid w:val="0028612B"/>
    <w:rsid w:val="00286245"/>
    <w:rsid w:val="00286608"/>
    <w:rsid w:val="00286D11"/>
    <w:rsid w:val="002871FF"/>
    <w:rsid w:val="0028729F"/>
    <w:rsid w:val="00287709"/>
    <w:rsid w:val="00291873"/>
    <w:rsid w:val="002918CE"/>
    <w:rsid w:val="00292096"/>
    <w:rsid w:val="00292433"/>
    <w:rsid w:val="00292B60"/>
    <w:rsid w:val="00293274"/>
    <w:rsid w:val="002935DA"/>
    <w:rsid w:val="002938BA"/>
    <w:rsid w:val="002939A4"/>
    <w:rsid w:val="00293CE5"/>
    <w:rsid w:val="00293E3D"/>
    <w:rsid w:val="002941E8"/>
    <w:rsid w:val="002942A0"/>
    <w:rsid w:val="00294917"/>
    <w:rsid w:val="0029660C"/>
    <w:rsid w:val="00296B3D"/>
    <w:rsid w:val="00296B58"/>
    <w:rsid w:val="00296F70"/>
    <w:rsid w:val="002970C3"/>
    <w:rsid w:val="00297482"/>
    <w:rsid w:val="00297AF4"/>
    <w:rsid w:val="002A03DD"/>
    <w:rsid w:val="002A0631"/>
    <w:rsid w:val="002A0760"/>
    <w:rsid w:val="002A1C2A"/>
    <w:rsid w:val="002A4150"/>
    <w:rsid w:val="002A4E52"/>
    <w:rsid w:val="002A6A3D"/>
    <w:rsid w:val="002A6C41"/>
    <w:rsid w:val="002A757B"/>
    <w:rsid w:val="002A7831"/>
    <w:rsid w:val="002B1BEA"/>
    <w:rsid w:val="002B20C2"/>
    <w:rsid w:val="002B2854"/>
    <w:rsid w:val="002B2B24"/>
    <w:rsid w:val="002B305B"/>
    <w:rsid w:val="002B35AD"/>
    <w:rsid w:val="002B3635"/>
    <w:rsid w:val="002B47FB"/>
    <w:rsid w:val="002B4BE9"/>
    <w:rsid w:val="002B4E9F"/>
    <w:rsid w:val="002B549B"/>
    <w:rsid w:val="002B5725"/>
    <w:rsid w:val="002B59DB"/>
    <w:rsid w:val="002B5FB6"/>
    <w:rsid w:val="002B63BD"/>
    <w:rsid w:val="002B6958"/>
    <w:rsid w:val="002B6965"/>
    <w:rsid w:val="002B7764"/>
    <w:rsid w:val="002C04C7"/>
    <w:rsid w:val="002C0A04"/>
    <w:rsid w:val="002C0E0C"/>
    <w:rsid w:val="002C111F"/>
    <w:rsid w:val="002C1812"/>
    <w:rsid w:val="002C2E02"/>
    <w:rsid w:val="002C33A0"/>
    <w:rsid w:val="002C34AB"/>
    <w:rsid w:val="002C387A"/>
    <w:rsid w:val="002C3A16"/>
    <w:rsid w:val="002C3B06"/>
    <w:rsid w:val="002C4733"/>
    <w:rsid w:val="002C47FC"/>
    <w:rsid w:val="002C4BEA"/>
    <w:rsid w:val="002C5037"/>
    <w:rsid w:val="002C60B5"/>
    <w:rsid w:val="002C6F65"/>
    <w:rsid w:val="002C746B"/>
    <w:rsid w:val="002C7814"/>
    <w:rsid w:val="002C7D88"/>
    <w:rsid w:val="002D0052"/>
    <w:rsid w:val="002D0437"/>
    <w:rsid w:val="002D0C31"/>
    <w:rsid w:val="002D1445"/>
    <w:rsid w:val="002D1D14"/>
    <w:rsid w:val="002D1D97"/>
    <w:rsid w:val="002D1EBF"/>
    <w:rsid w:val="002D20AB"/>
    <w:rsid w:val="002D3233"/>
    <w:rsid w:val="002D3400"/>
    <w:rsid w:val="002D4DEE"/>
    <w:rsid w:val="002D64E5"/>
    <w:rsid w:val="002D65DB"/>
    <w:rsid w:val="002D691E"/>
    <w:rsid w:val="002D6A5B"/>
    <w:rsid w:val="002D6C4C"/>
    <w:rsid w:val="002D72A8"/>
    <w:rsid w:val="002D7CBA"/>
    <w:rsid w:val="002E04B6"/>
    <w:rsid w:val="002E0D8F"/>
    <w:rsid w:val="002E15F6"/>
    <w:rsid w:val="002E1BB7"/>
    <w:rsid w:val="002E2161"/>
    <w:rsid w:val="002E28CE"/>
    <w:rsid w:val="002E2CB8"/>
    <w:rsid w:val="002E302C"/>
    <w:rsid w:val="002E4CCA"/>
    <w:rsid w:val="002E4E84"/>
    <w:rsid w:val="002E5BC0"/>
    <w:rsid w:val="002E6209"/>
    <w:rsid w:val="002E6396"/>
    <w:rsid w:val="002E6A86"/>
    <w:rsid w:val="002E6F71"/>
    <w:rsid w:val="002E7DC5"/>
    <w:rsid w:val="002E7F03"/>
    <w:rsid w:val="002F19A6"/>
    <w:rsid w:val="002F1B67"/>
    <w:rsid w:val="002F1E65"/>
    <w:rsid w:val="002F25A0"/>
    <w:rsid w:val="002F2E2B"/>
    <w:rsid w:val="002F349B"/>
    <w:rsid w:val="002F374A"/>
    <w:rsid w:val="002F3CB2"/>
    <w:rsid w:val="002F3F28"/>
    <w:rsid w:val="002F4112"/>
    <w:rsid w:val="002F4387"/>
    <w:rsid w:val="002F4822"/>
    <w:rsid w:val="002F4A01"/>
    <w:rsid w:val="002F4AA9"/>
    <w:rsid w:val="002F4FE7"/>
    <w:rsid w:val="002F536B"/>
    <w:rsid w:val="002F594D"/>
    <w:rsid w:val="002F5EF8"/>
    <w:rsid w:val="002F61EB"/>
    <w:rsid w:val="002F6382"/>
    <w:rsid w:val="002F665F"/>
    <w:rsid w:val="002F6717"/>
    <w:rsid w:val="002F7A6A"/>
    <w:rsid w:val="002F7EE6"/>
    <w:rsid w:val="003002E5"/>
    <w:rsid w:val="003009B0"/>
    <w:rsid w:val="00300FAF"/>
    <w:rsid w:val="00300FF2"/>
    <w:rsid w:val="00301CC8"/>
    <w:rsid w:val="00301D4C"/>
    <w:rsid w:val="00302086"/>
    <w:rsid w:val="003023CB"/>
    <w:rsid w:val="003023FB"/>
    <w:rsid w:val="00302C13"/>
    <w:rsid w:val="00302D3D"/>
    <w:rsid w:val="00304688"/>
    <w:rsid w:val="00304AE9"/>
    <w:rsid w:val="00304B0B"/>
    <w:rsid w:val="00304BAD"/>
    <w:rsid w:val="00304E44"/>
    <w:rsid w:val="00306B62"/>
    <w:rsid w:val="00307BFE"/>
    <w:rsid w:val="00307C9E"/>
    <w:rsid w:val="00310B2D"/>
    <w:rsid w:val="00310EB9"/>
    <w:rsid w:val="00311590"/>
    <w:rsid w:val="00311792"/>
    <w:rsid w:val="003119F9"/>
    <w:rsid w:val="00312078"/>
    <w:rsid w:val="0031317B"/>
    <w:rsid w:val="003133DB"/>
    <w:rsid w:val="003138BF"/>
    <w:rsid w:val="0031400A"/>
    <w:rsid w:val="003140E7"/>
    <w:rsid w:val="00314214"/>
    <w:rsid w:val="00314996"/>
    <w:rsid w:val="00314D08"/>
    <w:rsid w:val="003150B9"/>
    <w:rsid w:val="0031573D"/>
    <w:rsid w:val="00315898"/>
    <w:rsid w:val="00315B93"/>
    <w:rsid w:val="00316960"/>
    <w:rsid w:val="00316D8B"/>
    <w:rsid w:val="0031709C"/>
    <w:rsid w:val="003177D7"/>
    <w:rsid w:val="00317AAC"/>
    <w:rsid w:val="00317EA3"/>
    <w:rsid w:val="003203B4"/>
    <w:rsid w:val="00320BBF"/>
    <w:rsid w:val="00322187"/>
    <w:rsid w:val="003233AA"/>
    <w:rsid w:val="00323E6F"/>
    <w:rsid w:val="00324145"/>
    <w:rsid w:val="00324BEF"/>
    <w:rsid w:val="0032545E"/>
    <w:rsid w:val="00325904"/>
    <w:rsid w:val="00325B94"/>
    <w:rsid w:val="00325DDF"/>
    <w:rsid w:val="0032646B"/>
    <w:rsid w:val="00326AE2"/>
    <w:rsid w:val="003278CF"/>
    <w:rsid w:val="003279DE"/>
    <w:rsid w:val="00330F05"/>
    <w:rsid w:val="00331103"/>
    <w:rsid w:val="00331433"/>
    <w:rsid w:val="003314E9"/>
    <w:rsid w:val="00332058"/>
    <w:rsid w:val="00332109"/>
    <w:rsid w:val="00333B78"/>
    <w:rsid w:val="003348CA"/>
    <w:rsid w:val="00334F87"/>
    <w:rsid w:val="00335558"/>
    <w:rsid w:val="00335A50"/>
    <w:rsid w:val="00335EC0"/>
    <w:rsid w:val="003362C0"/>
    <w:rsid w:val="00337EE8"/>
    <w:rsid w:val="0034069F"/>
    <w:rsid w:val="00341D1C"/>
    <w:rsid w:val="00342303"/>
    <w:rsid w:val="00342765"/>
    <w:rsid w:val="00342BA8"/>
    <w:rsid w:val="00342BFA"/>
    <w:rsid w:val="00342FAD"/>
    <w:rsid w:val="00342FFC"/>
    <w:rsid w:val="0034409E"/>
    <w:rsid w:val="00344234"/>
    <w:rsid w:val="0034432D"/>
    <w:rsid w:val="00344E9D"/>
    <w:rsid w:val="003452A6"/>
    <w:rsid w:val="00345B9B"/>
    <w:rsid w:val="003463ED"/>
    <w:rsid w:val="003464CD"/>
    <w:rsid w:val="00347381"/>
    <w:rsid w:val="0034765B"/>
    <w:rsid w:val="00347848"/>
    <w:rsid w:val="003479CD"/>
    <w:rsid w:val="00347FA6"/>
    <w:rsid w:val="00350891"/>
    <w:rsid w:val="00351A9A"/>
    <w:rsid w:val="00351BF6"/>
    <w:rsid w:val="00351C6E"/>
    <w:rsid w:val="00351FEC"/>
    <w:rsid w:val="00352133"/>
    <w:rsid w:val="0035225A"/>
    <w:rsid w:val="0035278C"/>
    <w:rsid w:val="00352ABB"/>
    <w:rsid w:val="0035304A"/>
    <w:rsid w:val="00353068"/>
    <w:rsid w:val="00353CA6"/>
    <w:rsid w:val="00353DD6"/>
    <w:rsid w:val="00354409"/>
    <w:rsid w:val="0035573C"/>
    <w:rsid w:val="003560CB"/>
    <w:rsid w:val="00356224"/>
    <w:rsid w:val="00356E4C"/>
    <w:rsid w:val="00357A3D"/>
    <w:rsid w:val="00361F66"/>
    <w:rsid w:val="003622BE"/>
    <w:rsid w:val="00362341"/>
    <w:rsid w:val="00362ACC"/>
    <w:rsid w:val="00362EB8"/>
    <w:rsid w:val="0036475D"/>
    <w:rsid w:val="0036482C"/>
    <w:rsid w:val="0036515A"/>
    <w:rsid w:val="00366377"/>
    <w:rsid w:val="00366934"/>
    <w:rsid w:val="00366E9A"/>
    <w:rsid w:val="0036710E"/>
    <w:rsid w:val="00367B1A"/>
    <w:rsid w:val="00367E89"/>
    <w:rsid w:val="00370A53"/>
    <w:rsid w:val="003719F1"/>
    <w:rsid w:val="0037209E"/>
    <w:rsid w:val="00372324"/>
    <w:rsid w:val="0037315C"/>
    <w:rsid w:val="00373175"/>
    <w:rsid w:val="003732B5"/>
    <w:rsid w:val="003732C2"/>
    <w:rsid w:val="00373680"/>
    <w:rsid w:val="0037368A"/>
    <w:rsid w:val="003738AC"/>
    <w:rsid w:val="00373BE9"/>
    <w:rsid w:val="003749BF"/>
    <w:rsid w:val="00374E10"/>
    <w:rsid w:val="00374EB2"/>
    <w:rsid w:val="00375B20"/>
    <w:rsid w:val="00375CC2"/>
    <w:rsid w:val="00375D3B"/>
    <w:rsid w:val="003772F7"/>
    <w:rsid w:val="00377A8F"/>
    <w:rsid w:val="00377D28"/>
    <w:rsid w:val="00380089"/>
    <w:rsid w:val="00380FEC"/>
    <w:rsid w:val="00381736"/>
    <w:rsid w:val="00381BEF"/>
    <w:rsid w:val="00381C49"/>
    <w:rsid w:val="00381C5D"/>
    <w:rsid w:val="00382CBB"/>
    <w:rsid w:val="00384694"/>
    <w:rsid w:val="003846BA"/>
    <w:rsid w:val="00384B9B"/>
    <w:rsid w:val="00384F5E"/>
    <w:rsid w:val="00385DC4"/>
    <w:rsid w:val="00386C0C"/>
    <w:rsid w:val="00387050"/>
    <w:rsid w:val="00387358"/>
    <w:rsid w:val="003876F1"/>
    <w:rsid w:val="00387E36"/>
    <w:rsid w:val="00390014"/>
    <w:rsid w:val="00391A30"/>
    <w:rsid w:val="003930F4"/>
    <w:rsid w:val="0039384A"/>
    <w:rsid w:val="00393B72"/>
    <w:rsid w:val="00393FF0"/>
    <w:rsid w:val="00394252"/>
    <w:rsid w:val="00394313"/>
    <w:rsid w:val="0039460A"/>
    <w:rsid w:val="003948D5"/>
    <w:rsid w:val="00394BA6"/>
    <w:rsid w:val="00395098"/>
    <w:rsid w:val="00397AD9"/>
    <w:rsid w:val="003A009F"/>
    <w:rsid w:val="003A14B3"/>
    <w:rsid w:val="003A1C0C"/>
    <w:rsid w:val="003A1FEC"/>
    <w:rsid w:val="003A34EA"/>
    <w:rsid w:val="003A3780"/>
    <w:rsid w:val="003A43AF"/>
    <w:rsid w:val="003A5AD7"/>
    <w:rsid w:val="003A5CB7"/>
    <w:rsid w:val="003A6444"/>
    <w:rsid w:val="003A65FA"/>
    <w:rsid w:val="003A6DD7"/>
    <w:rsid w:val="003A6E00"/>
    <w:rsid w:val="003A6EAF"/>
    <w:rsid w:val="003B00FF"/>
    <w:rsid w:val="003B01E0"/>
    <w:rsid w:val="003B0A5C"/>
    <w:rsid w:val="003B0D28"/>
    <w:rsid w:val="003B1CB5"/>
    <w:rsid w:val="003B1DDB"/>
    <w:rsid w:val="003B3435"/>
    <w:rsid w:val="003B3CF6"/>
    <w:rsid w:val="003B49A4"/>
    <w:rsid w:val="003B521C"/>
    <w:rsid w:val="003B61BD"/>
    <w:rsid w:val="003B61C9"/>
    <w:rsid w:val="003B6742"/>
    <w:rsid w:val="003B754D"/>
    <w:rsid w:val="003B7615"/>
    <w:rsid w:val="003B7AA5"/>
    <w:rsid w:val="003C0675"/>
    <w:rsid w:val="003C18D6"/>
    <w:rsid w:val="003C1A9F"/>
    <w:rsid w:val="003C251C"/>
    <w:rsid w:val="003C26E1"/>
    <w:rsid w:val="003C376D"/>
    <w:rsid w:val="003C5319"/>
    <w:rsid w:val="003C5B66"/>
    <w:rsid w:val="003C5E14"/>
    <w:rsid w:val="003C61AC"/>
    <w:rsid w:val="003C652C"/>
    <w:rsid w:val="003C7054"/>
    <w:rsid w:val="003D000C"/>
    <w:rsid w:val="003D153C"/>
    <w:rsid w:val="003D1DDD"/>
    <w:rsid w:val="003D2973"/>
    <w:rsid w:val="003D29EE"/>
    <w:rsid w:val="003D30B0"/>
    <w:rsid w:val="003D4515"/>
    <w:rsid w:val="003D4E88"/>
    <w:rsid w:val="003D515B"/>
    <w:rsid w:val="003D5389"/>
    <w:rsid w:val="003D5E7A"/>
    <w:rsid w:val="003D6212"/>
    <w:rsid w:val="003D6EB6"/>
    <w:rsid w:val="003E03EE"/>
    <w:rsid w:val="003E093B"/>
    <w:rsid w:val="003E0975"/>
    <w:rsid w:val="003E0F9F"/>
    <w:rsid w:val="003E20BC"/>
    <w:rsid w:val="003E25EC"/>
    <w:rsid w:val="003E27FC"/>
    <w:rsid w:val="003E2EAE"/>
    <w:rsid w:val="003E3245"/>
    <w:rsid w:val="003E50AA"/>
    <w:rsid w:val="003E5614"/>
    <w:rsid w:val="003E58F4"/>
    <w:rsid w:val="003E59D2"/>
    <w:rsid w:val="003E5F0F"/>
    <w:rsid w:val="003E60F8"/>
    <w:rsid w:val="003E642B"/>
    <w:rsid w:val="003E6B3D"/>
    <w:rsid w:val="003E6EDD"/>
    <w:rsid w:val="003E704C"/>
    <w:rsid w:val="003E77A9"/>
    <w:rsid w:val="003E780C"/>
    <w:rsid w:val="003F126F"/>
    <w:rsid w:val="003F140E"/>
    <w:rsid w:val="003F2581"/>
    <w:rsid w:val="003F2C73"/>
    <w:rsid w:val="003F2D88"/>
    <w:rsid w:val="003F3620"/>
    <w:rsid w:val="003F4765"/>
    <w:rsid w:val="003F48E5"/>
    <w:rsid w:val="003F5085"/>
    <w:rsid w:val="003F5A73"/>
    <w:rsid w:val="003F5BA2"/>
    <w:rsid w:val="003F60CA"/>
    <w:rsid w:val="003F664C"/>
    <w:rsid w:val="003F79BD"/>
    <w:rsid w:val="0040049B"/>
    <w:rsid w:val="004012C0"/>
    <w:rsid w:val="00402306"/>
    <w:rsid w:val="004025D8"/>
    <w:rsid w:val="00402A5C"/>
    <w:rsid w:val="00402CB2"/>
    <w:rsid w:val="00403368"/>
    <w:rsid w:val="00403D29"/>
    <w:rsid w:val="00404147"/>
    <w:rsid w:val="0040473D"/>
    <w:rsid w:val="004051D5"/>
    <w:rsid w:val="00407BA5"/>
    <w:rsid w:val="00410710"/>
    <w:rsid w:val="00410B06"/>
    <w:rsid w:val="0041107F"/>
    <w:rsid w:val="00411152"/>
    <w:rsid w:val="0041157B"/>
    <w:rsid w:val="00411BE9"/>
    <w:rsid w:val="00411E19"/>
    <w:rsid w:val="00411FAA"/>
    <w:rsid w:val="00412222"/>
    <w:rsid w:val="004122F5"/>
    <w:rsid w:val="00412C1B"/>
    <w:rsid w:val="00412D90"/>
    <w:rsid w:val="00412F13"/>
    <w:rsid w:val="004132F9"/>
    <w:rsid w:val="00413955"/>
    <w:rsid w:val="00413A3A"/>
    <w:rsid w:val="00413CDE"/>
    <w:rsid w:val="00413E8B"/>
    <w:rsid w:val="004143C5"/>
    <w:rsid w:val="00414467"/>
    <w:rsid w:val="00415060"/>
    <w:rsid w:val="00415303"/>
    <w:rsid w:val="00415E4E"/>
    <w:rsid w:val="00416FC4"/>
    <w:rsid w:val="004171E8"/>
    <w:rsid w:val="00417F28"/>
    <w:rsid w:val="00417FF9"/>
    <w:rsid w:val="00420002"/>
    <w:rsid w:val="00420588"/>
    <w:rsid w:val="00420FB4"/>
    <w:rsid w:val="004211D4"/>
    <w:rsid w:val="00421654"/>
    <w:rsid w:val="00421B51"/>
    <w:rsid w:val="00421FCA"/>
    <w:rsid w:val="004225A6"/>
    <w:rsid w:val="00423020"/>
    <w:rsid w:val="0042391B"/>
    <w:rsid w:val="00423BFF"/>
    <w:rsid w:val="00423F27"/>
    <w:rsid w:val="00424005"/>
    <w:rsid w:val="0042432A"/>
    <w:rsid w:val="00424676"/>
    <w:rsid w:val="00424A10"/>
    <w:rsid w:val="00424FC7"/>
    <w:rsid w:val="004253AA"/>
    <w:rsid w:val="004256F1"/>
    <w:rsid w:val="00425C68"/>
    <w:rsid w:val="00426A15"/>
    <w:rsid w:val="00426F2E"/>
    <w:rsid w:val="004271F4"/>
    <w:rsid w:val="00427F5D"/>
    <w:rsid w:val="004307D5"/>
    <w:rsid w:val="00430E24"/>
    <w:rsid w:val="00430F0F"/>
    <w:rsid w:val="004313F3"/>
    <w:rsid w:val="00431BCC"/>
    <w:rsid w:val="00431EDC"/>
    <w:rsid w:val="0043214C"/>
    <w:rsid w:val="00432A21"/>
    <w:rsid w:val="00433D3A"/>
    <w:rsid w:val="00434B1D"/>
    <w:rsid w:val="00434C53"/>
    <w:rsid w:val="00435224"/>
    <w:rsid w:val="00436449"/>
    <w:rsid w:val="00436E0D"/>
    <w:rsid w:val="0043789E"/>
    <w:rsid w:val="00440589"/>
    <w:rsid w:val="00440F1D"/>
    <w:rsid w:val="004412CE"/>
    <w:rsid w:val="00442F87"/>
    <w:rsid w:val="00443988"/>
    <w:rsid w:val="00443A7C"/>
    <w:rsid w:val="00444D42"/>
    <w:rsid w:val="00445896"/>
    <w:rsid w:val="00445B40"/>
    <w:rsid w:val="00445C3C"/>
    <w:rsid w:val="00445DC7"/>
    <w:rsid w:val="00446B99"/>
    <w:rsid w:val="0044755F"/>
    <w:rsid w:val="0044766E"/>
    <w:rsid w:val="00450B3B"/>
    <w:rsid w:val="00450EA2"/>
    <w:rsid w:val="004516D3"/>
    <w:rsid w:val="0045242E"/>
    <w:rsid w:val="0045262A"/>
    <w:rsid w:val="00452AC2"/>
    <w:rsid w:val="00453F39"/>
    <w:rsid w:val="00454109"/>
    <w:rsid w:val="00454D2F"/>
    <w:rsid w:val="00454FA2"/>
    <w:rsid w:val="004551BE"/>
    <w:rsid w:val="00455583"/>
    <w:rsid w:val="00455669"/>
    <w:rsid w:val="00455886"/>
    <w:rsid w:val="00455E20"/>
    <w:rsid w:val="004576A3"/>
    <w:rsid w:val="00460C83"/>
    <w:rsid w:val="0046250A"/>
    <w:rsid w:val="00462F24"/>
    <w:rsid w:val="004635F1"/>
    <w:rsid w:val="00463870"/>
    <w:rsid w:val="004648C4"/>
    <w:rsid w:val="00465810"/>
    <w:rsid w:val="00465DCE"/>
    <w:rsid w:val="004661C5"/>
    <w:rsid w:val="0046742A"/>
    <w:rsid w:val="004679D4"/>
    <w:rsid w:val="0047148C"/>
    <w:rsid w:val="00471949"/>
    <w:rsid w:val="00471EE8"/>
    <w:rsid w:val="004724AE"/>
    <w:rsid w:val="004729A7"/>
    <w:rsid w:val="00472B0A"/>
    <w:rsid w:val="00472C8C"/>
    <w:rsid w:val="00473FC5"/>
    <w:rsid w:val="004741F5"/>
    <w:rsid w:val="0047420C"/>
    <w:rsid w:val="004743BF"/>
    <w:rsid w:val="00474472"/>
    <w:rsid w:val="004758D0"/>
    <w:rsid w:val="004764CB"/>
    <w:rsid w:val="00476C1B"/>
    <w:rsid w:val="00477B4C"/>
    <w:rsid w:val="00477DBA"/>
    <w:rsid w:val="00477ED7"/>
    <w:rsid w:val="00480A9F"/>
    <w:rsid w:val="00480E92"/>
    <w:rsid w:val="00481406"/>
    <w:rsid w:val="00482223"/>
    <w:rsid w:val="004825E0"/>
    <w:rsid w:val="004834A0"/>
    <w:rsid w:val="00483696"/>
    <w:rsid w:val="00483764"/>
    <w:rsid w:val="00483B9A"/>
    <w:rsid w:val="00484791"/>
    <w:rsid w:val="00485342"/>
    <w:rsid w:val="004853F1"/>
    <w:rsid w:val="00485749"/>
    <w:rsid w:val="00485D74"/>
    <w:rsid w:val="00485E93"/>
    <w:rsid w:val="00486668"/>
    <w:rsid w:val="00486C5C"/>
    <w:rsid w:val="00486CF3"/>
    <w:rsid w:val="00486D5F"/>
    <w:rsid w:val="00487077"/>
    <w:rsid w:val="004874AA"/>
    <w:rsid w:val="004878F4"/>
    <w:rsid w:val="004900A9"/>
    <w:rsid w:val="00490167"/>
    <w:rsid w:val="0049059A"/>
    <w:rsid w:val="00490C59"/>
    <w:rsid w:val="00490D16"/>
    <w:rsid w:val="00491AFF"/>
    <w:rsid w:val="004924C5"/>
    <w:rsid w:val="004934F4"/>
    <w:rsid w:val="00493ABD"/>
    <w:rsid w:val="00493D98"/>
    <w:rsid w:val="0049419F"/>
    <w:rsid w:val="0049659D"/>
    <w:rsid w:val="00496EAC"/>
    <w:rsid w:val="00497333"/>
    <w:rsid w:val="004A0A6E"/>
    <w:rsid w:val="004A0CE2"/>
    <w:rsid w:val="004A2D0D"/>
    <w:rsid w:val="004A372F"/>
    <w:rsid w:val="004A3D93"/>
    <w:rsid w:val="004A4B46"/>
    <w:rsid w:val="004A5935"/>
    <w:rsid w:val="004A6214"/>
    <w:rsid w:val="004A62D4"/>
    <w:rsid w:val="004A65B6"/>
    <w:rsid w:val="004A6C10"/>
    <w:rsid w:val="004A7008"/>
    <w:rsid w:val="004B0AEF"/>
    <w:rsid w:val="004B0B81"/>
    <w:rsid w:val="004B0CD6"/>
    <w:rsid w:val="004B0CF7"/>
    <w:rsid w:val="004B11CB"/>
    <w:rsid w:val="004B13C6"/>
    <w:rsid w:val="004B1F84"/>
    <w:rsid w:val="004B2405"/>
    <w:rsid w:val="004B2712"/>
    <w:rsid w:val="004B3829"/>
    <w:rsid w:val="004B41ED"/>
    <w:rsid w:val="004B53C6"/>
    <w:rsid w:val="004B56AE"/>
    <w:rsid w:val="004B5710"/>
    <w:rsid w:val="004B6EF4"/>
    <w:rsid w:val="004C0080"/>
    <w:rsid w:val="004C1558"/>
    <w:rsid w:val="004C1844"/>
    <w:rsid w:val="004C1905"/>
    <w:rsid w:val="004C1FD3"/>
    <w:rsid w:val="004C2BCD"/>
    <w:rsid w:val="004C2F40"/>
    <w:rsid w:val="004C45F3"/>
    <w:rsid w:val="004C468C"/>
    <w:rsid w:val="004C4BAA"/>
    <w:rsid w:val="004C6211"/>
    <w:rsid w:val="004C623E"/>
    <w:rsid w:val="004C7A6B"/>
    <w:rsid w:val="004C7F42"/>
    <w:rsid w:val="004D097D"/>
    <w:rsid w:val="004D0C19"/>
    <w:rsid w:val="004D1673"/>
    <w:rsid w:val="004D190D"/>
    <w:rsid w:val="004D34AF"/>
    <w:rsid w:val="004D3871"/>
    <w:rsid w:val="004D4DD6"/>
    <w:rsid w:val="004D52ED"/>
    <w:rsid w:val="004D598F"/>
    <w:rsid w:val="004D5C5B"/>
    <w:rsid w:val="004D5D78"/>
    <w:rsid w:val="004D66D9"/>
    <w:rsid w:val="004D686D"/>
    <w:rsid w:val="004D6A59"/>
    <w:rsid w:val="004D6B9A"/>
    <w:rsid w:val="004D753A"/>
    <w:rsid w:val="004D7D8E"/>
    <w:rsid w:val="004D7FED"/>
    <w:rsid w:val="004E0A6F"/>
    <w:rsid w:val="004E1638"/>
    <w:rsid w:val="004E1F7B"/>
    <w:rsid w:val="004E1FA8"/>
    <w:rsid w:val="004E1FBF"/>
    <w:rsid w:val="004E27DD"/>
    <w:rsid w:val="004E29DB"/>
    <w:rsid w:val="004E3B51"/>
    <w:rsid w:val="004E51A8"/>
    <w:rsid w:val="004E59F3"/>
    <w:rsid w:val="004E5BEE"/>
    <w:rsid w:val="004E6E9B"/>
    <w:rsid w:val="004E7BD9"/>
    <w:rsid w:val="004F0812"/>
    <w:rsid w:val="004F1D42"/>
    <w:rsid w:val="004F3CC6"/>
    <w:rsid w:val="004F4072"/>
    <w:rsid w:val="004F4CFD"/>
    <w:rsid w:val="004F4D14"/>
    <w:rsid w:val="004F57EB"/>
    <w:rsid w:val="004F5C4C"/>
    <w:rsid w:val="004F60D2"/>
    <w:rsid w:val="004F69C7"/>
    <w:rsid w:val="004F6E7A"/>
    <w:rsid w:val="004F7570"/>
    <w:rsid w:val="004F7656"/>
    <w:rsid w:val="004F76C5"/>
    <w:rsid w:val="004F7B70"/>
    <w:rsid w:val="005002D1"/>
    <w:rsid w:val="00501A19"/>
    <w:rsid w:val="00501C52"/>
    <w:rsid w:val="00502194"/>
    <w:rsid w:val="0050337D"/>
    <w:rsid w:val="00503647"/>
    <w:rsid w:val="005038C2"/>
    <w:rsid w:val="005055EB"/>
    <w:rsid w:val="00505759"/>
    <w:rsid w:val="0050581E"/>
    <w:rsid w:val="00505A5B"/>
    <w:rsid w:val="00505C53"/>
    <w:rsid w:val="0050657D"/>
    <w:rsid w:val="00506D64"/>
    <w:rsid w:val="00506FFF"/>
    <w:rsid w:val="005071F2"/>
    <w:rsid w:val="0050745C"/>
    <w:rsid w:val="00510A60"/>
    <w:rsid w:val="00511048"/>
    <w:rsid w:val="00511C36"/>
    <w:rsid w:val="00512862"/>
    <w:rsid w:val="0051327B"/>
    <w:rsid w:val="00513B85"/>
    <w:rsid w:val="00514F83"/>
    <w:rsid w:val="00514FB4"/>
    <w:rsid w:val="005154FD"/>
    <w:rsid w:val="00515BCD"/>
    <w:rsid w:val="00515EBD"/>
    <w:rsid w:val="00515FC7"/>
    <w:rsid w:val="0051676F"/>
    <w:rsid w:val="005174F3"/>
    <w:rsid w:val="005175BC"/>
    <w:rsid w:val="00517667"/>
    <w:rsid w:val="00517E5D"/>
    <w:rsid w:val="00520697"/>
    <w:rsid w:val="00521577"/>
    <w:rsid w:val="00521805"/>
    <w:rsid w:val="00522729"/>
    <w:rsid w:val="00522F47"/>
    <w:rsid w:val="0052345B"/>
    <w:rsid w:val="00524564"/>
    <w:rsid w:val="0052487E"/>
    <w:rsid w:val="0052539E"/>
    <w:rsid w:val="005254F1"/>
    <w:rsid w:val="005256AE"/>
    <w:rsid w:val="00525A09"/>
    <w:rsid w:val="00525C9D"/>
    <w:rsid w:val="00526105"/>
    <w:rsid w:val="0052625B"/>
    <w:rsid w:val="005266F7"/>
    <w:rsid w:val="00526B2B"/>
    <w:rsid w:val="00526B31"/>
    <w:rsid w:val="005279D2"/>
    <w:rsid w:val="00530558"/>
    <w:rsid w:val="00531F82"/>
    <w:rsid w:val="005337AB"/>
    <w:rsid w:val="00534972"/>
    <w:rsid w:val="00535016"/>
    <w:rsid w:val="00536780"/>
    <w:rsid w:val="00536D6C"/>
    <w:rsid w:val="00540290"/>
    <w:rsid w:val="005406EF"/>
    <w:rsid w:val="0054078A"/>
    <w:rsid w:val="005429FF"/>
    <w:rsid w:val="00542E5A"/>
    <w:rsid w:val="00542F0E"/>
    <w:rsid w:val="005435BB"/>
    <w:rsid w:val="00543764"/>
    <w:rsid w:val="00543D82"/>
    <w:rsid w:val="0054598D"/>
    <w:rsid w:val="00545A3F"/>
    <w:rsid w:val="005469BC"/>
    <w:rsid w:val="00546D13"/>
    <w:rsid w:val="00546DDE"/>
    <w:rsid w:val="005529BC"/>
    <w:rsid w:val="005543CA"/>
    <w:rsid w:val="005543EB"/>
    <w:rsid w:val="0055466E"/>
    <w:rsid w:val="00554E1C"/>
    <w:rsid w:val="0055552B"/>
    <w:rsid w:val="005566DC"/>
    <w:rsid w:val="0055728E"/>
    <w:rsid w:val="00557EF8"/>
    <w:rsid w:val="00560490"/>
    <w:rsid w:val="0056251D"/>
    <w:rsid w:val="00562612"/>
    <w:rsid w:val="00563159"/>
    <w:rsid w:val="00563AFD"/>
    <w:rsid w:val="00563E60"/>
    <w:rsid w:val="0056454D"/>
    <w:rsid w:val="005651CC"/>
    <w:rsid w:val="00566990"/>
    <w:rsid w:val="00567496"/>
    <w:rsid w:val="005674A7"/>
    <w:rsid w:val="00567771"/>
    <w:rsid w:val="00567C0F"/>
    <w:rsid w:val="00567C96"/>
    <w:rsid w:val="00567D70"/>
    <w:rsid w:val="00570794"/>
    <w:rsid w:val="0057091E"/>
    <w:rsid w:val="00570CC6"/>
    <w:rsid w:val="005727D8"/>
    <w:rsid w:val="00572AAF"/>
    <w:rsid w:val="0057337F"/>
    <w:rsid w:val="00573CC8"/>
    <w:rsid w:val="00575ED8"/>
    <w:rsid w:val="00575FD3"/>
    <w:rsid w:val="00576294"/>
    <w:rsid w:val="005763F9"/>
    <w:rsid w:val="00576462"/>
    <w:rsid w:val="00576ED7"/>
    <w:rsid w:val="00577104"/>
    <w:rsid w:val="005772CF"/>
    <w:rsid w:val="00577ABC"/>
    <w:rsid w:val="00577BB0"/>
    <w:rsid w:val="00577D28"/>
    <w:rsid w:val="00580092"/>
    <w:rsid w:val="0058019F"/>
    <w:rsid w:val="005806C4"/>
    <w:rsid w:val="00580F4B"/>
    <w:rsid w:val="00581019"/>
    <w:rsid w:val="00581287"/>
    <w:rsid w:val="00582B5D"/>
    <w:rsid w:val="00582D37"/>
    <w:rsid w:val="00583685"/>
    <w:rsid w:val="00583B53"/>
    <w:rsid w:val="0058472F"/>
    <w:rsid w:val="005849AB"/>
    <w:rsid w:val="00587BEE"/>
    <w:rsid w:val="00590E92"/>
    <w:rsid w:val="00592B16"/>
    <w:rsid w:val="0059331A"/>
    <w:rsid w:val="00593347"/>
    <w:rsid w:val="005938E1"/>
    <w:rsid w:val="00593B33"/>
    <w:rsid w:val="005950D3"/>
    <w:rsid w:val="005951D5"/>
    <w:rsid w:val="00595EA8"/>
    <w:rsid w:val="005961D3"/>
    <w:rsid w:val="005A0E0A"/>
    <w:rsid w:val="005A1C6D"/>
    <w:rsid w:val="005A361B"/>
    <w:rsid w:val="005A3A7E"/>
    <w:rsid w:val="005A44BA"/>
    <w:rsid w:val="005A46D6"/>
    <w:rsid w:val="005A6EE3"/>
    <w:rsid w:val="005A74D1"/>
    <w:rsid w:val="005B1146"/>
    <w:rsid w:val="005B123A"/>
    <w:rsid w:val="005B1ABA"/>
    <w:rsid w:val="005B2969"/>
    <w:rsid w:val="005B3053"/>
    <w:rsid w:val="005B37B7"/>
    <w:rsid w:val="005B3B14"/>
    <w:rsid w:val="005B3E96"/>
    <w:rsid w:val="005B4B32"/>
    <w:rsid w:val="005B50AA"/>
    <w:rsid w:val="005B5D67"/>
    <w:rsid w:val="005B66FB"/>
    <w:rsid w:val="005B6E25"/>
    <w:rsid w:val="005B7BD3"/>
    <w:rsid w:val="005B7D61"/>
    <w:rsid w:val="005B7DB4"/>
    <w:rsid w:val="005C01AF"/>
    <w:rsid w:val="005C0395"/>
    <w:rsid w:val="005C1267"/>
    <w:rsid w:val="005C14A1"/>
    <w:rsid w:val="005C1734"/>
    <w:rsid w:val="005C1822"/>
    <w:rsid w:val="005C2C86"/>
    <w:rsid w:val="005C3162"/>
    <w:rsid w:val="005C3665"/>
    <w:rsid w:val="005C3EC9"/>
    <w:rsid w:val="005C42DB"/>
    <w:rsid w:val="005C47D7"/>
    <w:rsid w:val="005C4D16"/>
    <w:rsid w:val="005C5870"/>
    <w:rsid w:val="005C5ACF"/>
    <w:rsid w:val="005C689B"/>
    <w:rsid w:val="005C697F"/>
    <w:rsid w:val="005C6BFE"/>
    <w:rsid w:val="005C71FC"/>
    <w:rsid w:val="005C75AC"/>
    <w:rsid w:val="005D0F9B"/>
    <w:rsid w:val="005D1346"/>
    <w:rsid w:val="005D1B6B"/>
    <w:rsid w:val="005D1E41"/>
    <w:rsid w:val="005D2936"/>
    <w:rsid w:val="005D2F00"/>
    <w:rsid w:val="005D3107"/>
    <w:rsid w:val="005D3A16"/>
    <w:rsid w:val="005D3AF6"/>
    <w:rsid w:val="005D4C98"/>
    <w:rsid w:val="005D54ED"/>
    <w:rsid w:val="005D5549"/>
    <w:rsid w:val="005D57FB"/>
    <w:rsid w:val="005D6091"/>
    <w:rsid w:val="005D6214"/>
    <w:rsid w:val="005D6D6A"/>
    <w:rsid w:val="005D7187"/>
    <w:rsid w:val="005D72B9"/>
    <w:rsid w:val="005D73C3"/>
    <w:rsid w:val="005E018E"/>
    <w:rsid w:val="005E10F6"/>
    <w:rsid w:val="005E1B54"/>
    <w:rsid w:val="005E23B6"/>
    <w:rsid w:val="005E2C8B"/>
    <w:rsid w:val="005E2F53"/>
    <w:rsid w:val="005E4729"/>
    <w:rsid w:val="005E48BB"/>
    <w:rsid w:val="005E559E"/>
    <w:rsid w:val="005E61D4"/>
    <w:rsid w:val="005E641B"/>
    <w:rsid w:val="005E6539"/>
    <w:rsid w:val="005E7B19"/>
    <w:rsid w:val="005E7E7E"/>
    <w:rsid w:val="005F0437"/>
    <w:rsid w:val="005F0A22"/>
    <w:rsid w:val="005F0D21"/>
    <w:rsid w:val="005F1E64"/>
    <w:rsid w:val="005F3F7B"/>
    <w:rsid w:val="005F3F85"/>
    <w:rsid w:val="005F5833"/>
    <w:rsid w:val="005F5BD1"/>
    <w:rsid w:val="005F6073"/>
    <w:rsid w:val="005F62B8"/>
    <w:rsid w:val="005F658A"/>
    <w:rsid w:val="005F6DB3"/>
    <w:rsid w:val="005F77ED"/>
    <w:rsid w:val="005F7DBA"/>
    <w:rsid w:val="0060032B"/>
    <w:rsid w:val="00601189"/>
    <w:rsid w:val="00601DCC"/>
    <w:rsid w:val="006022A4"/>
    <w:rsid w:val="0060230F"/>
    <w:rsid w:val="00602366"/>
    <w:rsid w:val="00602394"/>
    <w:rsid w:val="006030B0"/>
    <w:rsid w:val="00603768"/>
    <w:rsid w:val="0060486E"/>
    <w:rsid w:val="006066F7"/>
    <w:rsid w:val="00610CD4"/>
    <w:rsid w:val="006115B5"/>
    <w:rsid w:val="00611F33"/>
    <w:rsid w:val="00612402"/>
    <w:rsid w:val="00613062"/>
    <w:rsid w:val="00613C0D"/>
    <w:rsid w:val="00613D9A"/>
    <w:rsid w:val="0061446F"/>
    <w:rsid w:val="006149E0"/>
    <w:rsid w:val="006153FA"/>
    <w:rsid w:val="006154E3"/>
    <w:rsid w:val="00615805"/>
    <w:rsid w:val="0061706A"/>
    <w:rsid w:val="00617077"/>
    <w:rsid w:val="006170CA"/>
    <w:rsid w:val="0062002E"/>
    <w:rsid w:val="00620CA0"/>
    <w:rsid w:val="00622960"/>
    <w:rsid w:val="00623DBC"/>
    <w:rsid w:val="0062404A"/>
    <w:rsid w:val="00624055"/>
    <w:rsid w:val="0062525D"/>
    <w:rsid w:val="0062526B"/>
    <w:rsid w:val="0062640D"/>
    <w:rsid w:val="0062773B"/>
    <w:rsid w:val="00627B2B"/>
    <w:rsid w:val="00627D5B"/>
    <w:rsid w:val="0063095D"/>
    <w:rsid w:val="00631FD4"/>
    <w:rsid w:val="00631FDA"/>
    <w:rsid w:val="00632056"/>
    <w:rsid w:val="0063414A"/>
    <w:rsid w:val="00634D0C"/>
    <w:rsid w:val="00635AEF"/>
    <w:rsid w:val="00635C32"/>
    <w:rsid w:val="00636A89"/>
    <w:rsid w:val="00637008"/>
    <w:rsid w:val="00637907"/>
    <w:rsid w:val="00640C58"/>
    <w:rsid w:val="00640F5E"/>
    <w:rsid w:val="006418D5"/>
    <w:rsid w:val="00641E75"/>
    <w:rsid w:val="00643023"/>
    <w:rsid w:val="006446AD"/>
    <w:rsid w:val="00644875"/>
    <w:rsid w:val="00644EAD"/>
    <w:rsid w:val="00645027"/>
    <w:rsid w:val="00646031"/>
    <w:rsid w:val="006461A4"/>
    <w:rsid w:val="00646532"/>
    <w:rsid w:val="006468F1"/>
    <w:rsid w:val="0064691C"/>
    <w:rsid w:val="006469F0"/>
    <w:rsid w:val="00646A3E"/>
    <w:rsid w:val="00647C02"/>
    <w:rsid w:val="00647CB3"/>
    <w:rsid w:val="006501EA"/>
    <w:rsid w:val="006506EC"/>
    <w:rsid w:val="00650DF2"/>
    <w:rsid w:val="00651050"/>
    <w:rsid w:val="006519F0"/>
    <w:rsid w:val="0065224D"/>
    <w:rsid w:val="00652614"/>
    <w:rsid w:val="006533F3"/>
    <w:rsid w:val="00653713"/>
    <w:rsid w:val="00653B32"/>
    <w:rsid w:val="006542C2"/>
    <w:rsid w:val="00654E6B"/>
    <w:rsid w:val="00655E91"/>
    <w:rsid w:val="00656946"/>
    <w:rsid w:val="006572AB"/>
    <w:rsid w:val="00657387"/>
    <w:rsid w:val="0065777C"/>
    <w:rsid w:val="0066017B"/>
    <w:rsid w:val="00660850"/>
    <w:rsid w:val="00660D2A"/>
    <w:rsid w:val="0066153C"/>
    <w:rsid w:val="006629A3"/>
    <w:rsid w:val="0066332C"/>
    <w:rsid w:val="0066357A"/>
    <w:rsid w:val="00664BC0"/>
    <w:rsid w:val="00664CF0"/>
    <w:rsid w:val="00665874"/>
    <w:rsid w:val="00665BE0"/>
    <w:rsid w:val="00665F75"/>
    <w:rsid w:val="006665C3"/>
    <w:rsid w:val="00666B01"/>
    <w:rsid w:val="0066768C"/>
    <w:rsid w:val="00667E39"/>
    <w:rsid w:val="00667FB3"/>
    <w:rsid w:val="0067069B"/>
    <w:rsid w:val="00670732"/>
    <w:rsid w:val="00670E25"/>
    <w:rsid w:val="00670E5B"/>
    <w:rsid w:val="00671EC5"/>
    <w:rsid w:val="00671F9A"/>
    <w:rsid w:val="00672C5C"/>
    <w:rsid w:val="0067441F"/>
    <w:rsid w:val="00675061"/>
    <w:rsid w:val="006756A9"/>
    <w:rsid w:val="006759BB"/>
    <w:rsid w:val="00676AE1"/>
    <w:rsid w:val="006803FC"/>
    <w:rsid w:val="006809CB"/>
    <w:rsid w:val="00680F25"/>
    <w:rsid w:val="0068225C"/>
    <w:rsid w:val="00682368"/>
    <w:rsid w:val="00682589"/>
    <w:rsid w:val="00682C01"/>
    <w:rsid w:val="00682E37"/>
    <w:rsid w:val="00683744"/>
    <w:rsid w:val="00683A69"/>
    <w:rsid w:val="00683F93"/>
    <w:rsid w:val="0068497C"/>
    <w:rsid w:val="00685306"/>
    <w:rsid w:val="006869DB"/>
    <w:rsid w:val="00686D83"/>
    <w:rsid w:val="00687779"/>
    <w:rsid w:val="0069021F"/>
    <w:rsid w:val="006905AD"/>
    <w:rsid w:val="0069083E"/>
    <w:rsid w:val="00691B7F"/>
    <w:rsid w:val="00691DBB"/>
    <w:rsid w:val="00691E5E"/>
    <w:rsid w:val="00692F56"/>
    <w:rsid w:val="006934A1"/>
    <w:rsid w:val="006934CD"/>
    <w:rsid w:val="00693509"/>
    <w:rsid w:val="00693719"/>
    <w:rsid w:val="006939E7"/>
    <w:rsid w:val="0069407A"/>
    <w:rsid w:val="00694092"/>
    <w:rsid w:val="006940AF"/>
    <w:rsid w:val="00694F1B"/>
    <w:rsid w:val="00695EAA"/>
    <w:rsid w:val="00696705"/>
    <w:rsid w:val="006967E5"/>
    <w:rsid w:val="00697241"/>
    <w:rsid w:val="006A0933"/>
    <w:rsid w:val="006A1459"/>
    <w:rsid w:val="006A1B6A"/>
    <w:rsid w:val="006A2559"/>
    <w:rsid w:val="006A2575"/>
    <w:rsid w:val="006A2972"/>
    <w:rsid w:val="006A578B"/>
    <w:rsid w:val="006A5A5D"/>
    <w:rsid w:val="006A5F51"/>
    <w:rsid w:val="006A6382"/>
    <w:rsid w:val="006A675A"/>
    <w:rsid w:val="006A6F17"/>
    <w:rsid w:val="006A7C57"/>
    <w:rsid w:val="006B0048"/>
    <w:rsid w:val="006B034F"/>
    <w:rsid w:val="006B06FD"/>
    <w:rsid w:val="006B09E1"/>
    <w:rsid w:val="006B0CA9"/>
    <w:rsid w:val="006B0DC2"/>
    <w:rsid w:val="006B1039"/>
    <w:rsid w:val="006B2368"/>
    <w:rsid w:val="006B249F"/>
    <w:rsid w:val="006B2FE6"/>
    <w:rsid w:val="006B3F52"/>
    <w:rsid w:val="006B4CCF"/>
    <w:rsid w:val="006B4D3E"/>
    <w:rsid w:val="006B5A80"/>
    <w:rsid w:val="006B7C4E"/>
    <w:rsid w:val="006C0655"/>
    <w:rsid w:val="006C0A83"/>
    <w:rsid w:val="006C1552"/>
    <w:rsid w:val="006C16AF"/>
    <w:rsid w:val="006C1F5F"/>
    <w:rsid w:val="006C23DE"/>
    <w:rsid w:val="006C240F"/>
    <w:rsid w:val="006C2CB6"/>
    <w:rsid w:val="006C38A8"/>
    <w:rsid w:val="006C4179"/>
    <w:rsid w:val="006C423D"/>
    <w:rsid w:val="006C4489"/>
    <w:rsid w:val="006C484B"/>
    <w:rsid w:val="006C4A03"/>
    <w:rsid w:val="006C6037"/>
    <w:rsid w:val="006C6712"/>
    <w:rsid w:val="006C6E4A"/>
    <w:rsid w:val="006C71B9"/>
    <w:rsid w:val="006C7610"/>
    <w:rsid w:val="006C79F0"/>
    <w:rsid w:val="006D0855"/>
    <w:rsid w:val="006D12F6"/>
    <w:rsid w:val="006D1671"/>
    <w:rsid w:val="006D17C0"/>
    <w:rsid w:val="006D1876"/>
    <w:rsid w:val="006D1D6D"/>
    <w:rsid w:val="006D23F1"/>
    <w:rsid w:val="006D26DC"/>
    <w:rsid w:val="006D27CD"/>
    <w:rsid w:val="006D2C88"/>
    <w:rsid w:val="006D5FE4"/>
    <w:rsid w:val="006D69B3"/>
    <w:rsid w:val="006D7311"/>
    <w:rsid w:val="006E0425"/>
    <w:rsid w:val="006E0A06"/>
    <w:rsid w:val="006E1237"/>
    <w:rsid w:val="006E15A6"/>
    <w:rsid w:val="006E1915"/>
    <w:rsid w:val="006E2D45"/>
    <w:rsid w:val="006E4622"/>
    <w:rsid w:val="006E4852"/>
    <w:rsid w:val="006E4BE0"/>
    <w:rsid w:val="006E4DD5"/>
    <w:rsid w:val="006E57E6"/>
    <w:rsid w:val="006E5EEC"/>
    <w:rsid w:val="006E6739"/>
    <w:rsid w:val="006E6D05"/>
    <w:rsid w:val="006E6D3F"/>
    <w:rsid w:val="006E715F"/>
    <w:rsid w:val="006E766F"/>
    <w:rsid w:val="006E7C86"/>
    <w:rsid w:val="006F0320"/>
    <w:rsid w:val="006F0354"/>
    <w:rsid w:val="006F058C"/>
    <w:rsid w:val="006F13B1"/>
    <w:rsid w:val="006F1ABB"/>
    <w:rsid w:val="006F1AD9"/>
    <w:rsid w:val="006F2356"/>
    <w:rsid w:val="006F275A"/>
    <w:rsid w:val="006F3B70"/>
    <w:rsid w:val="006F3D41"/>
    <w:rsid w:val="006F4776"/>
    <w:rsid w:val="006F4943"/>
    <w:rsid w:val="006F507F"/>
    <w:rsid w:val="006F626E"/>
    <w:rsid w:val="006F647A"/>
    <w:rsid w:val="006F6DB7"/>
    <w:rsid w:val="006F6E1A"/>
    <w:rsid w:val="006F6F9C"/>
    <w:rsid w:val="006F743E"/>
    <w:rsid w:val="006F7C0F"/>
    <w:rsid w:val="0070000C"/>
    <w:rsid w:val="0070045D"/>
    <w:rsid w:val="0070050A"/>
    <w:rsid w:val="00700B17"/>
    <w:rsid w:val="00701256"/>
    <w:rsid w:val="007018AF"/>
    <w:rsid w:val="00701A6F"/>
    <w:rsid w:val="00702273"/>
    <w:rsid w:val="00703EBD"/>
    <w:rsid w:val="0070424D"/>
    <w:rsid w:val="0070507D"/>
    <w:rsid w:val="0070537D"/>
    <w:rsid w:val="0070653F"/>
    <w:rsid w:val="00707905"/>
    <w:rsid w:val="00710A90"/>
    <w:rsid w:val="00710AEB"/>
    <w:rsid w:val="007111ED"/>
    <w:rsid w:val="007115A1"/>
    <w:rsid w:val="00711EE1"/>
    <w:rsid w:val="0071308B"/>
    <w:rsid w:val="00713666"/>
    <w:rsid w:val="007147C7"/>
    <w:rsid w:val="00714CE3"/>
    <w:rsid w:val="00714D9E"/>
    <w:rsid w:val="00714EA3"/>
    <w:rsid w:val="007159A1"/>
    <w:rsid w:val="0071628E"/>
    <w:rsid w:val="00716471"/>
    <w:rsid w:val="0071668A"/>
    <w:rsid w:val="007172F2"/>
    <w:rsid w:val="00717387"/>
    <w:rsid w:val="00717F06"/>
    <w:rsid w:val="00720A0C"/>
    <w:rsid w:val="00720CAD"/>
    <w:rsid w:val="007210FB"/>
    <w:rsid w:val="00721196"/>
    <w:rsid w:val="00721352"/>
    <w:rsid w:val="007215B3"/>
    <w:rsid w:val="00721A11"/>
    <w:rsid w:val="00721AC7"/>
    <w:rsid w:val="00721F97"/>
    <w:rsid w:val="00722D73"/>
    <w:rsid w:val="0072303B"/>
    <w:rsid w:val="00723616"/>
    <w:rsid w:val="00723E20"/>
    <w:rsid w:val="00724BE1"/>
    <w:rsid w:val="0072616B"/>
    <w:rsid w:val="007263FD"/>
    <w:rsid w:val="00726C4B"/>
    <w:rsid w:val="0073040E"/>
    <w:rsid w:val="007318C1"/>
    <w:rsid w:val="007324A9"/>
    <w:rsid w:val="007325A0"/>
    <w:rsid w:val="00732A3F"/>
    <w:rsid w:val="007333C9"/>
    <w:rsid w:val="007335EC"/>
    <w:rsid w:val="00734231"/>
    <w:rsid w:val="0073434C"/>
    <w:rsid w:val="00735381"/>
    <w:rsid w:val="007357C1"/>
    <w:rsid w:val="00735831"/>
    <w:rsid w:val="007368D2"/>
    <w:rsid w:val="0073708E"/>
    <w:rsid w:val="00737EE2"/>
    <w:rsid w:val="007405F1"/>
    <w:rsid w:val="0074166E"/>
    <w:rsid w:val="00741F39"/>
    <w:rsid w:val="00742AA0"/>
    <w:rsid w:val="00742E91"/>
    <w:rsid w:val="0074350F"/>
    <w:rsid w:val="007443A2"/>
    <w:rsid w:val="007449BA"/>
    <w:rsid w:val="007456B4"/>
    <w:rsid w:val="00745BC4"/>
    <w:rsid w:val="007467D0"/>
    <w:rsid w:val="00746BDA"/>
    <w:rsid w:val="00747210"/>
    <w:rsid w:val="0074796B"/>
    <w:rsid w:val="007509B3"/>
    <w:rsid w:val="00751676"/>
    <w:rsid w:val="00751B19"/>
    <w:rsid w:val="00751C32"/>
    <w:rsid w:val="00752A69"/>
    <w:rsid w:val="00752C5A"/>
    <w:rsid w:val="00753FDE"/>
    <w:rsid w:val="007542CE"/>
    <w:rsid w:val="00754474"/>
    <w:rsid w:val="0075472D"/>
    <w:rsid w:val="00754969"/>
    <w:rsid w:val="00754DA5"/>
    <w:rsid w:val="00754E2A"/>
    <w:rsid w:val="00755F8A"/>
    <w:rsid w:val="00756DBA"/>
    <w:rsid w:val="00756F4D"/>
    <w:rsid w:val="007609F4"/>
    <w:rsid w:val="00760BAB"/>
    <w:rsid w:val="00760EF1"/>
    <w:rsid w:val="00761559"/>
    <w:rsid w:val="0076405A"/>
    <w:rsid w:val="00765050"/>
    <w:rsid w:val="007652F5"/>
    <w:rsid w:val="007658C4"/>
    <w:rsid w:val="007659EC"/>
    <w:rsid w:val="00766253"/>
    <w:rsid w:val="007663CA"/>
    <w:rsid w:val="00766B37"/>
    <w:rsid w:val="00766DF7"/>
    <w:rsid w:val="0076724F"/>
    <w:rsid w:val="007674EA"/>
    <w:rsid w:val="007703E4"/>
    <w:rsid w:val="00770948"/>
    <w:rsid w:val="00771428"/>
    <w:rsid w:val="007717E6"/>
    <w:rsid w:val="00771A2A"/>
    <w:rsid w:val="00771E02"/>
    <w:rsid w:val="00771E19"/>
    <w:rsid w:val="0077224C"/>
    <w:rsid w:val="0077228E"/>
    <w:rsid w:val="00772784"/>
    <w:rsid w:val="00772D7F"/>
    <w:rsid w:val="0077313B"/>
    <w:rsid w:val="007736E5"/>
    <w:rsid w:val="00773ED2"/>
    <w:rsid w:val="007749AF"/>
    <w:rsid w:val="007751C3"/>
    <w:rsid w:val="00775828"/>
    <w:rsid w:val="007760C4"/>
    <w:rsid w:val="0077632D"/>
    <w:rsid w:val="007765A2"/>
    <w:rsid w:val="00776A27"/>
    <w:rsid w:val="00777C14"/>
    <w:rsid w:val="00777F37"/>
    <w:rsid w:val="00780D9E"/>
    <w:rsid w:val="00781819"/>
    <w:rsid w:val="00781946"/>
    <w:rsid w:val="00781A70"/>
    <w:rsid w:val="00781F39"/>
    <w:rsid w:val="00782159"/>
    <w:rsid w:val="00782256"/>
    <w:rsid w:val="00782483"/>
    <w:rsid w:val="00782B09"/>
    <w:rsid w:val="00782D82"/>
    <w:rsid w:val="0078301B"/>
    <w:rsid w:val="00784325"/>
    <w:rsid w:val="007845FD"/>
    <w:rsid w:val="00784903"/>
    <w:rsid w:val="007854F3"/>
    <w:rsid w:val="0078605C"/>
    <w:rsid w:val="007873D3"/>
    <w:rsid w:val="00787436"/>
    <w:rsid w:val="00787EFE"/>
    <w:rsid w:val="007903DB"/>
    <w:rsid w:val="00790970"/>
    <w:rsid w:val="00790A4F"/>
    <w:rsid w:val="00791098"/>
    <w:rsid w:val="007915C0"/>
    <w:rsid w:val="00793D45"/>
    <w:rsid w:val="0079445E"/>
    <w:rsid w:val="007947CC"/>
    <w:rsid w:val="00794FE0"/>
    <w:rsid w:val="007955F2"/>
    <w:rsid w:val="0079640B"/>
    <w:rsid w:val="007965A8"/>
    <w:rsid w:val="007966F5"/>
    <w:rsid w:val="0079693F"/>
    <w:rsid w:val="0079715D"/>
    <w:rsid w:val="007A0027"/>
    <w:rsid w:val="007A0271"/>
    <w:rsid w:val="007A074E"/>
    <w:rsid w:val="007A0F16"/>
    <w:rsid w:val="007A1336"/>
    <w:rsid w:val="007A1653"/>
    <w:rsid w:val="007A1A14"/>
    <w:rsid w:val="007A2272"/>
    <w:rsid w:val="007A315C"/>
    <w:rsid w:val="007A324F"/>
    <w:rsid w:val="007A40B2"/>
    <w:rsid w:val="007A5089"/>
    <w:rsid w:val="007A50FF"/>
    <w:rsid w:val="007A6651"/>
    <w:rsid w:val="007A6659"/>
    <w:rsid w:val="007A699C"/>
    <w:rsid w:val="007A705B"/>
    <w:rsid w:val="007A747D"/>
    <w:rsid w:val="007A78F3"/>
    <w:rsid w:val="007A79C3"/>
    <w:rsid w:val="007A7CC9"/>
    <w:rsid w:val="007A7D90"/>
    <w:rsid w:val="007B045D"/>
    <w:rsid w:val="007B1202"/>
    <w:rsid w:val="007B12AF"/>
    <w:rsid w:val="007B2267"/>
    <w:rsid w:val="007B2819"/>
    <w:rsid w:val="007B2A3A"/>
    <w:rsid w:val="007B2CED"/>
    <w:rsid w:val="007B328D"/>
    <w:rsid w:val="007B4495"/>
    <w:rsid w:val="007B4C2A"/>
    <w:rsid w:val="007B7187"/>
    <w:rsid w:val="007B7C50"/>
    <w:rsid w:val="007B7FAD"/>
    <w:rsid w:val="007C0841"/>
    <w:rsid w:val="007C0D2D"/>
    <w:rsid w:val="007C1152"/>
    <w:rsid w:val="007C1329"/>
    <w:rsid w:val="007C1CBC"/>
    <w:rsid w:val="007C2C86"/>
    <w:rsid w:val="007C322A"/>
    <w:rsid w:val="007C3C91"/>
    <w:rsid w:val="007C4175"/>
    <w:rsid w:val="007C46B5"/>
    <w:rsid w:val="007C4E2C"/>
    <w:rsid w:val="007C5AFC"/>
    <w:rsid w:val="007C5C0D"/>
    <w:rsid w:val="007C65FB"/>
    <w:rsid w:val="007C75AE"/>
    <w:rsid w:val="007C7603"/>
    <w:rsid w:val="007D03FD"/>
    <w:rsid w:val="007D0CE0"/>
    <w:rsid w:val="007D2846"/>
    <w:rsid w:val="007D2D82"/>
    <w:rsid w:val="007D3BE8"/>
    <w:rsid w:val="007D49E1"/>
    <w:rsid w:val="007D4A1B"/>
    <w:rsid w:val="007D63E4"/>
    <w:rsid w:val="007D648D"/>
    <w:rsid w:val="007D7632"/>
    <w:rsid w:val="007D7969"/>
    <w:rsid w:val="007D7A67"/>
    <w:rsid w:val="007D7DA0"/>
    <w:rsid w:val="007D7DEB"/>
    <w:rsid w:val="007E0897"/>
    <w:rsid w:val="007E1558"/>
    <w:rsid w:val="007E171D"/>
    <w:rsid w:val="007E1B09"/>
    <w:rsid w:val="007E1F85"/>
    <w:rsid w:val="007E204E"/>
    <w:rsid w:val="007E21B2"/>
    <w:rsid w:val="007E2E32"/>
    <w:rsid w:val="007E32EE"/>
    <w:rsid w:val="007E3817"/>
    <w:rsid w:val="007E3CC9"/>
    <w:rsid w:val="007E4278"/>
    <w:rsid w:val="007E528C"/>
    <w:rsid w:val="007E5537"/>
    <w:rsid w:val="007E6320"/>
    <w:rsid w:val="007E7478"/>
    <w:rsid w:val="007F0CD6"/>
    <w:rsid w:val="007F1D03"/>
    <w:rsid w:val="007F2704"/>
    <w:rsid w:val="007F2D16"/>
    <w:rsid w:val="007F33F8"/>
    <w:rsid w:val="007F3A13"/>
    <w:rsid w:val="007F3A2F"/>
    <w:rsid w:val="007F4A04"/>
    <w:rsid w:val="007F5939"/>
    <w:rsid w:val="007F5D1C"/>
    <w:rsid w:val="007F5F8F"/>
    <w:rsid w:val="007F6144"/>
    <w:rsid w:val="007F69EB"/>
    <w:rsid w:val="007F7343"/>
    <w:rsid w:val="007F7789"/>
    <w:rsid w:val="00800F4E"/>
    <w:rsid w:val="00801ABF"/>
    <w:rsid w:val="0080318E"/>
    <w:rsid w:val="00803414"/>
    <w:rsid w:val="0080348C"/>
    <w:rsid w:val="00803886"/>
    <w:rsid w:val="00803B80"/>
    <w:rsid w:val="00803EC1"/>
    <w:rsid w:val="008047F2"/>
    <w:rsid w:val="00805000"/>
    <w:rsid w:val="008053CC"/>
    <w:rsid w:val="00805BAB"/>
    <w:rsid w:val="00806740"/>
    <w:rsid w:val="00806BD1"/>
    <w:rsid w:val="00806CE1"/>
    <w:rsid w:val="00806E4E"/>
    <w:rsid w:val="00806FFC"/>
    <w:rsid w:val="00807C34"/>
    <w:rsid w:val="008108B7"/>
    <w:rsid w:val="00810B91"/>
    <w:rsid w:val="00811092"/>
    <w:rsid w:val="00813018"/>
    <w:rsid w:val="00813126"/>
    <w:rsid w:val="00813164"/>
    <w:rsid w:val="008133DA"/>
    <w:rsid w:val="00814801"/>
    <w:rsid w:val="0081537B"/>
    <w:rsid w:val="00816142"/>
    <w:rsid w:val="00820480"/>
    <w:rsid w:val="00820508"/>
    <w:rsid w:val="0082088F"/>
    <w:rsid w:val="00822213"/>
    <w:rsid w:val="00822D47"/>
    <w:rsid w:val="00823220"/>
    <w:rsid w:val="00823764"/>
    <w:rsid w:val="00824A86"/>
    <w:rsid w:val="00825A08"/>
    <w:rsid w:val="00825EB4"/>
    <w:rsid w:val="008262E7"/>
    <w:rsid w:val="008267E7"/>
    <w:rsid w:val="00827EDB"/>
    <w:rsid w:val="008300AB"/>
    <w:rsid w:val="0083065B"/>
    <w:rsid w:val="00830D37"/>
    <w:rsid w:val="008313F5"/>
    <w:rsid w:val="00831534"/>
    <w:rsid w:val="00832B8F"/>
    <w:rsid w:val="00832D24"/>
    <w:rsid w:val="00832DB3"/>
    <w:rsid w:val="00832F2A"/>
    <w:rsid w:val="00834DEB"/>
    <w:rsid w:val="008359C4"/>
    <w:rsid w:val="00835E91"/>
    <w:rsid w:val="00837B93"/>
    <w:rsid w:val="00840E5B"/>
    <w:rsid w:val="00841EC6"/>
    <w:rsid w:val="00842824"/>
    <w:rsid w:val="0084290E"/>
    <w:rsid w:val="00844110"/>
    <w:rsid w:val="00844830"/>
    <w:rsid w:val="00844921"/>
    <w:rsid w:val="00844A64"/>
    <w:rsid w:val="00844F75"/>
    <w:rsid w:val="008451F2"/>
    <w:rsid w:val="008467FF"/>
    <w:rsid w:val="008473A2"/>
    <w:rsid w:val="00847913"/>
    <w:rsid w:val="00847B3C"/>
    <w:rsid w:val="0085096C"/>
    <w:rsid w:val="00850CD4"/>
    <w:rsid w:val="00851FBB"/>
    <w:rsid w:val="0085200F"/>
    <w:rsid w:val="0085282F"/>
    <w:rsid w:val="008531DC"/>
    <w:rsid w:val="00854794"/>
    <w:rsid w:val="00854865"/>
    <w:rsid w:val="00855167"/>
    <w:rsid w:val="00855FBF"/>
    <w:rsid w:val="0085628E"/>
    <w:rsid w:val="00856A77"/>
    <w:rsid w:val="00856D1E"/>
    <w:rsid w:val="008572AD"/>
    <w:rsid w:val="00860585"/>
    <w:rsid w:val="00860608"/>
    <w:rsid w:val="0086075C"/>
    <w:rsid w:val="00862498"/>
    <w:rsid w:val="008634EF"/>
    <w:rsid w:val="0086393F"/>
    <w:rsid w:val="00865206"/>
    <w:rsid w:val="0086636A"/>
    <w:rsid w:val="008664FC"/>
    <w:rsid w:val="00866570"/>
    <w:rsid w:val="0086784B"/>
    <w:rsid w:val="00867EE4"/>
    <w:rsid w:val="00871558"/>
    <w:rsid w:val="00871D5D"/>
    <w:rsid w:val="00872482"/>
    <w:rsid w:val="00872FDF"/>
    <w:rsid w:val="00873649"/>
    <w:rsid w:val="00874850"/>
    <w:rsid w:val="00875102"/>
    <w:rsid w:val="0087511E"/>
    <w:rsid w:val="00875712"/>
    <w:rsid w:val="008758EC"/>
    <w:rsid w:val="00875DF3"/>
    <w:rsid w:val="008762EF"/>
    <w:rsid w:val="008768F2"/>
    <w:rsid w:val="00876A71"/>
    <w:rsid w:val="00877A74"/>
    <w:rsid w:val="008800FA"/>
    <w:rsid w:val="008808CF"/>
    <w:rsid w:val="00880922"/>
    <w:rsid w:val="00881490"/>
    <w:rsid w:val="0088247A"/>
    <w:rsid w:val="008833CA"/>
    <w:rsid w:val="00883781"/>
    <w:rsid w:val="008838F8"/>
    <w:rsid w:val="008844EA"/>
    <w:rsid w:val="008847D2"/>
    <w:rsid w:val="0088493B"/>
    <w:rsid w:val="00884AB4"/>
    <w:rsid w:val="008850AE"/>
    <w:rsid w:val="00886504"/>
    <w:rsid w:val="00887332"/>
    <w:rsid w:val="008909DF"/>
    <w:rsid w:val="00890B15"/>
    <w:rsid w:val="00891940"/>
    <w:rsid w:val="008924BA"/>
    <w:rsid w:val="00893362"/>
    <w:rsid w:val="00893448"/>
    <w:rsid w:val="00893D4F"/>
    <w:rsid w:val="0089428E"/>
    <w:rsid w:val="00894450"/>
    <w:rsid w:val="00894665"/>
    <w:rsid w:val="00894D3C"/>
    <w:rsid w:val="008957B3"/>
    <w:rsid w:val="008957BF"/>
    <w:rsid w:val="00895831"/>
    <w:rsid w:val="008970F3"/>
    <w:rsid w:val="00897127"/>
    <w:rsid w:val="008971BA"/>
    <w:rsid w:val="00897E28"/>
    <w:rsid w:val="00897F78"/>
    <w:rsid w:val="00897FD3"/>
    <w:rsid w:val="008A2A4B"/>
    <w:rsid w:val="008A2BE9"/>
    <w:rsid w:val="008A372C"/>
    <w:rsid w:val="008A3845"/>
    <w:rsid w:val="008A440D"/>
    <w:rsid w:val="008A50A9"/>
    <w:rsid w:val="008A535D"/>
    <w:rsid w:val="008A5B70"/>
    <w:rsid w:val="008A5BA2"/>
    <w:rsid w:val="008A6412"/>
    <w:rsid w:val="008A70AA"/>
    <w:rsid w:val="008A761F"/>
    <w:rsid w:val="008A79F1"/>
    <w:rsid w:val="008A7C89"/>
    <w:rsid w:val="008B0690"/>
    <w:rsid w:val="008B2C74"/>
    <w:rsid w:val="008B389C"/>
    <w:rsid w:val="008B39D2"/>
    <w:rsid w:val="008B3E82"/>
    <w:rsid w:val="008B42AF"/>
    <w:rsid w:val="008B5D0B"/>
    <w:rsid w:val="008B6208"/>
    <w:rsid w:val="008B62E1"/>
    <w:rsid w:val="008B6E41"/>
    <w:rsid w:val="008B6E90"/>
    <w:rsid w:val="008B73AC"/>
    <w:rsid w:val="008B7BA1"/>
    <w:rsid w:val="008C0685"/>
    <w:rsid w:val="008C11CB"/>
    <w:rsid w:val="008C1C7D"/>
    <w:rsid w:val="008C1ECF"/>
    <w:rsid w:val="008C2097"/>
    <w:rsid w:val="008C244A"/>
    <w:rsid w:val="008C274B"/>
    <w:rsid w:val="008C296E"/>
    <w:rsid w:val="008C2D6D"/>
    <w:rsid w:val="008C445B"/>
    <w:rsid w:val="008C44BD"/>
    <w:rsid w:val="008C4542"/>
    <w:rsid w:val="008C496B"/>
    <w:rsid w:val="008C4C72"/>
    <w:rsid w:val="008C54FB"/>
    <w:rsid w:val="008C5C53"/>
    <w:rsid w:val="008C620E"/>
    <w:rsid w:val="008C6293"/>
    <w:rsid w:val="008C6879"/>
    <w:rsid w:val="008C6B89"/>
    <w:rsid w:val="008C6F48"/>
    <w:rsid w:val="008C7315"/>
    <w:rsid w:val="008C7C71"/>
    <w:rsid w:val="008D0765"/>
    <w:rsid w:val="008D1842"/>
    <w:rsid w:val="008D1A69"/>
    <w:rsid w:val="008D228A"/>
    <w:rsid w:val="008D2F5B"/>
    <w:rsid w:val="008D3260"/>
    <w:rsid w:val="008D38B8"/>
    <w:rsid w:val="008D43A7"/>
    <w:rsid w:val="008D6497"/>
    <w:rsid w:val="008D6791"/>
    <w:rsid w:val="008D6865"/>
    <w:rsid w:val="008D6964"/>
    <w:rsid w:val="008D6E72"/>
    <w:rsid w:val="008D782E"/>
    <w:rsid w:val="008D7B75"/>
    <w:rsid w:val="008E018E"/>
    <w:rsid w:val="008E0748"/>
    <w:rsid w:val="008E17F4"/>
    <w:rsid w:val="008E1EA2"/>
    <w:rsid w:val="008E24D7"/>
    <w:rsid w:val="008E2650"/>
    <w:rsid w:val="008E2E67"/>
    <w:rsid w:val="008E3088"/>
    <w:rsid w:val="008E32C0"/>
    <w:rsid w:val="008E33A8"/>
    <w:rsid w:val="008E3C2E"/>
    <w:rsid w:val="008E3C4C"/>
    <w:rsid w:val="008E40B3"/>
    <w:rsid w:val="008E46AA"/>
    <w:rsid w:val="008E556E"/>
    <w:rsid w:val="008E5907"/>
    <w:rsid w:val="008E5CCE"/>
    <w:rsid w:val="008E5E1C"/>
    <w:rsid w:val="008E5E72"/>
    <w:rsid w:val="008E5FCD"/>
    <w:rsid w:val="008E6263"/>
    <w:rsid w:val="008E65BE"/>
    <w:rsid w:val="008E70C7"/>
    <w:rsid w:val="008E7C63"/>
    <w:rsid w:val="008F02D2"/>
    <w:rsid w:val="008F0B4C"/>
    <w:rsid w:val="008F102A"/>
    <w:rsid w:val="008F1040"/>
    <w:rsid w:val="008F144A"/>
    <w:rsid w:val="008F192D"/>
    <w:rsid w:val="008F1AEE"/>
    <w:rsid w:val="008F26A1"/>
    <w:rsid w:val="008F29C6"/>
    <w:rsid w:val="008F2C34"/>
    <w:rsid w:val="008F39AA"/>
    <w:rsid w:val="008F3E18"/>
    <w:rsid w:val="008F4C93"/>
    <w:rsid w:val="008F4EF7"/>
    <w:rsid w:val="008F5103"/>
    <w:rsid w:val="008F52D4"/>
    <w:rsid w:val="008F6646"/>
    <w:rsid w:val="008F7D4F"/>
    <w:rsid w:val="00900483"/>
    <w:rsid w:val="00900647"/>
    <w:rsid w:val="009006EB"/>
    <w:rsid w:val="00900EDE"/>
    <w:rsid w:val="009010C4"/>
    <w:rsid w:val="009010FA"/>
    <w:rsid w:val="00901635"/>
    <w:rsid w:val="009017AD"/>
    <w:rsid w:val="00901AB5"/>
    <w:rsid w:val="00903917"/>
    <w:rsid w:val="00903B0F"/>
    <w:rsid w:val="0090427F"/>
    <w:rsid w:val="00906052"/>
    <w:rsid w:val="00906C29"/>
    <w:rsid w:val="00906F54"/>
    <w:rsid w:val="009070BD"/>
    <w:rsid w:val="009070E4"/>
    <w:rsid w:val="00907548"/>
    <w:rsid w:val="009079DB"/>
    <w:rsid w:val="00910B70"/>
    <w:rsid w:val="009110CB"/>
    <w:rsid w:val="00911CD9"/>
    <w:rsid w:val="009124EA"/>
    <w:rsid w:val="00912877"/>
    <w:rsid w:val="0091300A"/>
    <w:rsid w:val="00913E07"/>
    <w:rsid w:val="0091459B"/>
    <w:rsid w:val="0091504C"/>
    <w:rsid w:val="009160F0"/>
    <w:rsid w:val="0091750A"/>
    <w:rsid w:val="00920161"/>
    <w:rsid w:val="0092031C"/>
    <w:rsid w:val="009217D6"/>
    <w:rsid w:val="009219CF"/>
    <w:rsid w:val="0092268C"/>
    <w:rsid w:val="0092282C"/>
    <w:rsid w:val="00922C2F"/>
    <w:rsid w:val="0092346B"/>
    <w:rsid w:val="0092426D"/>
    <w:rsid w:val="00924502"/>
    <w:rsid w:val="0092609B"/>
    <w:rsid w:val="009263A4"/>
    <w:rsid w:val="0092797B"/>
    <w:rsid w:val="009309F2"/>
    <w:rsid w:val="00930DB0"/>
    <w:rsid w:val="00931ACA"/>
    <w:rsid w:val="00931BD2"/>
    <w:rsid w:val="00933481"/>
    <w:rsid w:val="009337E3"/>
    <w:rsid w:val="00933966"/>
    <w:rsid w:val="00933B9C"/>
    <w:rsid w:val="0093447D"/>
    <w:rsid w:val="00934AA4"/>
    <w:rsid w:val="00934BE0"/>
    <w:rsid w:val="009367B4"/>
    <w:rsid w:val="009369C6"/>
    <w:rsid w:val="00936C4C"/>
    <w:rsid w:val="009370E6"/>
    <w:rsid w:val="00940059"/>
    <w:rsid w:val="00940234"/>
    <w:rsid w:val="00940520"/>
    <w:rsid w:val="0094083A"/>
    <w:rsid w:val="00940956"/>
    <w:rsid w:val="00940EB6"/>
    <w:rsid w:val="009416E8"/>
    <w:rsid w:val="00941EB7"/>
    <w:rsid w:val="009427EE"/>
    <w:rsid w:val="009428D9"/>
    <w:rsid w:val="00942A80"/>
    <w:rsid w:val="00945738"/>
    <w:rsid w:val="0094575D"/>
    <w:rsid w:val="00946B9A"/>
    <w:rsid w:val="009476DB"/>
    <w:rsid w:val="0095096D"/>
    <w:rsid w:val="00950BAE"/>
    <w:rsid w:val="009516A5"/>
    <w:rsid w:val="00951D9B"/>
    <w:rsid w:val="00952344"/>
    <w:rsid w:val="00952D55"/>
    <w:rsid w:val="009543BB"/>
    <w:rsid w:val="00955096"/>
    <w:rsid w:val="00955167"/>
    <w:rsid w:val="009559F9"/>
    <w:rsid w:val="00955C2D"/>
    <w:rsid w:val="0095613D"/>
    <w:rsid w:val="00956D74"/>
    <w:rsid w:val="0095701E"/>
    <w:rsid w:val="009570DF"/>
    <w:rsid w:val="009575F1"/>
    <w:rsid w:val="00957AF3"/>
    <w:rsid w:val="00960254"/>
    <w:rsid w:val="00960ED7"/>
    <w:rsid w:val="009615E6"/>
    <w:rsid w:val="009616B9"/>
    <w:rsid w:val="00962507"/>
    <w:rsid w:val="0096292A"/>
    <w:rsid w:val="00963D39"/>
    <w:rsid w:val="0096407D"/>
    <w:rsid w:val="009645F6"/>
    <w:rsid w:val="00965A14"/>
    <w:rsid w:val="00966518"/>
    <w:rsid w:val="00966791"/>
    <w:rsid w:val="00967123"/>
    <w:rsid w:val="00967350"/>
    <w:rsid w:val="00967543"/>
    <w:rsid w:val="00970958"/>
    <w:rsid w:val="00970C7E"/>
    <w:rsid w:val="0097104C"/>
    <w:rsid w:val="009714B7"/>
    <w:rsid w:val="00971747"/>
    <w:rsid w:val="00971857"/>
    <w:rsid w:val="009718A7"/>
    <w:rsid w:val="00971CED"/>
    <w:rsid w:val="00971EDE"/>
    <w:rsid w:val="009723B7"/>
    <w:rsid w:val="00972CBD"/>
    <w:rsid w:val="00972E70"/>
    <w:rsid w:val="00973159"/>
    <w:rsid w:val="00973C95"/>
    <w:rsid w:val="0097417E"/>
    <w:rsid w:val="00975067"/>
    <w:rsid w:val="0097516A"/>
    <w:rsid w:val="009759B5"/>
    <w:rsid w:val="00976197"/>
    <w:rsid w:val="00976451"/>
    <w:rsid w:val="00977D14"/>
    <w:rsid w:val="009803FB"/>
    <w:rsid w:val="009815D5"/>
    <w:rsid w:val="009819BA"/>
    <w:rsid w:val="00982064"/>
    <w:rsid w:val="00982F11"/>
    <w:rsid w:val="009839A9"/>
    <w:rsid w:val="00983D6C"/>
    <w:rsid w:val="00984D8E"/>
    <w:rsid w:val="00984DF4"/>
    <w:rsid w:val="00984E5C"/>
    <w:rsid w:val="00986219"/>
    <w:rsid w:val="00986381"/>
    <w:rsid w:val="00987998"/>
    <w:rsid w:val="00987AAD"/>
    <w:rsid w:val="00987FD3"/>
    <w:rsid w:val="009908DB"/>
    <w:rsid w:val="00990C63"/>
    <w:rsid w:val="00990F1B"/>
    <w:rsid w:val="009914E2"/>
    <w:rsid w:val="009917EC"/>
    <w:rsid w:val="00991F39"/>
    <w:rsid w:val="00992102"/>
    <w:rsid w:val="00993071"/>
    <w:rsid w:val="00993E11"/>
    <w:rsid w:val="00993E85"/>
    <w:rsid w:val="00994499"/>
    <w:rsid w:val="009944B8"/>
    <w:rsid w:val="00994983"/>
    <w:rsid w:val="0099498E"/>
    <w:rsid w:val="00995746"/>
    <w:rsid w:val="00995EB9"/>
    <w:rsid w:val="00996426"/>
    <w:rsid w:val="0099642B"/>
    <w:rsid w:val="00997225"/>
    <w:rsid w:val="009975EF"/>
    <w:rsid w:val="00997CAB"/>
    <w:rsid w:val="00997D9F"/>
    <w:rsid w:val="009A0000"/>
    <w:rsid w:val="009A0922"/>
    <w:rsid w:val="009A129E"/>
    <w:rsid w:val="009A148B"/>
    <w:rsid w:val="009A1AFC"/>
    <w:rsid w:val="009A29B4"/>
    <w:rsid w:val="009A3528"/>
    <w:rsid w:val="009A4260"/>
    <w:rsid w:val="009A5139"/>
    <w:rsid w:val="009A53EC"/>
    <w:rsid w:val="009A5607"/>
    <w:rsid w:val="009A5A7D"/>
    <w:rsid w:val="009A695B"/>
    <w:rsid w:val="009A7102"/>
    <w:rsid w:val="009A7711"/>
    <w:rsid w:val="009B0D16"/>
    <w:rsid w:val="009B0E42"/>
    <w:rsid w:val="009B1340"/>
    <w:rsid w:val="009B1377"/>
    <w:rsid w:val="009B19A1"/>
    <w:rsid w:val="009B1D88"/>
    <w:rsid w:val="009B313D"/>
    <w:rsid w:val="009B3C2C"/>
    <w:rsid w:val="009B3DA0"/>
    <w:rsid w:val="009B5C57"/>
    <w:rsid w:val="009B65A9"/>
    <w:rsid w:val="009B683D"/>
    <w:rsid w:val="009B6F3A"/>
    <w:rsid w:val="009B7329"/>
    <w:rsid w:val="009B783A"/>
    <w:rsid w:val="009B7FA1"/>
    <w:rsid w:val="009C0798"/>
    <w:rsid w:val="009C10A5"/>
    <w:rsid w:val="009C133A"/>
    <w:rsid w:val="009C1DF9"/>
    <w:rsid w:val="009C2248"/>
    <w:rsid w:val="009C25F8"/>
    <w:rsid w:val="009C3FBF"/>
    <w:rsid w:val="009C4244"/>
    <w:rsid w:val="009C43DC"/>
    <w:rsid w:val="009C47D4"/>
    <w:rsid w:val="009C4CDD"/>
    <w:rsid w:val="009C4D34"/>
    <w:rsid w:val="009C60D6"/>
    <w:rsid w:val="009C6144"/>
    <w:rsid w:val="009C6AB9"/>
    <w:rsid w:val="009C6BEF"/>
    <w:rsid w:val="009C6C78"/>
    <w:rsid w:val="009C7394"/>
    <w:rsid w:val="009C76EC"/>
    <w:rsid w:val="009C7EA2"/>
    <w:rsid w:val="009D0452"/>
    <w:rsid w:val="009D0858"/>
    <w:rsid w:val="009D0EBC"/>
    <w:rsid w:val="009D11B5"/>
    <w:rsid w:val="009D1682"/>
    <w:rsid w:val="009D1D8D"/>
    <w:rsid w:val="009D1EE8"/>
    <w:rsid w:val="009D1FFE"/>
    <w:rsid w:val="009D306C"/>
    <w:rsid w:val="009D470F"/>
    <w:rsid w:val="009D4D99"/>
    <w:rsid w:val="009D5D20"/>
    <w:rsid w:val="009D643F"/>
    <w:rsid w:val="009D64CF"/>
    <w:rsid w:val="009E00EE"/>
    <w:rsid w:val="009E0594"/>
    <w:rsid w:val="009E0DE1"/>
    <w:rsid w:val="009E0F5D"/>
    <w:rsid w:val="009E1389"/>
    <w:rsid w:val="009E2E8E"/>
    <w:rsid w:val="009E2F75"/>
    <w:rsid w:val="009E3077"/>
    <w:rsid w:val="009E3C81"/>
    <w:rsid w:val="009E49C6"/>
    <w:rsid w:val="009E4B01"/>
    <w:rsid w:val="009E5555"/>
    <w:rsid w:val="009E591C"/>
    <w:rsid w:val="009E65DA"/>
    <w:rsid w:val="009E68D5"/>
    <w:rsid w:val="009E69E9"/>
    <w:rsid w:val="009E6C79"/>
    <w:rsid w:val="009F0201"/>
    <w:rsid w:val="009F03D8"/>
    <w:rsid w:val="009F07D1"/>
    <w:rsid w:val="009F0D63"/>
    <w:rsid w:val="009F1261"/>
    <w:rsid w:val="009F2461"/>
    <w:rsid w:val="009F281B"/>
    <w:rsid w:val="009F2841"/>
    <w:rsid w:val="009F2ACE"/>
    <w:rsid w:val="009F2EFE"/>
    <w:rsid w:val="009F36A5"/>
    <w:rsid w:val="009F3E16"/>
    <w:rsid w:val="009F3FEA"/>
    <w:rsid w:val="009F5132"/>
    <w:rsid w:val="009F5703"/>
    <w:rsid w:val="009F636C"/>
    <w:rsid w:val="009F648F"/>
    <w:rsid w:val="00A00234"/>
    <w:rsid w:val="00A00500"/>
    <w:rsid w:val="00A00A66"/>
    <w:rsid w:val="00A01121"/>
    <w:rsid w:val="00A01871"/>
    <w:rsid w:val="00A01897"/>
    <w:rsid w:val="00A01F49"/>
    <w:rsid w:val="00A0389B"/>
    <w:rsid w:val="00A03C6D"/>
    <w:rsid w:val="00A04101"/>
    <w:rsid w:val="00A04B15"/>
    <w:rsid w:val="00A04E8E"/>
    <w:rsid w:val="00A04FA9"/>
    <w:rsid w:val="00A055ED"/>
    <w:rsid w:val="00A05825"/>
    <w:rsid w:val="00A06326"/>
    <w:rsid w:val="00A06333"/>
    <w:rsid w:val="00A065F5"/>
    <w:rsid w:val="00A06932"/>
    <w:rsid w:val="00A06D09"/>
    <w:rsid w:val="00A07121"/>
    <w:rsid w:val="00A071B4"/>
    <w:rsid w:val="00A072B3"/>
    <w:rsid w:val="00A07C08"/>
    <w:rsid w:val="00A07C8B"/>
    <w:rsid w:val="00A07D4E"/>
    <w:rsid w:val="00A07F82"/>
    <w:rsid w:val="00A10293"/>
    <w:rsid w:val="00A10D38"/>
    <w:rsid w:val="00A10EBE"/>
    <w:rsid w:val="00A1140A"/>
    <w:rsid w:val="00A1263D"/>
    <w:rsid w:val="00A13B96"/>
    <w:rsid w:val="00A13FD2"/>
    <w:rsid w:val="00A143F3"/>
    <w:rsid w:val="00A1469D"/>
    <w:rsid w:val="00A14805"/>
    <w:rsid w:val="00A14A5F"/>
    <w:rsid w:val="00A14CC4"/>
    <w:rsid w:val="00A14DD8"/>
    <w:rsid w:val="00A14F95"/>
    <w:rsid w:val="00A150F6"/>
    <w:rsid w:val="00A161EB"/>
    <w:rsid w:val="00A16267"/>
    <w:rsid w:val="00A166F2"/>
    <w:rsid w:val="00A16D7E"/>
    <w:rsid w:val="00A17865"/>
    <w:rsid w:val="00A20832"/>
    <w:rsid w:val="00A20AB1"/>
    <w:rsid w:val="00A20ED9"/>
    <w:rsid w:val="00A21115"/>
    <w:rsid w:val="00A22CE6"/>
    <w:rsid w:val="00A22F4F"/>
    <w:rsid w:val="00A23645"/>
    <w:rsid w:val="00A23DFF"/>
    <w:rsid w:val="00A242C2"/>
    <w:rsid w:val="00A24758"/>
    <w:rsid w:val="00A24EF4"/>
    <w:rsid w:val="00A264B5"/>
    <w:rsid w:val="00A2703E"/>
    <w:rsid w:val="00A2789D"/>
    <w:rsid w:val="00A27F51"/>
    <w:rsid w:val="00A301E6"/>
    <w:rsid w:val="00A31537"/>
    <w:rsid w:val="00A31798"/>
    <w:rsid w:val="00A32748"/>
    <w:rsid w:val="00A32B51"/>
    <w:rsid w:val="00A33028"/>
    <w:rsid w:val="00A332E3"/>
    <w:rsid w:val="00A338BB"/>
    <w:rsid w:val="00A33A3E"/>
    <w:rsid w:val="00A33E8E"/>
    <w:rsid w:val="00A33EDF"/>
    <w:rsid w:val="00A34574"/>
    <w:rsid w:val="00A355E9"/>
    <w:rsid w:val="00A35BE3"/>
    <w:rsid w:val="00A3627B"/>
    <w:rsid w:val="00A365C1"/>
    <w:rsid w:val="00A36803"/>
    <w:rsid w:val="00A3740C"/>
    <w:rsid w:val="00A40391"/>
    <w:rsid w:val="00A40975"/>
    <w:rsid w:val="00A4196B"/>
    <w:rsid w:val="00A41986"/>
    <w:rsid w:val="00A419AB"/>
    <w:rsid w:val="00A41CF5"/>
    <w:rsid w:val="00A41DD0"/>
    <w:rsid w:val="00A42A1E"/>
    <w:rsid w:val="00A43D61"/>
    <w:rsid w:val="00A4447D"/>
    <w:rsid w:val="00A447C6"/>
    <w:rsid w:val="00A44873"/>
    <w:rsid w:val="00A44EB2"/>
    <w:rsid w:val="00A45FA2"/>
    <w:rsid w:val="00A46FE2"/>
    <w:rsid w:val="00A473F2"/>
    <w:rsid w:val="00A477A1"/>
    <w:rsid w:val="00A47875"/>
    <w:rsid w:val="00A50220"/>
    <w:rsid w:val="00A50999"/>
    <w:rsid w:val="00A51257"/>
    <w:rsid w:val="00A513C0"/>
    <w:rsid w:val="00A51A93"/>
    <w:rsid w:val="00A51E1E"/>
    <w:rsid w:val="00A52227"/>
    <w:rsid w:val="00A52EB3"/>
    <w:rsid w:val="00A545A5"/>
    <w:rsid w:val="00A548ED"/>
    <w:rsid w:val="00A55985"/>
    <w:rsid w:val="00A559B5"/>
    <w:rsid w:val="00A55FDD"/>
    <w:rsid w:val="00A56628"/>
    <w:rsid w:val="00A6066E"/>
    <w:rsid w:val="00A608BD"/>
    <w:rsid w:val="00A60B55"/>
    <w:rsid w:val="00A60DE4"/>
    <w:rsid w:val="00A61F0C"/>
    <w:rsid w:val="00A62857"/>
    <w:rsid w:val="00A62A35"/>
    <w:rsid w:val="00A62A3F"/>
    <w:rsid w:val="00A62D31"/>
    <w:rsid w:val="00A62F82"/>
    <w:rsid w:val="00A63014"/>
    <w:rsid w:val="00A63256"/>
    <w:rsid w:val="00A634FE"/>
    <w:rsid w:val="00A638E9"/>
    <w:rsid w:val="00A63C78"/>
    <w:rsid w:val="00A6438E"/>
    <w:rsid w:val="00A64A2E"/>
    <w:rsid w:val="00A658B7"/>
    <w:rsid w:val="00A669E5"/>
    <w:rsid w:val="00A66BFD"/>
    <w:rsid w:val="00A66C4F"/>
    <w:rsid w:val="00A674CF"/>
    <w:rsid w:val="00A679FC"/>
    <w:rsid w:val="00A70C0F"/>
    <w:rsid w:val="00A71D98"/>
    <w:rsid w:val="00A71EF7"/>
    <w:rsid w:val="00A71F23"/>
    <w:rsid w:val="00A729C1"/>
    <w:rsid w:val="00A72B87"/>
    <w:rsid w:val="00A75C4B"/>
    <w:rsid w:val="00A75EA1"/>
    <w:rsid w:val="00A7715A"/>
    <w:rsid w:val="00A776F8"/>
    <w:rsid w:val="00A77888"/>
    <w:rsid w:val="00A800A8"/>
    <w:rsid w:val="00A804CE"/>
    <w:rsid w:val="00A8090D"/>
    <w:rsid w:val="00A81269"/>
    <w:rsid w:val="00A812D3"/>
    <w:rsid w:val="00A81CAD"/>
    <w:rsid w:val="00A82162"/>
    <w:rsid w:val="00A826C9"/>
    <w:rsid w:val="00A8291A"/>
    <w:rsid w:val="00A83A31"/>
    <w:rsid w:val="00A83F3E"/>
    <w:rsid w:val="00A83F6C"/>
    <w:rsid w:val="00A8519A"/>
    <w:rsid w:val="00A855B2"/>
    <w:rsid w:val="00A85749"/>
    <w:rsid w:val="00A85EC7"/>
    <w:rsid w:val="00A861ED"/>
    <w:rsid w:val="00A867A0"/>
    <w:rsid w:val="00A86A63"/>
    <w:rsid w:val="00A87747"/>
    <w:rsid w:val="00A877BF"/>
    <w:rsid w:val="00A87CF3"/>
    <w:rsid w:val="00A90067"/>
    <w:rsid w:val="00A90C35"/>
    <w:rsid w:val="00A9114C"/>
    <w:rsid w:val="00A91A91"/>
    <w:rsid w:val="00A91CDC"/>
    <w:rsid w:val="00A9216C"/>
    <w:rsid w:val="00A92740"/>
    <w:rsid w:val="00A929D8"/>
    <w:rsid w:val="00A92EE7"/>
    <w:rsid w:val="00A93313"/>
    <w:rsid w:val="00A935B4"/>
    <w:rsid w:val="00A95025"/>
    <w:rsid w:val="00A95620"/>
    <w:rsid w:val="00A963A1"/>
    <w:rsid w:val="00A97C6E"/>
    <w:rsid w:val="00AA0EA9"/>
    <w:rsid w:val="00AA0F2D"/>
    <w:rsid w:val="00AA14B8"/>
    <w:rsid w:val="00AA17BA"/>
    <w:rsid w:val="00AA1CBF"/>
    <w:rsid w:val="00AA2778"/>
    <w:rsid w:val="00AA3B1B"/>
    <w:rsid w:val="00AA41B7"/>
    <w:rsid w:val="00AA4EFF"/>
    <w:rsid w:val="00AA5A38"/>
    <w:rsid w:val="00AA6066"/>
    <w:rsid w:val="00AA6857"/>
    <w:rsid w:val="00AA7926"/>
    <w:rsid w:val="00AB011A"/>
    <w:rsid w:val="00AB0D00"/>
    <w:rsid w:val="00AB159D"/>
    <w:rsid w:val="00AB1A03"/>
    <w:rsid w:val="00AB33A3"/>
    <w:rsid w:val="00AB3502"/>
    <w:rsid w:val="00AB3F36"/>
    <w:rsid w:val="00AB4AE3"/>
    <w:rsid w:val="00AB55ED"/>
    <w:rsid w:val="00AB5709"/>
    <w:rsid w:val="00AB57AB"/>
    <w:rsid w:val="00AB5BFC"/>
    <w:rsid w:val="00AB5C5A"/>
    <w:rsid w:val="00AB6D4A"/>
    <w:rsid w:val="00AB7D36"/>
    <w:rsid w:val="00AC0012"/>
    <w:rsid w:val="00AC07F5"/>
    <w:rsid w:val="00AC07F9"/>
    <w:rsid w:val="00AC0A57"/>
    <w:rsid w:val="00AC15A1"/>
    <w:rsid w:val="00AC1851"/>
    <w:rsid w:val="00AC1D37"/>
    <w:rsid w:val="00AC1DF2"/>
    <w:rsid w:val="00AC2244"/>
    <w:rsid w:val="00AC2458"/>
    <w:rsid w:val="00AC2922"/>
    <w:rsid w:val="00AC29DB"/>
    <w:rsid w:val="00AC3382"/>
    <w:rsid w:val="00AC3838"/>
    <w:rsid w:val="00AC4BC3"/>
    <w:rsid w:val="00AC5827"/>
    <w:rsid w:val="00AC6114"/>
    <w:rsid w:val="00AC6306"/>
    <w:rsid w:val="00AC6425"/>
    <w:rsid w:val="00AC74B2"/>
    <w:rsid w:val="00AC7CF7"/>
    <w:rsid w:val="00AD0203"/>
    <w:rsid w:val="00AD08CF"/>
    <w:rsid w:val="00AD0EC5"/>
    <w:rsid w:val="00AD196A"/>
    <w:rsid w:val="00AD312C"/>
    <w:rsid w:val="00AD4BD6"/>
    <w:rsid w:val="00AD4FFD"/>
    <w:rsid w:val="00AD5535"/>
    <w:rsid w:val="00AD5707"/>
    <w:rsid w:val="00AD5ACE"/>
    <w:rsid w:val="00AD6DE2"/>
    <w:rsid w:val="00AE002A"/>
    <w:rsid w:val="00AE06DD"/>
    <w:rsid w:val="00AE0805"/>
    <w:rsid w:val="00AE12DB"/>
    <w:rsid w:val="00AE1803"/>
    <w:rsid w:val="00AE1990"/>
    <w:rsid w:val="00AE22C0"/>
    <w:rsid w:val="00AE2577"/>
    <w:rsid w:val="00AE260E"/>
    <w:rsid w:val="00AE2F00"/>
    <w:rsid w:val="00AE3A2D"/>
    <w:rsid w:val="00AE3D49"/>
    <w:rsid w:val="00AE4468"/>
    <w:rsid w:val="00AE5094"/>
    <w:rsid w:val="00AE5624"/>
    <w:rsid w:val="00AE5FB9"/>
    <w:rsid w:val="00AF09DE"/>
    <w:rsid w:val="00AF1CAB"/>
    <w:rsid w:val="00AF2F0D"/>
    <w:rsid w:val="00AF3006"/>
    <w:rsid w:val="00AF313A"/>
    <w:rsid w:val="00AF389C"/>
    <w:rsid w:val="00AF3CF7"/>
    <w:rsid w:val="00AF5510"/>
    <w:rsid w:val="00AF6B24"/>
    <w:rsid w:val="00AF6DAD"/>
    <w:rsid w:val="00AF6E46"/>
    <w:rsid w:val="00AF72AD"/>
    <w:rsid w:val="00AF7728"/>
    <w:rsid w:val="00AF7C26"/>
    <w:rsid w:val="00AF7CC1"/>
    <w:rsid w:val="00B019A0"/>
    <w:rsid w:val="00B01BA3"/>
    <w:rsid w:val="00B02F6D"/>
    <w:rsid w:val="00B036C6"/>
    <w:rsid w:val="00B03C34"/>
    <w:rsid w:val="00B04C66"/>
    <w:rsid w:val="00B04E14"/>
    <w:rsid w:val="00B05604"/>
    <w:rsid w:val="00B056A9"/>
    <w:rsid w:val="00B05CA9"/>
    <w:rsid w:val="00B061A9"/>
    <w:rsid w:val="00B0633B"/>
    <w:rsid w:val="00B06475"/>
    <w:rsid w:val="00B06D15"/>
    <w:rsid w:val="00B07860"/>
    <w:rsid w:val="00B1049E"/>
    <w:rsid w:val="00B114D0"/>
    <w:rsid w:val="00B127C6"/>
    <w:rsid w:val="00B127E2"/>
    <w:rsid w:val="00B12E2C"/>
    <w:rsid w:val="00B130A8"/>
    <w:rsid w:val="00B14849"/>
    <w:rsid w:val="00B153E3"/>
    <w:rsid w:val="00B1577C"/>
    <w:rsid w:val="00B15AD9"/>
    <w:rsid w:val="00B15C89"/>
    <w:rsid w:val="00B1743B"/>
    <w:rsid w:val="00B17937"/>
    <w:rsid w:val="00B17DA4"/>
    <w:rsid w:val="00B17F30"/>
    <w:rsid w:val="00B21734"/>
    <w:rsid w:val="00B22253"/>
    <w:rsid w:val="00B2247A"/>
    <w:rsid w:val="00B23087"/>
    <w:rsid w:val="00B235EF"/>
    <w:rsid w:val="00B241DA"/>
    <w:rsid w:val="00B24605"/>
    <w:rsid w:val="00B24B8F"/>
    <w:rsid w:val="00B2519B"/>
    <w:rsid w:val="00B2523D"/>
    <w:rsid w:val="00B2550B"/>
    <w:rsid w:val="00B255BA"/>
    <w:rsid w:val="00B2618B"/>
    <w:rsid w:val="00B2644D"/>
    <w:rsid w:val="00B26871"/>
    <w:rsid w:val="00B26AD9"/>
    <w:rsid w:val="00B26E1B"/>
    <w:rsid w:val="00B2723E"/>
    <w:rsid w:val="00B27583"/>
    <w:rsid w:val="00B30201"/>
    <w:rsid w:val="00B30248"/>
    <w:rsid w:val="00B31218"/>
    <w:rsid w:val="00B314AF"/>
    <w:rsid w:val="00B319FE"/>
    <w:rsid w:val="00B31AD5"/>
    <w:rsid w:val="00B327C2"/>
    <w:rsid w:val="00B32B66"/>
    <w:rsid w:val="00B335C5"/>
    <w:rsid w:val="00B3363D"/>
    <w:rsid w:val="00B34D0D"/>
    <w:rsid w:val="00B353CB"/>
    <w:rsid w:val="00B357C4"/>
    <w:rsid w:val="00B35AB5"/>
    <w:rsid w:val="00B368AF"/>
    <w:rsid w:val="00B377E7"/>
    <w:rsid w:val="00B37C9C"/>
    <w:rsid w:val="00B40BFC"/>
    <w:rsid w:val="00B41011"/>
    <w:rsid w:val="00B41C2B"/>
    <w:rsid w:val="00B41D0B"/>
    <w:rsid w:val="00B42525"/>
    <w:rsid w:val="00B43CDB"/>
    <w:rsid w:val="00B43CE6"/>
    <w:rsid w:val="00B44278"/>
    <w:rsid w:val="00B445D0"/>
    <w:rsid w:val="00B45AB0"/>
    <w:rsid w:val="00B45F26"/>
    <w:rsid w:val="00B45FA9"/>
    <w:rsid w:val="00B461EC"/>
    <w:rsid w:val="00B468F3"/>
    <w:rsid w:val="00B46948"/>
    <w:rsid w:val="00B46BA0"/>
    <w:rsid w:val="00B472F5"/>
    <w:rsid w:val="00B50139"/>
    <w:rsid w:val="00B515FE"/>
    <w:rsid w:val="00B51B36"/>
    <w:rsid w:val="00B51D50"/>
    <w:rsid w:val="00B5296B"/>
    <w:rsid w:val="00B53248"/>
    <w:rsid w:val="00B53705"/>
    <w:rsid w:val="00B53766"/>
    <w:rsid w:val="00B53A74"/>
    <w:rsid w:val="00B53FE7"/>
    <w:rsid w:val="00B5418C"/>
    <w:rsid w:val="00B544FA"/>
    <w:rsid w:val="00B54BCB"/>
    <w:rsid w:val="00B54D9F"/>
    <w:rsid w:val="00B55DFD"/>
    <w:rsid w:val="00B55F68"/>
    <w:rsid w:val="00B56518"/>
    <w:rsid w:val="00B5770E"/>
    <w:rsid w:val="00B57877"/>
    <w:rsid w:val="00B57E50"/>
    <w:rsid w:val="00B57F59"/>
    <w:rsid w:val="00B60860"/>
    <w:rsid w:val="00B6172D"/>
    <w:rsid w:val="00B61D5B"/>
    <w:rsid w:val="00B620C4"/>
    <w:rsid w:val="00B62252"/>
    <w:rsid w:val="00B6402D"/>
    <w:rsid w:val="00B663DA"/>
    <w:rsid w:val="00B66673"/>
    <w:rsid w:val="00B66F2D"/>
    <w:rsid w:val="00B67501"/>
    <w:rsid w:val="00B70370"/>
    <w:rsid w:val="00B70788"/>
    <w:rsid w:val="00B71681"/>
    <w:rsid w:val="00B720D6"/>
    <w:rsid w:val="00B7351D"/>
    <w:rsid w:val="00B738DE"/>
    <w:rsid w:val="00B73B59"/>
    <w:rsid w:val="00B73EA2"/>
    <w:rsid w:val="00B74271"/>
    <w:rsid w:val="00B74AC3"/>
    <w:rsid w:val="00B75837"/>
    <w:rsid w:val="00B758B6"/>
    <w:rsid w:val="00B7592D"/>
    <w:rsid w:val="00B77007"/>
    <w:rsid w:val="00B80AE5"/>
    <w:rsid w:val="00B80D10"/>
    <w:rsid w:val="00B81207"/>
    <w:rsid w:val="00B8162D"/>
    <w:rsid w:val="00B82406"/>
    <w:rsid w:val="00B8295A"/>
    <w:rsid w:val="00B82CB3"/>
    <w:rsid w:val="00B8309A"/>
    <w:rsid w:val="00B8338E"/>
    <w:rsid w:val="00B83731"/>
    <w:rsid w:val="00B84C78"/>
    <w:rsid w:val="00B8551C"/>
    <w:rsid w:val="00B85AC7"/>
    <w:rsid w:val="00B865FF"/>
    <w:rsid w:val="00B900BF"/>
    <w:rsid w:val="00B90D45"/>
    <w:rsid w:val="00B91A4A"/>
    <w:rsid w:val="00B91BCA"/>
    <w:rsid w:val="00B92430"/>
    <w:rsid w:val="00B9332D"/>
    <w:rsid w:val="00B93551"/>
    <w:rsid w:val="00B93678"/>
    <w:rsid w:val="00B93F03"/>
    <w:rsid w:val="00B940CA"/>
    <w:rsid w:val="00B94EED"/>
    <w:rsid w:val="00B95AEC"/>
    <w:rsid w:val="00B9669F"/>
    <w:rsid w:val="00B96A84"/>
    <w:rsid w:val="00B96C74"/>
    <w:rsid w:val="00B96EE0"/>
    <w:rsid w:val="00B975A5"/>
    <w:rsid w:val="00B97FE5"/>
    <w:rsid w:val="00BA0EB3"/>
    <w:rsid w:val="00BA10BE"/>
    <w:rsid w:val="00BA164B"/>
    <w:rsid w:val="00BA3646"/>
    <w:rsid w:val="00BA4729"/>
    <w:rsid w:val="00BA4F46"/>
    <w:rsid w:val="00BA500E"/>
    <w:rsid w:val="00BA514A"/>
    <w:rsid w:val="00BA5B26"/>
    <w:rsid w:val="00BA695E"/>
    <w:rsid w:val="00BA738B"/>
    <w:rsid w:val="00BA7B3D"/>
    <w:rsid w:val="00BA7F8E"/>
    <w:rsid w:val="00BB03E3"/>
    <w:rsid w:val="00BB0406"/>
    <w:rsid w:val="00BB067E"/>
    <w:rsid w:val="00BB075B"/>
    <w:rsid w:val="00BB0897"/>
    <w:rsid w:val="00BB182C"/>
    <w:rsid w:val="00BB18A1"/>
    <w:rsid w:val="00BB2041"/>
    <w:rsid w:val="00BB2159"/>
    <w:rsid w:val="00BB24CF"/>
    <w:rsid w:val="00BB24D0"/>
    <w:rsid w:val="00BB270E"/>
    <w:rsid w:val="00BB29C7"/>
    <w:rsid w:val="00BB32CF"/>
    <w:rsid w:val="00BB3814"/>
    <w:rsid w:val="00BB393E"/>
    <w:rsid w:val="00BB3F8C"/>
    <w:rsid w:val="00BB41D8"/>
    <w:rsid w:val="00BB51B4"/>
    <w:rsid w:val="00BB5B9F"/>
    <w:rsid w:val="00BB5FDF"/>
    <w:rsid w:val="00BB64B5"/>
    <w:rsid w:val="00BB6F05"/>
    <w:rsid w:val="00BB7076"/>
    <w:rsid w:val="00BB726B"/>
    <w:rsid w:val="00BB73B8"/>
    <w:rsid w:val="00BC186A"/>
    <w:rsid w:val="00BC1BD7"/>
    <w:rsid w:val="00BC2075"/>
    <w:rsid w:val="00BC57EB"/>
    <w:rsid w:val="00BC58A4"/>
    <w:rsid w:val="00BC6074"/>
    <w:rsid w:val="00BC60BC"/>
    <w:rsid w:val="00BC60D4"/>
    <w:rsid w:val="00BC72E3"/>
    <w:rsid w:val="00BC776B"/>
    <w:rsid w:val="00BD0201"/>
    <w:rsid w:val="00BD0A8D"/>
    <w:rsid w:val="00BD0F7D"/>
    <w:rsid w:val="00BD14A4"/>
    <w:rsid w:val="00BD18BF"/>
    <w:rsid w:val="00BD28B9"/>
    <w:rsid w:val="00BD2C8A"/>
    <w:rsid w:val="00BD3192"/>
    <w:rsid w:val="00BD31EC"/>
    <w:rsid w:val="00BD4576"/>
    <w:rsid w:val="00BD49F6"/>
    <w:rsid w:val="00BD4ED2"/>
    <w:rsid w:val="00BD5036"/>
    <w:rsid w:val="00BD52C3"/>
    <w:rsid w:val="00BD54D6"/>
    <w:rsid w:val="00BD55DD"/>
    <w:rsid w:val="00BD7329"/>
    <w:rsid w:val="00BE043C"/>
    <w:rsid w:val="00BE0C62"/>
    <w:rsid w:val="00BE107D"/>
    <w:rsid w:val="00BE25DA"/>
    <w:rsid w:val="00BE2684"/>
    <w:rsid w:val="00BE31FC"/>
    <w:rsid w:val="00BE44FB"/>
    <w:rsid w:val="00BE4512"/>
    <w:rsid w:val="00BE4AB0"/>
    <w:rsid w:val="00BE4EDD"/>
    <w:rsid w:val="00BE50BC"/>
    <w:rsid w:val="00BE5EBE"/>
    <w:rsid w:val="00BE71F0"/>
    <w:rsid w:val="00BE7AE6"/>
    <w:rsid w:val="00BE7FCC"/>
    <w:rsid w:val="00BF0B54"/>
    <w:rsid w:val="00BF1BE2"/>
    <w:rsid w:val="00BF1C5E"/>
    <w:rsid w:val="00BF1EFB"/>
    <w:rsid w:val="00BF22BB"/>
    <w:rsid w:val="00BF2427"/>
    <w:rsid w:val="00BF2926"/>
    <w:rsid w:val="00BF300F"/>
    <w:rsid w:val="00BF3FF9"/>
    <w:rsid w:val="00BF4898"/>
    <w:rsid w:val="00BF5357"/>
    <w:rsid w:val="00BF551F"/>
    <w:rsid w:val="00BF5A76"/>
    <w:rsid w:val="00BF5BB3"/>
    <w:rsid w:val="00BF69F0"/>
    <w:rsid w:val="00BF7186"/>
    <w:rsid w:val="00BF7734"/>
    <w:rsid w:val="00BF797B"/>
    <w:rsid w:val="00BF7C02"/>
    <w:rsid w:val="00C01344"/>
    <w:rsid w:val="00C013ED"/>
    <w:rsid w:val="00C01517"/>
    <w:rsid w:val="00C018CD"/>
    <w:rsid w:val="00C02D78"/>
    <w:rsid w:val="00C03357"/>
    <w:rsid w:val="00C035DC"/>
    <w:rsid w:val="00C041A0"/>
    <w:rsid w:val="00C04C72"/>
    <w:rsid w:val="00C0522C"/>
    <w:rsid w:val="00C05616"/>
    <w:rsid w:val="00C0578B"/>
    <w:rsid w:val="00C05973"/>
    <w:rsid w:val="00C05B4B"/>
    <w:rsid w:val="00C05F8A"/>
    <w:rsid w:val="00C0629E"/>
    <w:rsid w:val="00C06725"/>
    <w:rsid w:val="00C0742C"/>
    <w:rsid w:val="00C104CB"/>
    <w:rsid w:val="00C10A6A"/>
    <w:rsid w:val="00C114FF"/>
    <w:rsid w:val="00C11835"/>
    <w:rsid w:val="00C11979"/>
    <w:rsid w:val="00C11BBA"/>
    <w:rsid w:val="00C11CEA"/>
    <w:rsid w:val="00C125D1"/>
    <w:rsid w:val="00C12621"/>
    <w:rsid w:val="00C12F21"/>
    <w:rsid w:val="00C134AB"/>
    <w:rsid w:val="00C14094"/>
    <w:rsid w:val="00C142C3"/>
    <w:rsid w:val="00C1477F"/>
    <w:rsid w:val="00C147F0"/>
    <w:rsid w:val="00C1488E"/>
    <w:rsid w:val="00C14A68"/>
    <w:rsid w:val="00C153DD"/>
    <w:rsid w:val="00C15E3A"/>
    <w:rsid w:val="00C15E45"/>
    <w:rsid w:val="00C16F93"/>
    <w:rsid w:val="00C17152"/>
    <w:rsid w:val="00C1729D"/>
    <w:rsid w:val="00C1740C"/>
    <w:rsid w:val="00C204E9"/>
    <w:rsid w:val="00C2142C"/>
    <w:rsid w:val="00C21A40"/>
    <w:rsid w:val="00C2318E"/>
    <w:rsid w:val="00C233E0"/>
    <w:rsid w:val="00C23855"/>
    <w:rsid w:val="00C23B36"/>
    <w:rsid w:val="00C2413B"/>
    <w:rsid w:val="00C241AB"/>
    <w:rsid w:val="00C24AAE"/>
    <w:rsid w:val="00C24C36"/>
    <w:rsid w:val="00C24F45"/>
    <w:rsid w:val="00C256DF"/>
    <w:rsid w:val="00C258D2"/>
    <w:rsid w:val="00C25F3C"/>
    <w:rsid w:val="00C25F97"/>
    <w:rsid w:val="00C26109"/>
    <w:rsid w:val="00C26669"/>
    <w:rsid w:val="00C26994"/>
    <w:rsid w:val="00C27362"/>
    <w:rsid w:val="00C300B4"/>
    <w:rsid w:val="00C310A8"/>
    <w:rsid w:val="00C31C7D"/>
    <w:rsid w:val="00C3236A"/>
    <w:rsid w:val="00C33A71"/>
    <w:rsid w:val="00C33CBE"/>
    <w:rsid w:val="00C3408A"/>
    <w:rsid w:val="00C340C8"/>
    <w:rsid w:val="00C34501"/>
    <w:rsid w:val="00C3683E"/>
    <w:rsid w:val="00C36991"/>
    <w:rsid w:val="00C36D5C"/>
    <w:rsid w:val="00C379F8"/>
    <w:rsid w:val="00C40DD2"/>
    <w:rsid w:val="00C4144C"/>
    <w:rsid w:val="00C41889"/>
    <w:rsid w:val="00C43452"/>
    <w:rsid w:val="00C43D68"/>
    <w:rsid w:val="00C43DF3"/>
    <w:rsid w:val="00C43E64"/>
    <w:rsid w:val="00C43FE6"/>
    <w:rsid w:val="00C446E4"/>
    <w:rsid w:val="00C45054"/>
    <w:rsid w:val="00C45800"/>
    <w:rsid w:val="00C4597A"/>
    <w:rsid w:val="00C45A9D"/>
    <w:rsid w:val="00C46157"/>
    <w:rsid w:val="00C462D0"/>
    <w:rsid w:val="00C46FD5"/>
    <w:rsid w:val="00C509C6"/>
    <w:rsid w:val="00C51C1F"/>
    <w:rsid w:val="00C51F82"/>
    <w:rsid w:val="00C52023"/>
    <w:rsid w:val="00C523F8"/>
    <w:rsid w:val="00C52A4E"/>
    <w:rsid w:val="00C53803"/>
    <w:rsid w:val="00C54102"/>
    <w:rsid w:val="00C541FB"/>
    <w:rsid w:val="00C54315"/>
    <w:rsid w:val="00C54338"/>
    <w:rsid w:val="00C5481A"/>
    <w:rsid w:val="00C54980"/>
    <w:rsid w:val="00C54AF3"/>
    <w:rsid w:val="00C5515D"/>
    <w:rsid w:val="00C55426"/>
    <w:rsid w:val="00C563D5"/>
    <w:rsid w:val="00C5769F"/>
    <w:rsid w:val="00C5798E"/>
    <w:rsid w:val="00C57FD3"/>
    <w:rsid w:val="00C57FF3"/>
    <w:rsid w:val="00C60AB8"/>
    <w:rsid w:val="00C60EB6"/>
    <w:rsid w:val="00C60F6C"/>
    <w:rsid w:val="00C6150A"/>
    <w:rsid w:val="00C61F7A"/>
    <w:rsid w:val="00C62106"/>
    <w:rsid w:val="00C62E7F"/>
    <w:rsid w:val="00C635A0"/>
    <w:rsid w:val="00C63A4A"/>
    <w:rsid w:val="00C63C23"/>
    <w:rsid w:val="00C65D6E"/>
    <w:rsid w:val="00C66433"/>
    <w:rsid w:val="00C70741"/>
    <w:rsid w:val="00C709A6"/>
    <w:rsid w:val="00C71D46"/>
    <w:rsid w:val="00C72DFB"/>
    <w:rsid w:val="00C73CC2"/>
    <w:rsid w:val="00C73F46"/>
    <w:rsid w:val="00C74939"/>
    <w:rsid w:val="00C7560A"/>
    <w:rsid w:val="00C7748B"/>
    <w:rsid w:val="00C77BDD"/>
    <w:rsid w:val="00C77CF9"/>
    <w:rsid w:val="00C80948"/>
    <w:rsid w:val="00C81BC4"/>
    <w:rsid w:val="00C81C08"/>
    <w:rsid w:val="00C81F49"/>
    <w:rsid w:val="00C82851"/>
    <w:rsid w:val="00C82E90"/>
    <w:rsid w:val="00C832CF"/>
    <w:rsid w:val="00C8395F"/>
    <w:rsid w:val="00C85A18"/>
    <w:rsid w:val="00C85FC3"/>
    <w:rsid w:val="00C86002"/>
    <w:rsid w:val="00C86D64"/>
    <w:rsid w:val="00C8767A"/>
    <w:rsid w:val="00C901A9"/>
    <w:rsid w:val="00C90281"/>
    <w:rsid w:val="00C90FC6"/>
    <w:rsid w:val="00C91629"/>
    <w:rsid w:val="00C91EC5"/>
    <w:rsid w:val="00C92016"/>
    <w:rsid w:val="00C9201B"/>
    <w:rsid w:val="00C92129"/>
    <w:rsid w:val="00C92CE6"/>
    <w:rsid w:val="00C941E8"/>
    <w:rsid w:val="00C947EB"/>
    <w:rsid w:val="00C94FFC"/>
    <w:rsid w:val="00C9516C"/>
    <w:rsid w:val="00C95EED"/>
    <w:rsid w:val="00C96F0A"/>
    <w:rsid w:val="00C972E5"/>
    <w:rsid w:val="00C9751F"/>
    <w:rsid w:val="00C97768"/>
    <w:rsid w:val="00C9786C"/>
    <w:rsid w:val="00C97CCB"/>
    <w:rsid w:val="00CA2AC9"/>
    <w:rsid w:val="00CA44BF"/>
    <w:rsid w:val="00CA49E2"/>
    <w:rsid w:val="00CA589C"/>
    <w:rsid w:val="00CA59E4"/>
    <w:rsid w:val="00CA5F69"/>
    <w:rsid w:val="00CA60AB"/>
    <w:rsid w:val="00CA6BD6"/>
    <w:rsid w:val="00CA6FB3"/>
    <w:rsid w:val="00CB0652"/>
    <w:rsid w:val="00CB0BA3"/>
    <w:rsid w:val="00CB0D9F"/>
    <w:rsid w:val="00CB15DC"/>
    <w:rsid w:val="00CB1737"/>
    <w:rsid w:val="00CB1A64"/>
    <w:rsid w:val="00CB32A7"/>
    <w:rsid w:val="00CB529C"/>
    <w:rsid w:val="00CB597C"/>
    <w:rsid w:val="00CB5A64"/>
    <w:rsid w:val="00CB5B22"/>
    <w:rsid w:val="00CB5F64"/>
    <w:rsid w:val="00CB6035"/>
    <w:rsid w:val="00CB6930"/>
    <w:rsid w:val="00CB6C26"/>
    <w:rsid w:val="00CB706D"/>
    <w:rsid w:val="00CB79FC"/>
    <w:rsid w:val="00CC008E"/>
    <w:rsid w:val="00CC06AD"/>
    <w:rsid w:val="00CC125C"/>
    <w:rsid w:val="00CC2E04"/>
    <w:rsid w:val="00CC2E88"/>
    <w:rsid w:val="00CC2F3C"/>
    <w:rsid w:val="00CC3C43"/>
    <w:rsid w:val="00CC3C47"/>
    <w:rsid w:val="00CC4000"/>
    <w:rsid w:val="00CC5C75"/>
    <w:rsid w:val="00CC7032"/>
    <w:rsid w:val="00CC76B5"/>
    <w:rsid w:val="00CC7AB6"/>
    <w:rsid w:val="00CD01E1"/>
    <w:rsid w:val="00CD05D6"/>
    <w:rsid w:val="00CD089D"/>
    <w:rsid w:val="00CD0F5B"/>
    <w:rsid w:val="00CD1205"/>
    <w:rsid w:val="00CD189A"/>
    <w:rsid w:val="00CD1ED3"/>
    <w:rsid w:val="00CD2715"/>
    <w:rsid w:val="00CD3721"/>
    <w:rsid w:val="00CD3DAA"/>
    <w:rsid w:val="00CD3F7A"/>
    <w:rsid w:val="00CD407C"/>
    <w:rsid w:val="00CD4C4F"/>
    <w:rsid w:val="00CD5EB9"/>
    <w:rsid w:val="00CD5F96"/>
    <w:rsid w:val="00CD69FB"/>
    <w:rsid w:val="00CD6A52"/>
    <w:rsid w:val="00CD76F9"/>
    <w:rsid w:val="00CD78F4"/>
    <w:rsid w:val="00CE01A5"/>
    <w:rsid w:val="00CE0EB8"/>
    <w:rsid w:val="00CE1279"/>
    <w:rsid w:val="00CE1976"/>
    <w:rsid w:val="00CE3558"/>
    <w:rsid w:val="00CE45C8"/>
    <w:rsid w:val="00CE4CD7"/>
    <w:rsid w:val="00CE5879"/>
    <w:rsid w:val="00CE5D9F"/>
    <w:rsid w:val="00CF05E5"/>
    <w:rsid w:val="00CF0774"/>
    <w:rsid w:val="00CF13FD"/>
    <w:rsid w:val="00CF1B54"/>
    <w:rsid w:val="00CF1D5A"/>
    <w:rsid w:val="00CF1E14"/>
    <w:rsid w:val="00CF2B16"/>
    <w:rsid w:val="00CF325C"/>
    <w:rsid w:val="00CF465F"/>
    <w:rsid w:val="00CF58FD"/>
    <w:rsid w:val="00CF6C0B"/>
    <w:rsid w:val="00CF73EB"/>
    <w:rsid w:val="00CF76C1"/>
    <w:rsid w:val="00CF7C59"/>
    <w:rsid w:val="00CF7F09"/>
    <w:rsid w:val="00D00072"/>
    <w:rsid w:val="00D007AA"/>
    <w:rsid w:val="00D007B4"/>
    <w:rsid w:val="00D00A40"/>
    <w:rsid w:val="00D02F66"/>
    <w:rsid w:val="00D03254"/>
    <w:rsid w:val="00D03367"/>
    <w:rsid w:val="00D03599"/>
    <w:rsid w:val="00D059B2"/>
    <w:rsid w:val="00D05B7E"/>
    <w:rsid w:val="00D061AD"/>
    <w:rsid w:val="00D0630A"/>
    <w:rsid w:val="00D06A53"/>
    <w:rsid w:val="00D107EC"/>
    <w:rsid w:val="00D10AF0"/>
    <w:rsid w:val="00D10DF0"/>
    <w:rsid w:val="00D11BA4"/>
    <w:rsid w:val="00D12261"/>
    <w:rsid w:val="00D12275"/>
    <w:rsid w:val="00D1306A"/>
    <w:rsid w:val="00D13410"/>
    <w:rsid w:val="00D13A0A"/>
    <w:rsid w:val="00D13B32"/>
    <w:rsid w:val="00D14AA3"/>
    <w:rsid w:val="00D1519F"/>
    <w:rsid w:val="00D1726A"/>
    <w:rsid w:val="00D176A8"/>
    <w:rsid w:val="00D201E8"/>
    <w:rsid w:val="00D20FF4"/>
    <w:rsid w:val="00D213D5"/>
    <w:rsid w:val="00D2156E"/>
    <w:rsid w:val="00D223D3"/>
    <w:rsid w:val="00D224BE"/>
    <w:rsid w:val="00D2296A"/>
    <w:rsid w:val="00D22EEC"/>
    <w:rsid w:val="00D23093"/>
    <w:rsid w:val="00D230E8"/>
    <w:rsid w:val="00D23DFD"/>
    <w:rsid w:val="00D24154"/>
    <w:rsid w:val="00D2466F"/>
    <w:rsid w:val="00D24A80"/>
    <w:rsid w:val="00D24C3E"/>
    <w:rsid w:val="00D25BF1"/>
    <w:rsid w:val="00D26208"/>
    <w:rsid w:val="00D274F8"/>
    <w:rsid w:val="00D27EAC"/>
    <w:rsid w:val="00D3066D"/>
    <w:rsid w:val="00D30CEC"/>
    <w:rsid w:val="00D30FCB"/>
    <w:rsid w:val="00D310A5"/>
    <w:rsid w:val="00D310AB"/>
    <w:rsid w:val="00D31AC9"/>
    <w:rsid w:val="00D31E28"/>
    <w:rsid w:val="00D32324"/>
    <w:rsid w:val="00D3244A"/>
    <w:rsid w:val="00D32648"/>
    <w:rsid w:val="00D327BC"/>
    <w:rsid w:val="00D32822"/>
    <w:rsid w:val="00D32FAD"/>
    <w:rsid w:val="00D33083"/>
    <w:rsid w:val="00D35E07"/>
    <w:rsid w:val="00D36FD8"/>
    <w:rsid w:val="00D37CC0"/>
    <w:rsid w:val="00D400E6"/>
    <w:rsid w:val="00D40195"/>
    <w:rsid w:val="00D41DB7"/>
    <w:rsid w:val="00D4219E"/>
    <w:rsid w:val="00D424A5"/>
    <w:rsid w:val="00D43077"/>
    <w:rsid w:val="00D448F5"/>
    <w:rsid w:val="00D4542C"/>
    <w:rsid w:val="00D455C4"/>
    <w:rsid w:val="00D45EA3"/>
    <w:rsid w:val="00D46756"/>
    <w:rsid w:val="00D46C45"/>
    <w:rsid w:val="00D473D0"/>
    <w:rsid w:val="00D47A0F"/>
    <w:rsid w:val="00D5045D"/>
    <w:rsid w:val="00D50D69"/>
    <w:rsid w:val="00D5127B"/>
    <w:rsid w:val="00D513D9"/>
    <w:rsid w:val="00D522FE"/>
    <w:rsid w:val="00D5245A"/>
    <w:rsid w:val="00D525BD"/>
    <w:rsid w:val="00D527D3"/>
    <w:rsid w:val="00D53291"/>
    <w:rsid w:val="00D53C74"/>
    <w:rsid w:val="00D54CF2"/>
    <w:rsid w:val="00D55161"/>
    <w:rsid w:val="00D55C82"/>
    <w:rsid w:val="00D6002B"/>
    <w:rsid w:val="00D60196"/>
    <w:rsid w:val="00D612AE"/>
    <w:rsid w:val="00D61830"/>
    <w:rsid w:val="00D61B0B"/>
    <w:rsid w:val="00D62B6F"/>
    <w:rsid w:val="00D63497"/>
    <w:rsid w:val="00D635E5"/>
    <w:rsid w:val="00D63780"/>
    <w:rsid w:val="00D63A82"/>
    <w:rsid w:val="00D63BCF"/>
    <w:rsid w:val="00D64943"/>
    <w:rsid w:val="00D64F70"/>
    <w:rsid w:val="00D65153"/>
    <w:rsid w:val="00D653FF"/>
    <w:rsid w:val="00D6687E"/>
    <w:rsid w:val="00D66CC6"/>
    <w:rsid w:val="00D66D26"/>
    <w:rsid w:val="00D67AA2"/>
    <w:rsid w:val="00D67CC1"/>
    <w:rsid w:val="00D714D0"/>
    <w:rsid w:val="00D72565"/>
    <w:rsid w:val="00D728EA"/>
    <w:rsid w:val="00D72DC9"/>
    <w:rsid w:val="00D73041"/>
    <w:rsid w:val="00D73B81"/>
    <w:rsid w:val="00D743B5"/>
    <w:rsid w:val="00D74401"/>
    <w:rsid w:val="00D75692"/>
    <w:rsid w:val="00D75B07"/>
    <w:rsid w:val="00D75C8D"/>
    <w:rsid w:val="00D766A6"/>
    <w:rsid w:val="00D76ED9"/>
    <w:rsid w:val="00D77815"/>
    <w:rsid w:val="00D77C98"/>
    <w:rsid w:val="00D77E11"/>
    <w:rsid w:val="00D805F7"/>
    <w:rsid w:val="00D80D1A"/>
    <w:rsid w:val="00D8120F"/>
    <w:rsid w:val="00D813AC"/>
    <w:rsid w:val="00D81502"/>
    <w:rsid w:val="00D81A5A"/>
    <w:rsid w:val="00D828C8"/>
    <w:rsid w:val="00D83697"/>
    <w:rsid w:val="00D83F5C"/>
    <w:rsid w:val="00D847EE"/>
    <w:rsid w:val="00D85909"/>
    <w:rsid w:val="00D861FC"/>
    <w:rsid w:val="00D86C23"/>
    <w:rsid w:val="00D87CC0"/>
    <w:rsid w:val="00D900C6"/>
    <w:rsid w:val="00D909A0"/>
    <w:rsid w:val="00D91D6D"/>
    <w:rsid w:val="00D92410"/>
    <w:rsid w:val="00D92445"/>
    <w:rsid w:val="00D92C42"/>
    <w:rsid w:val="00D934CD"/>
    <w:rsid w:val="00D9419D"/>
    <w:rsid w:val="00D9432B"/>
    <w:rsid w:val="00D945E8"/>
    <w:rsid w:val="00D94A51"/>
    <w:rsid w:val="00D951A7"/>
    <w:rsid w:val="00D95AFA"/>
    <w:rsid w:val="00D95DA9"/>
    <w:rsid w:val="00D960FC"/>
    <w:rsid w:val="00D9680B"/>
    <w:rsid w:val="00D97113"/>
    <w:rsid w:val="00D97969"/>
    <w:rsid w:val="00DA0F6C"/>
    <w:rsid w:val="00DA19EE"/>
    <w:rsid w:val="00DA1C46"/>
    <w:rsid w:val="00DA1C82"/>
    <w:rsid w:val="00DA1CA1"/>
    <w:rsid w:val="00DA2811"/>
    <w:rsid w:val="00DA2BB0"/>
    <w:rsid w:val="00DA3EC8"/>
    <w:rsid w:val="00DA3F9D"/>
    <w:rsid w:val="00DA3FF8"/>
    <w:rsid w:val="00DA4156"/>
    <w:rsid w:val="00DA41B7"/>
    <w:rsid w:val="00DA459A"/>
    <w:rsid w:val="00DA4615"/>
    <w:rsid w:val="00DA464A"/>
    <w:rsid w:val="00DA4AB4"/>
    <w:rsid w:val="00DA4E6E"/>
    <w:rsid w:val="00DA4F20"/>
    <w:rsid w:val="00DA51EB"/>
    <w:rsid w:val="00DA64EB"/>
    <w:rsid w:val="00DA7687"/>
    <w:rsid w:val="00DA7949"/>
    <w:rsid w:val="00DB0A68"/>
    <w:rsid w:val="00DB0F3B"/>
    <w:rsid w:val="00DB1254"/>
    <w:rsid w:val="00DB198C"/>
    <w:rsid w:val="00DB19AD"/>
    <w:rsid w:val="00DB1F2C"/>
    <w:rsid w:val="00DB39F2"/>
    <w:rsid w:val="00DB45EC"/>
    <w:rsid w:val="00DB4B3E"/>
    <w:rsid w:val="00DB4FB7"/>
    <w:rsid w:val="00DB5021"/>
    <w:rsid w:val="00DB518A"/>
    <w:rsid w:val="00DB54D1"/>
    <w:rsid w:val="00DB5752"/>
    <w:rsid w:val="00DB6D63"/>
    <w:rsid w:val="00DB79F6"/>
    <w:rsid w:val="00DB7C15"/>
    <w:rsid w:val="00DC047E"/>
    <w:rsid w:val="00DC0B39"/>
    <w:rsid w:val="00DC145E"/>
    <w:rsid w:val="00DC4A9E"/>
    <w:rsid w:val="00DC4F54"/>
    <w:rsid w:val="00DC623A"/>
    <w:rsid w:val="00DC73DF"/>
    <w:rsid w:val="00DC7DC0"/>
    <w:rsid w:val="00DC7E92"/>
    <w:rsid w:val="00DC7EAB"/>
    <w:rsid w:val="00DC7FD6"/>
    <w:rsid w:val="00DD0005"/>
    <w:rsid w:val="00DD028E"/>
    <w:rsid w:val="00DD02B1"/>
    <w:rsid w:val="00DD06FE"/>
    <w:rsid w:val="00DD16F0"/>
    <w:rsid w:val="00DD1E81"/>
    <w:rsid w:val="00DD2373"/>
    <w:rsid w:val="00DD24F3"/>
    <w:rsid w:val="00DD2DA1"/>
    <w:rsid w:val="00DD300D"/>
    <w:rsid w:val="00DD3161"/>
    <w:rsid w:val="00DD32C9"/>
    <w:rsid w:val="00DD33B9"/>
    <w:rsid w:val="00DD4D7E"/>
    <w:rsid w:val="00DD54E5"/>
    <w:rsid w:val="00DD5500"/>
    <w:rsid w:val="00DD5AC4"/>
    <w:rsid w:val="00DD6279"/>
    <w:rsid w:val="00DD755E"/>
    <w:rsid w:val="00DD7F8F"/>
    <w:rsid w:val="00DE0484"/>
    <w:rsid w:val="00DE1879"/>
    <w:rsid w:val="00DE376A"/>
    <w:rsid w:val="00DE40E6"/>
    <w:rsid w:val="00DE4C37"/>
    <w:rsid w:val="00DE4F90"/>
    <w:rsid w:val="00DE5287"/>
    <w:rsid w:val="00DE57B4"/>
    <w:rsid w:val="00DE5F66"/>
    <w:rsid w:val="00DE670F"/>
    <w:rsid w:val="00DE6F08"/>
    <w:rsid w:val="00DE7061"/>
    <w:rsid w:val="00DF0466"/>
    <w:rsid w:val="00DF0955"/>
    <w:rsid w:val="00DF17FD"/>
    <w:rsid w:val="00DF1FC0"/>
    <w:rsid w:val="00DF2054"/>
    <w:rsid w:val="00DF21A6"/>
    <w:rsid w:val="00DF27FF"/>
    <w:rsid w:val="00DF2CE1"/>
    <w:rsid w:val="00DF2F2D"/>
    <w:rsid w:val="00DF3CF9"/>
    <w:rsid w:val="00DF44DA"/>
    <w:rsid w:val="00DF4627"/>
    <w:rsid w:val="00DF4A5C"/>
    <w:rsid w:val="00DF4FA2"/>
    <w:rsid w:val="00DF53C8"/>
    <w:rsid w:val="00DF642C"/>
    <w:rsid w:val="00DF6514"/>
    <w:rsid w:val="00DF675B"/>
    <w:rsid w:val="00DF6822"/>
    <w:rsid w:val="00DF7214"/>
    <w:rsid w:val="00DF732E"/>
    <w:rsid w:val="00DF7446"/>
    <w:rsid w:val="00DF7661"/>
    <w:rsid w:val="00DF78C5"/>
    <w:rsid w:val="00DF7E58"/>
    <w:rsid w:val="00DF7EAF"/>
    <w:rsid w:val="00E00078"/>
    <w:rsid w:val="00E00091"/>
    <w:rsid w:val="00E0024C"/>
    <w:rsid w:val="00E00ACA"/>
    <w:rsid w:val="00E00C44"/>
    <w:rsid w:val="00E00F60"/>
    <w:rsid w:val="00E011C3"/>
    <w:rsid w:val="00E015EF"/>
    <w:rsid w:val="00E01753"/>
    <w:rsid w:val="00E01CEF"/>
    <w:rsid w:val="00E0334C"/>
    <w:rsid w:val="00E036A4"/>
    <w:rsid w:val="00E03D7D"/>
    <w:rsid w:val="00E05481"/>
    <w:rsid w:val="00E06C07"/>
    <w:rsid w:val="00E076A7"/>
    <w:rsid w:val="00E07B6B"/>
    <w:rsid w:val="00E07EC2"/>
    <w:rsid w:val="00E106F5"/>
    <w:rsid w:val="00E10FF9"/>
    <w:rsid w:val="00E11145"/>
    <w:rsid w:val="00E11451"/>
    <w:rsid w:val="00E137D4"/>
    <w:rsid w:val="00E13B48"/>
    <w:rsid w:val="00E13FA7"/>
    <w:rsid w:val="00E14B82"/>
    <w:rsid w:val="00E14CEF"/>
    <w:rsid w:val="00E16706"/>
    <w:rsid w:val="00E16890"/>
    <w:rsid w:val="00E175DB"/>
    <w:rsid w:val="00E176E6"/>
    <w:rsid w:val="00E17D4B"/>
    <w:rsid w:val="00E204B2"/>
    <w:rsid w:val="00E2051A"/>
    <w:rsid w:val="00E20684"/>
    <w:rsid w:val="00E212F7"/>
    <w:rsid w:val="00E21D16"/>
    <w:rsid w:val="00E226CB"/>
    <w:rsid w:val="00E23280"/>
    <w:rsid w:val="00E2396D"/>
    <w:rsid w:val="00E23ACB"/>
    <w:rsid w:val="00E23D33"/>
    <w:rsid w:val="00E25146"/>
    <w:rsid w:val="00E25357"/>
    <w:rsid w:val="00E25A8F"/>
    <w:rsid w:val="00E2780B"/>
    <w:rsid w:val="00E27BC3"/>
    <w:rsid w:val="00E30147"/>
    <w:rsid w:val="00E30228"/>
    <w:rsid w:val="00E30E0B"/>
    <w:rsid w:val="00E30E96"/>
    <w:rsid w:val="00E312C0"/>
    <w:rsid w:val="00E315A4"/>
    <w:rsid w:val="00E31F7F"/>
    <w:rsid w:val="00E32A8E"/>
    <w:rsid w:val="00E338E9"/>
    <w:rsid w:val="00E33FD3"/>
    <w:rsid w:val="00E34D44"/>
    <w:rsid w:val="00E35AC7"/>
    <w:rsid w:val="00E35C32"/>
    <w:rsid w:val="00E36279"/>
    <w:rsid w:val="00E36438"/>
    <w:rsid w:val="00E36B09"/>
    <w:rsid w:val="00E3719D"/>
    <w:rsid w:val="00E37207"/>
    <w:rsid w:val="00E3784F"/>
    <w:rsid w:val="00E37CEC"/>
    <w:rsid w:val="00E37F48"/>
    <w:rsid w:val="00E4025D"/>
    <w:rsid w:val="00E40376"/>
    <w:rsid w:val="00E42235"/>
    <w:rsid w:val="00E4230F"/>
    <w:rsid w:val="00E43505"/>
    <w:rsid w:val="00E43B80"/>
    <w:rsid w:val="00E43ED0"/>
    <w:rsid w:val="00E44015"/>
    <w:rsid w:val="00E46CAF"/>
    <w:rsid w:val="00E50750"/>
    <w:rsid w:val="00E5078A"/>
    <w:rsid w:val="00E50F96"/>
    <w:rsid w:val="00E513F5"/>
    <w:rsid w:val="00E51547"/>
    <w:rsid w:val="00E519EF"/>
    <w:rsid w:val="00E51B41"/>
    <w:rsid w:val="00E521EA"/>
    <w:rsid w:val="00E52588"/>
    <w:rsid w:val="00E52696"/>
    <w:rsid w:val="00E52E83"/>
    <w:rsid w:val="00E53922"/>
    <w:rsid w:val="00E54E7C"/>
    <w:rsid w:val="00E55BA4"/>
    <w:rsid w:val="00E55BDB"/>
    <w:rsid w:val="00E56067"/>
    <w:rsid w:val="00E564ED"/>
    <w:rsid w:val="00E56FB6"/>
    <w:rsid w:val="00E577E0"/>
    <w:rsid w:val="00E60B1C"/>
    <w:rsid w:val="00E611F6"/>
    <w:rsid w:val="00E614FB"/>
    <w:rsid w:val="00E61586"/>
    <w:rsid w:val="00E61ADD"/>
    <w:rsid w:val="00E62A60"/>
    <w:rsid w:val="00E62B23"/>
    <w:rsid w:val="00E633F7"/>
    <w:rsid w:val="00E6424E"/>
    <w:rsid w:val="00E646AE"/>
    <w:rsid w:val="00E65609"/>
    <w:rsid w:val="00E662BA"/>
    <w:rsid w:val="00E66F57"/>
    <w:rsid w:val="00E674AA"/>
    <w:rsid w:val="00E674FC"/>
    <w:rsid w:val="00E6762E"/>
    <w:rsid w:val="00E7019E"/>
    <w:rsid w:val="00E7044F"/>
    <w:rsid w:val="00E70590"/>
    <w:rsid w:val="00E71121"/>
    <w:rsid w:val="00E71366"/>
    <w:rsid w:val="00E718D4"/>
    <w:rsid w:val="00E7263D"/>
    <w:rsid w:val="00E72680"/>
    <w:rsid w:val="00E72BFA"/>
    <w:rsid w:val="00E73471"/>
    <w:rsid w:val="00E74C7C"/>
    <w:rsid w:val="00E75E12"/>
    <w:rsid w:val="00E7734E"/>
    <w:rsid w:val="00E775CA"/>
    <w:rsid w:val="00E777F3"/>
    <w:rsid w:val="00E8079B"/>
    <w:rsid w:val="00E81A52"/>
    <w:rsid w:val="00E81EDC"/>
    <w:rsid w:val="00E823E1"/>
    <w:rsid w:val="00E82609"/>
    <w:rsid w:val="00E82F50"/>
    <w:rsid w:val="00E83983"/>
    <w:rsid w:val="00E83E96"/>
    <w:rsid w:val="00E8483B"/>
    <w:rsid w:val="00E84998"/>
    <w:rsid w:val="00E85A07"/>
    <w:rsid w:val="00E861B9"/>
    <w:rsid w:val="00E86686"/>
    <w:rsid w:val="00E86C46"/>
    <w:rsid w:val="00E87031"/>
    <w:rsid w:val="00E87F5B"/>
    <w:rsid w:val="00E908AE"/>
    <w:rsid w:val="00E909B4"/>
    <w:rsid w:val="00E9130E"/>
    <w:rsid w:val="00E91E70"/>
    <w:rsid w:val="00E92F01"/>
    <w:rsid w:val="00E93C69"/>
    <w:rsid w:val="00E93DAB"/>
    <w:rsid w:val="00E94621"/>
    <w:rsid w:val="00E947BB"/>
    <w:rsid w:val="00E95668"/>
    <w:rsid w:val="00E95995"/>
    <w:rsid w:val="00EA01E8"/>
    <w:rsid w:val="00EA03EE"/>
    <w:rsid w:val="00EA0E4D"/>
    <w:rsid w:val="00EA17E1"/>
    <w:rsid w:val="00EA2BF6"/>
    <w:rsid w:val="00EA43F9"/>
    <w:rsid w:val="00EA4562"/>
    <w:rsid w:val="00EA50A5"/>
    <w:rsid w:val="00EA57B3"/>
    <w:rsid w:val="00EA5B91"/>
    <w:rsid w:val="00EA662C"/>
    <w:rsid w:val="00EA68E3"/>
    <w:rsid w:val="00EA6A98"/>
    <w:rsid w:val="00EA6AB4"/>
    <w:rsid w:val="00EA6B25"/>
    <w:rsid w:val="00EA70A3"/>
    <w:rsid w:val="00EA721E"/>
    <w:rsid w:val="00EA7C53"/>
    <w:rsid w:val="00EB035A"/>
    <w:rsid w:val="00EB0475"/>
    <w:rsid w:val="00EB086A"/>
    <w:rsid w:val="00EB0953"/>
    <w:rsid w:val="00EB14EA"/>
    <w:rsid w:val="00EB2458"/>
    <w:rsid w:val="00EB3E2B"/>
    <w:rsid w:val="00EB3FAE"/>
    <w:rsid w:val="00EB5EF0"/>
    <w:rsid w:val="00EB6229"/>
    <w:rsid w:val="00EB6598"/>
    <w:rsid w:val="00EB68B0"/>
    <w:rsid w:val="00EB68FF"/>
    <w:rsid w:val="00EB6DC8"/>
    <w:rsid w:val="00EB6DDF"/>
    <w:rsid w:val="00EB7675"/>
    <w:rsid w:val="00EB7BE3"/>
    <w:rsid w:val="00EC07C7"/>
    <w:rsid w:val="00EC08D7"/>
    <w:rsid w:val="00EC0ACC"/>
    <w:rsid w:val="00EC0FD8"/>
    <w:rsid w:val="00EC14EA"/>
    <w:rsid w:val="00EC160D"/>
    <w:rsid w:val="00EC2031"/>
    <w:rsid w:val="00EC3093"/>
    <w:rsid w:val="00EC446C"/>
    <w:rsid w:val="00EC4B6A"/>
    <w:rsid w:val="00EC4F4C"/>
    <w:rsid w:val="00EC6118"/>
    <w:rsid w:val="00EC77BC"/>
    <w:rsid w:val="00EC784A"/>
    <w:rsid w:val="00ED0096"/>
    <w:rsid w:val="00ED010C"/>
    <w:rsid w:val="00ED0917"/>
    <w:rsid w:val="00ED0954"/>
    <w:rsid w:val="00ED1786"/>
    <w:rsid w:val="00ED17BE"/>
    <w:rsid w:val="00ED1812"/>
    <w:rsid w:val="00ED2320"/>
    <w:rsid w:val="00ED2471"/>
    <w:rsid w:val="00ED27FB"/>
    <w:rsid w:val="00ED31A9"/>
    <w:rsid w:val="00ED39A6"/>
    <w:rsid w:val="00ED3F79"/>
    <w:rsid w:val="00ED4742"/>
    <w:rsid w:val="00ED4FE7"/>
    <w:rsid w:val="00ED5010"/>
    <w:rsid w:val="00ED66C6"/>
    <w:rsid w:val="00ED6E1D"/>
    <w:rsid w:val="00ED70AF"/>
    <w:rsid w:val="00ED7928"/>
    <w:rsid w:val="00EE004A"/>
    <w:rsid w:val="00EE099D"/>
    <w:rsid w:val="00EE125F"/>
    <w:rsid w:val="00EE1D5C"/>
    <w:rsid w:val="00EE24FD"/>
    <w:rsid w:val="00EE29FC"/>
    <w:rsid w:val="00EE35CC"/>
    <w:rsid w:val="00EE415F"/>
    <w:rsid w:val="00EE42AE"/>
    <w:rsid w:val="00EE42DF"/>
    <w:rsid w:val="00EE4382"/>
    <w:rsid w:val="00EE43D3"/>
    <w:rsid w:val="00EE4549"/>
    <w:rsid w:val="00EE4FA0"/>
    <w:rsid w:val="00EE503D"/>
    <w:rsid w:val="00EE5059"/>
    <w:rsid w:val="00EE57D2"/>
    <w:rsid w:val="00EE5B07"/>
    <w:rsid w:val="00EE6393"/>
    <w:rsid w:val="00EE686B"/>
    <w:rsid w:val="00EE766A"/>
    <w:rsid w:val="00EE76A4"/>
    <w:rsid w:val="00EF04A6"/>
    <w:rsid w:val="00EF0774"/>
    <w:rsid w:val="00EF1DAC"/>
    <w:rsid w:val="00EF1FDD"/>
    <w:rsid w:val="00EF43A0"/>
    <w:rsid w:val="00EF4A4D"/>
    <w:rsid w:val="00EF4A9E"/>
    <w:rsid w:val="00EF5011"/>
    <w:rsid w:val="00EF6174"/>
    <w:rsid w:val="00EF65E6"/>
    <w:rsid w:val="00EF6A1C"/>
    <w:rsid w:val="00EF72A3"/>
    <w:rsid w:val="00EF7E34"/>
    <w:rsid w:val="00F01208"/>
    <w:rsid w:val="00F01A84"/>
    <w:rsid w:val="00F01DA8"/>
    <w:rsid w:val="00F01F5E"/>
    <w:rsid w:val="00F02B1F"/>
    <w:rsid w:val="00F02DBB"/>
    <w:rsid w:val="00F04DA4"/>
    <w:rsid w:val="00F05ACB"/>
    <w:rsid w:val="00F06272"/>
    <w:rsid w:val="00F06E28"/>
    <w:rsid w:val="00F075BA"/>
    <w:rsid w:val="00F07CAE"/>
    <w:rsid w:val="00F10089"/>
    <w:rsid w:val="00F10EE3"/>
    <w:rsid w:val="00F116FC"/>
    <w:rsid w:val="00F117C1"/>
    <w:rsid w:val="00F124B2"/>
    <w:rsid w:val="00F12F4E"/>
    <w:rsid w:val="00F13375"/>
    <w:rsid w:val="00F13AA5"/>
    <w:rsid w:val="00F13AF6"/>
    <w:rsid w:val="00F13FDC"/>
    <w:rsid w:val="00F14A7B"/>
    <w:rsid w:val="00F15682"/>
    <w:rsid w:val="00F16002"/>
    <w:rsid w:val="00F16DD6"/>
    <w:rsid w:val="00F16E68"/>
    <w:rsid w:val="00F17532"/>
    <w:rsid w:val="00F17D6C"/>
    <w:rsid w:val="00F201FF"/>
    <w:rsid w:val="00F20758"/>
    <w:rsid w:val="00F21539"/>
    <w:rsid w:val="00F241A1"/>
    <w:rsid w:val="00F243C3"/>
    <w:rsid w:val="00F246E0"/>
    <w:rsid w:val="00F24849"/>
    <w:rsid w:val="00F25394"/>
    <w:rsid w:val="00F25CA3"/>
    <w:rsid w:val="00F25EDD"/>
    <w:rsid w:val="00F261FD"/>
    <w:rsid w:val="00F263CF"/>
    <w:rsid w:val="00F26971"/>
    <w:rsid w:val="00F269D4"/>
    <w:rsid w:val="00F3152F"/>
    <w:rsid w:val="00F32294"/>
    <w:rsid w:val="00F32AE0"/>
    <w:rsid w:val="00F33FB7"/>
    <w:rsid w:val="00F3439A"/>
    <w:rsid w:val="00F344C8"/>
    <w:rsid w:val="00F34584"/>
    <w:rsid w:val="00F3488E"/>
    <w:rsid w:val="00F34D3C"/>
    <w:rsid w:val="00F35287"/>
    <w:rsid w:val="00F358DC"/>
    <w:rsid w:val="00F35C3F"/>
    <w:rsid w:val="00F36705"/>
    <w:rsid w:val="00F36F62"/>
    <w:rsid w:val="00F37DB2"/>
    <w:rsid w:val="00F408EE"/>
    <w:rsid w:val="00F40F8C"/>
    <w:rsid w:val="00F420CD"/>
    <w:rsid w:val="00F42306"/>
    <w:rsid w:val="00F42A02"/>
    <w:rsid w:val="00F42CF8"/>
    <w:rsid w:val="00F42FA1"/>
    <w:rsid w:val="00F43250"/>
    <w:rsid w:val="00F433C3"/>
    <w:rsid w:val="00F43857"/>
    <w:rsid w:val="00F43877"/>
    <w:rsid w:val="00F45409"/>
    <w:rsid w:val="00F4566D"/>
    <w:rsid w:val="00F45B09"/>
    <w:rsid w:val="00F466E8"/>
    <w:rsid w:val="00F47080"/>
    <w:rsid w:val="00F47E67"/>
    <w:rsid w:val="00F50D13"/>
    <w:rsid w:val="00F51250"/>
    <w:rsid w:val="00F51690"/>
    <w:rsid w:val="00F51A2E"/>
    <w:rsid w:val="00F51B0F"/>
    <w:rsid w:val="00F5275F"/>
    <w:rsid w:val="00F52F6F"/>
    <w:rsid w:val="00F53216"/>
    <w:rsid w:val="00F53A8D"/>
    <w:rsid w:val="00F53BD6"/>
    <w:rsid w:val="00F5400F"/>
    <w:rsid w:val="00F55936"/>
    <w:rsid w:val="00F56D58"/>
    <w:rsid w:val="00F57073"/>
    <w:rsid w:val="00F571FB"/>
    <w:rsid w:val="00F57248"/>
    <w:rsid w:val="00F57526"/>
    <w:rsid w:val="00F60A14"/>
    <w:rsid w:val="00F6106E"/>
    <w:rsid w:val="00F616D9"/>
    <w:rsid w:val="00F634B6"/>
    <w:rsid w:val="00F636EB"/>
    <w:rsid w:val="00F638D8"/>
    <w:rsid w:val="00F64F4D"/>
    <w:rsid w:val="00F65F07"/>
    <w:rsid w:val="00F6635F"/>
    <w:rsid w:val="00F663F0"/>
    <w:rsid w:val="00F664DC"/>
    <w:rsid w:val="00F66863"/>
    <w:rsid w:val="00F704FF"/>
    <w:rsid w:val="00F70BAF"/>
    <w:rsid w:val="00F71758"/>
    <w:rsid w:val="00F7195A"/>
    <w:rsid w:val="00F74A0B"/>
    <w:rsid w:val="00F74FFE"/>
    <w:rsid w:val="00F75915"/>
    <w:rsid w:val="00F75922"/>
    <w:rsid w:val="00F76224"/>
    <w:rsid w:val="00F76482"/>
    <w:rsid w:val="00F772EC"/>
    <w:rsid w:val="00F80141"/>
    <w:rsid w:val="00F803E9"/>
    <w:rsid w:val="00F8094C"/>
    <w:rsid w:val="00F8098E"/>
    <w:rsid w:val="00F80CB9"/>
    <w:rsid w:val="00F8212B"/>
    <w:rsid w:val="00F829E8"/>
    <w:rsid w:val="00F82A88"/>
    <w:rsid w:val="00F8343F"/>
    <w:rsid w:val="00F83794"/>
    <w:rsid w:val="00F83B8A"/>
    <w:rsid w:val="00F83D33"/>
    <w:rsid w:val="00F87B71"/>
    <w:rsid w:val="00F87CE3"/>
    <w:rsid w:val="00F90013"/>
    <w:rsid w:val="00F91B13"/>
    <w:rsid w:val="00F91B90"/>
    <w:rsid w:val="00F92FC0"/>
    <w:rsid w:val="00F93DF3"/>
    <w:rsid w:val="00F93E2C"/>
    <w:rsid w:val="00F93FD8"/>
    <w:rsid w:val="00F9447A"/>
    <w:rsid w:val="00F949DE"/>
    <w:rsid w:val="00F94C34"/>
    <w:rsid w:val="00F958E2"/>
    <w:rsid w:val="00F95C05"/>
    <w:rsid w:val="00F96DD0"/>
    <w:rsid w:val="00F97D84"/>
    <w:rsid w:val="00FA0218"/>
    <w:rsid w:val="00FA07FF"/>
    <w:rsid w:val="00FA0E65"/>
    <w:rsid w:val="00FA1BDA"/>
    <w:rsid w:val="00FA1CDD"/>
    <w:rsid w:val="00FA1D81"/>
    <w:rsid w:val="00FA243C"/>
    <w:rsid w:val="00FA2C82"/>
    <w:rsid w:val="00FA2D33"/>
    <w:rsid w:val="00FA2ECD"/>
    <w:rsid w:val="00FA3176"/>
    <w:rsid w:val="00FA3E0C"/>
    <w:rsid w:val="00FA5370"/>
    <w:rsid w:val="00FA60C3"/>
    <w:rsid w:val="00FA631A"/>
    <w:rsid w:val="00FA6AEE"/>
    <w:rsid w:val="00FA7174"/>
    <w:rsid w:val="00FA7F37"/>
    <w:rsid w:val="00FB03C0"/>
    <w:rsid w:val="00FB0AF0"/>
    <w:rsid w:val="00FB0C07"/>
    <w:rsid w:val="00FB1E48"/>
    <w:rsid w:val="00FB2923"/>
    <w:rsid w:val="00FB351E"/>
    <w:rsid w:val="00FB3777"/>
    <w:rsid w:val="00FB3F41"/>
    <w:rsid w:val="00FB5E04"/>
    <w:rsid w:val="00FB6703"/>
    <w:rsid w:val="00FB6791"/>
    <w:rsid w:val="00FB7542"/>
    <w:rsid w:val="00FC08E9"/>
    <w:rsid w:val="00FC0E8E"/>
    <w:rsid w:val="00FC2628"/>
    <w:rsid w:val="00FC29C1"/>
    <w:rsid w:val="00FC3858"/>
    <w:rsid w:val="00FC3D15"/>
    <w:rsid w:val="00FC4C98"/>
    <w:rsid w:val="00FC4E12"/>
    <w:rsid w:val="00FC4E6A"/>
    <w:rsid w:val="00FC5A22"/>
    <w:rsid w:val="00FC614E"/>
    <w:rsid w:val="00FC662F"/>
    <w:rsid w:val="00FC6804"/>
    <w:rsid w:val="00FC6B74"/>
    <w:rsid w:val="00FC76F2"/>
    <w:rsid w:val="00FD1C28"/>
    <w:rsid w:val="00FD2B0E"/>
    <w:rsid w:val="00FD425E"/>
    <w:rsid w:val="00FD4376"/>
    <w:rsid w:val="00FD4697"/>
    <w:rsid w:val="00FD512C"/>
    <w:rsid w:val="00FD5CEC"/>
    <w:rsid w:val="00FD67C0"/>
    <w:rsid w:val="00FD7322"/>
    <w:rsid w:val="00FE044D"/>
    <w:rsid w:val="00FE0736"/>
    <w:rsid w:val="00FE182F"/>
    <w:rsid w:val="00FE1F5B"/>
    <w:rsid w:val="00FE2379"/>
    <w:rsid w:val="00FE242D"/>
    <w:rsid w:val="00FE33CB"/>
    <w:rsid w:val="00FE3AFF"/>
    <w:rsid w:val="00FE4382"/>
    <w:rsid w:val="00FE4D81"/>
    <w:rsid w:val="00FE4DE3"/>
    <w:rsid w:val="00FE523B"/>
    <w:rsid w:val="00FE60EC"/>
    <w:rsid w:val="00FE64D2"/>
    <w:rsid w:val="00FE65EB"/>
    <w:rsid w:val="00FE79A7"/>
    <w:rsid w:val="00FE7F76"/>
    <w:rsid w:val="00FF0ABB"/>
    <w:rsid w:val="00FF199A"/>
    <w:rsid w:val="00FF31EB"/>
    <w:rsid w:val="00FF3383"/>
    <w:rsid w:val="00FF3851"/>
    <w:rsid w:val="00FF451F"/>
    <w:rsid w:val="00FF564E"/>
    <w:rsid w:val="00FF5EF2"/>
    <w:rsid w:val="00FF60E6"/>
    <w:rsid w:val="00FF67FF"/>
    <w:rsid w:val="00FF7172"/>
    <w:rsid w:val="00FF735E"/>
    <w:rsid w:val="00FF7505"/>
    <w:rsid w:val="00FF7ADF"/>
    <w:rsid w:val="00FF7C9B"/>
  </w:rsids>
  <m:mathPr>
    <m:mathFont m:val="Cambria Math"/>
    <m:brkBin m:val="before"/>
    <m:brkBinSub m:val="--"/>
    <m:smallFrac/>
    <m:dispDef/>
    <m:lMargin m:val="0"/>
    <m:rMargin m:val="0"/>
    <m:defJc m:val="centerGroup"/>
    <m:wrapIndent m:val="1440"/>
    <m:intLim m:val="subSup"/>
    <m:naryLim m:val="undOvr"/>
  </m:mathPr>
  <w:themeFontLang w:val="es-A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BD3764"/>
  <w15:docId w15:val="{3644D5BC-28C3-4F4D-91F3-B848459A2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09F2"/>
    <w:pPr>
      <w:suppressAutoHyphens/>
      <w:spacing w:after="120"/>
      <w:jc w:val="both"/>
    </w:pPr>
    <w:rPr>
      <w:sz w:val="24"/>
    </w:rPr>
  </w:style>
  <w:style w:type="paragraph" w:styleId="Ttulo1">
    <w:name w:val="heading 1"/>
    <w:aliases w:val="Document Header1,Informação Título 1"/>
    <w:basedOn w:val="Normal"/>
    <w:next w:val="Normal"/>
    <w:link w:val="Ttulo1Car"/>
    <w:uiPriority w:val="9"/>
    <w:qFormat/>
    <w:rsid w:val="00971747"/>
    <w:pPr>
      <w:spacing w:before="480"/>
      <w:jc w:val="center"/>
      <w:outlineLvl w:val="0"/>
    </w:pPr>
    <w:rPr>
      <w:rFonts w:ascii="Times New Roman Bold" w:hAnsi="Times New Roman Bold"/>
      <w:b/>
      <w:smallCaps/>
      <w:sz w:val="36"/>
    </w:rPr>
  </w:style>
  <w:style w:type="paragraph" w:styleId="Ttulo2">
    <w:name w:val="heading 2"/>
    <w:aliases w:val="Title Header2"/>
    <w:basedOn w:val="Normal"/>
    <w:next w:val="Normal"/>
    <w:link w:val="Ttulo2Car"/>
    <w:qFormat/>
    <w:rsid w:val="00971747"/>
    <w:pPr>
      <w:pBdr>
        <w:bottom w:val="single" w:sz="24" w:space="3" w:color="C0C0C0"/>
      </w:pBdr>
      <w:jc w:val="center"/>
      <w:outlineLvl w:val="1"/>
    </w:pPr>
    <w:rPr>
      <w:rFonts w:ascii="Arial" w:hAnsi="Arial"/>
      <w:b/>
      <w:sz w:val="28"/>
    </w:rPr>
  </w:style>
  <w:style w:type="paragraph" w:styleId="Ttulo3">
    <w:name w:val="heading 3"/>
    <w:aliases w:val="Section Header3,ClauseSub_No&amp;Name,Heading 3 Char,Section Header3 Char Char Char Char Char,Section Header3 Char Char Char,Sub-Clause Paragraph"/>
    <w:basedOn w:val="Normal"/>
    <w:next w:val="Normal"/>
    <w:link w:val="Ttulo3Car"/>
    <w:qFormat/>
    <w:rsid w:val="00971747"/>
    <w:pPr>
      <w:jc w:val="center"/>
      <w:outlineLvl w:val="2"/>
    </w:pPr>
    <w:rPr>
      <w:rFonts w:ascii="Times New Roman Bold" w:hAnsi="Times New Roman Bold"/>
      <w:b/>
      <w:sz w:val="28"/>
    </w:rPr>
  </w:style>
  <w:style w:type="paragraph" w:styleId="Ttulo4">
    <w:name w:val="heading 4"/>
    <w:aliases w:val=" Sub-Clause Sub-paragraph,ClauseSubSub_No&amp;Name,Sub-Clause Sub-paragraph,Subsection,Heading4,Kop 4"/>
    <w:basedOn w:val="Normal"/>
    <w:next w:val="Normal"/>
    <w:link w:val="Ttulo4Car"/>
    <w:uiPriority w:val="9"/>
    <w:qFormat/>
    <w:rsid w:val="00971747"/>
    <w:pPr>
      <w:keepNext/>
      <w:spacing w:before="240"/>
      <w:jc w:val="center"/>
      <w:outlineLvl w:val="3"/>
    </w:pPr>
    <w:rPr>
      <w:b/>
    </w:rPr>
  </w:style>
  <w:style w:type="paragraph" w:styleId="Ttulo5">
    <w:name w:val="heading 5"/>
    <w:basedOn w:val="Normal"/>
    <w:next w:val="Normal"/>
    <w:link w:val="Ttulo5Car"/>
    <w:uiPriority w:val="9"/>
    <w:qFormat/>
    <w:rsid w:val="00971747"/>
    <w:pPr>
      <w:keepNext/>
      <w:keepLines/>
      <w:spacing w:before="240"/>
      <w:outlineLvl w:val="4"/>
    </w:pPr>
    <w:rPr>
      <w:b/>
    </w:rPr>
  </w:style>
  <w:style w:type="paragraph" w:styleId="Ttulo6">
    <w:name w:val="heading 6"/>
    <w:basedOn w:val="Normal"/>
    <w:next w:val="Normal"/>
    <w:link w:val="Ttulo6Car"/>
    <w:qFormat/>
    <w:rsid w:val="00971747"/>
    <w:pPr>
      <w:spacing w:before="240" w:after="60"/>
      <w:outlineLvl w:val="5"/>
    </w:pPr>
    <w:rPr>
      <w:rFonts w:ascii="Univers" w:hAnsi="Univers"/>
      <w:i/>
    </w:rPr>
  </w:style>
  <w:style w:type="paragraph" w:styleId="Ttulo7">
    <w:name w:val="heading 7"/>
    <w:basedOn w:val="Normal"/>
    <w:next w:val="Normal"/>
    <w:link w:val="Ttulo7Car"/>
    <w:qFormat/>
    <w:rsid w:val="00971747"/>
    <w:pPr>
      <w:spacing w:before="240" w:after="60"/>
      <w:outlineLvl w:val="6"/>
    </w:pPr>
    <w:rPr>
      <w:rFonts w:ascii="Univers" w:hAnsi="Univers"/>
      <w:sz w:val="20"/>
    </w:rPr>
  </w:style>
  <w:style w:type="paragraph" w:styleId="Ttulo8">
    <w:name w:val="heading 8"/>
    <w:basedOn w:val="Normal"/>
    <w:next w:val="Normal"/>
    <w:link w:val="Ttulo8Car"/>
    <w:qFormat/>
    <w:rsid w:val="00971747"/>
    <w:pPr>
      <w:spacing w:before="240" w:after="60"/>
      <w:outlineLvl w:val="7"/>
    </w:pPr>
    <w:rPr>
      <w:rFonts w:ascii="Univers" w:hAnsi="Univers"/>
      <w:i/>
      <w:sz w:val="20"/>
    </w:rPr>
  </w:style>
  <w:style w:type="paragraph" w:styleId="Ttulo9">
    <w:name w:val="heading 9"/>
    <w:basedOn w:val="Normal"/>
    <w:next w:val="Normal"/>
    <w:link w:val="Ttulo9Car"/>
    <w:qFormat/>
    <w:rsid w:val="00971747"/>
    <w:pPr>
      <w:spacing w:before="240" w:after="60"/>
      <w:outlineLvl w:val="8"/>
    </w:pPr>
    <w:rPr>
      <w:rFonts w:ascii="Univers" w:hAnsi="Univers"/>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semiHidden/>
    <w:rsid w:val="00971747"/>
    <w:rPr>
      <w:vertAlign w:val="superscript"/>
    </w:rPr>
  </w:style>
  <w:style w:type="paragraph" w:styleId="Textonotaalfinal">
    <w:name w:val="endnote text"/>
    <w:basedOn w:val="Normal"/>
    <w:link w:val="TextonotaalfinalCar"/>
    <w:rsid w:val="00971747"/>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pPr>
  </w:style>
  <w:style w:type="character" w:styleId="Refdenotaalpie">
    <w:name w:val="footnote reference"/>
    <w:aliases w:val="16 Point,Superscript 6 Point,ftref,Texto de nota al pie,Ref. de nota al pie2,fr,Used by Word for Help footnote symbols,referencia nota al pie,Texto nota pie Car2,Car Car Car1,Car Car2,Footnote Text Char Char Char Char Char Car1,FC"/>
    <w:basedOn w:val="Fuentedeprrafopredeter"/>
    <w:uiPriority w:val="99"/>
    <w:qFormat/>
    <w:rsid w:val="00971747"/>
    <w:rPr>
      <w:rFonts w:ascii="Times New Roman" w:hAnsi="Times New Roman"/>
      <w:spacing w:val="0"/>
      <w:kern w:val="0"/>
      <w:position w:val="0"/>
      <w:sz w:val="20"/>
      <w:vertAlign w:val="superscript"/>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Ca"/>
    <w:basedOn w:val="Normal"/>
    <w:link w:val="TextonotapieCar"/>
    <w:uiPriority w:val="99"/>
    <w:qFormat/>
    <w:rsid w:val="00971747"/>
    <w:pPr>
      <w:ind w:left="360" w:hanging="360"/>
      <w:jc w:val="left"/>
    </w:pPr>
    <w:rPr>
      <w:rFonts w:ascii="Arial" w:hAnsi="Arial"/>
      <w:sz w:val="20"/>
    </w:rPr>
  </w:style>
  <w:style w:type="character" w:styleId="Refdecomentario">
    <w:name w:val="annotation reference"/>
    <w:basedOn w:val="Fuentedeprrafopredeter"/>
    <w:uiPriority w:val="99"/>
    <w:rsid w:val="00971747"/>
    <w:rPr>
      <w:sz w:val="16"/>
    </w:rPr>
  </w:style>
  <w:style w:type="paragraph" w:styleId="Textocomentario">
    <w:name w:val="annotation text"/>
    <w:basedOn w:val="Normal"/>
    <w:link w:val="TextocomentarioCar"/>
    <w:uiPriority w:val="99"/>
    <w:rsid w:val="00971747"/>
    <w:pPr>
      <w:ind w:left="533" w:hanging="533"/>
    </w:pPr>
    <w:rPr>
      <w:sz w:val="20"/>
    </w:rPr>
  </w:style>
  <w:style w:type="paragraph" w:styleId="TDC4">
    <w:name w:val="toc 4"/>
    <w:basedOn w:val="Normal"/>
    <w:next w:val="Normal"/>
    <w:uiPriority w:val="39"/>
    <w:rsid w:val="00971747"/>
    <w:pPr>
      <w:spacing w:after="0"/>
      <w:ind w:left="720"/>
      <w:jc w:val="left"/>
    </w:pPr>
    <w:rPr>
      <w:sz w:val="18"/>
    </w:rPr>
  </w:style>
  <w:style w:type="paragraph" w:styleId="TDC1">
    <w:name w:val="toc 1"/>
    <w:basedOn w:val="Normal"/>
    <w:next w:val="TDC2"/>
    <w:uiPriority w:val="39"/>
    <w:qFormat/>
    <w:rsid w:val="00895831"/>
    <w:pPr>
      <w:tabs>
        <w:tab w:val="right" w:leader="dot" w:pos="9299"/>
      </w:tabs>
      <w:spacing w:before="120"/>
      <w:jc w:val="left"/>
    </w:pPr>
    <w:rPr>
      <w:rFonts w:ascii="Times New Roman Bold" w:hAnsi="Times New Roman Bold"/>
      <w:b/>
    </w:rPr>
  </w:style>
  <w:style w:type="paragraph" w:styleId="TDC2">
    <w:name w:val="toc 2"/>
    <w:basedOn w:val="Normal"/>
    <w:uiPriority w:val="39"/>
    <w:qFormat/>
    <w:rsid w:val="00895831"/>
    <w:pPr>
      <w:tabs>
        <w:tab w:val="left" w:pos="900"/>
        <w:tab w:val="right" w:leader="dot" w:pos="9299"/>
      </w:tabs>
      <w:spacing w:after="0"/>
      <w:ind w:left="900" w:hanging="540"/>
      <w:jc w:val="left"/>
    </w:pPr>
    <w:rPr>
      <w:noProof/>
    </w:rPr>
  </w:style>
  <w:style w:type="paragraph" w:styleId="TDC3">
    <w:name w:val="toc 3"/>
    <w:basedOn w:val="Normal"/>
    <w:next w:val="Normal"/>
    <w:uiPriority w:val="39"/>
    <w:qFormat/>
    <w:rsid w:val="009A148B"/>
    <w:pPr>
      <w:spacing w:after="0"/>
      <w:ind w:left="480"/>
      <w:jc w:val="left"/>
    </w:pPr>
  </w:style>
  <w:style w:type="paragraph" w:styleId="TDC5">
    <w:name w:val="toc 5"/>
    <w:basedOn w:val="Normal"/>
    <w:next w:val="Normal"/>
    <w:uiPriority w:val="39"/>
    <w:rsid w:val="00971747"/>
    <w:pPr>
      <w:spacing w:after="0"/>
      <w:ind w:left="960"/>
      <w:jc w:val="left"/>
    </w:pPr>
    <w:rPr>
      <w:sz w:val="18"/>
    </w:rPr>
  </w:style>
  <w:style w:type="paragraph" w:styleId="TDC6">
    <w:name w:val="toc 6"/>
    <w:basedOn w:val="Normal"/>
    <w:next w:val="Normal"/>
    <w:uiPriority w:val="39"/>
    <w:rsid w:val="00971747"/>
    <w:pPr>
      <w:spacing w:after="0"/>
      <w:ind w:left="1200"/>
      <w:jc w:val="left"/>
    </w:pPr>
    <w:rPr>
      <w:sz w:val="18"/>
    </w:rPr>
  </w:style>
  <w:style w:type="paragraph" w:styleId="TDC7">
    <w:name w:val="toc 7"/>
    <w:basedOn w:val="Normal"/>
    <w:next w:val="Normal"/>
    <w:uiPriority w:val="39"/>
    <w:rsid w:val="00971747"/>
    <w:pPr>
      <w:spacing w:after="0"/>
      <w:ind w:left="1440"/>
      <w:jc w:val="left"/>
    </w:pPr>
    <w:rPr>
      <w:sz w:val="18"/>
    </w:rPr>
  </w:style>
  <w:style w:type="paragraph" w:styleId="TDC8">
    <w:name w:val="toc 8"/>
    <w:basedOn w:val="Normal"/>
    <w:next w:val="Normal"/>
    <w:uiPriority w:val="39"/>
    <w:rsid w:val="00971747"/>
    <w:pPr>
      <w:spacing w:after="0"/>
      <w:ind w:left="1680"/>
      <w:jc w:val="left"/>
    </w:pPr>
    <w:rPr>
      <w:sz w:val="18"/>
    </w:rPr>
  </w:style>
  <w:style w:type="paragraph" w:styleId="TDC9">
    <w:name w:val="toc 9"/>
    <w:basedOn w:val="Normal"/>
    <w:next w:val="Normal"/>
    <w:uiPriority w:val="39"/>
    <w:rsid w:val="00971747"/>
    <w:pPr>
      <w:spacing w:after="0"/>
      <w:ind w:left="1920"/>
      <w:jc w:val="left"/>
    </w:pPr>
    <w:rPr>
      <w:sz w:val="18"/>
    </w:rPr>
  </w:style>
  <w:style w:type="paragraph" w:customStyle="1" w:styleId="explanatorynotes">
    <w:name w:val="explanatory_notes"/>
    <w:basedOn w:val="Normal"/>
    <w:link w:val="explanatorynotesChar"/>
    <w:rsid w:val="001D19C1"/>
    <w:rPr>
      <w:rFonts w:ascii="Arial" w:hAnsi="Arial"/>
      <w:sz w:val="22"/>
    </w:rPr>
  </w:style>
  <w:style w:type="character" w:customStyle="1" w:styleId="explanatorynotesChar">
    <w:name w:val="explanatory_notes Char"/>
    <w:basedOn w:val="Fuentedeprrafopredeter"/>
    <w:link w:val="explanatorynotes"/>
    <w:rsid w:val="004D598F"/>
    <w:rPr>
      <w:rFonts w:ascii="Arial" w:hAnsi="Arial"/>
      <w:sz w:val="22"/>
    </w:rPr>
  </w:style>
  <w:style w:type="paragraph" w:customStyle="1" w:styleId="explanatoryclause">
    <w:name w:val="explanatory_clause"/>
    <w:basedOn w:val="Normal"/>
    <w:rsid w:val="00971747"/>
    <w:pPr>
      <w:ind w:left="738" w:right="-14" w:hanging="738"/>
      <w:jc w:val="left"/>
    </w:pPr>
    <w:rPr>
      <w:rFonts w:ascii="Arial" w:hAnsi="Arial"/>
      <w:sz w:val="22"/>
    </w:rPr>
  </w:style>
  <w:style w:type="character" w:styleId="Nmerodepgina">
    <w:name w:val="page number"/>
    <w:basedOn w:val="Fuentedeprrafopredeter"/>
    <w:rsid w:val="004D598F"/>
    <w:rPr>
      <w:rFonts w:ascii="Times New Roman" w:hAnsi="Times New Roman"/>
      <w:spacing w:val="0"/>
      <w:position w:val="0"/>
      <w:sz w:val="20"/>
      <w:vertAlign w:val="baseline"/>
    </w:rPr>
  </w:style>
  <w:style w:type="paragraph" w:styleId="Mapadeldocumento">
    <w:name w:val="Document Map"/>
    <w:basedOn w:val="Normal"/>
    <w:link w:val="MapadeldocumentoCar"/>
    <w:semiHidden/>
    <w:rsid w:val="00971747"/>
    <w:pPr>
      <w:shd w:val="clear" w:color="auto" w:fill="000080"/>
    </w:pPr>
    <w:rPr>
      <w:rFonts w:ascii="Tahoma" w:hAnsi="Tahoma"/>
    </w:rPr>
  </w:style>
  <w:style w:type="character" w:styleId="Hipervnculo">
    <w:name w:val="Hyperlink"/>
    <w:basedOn w:val="Fuentedeprrafopredeter"/>
    <w:uiPriority w:val="99"/>
    <w:rsid w:val="00971747"/>
    <w:rPr>
      <w:color w:val="0000FF"/>
      <w:u w:val="single"/>
    </w:rPr>
  </w:style>
  <w:style w:type="paragraph" w:styleId="Descripcin">
    <w:name w:val="caption"/>
    <w:basedOn w:val="Normal"/>
    <w:next w:val="Normal"/>
    <w:qFormat/>
    <w:rsid w:val="00971747"/>
    <w:pPr>
      <w:spacing w:before="120"/>
      <w:jc w:val="center"/>
    </w:pPr>
    <w:rPr>
      <w:b/>
      <w:sz w:val="22"/>
    </w:rPr>
  </w:style>
  <w:style w:type="character" w:styleId="Hipervnculovisitado">
    <w:name w:val="FollowedHyperlink"/>
    <w:basedOn w:val="Fuentedeprrafopredeter"/>
    <w:rsid w:val="00971747"/>
    <w:rPr>
      <w:color w:val="800080"/>
      <w:u w:val="single"/>
    </w:rPr>
  </w:style>
  <w:style w:type="paragraph" w:styleId="Asuntodelcomentario">
    <w:name w:val="annotation subject"/>
    <w:basedOn w:val="Textocomentario"/>
    <w:next w:val="Textocomentario"/>
    <w:link w:val="AsuntodelcomentarioCar"/>
    <w:uiPriority w:val="99"/>
    <w:semiHidden/>
    <w:rsid w:val="00CB529C"/>
    <w:pPr>
      <w:ind w:left="0" w:firstLine="0"/>
    </w:pPr>
    <w:rPr>
      <w:b/>
      <w:bCs/>
    </w:rPr>
  </w:style>
  <w:style w:type="paragraph" w:styleId="Textodeglobo">
    <w:name w:val="Balloon Text"/>
    <w:basedOn w:val="Normal"/>
    <w:link w:val="TextodegloboCar"/>
    <w:semiHidden/>
    <w:rsid w:val="00CB529C"/>
    <w:rPr>
      <w:rFonts w:ascii="Tahoma" w:hAnsi="Tahoma" w:cs="Tahoma"/>
      <w:sz w:val="16"/>
      <w:szCs w:val="16"/>
    </w:rPr>
  </w:style>
  <w:style w:type="paragraph" w:styleId="Encabezado">
    <w:name w:val="header"/>
    <w:aliases w:val="*Header"/>
    <w:basedOn w:val="Normal"/>
    <w:link w:val="EncabezadoCar"/>
    <w:uiPriority w:val="99"/>
    <w:rsid w:val="00975067"/>
    <w:pPr>
      <w:tabs>
        <w:tab w:val="center" w:pos="4320"/>
        <w:tab w:val="right" w:pos="8640"/>
      </w:tabs>
    </w:pPr>
  </w:style>
  <w:style w:type="paragraph" w:styleId="Piedepgina">
    <w:name w:val="footer"/>
    <w:basedOn w:val="Normal"/>
    <w:link w:val="PiedepginaCar"/>
    <w:uiPriority w:val="99"/>
    <w:rsid w:val="00975067"/>
    <w:pPr>
      <w:tabs>
        <w:tab w:val="center" w:pos="4320"/>
        <w:tab w:val="right" w:pos="8640"/>
      </w:tabs>
    </w:pPr>
  </w:style>
  <w:style w:type="paragraph" w:customStyle="1" w:styleId="Head21a">
    <w:name w:val="Head 2.1a"/>
    <w:basedOn w:val="Normal"/>
    <w:rsid w:val="004D598F"/>
    <w:pPr>
      <w:keepNext/>
      <w:pBdr>
        <w:bottom w:val="single" w:sz="24" w:space="3" w:color="auto"/>
      </w:pBdr>
      <w:spacing w:before="480"/>
      <w:jc w:val="center"/>
    </w:pPr>
    <w:rPr>
      <w:rFonts w:ascii="Times New Roman Bold" w:hAnsi="Times New Roman Bold"/>
      <w:b/>
      <w:smallCaps/>
      <w:sz w:val="32"/>
    </w:rPr>
  </w:style>
  <w:style w:type="paragraph" w:customStyle="1" w:styleId="Head01">
    <w:name w:val="Head 0.1"/>
    <w:basedOn w:val="Head0"/>
    <w:qFormat/>
    <w:rsid w:val="006905AD"/>
    <w:pPr>
      <w:suppressAutoHyphens w:val="0"/>
      <w:spacing w:after="0"/>
    </w:pPr>
    <w:rPr>
      <w:sz w:val="56"/>
    </w:rPr>
  </w:style>
  <w:style w:type="paragraph" w:customStyle="1" w:styleId="TOC11">
    <w:name w:val="TOC 11"/>
    <w:rsid w:val="004D598F"/>
    <w:pPr>
      <w:tabs>
        <w:tab w:val="left" w:pos="360"/>
      </w:tabs>
      <w:suppressAutoHyphens/>
    </w:pPr>
    <w:rPr>
      <w:rFonts w:ascii="CG Times" w:hAnsi="CG Times"/>
      <w:smallCaps/>
      <w:sz w:val="22"/>
    </w:rPr>
  </w:style>
  <w:style w:type="paragraph" w:customStyle="1" w:styleId="BankNormal">
    <w:name w:val="BankNormal"/>
    <w:rsid w:val="004D598F"/>
    <w:pPr>
      <w:tabs>
        <w:tab w:val="left" w:pos="-720"/>
      </w:tabs>
      <w:suppressAutoHyphens/>
    </w:pPr>
    <w:rPr>
      <w:rFonts w:ascii="CG Times" w:hAnsi="CG Times"/>
      <w:sz w:val="22"/>
    </w:rPr>
  </w:style>
  <w:style w:type="character" w:customStyle="1" w:styleId="preparersnote">
    <w:name w:val="preparer's note"/>
    <w:basedOn w:val="Fuentedeprrafopredeter"/>
    <w:rsid w:val="004D598F"/>
    <w:rPr>
      <w:b/>
      <w:i/>
      <w:iCs/>
    </w:rPr>
  </w:style>
  <w:style w:type="paragraph" w:styleId="NormalWeb">
    <w:name w:val="Normal (Web)"/>
    <w:basedOn w:val="Normal"/>
    <w:uiPriority w:val="99"/>
    <w:rsid w:val="004D598F"/>
    <w:pPr>
      <w:spacing w:before="100" w:beforeAutospacing="1" w:after="100" w:afterAutospacing="1"/>
    </w:pPr>
    <w:rPr>
      <w:rFonts w:ascii="Arial Unicode MS" w:eastAsia="Arial Unicode MS" w:hAnsi="Arial Unicode MS" w:cs="Arial Unicode MS"/>
      <w:szCs w:val="24"/>
    </w:rPr>
  </w:style>
  <w:style w:type="paragraph" w:customStyle="1" w:styleId="Head11a">
    <w:name w:val="Head 1.1a"/>
    <w:rsid w:val="004D598F"/>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4D598F"/>
    <w:pPr>
      <w:numPr>
        <w:ilvl w:val="12"/>
      </w:numPr>
      <w:spacing w:after="120"/>
      <w:ind w:left="360" w:hanging="360"/>
    </w:pPr>
    <w:rPr>
      <w:b/>
      <w:sz w:val="24"/>
    </w:rPr>
  </w:style>
  <w:style w:type="paragraph" w:customStyle="1" w:styleId="Head32">
    <w:name w:val="Head 3.2"/>
    <w:basedOn w:val="Normal"/>
    <w:link w:val="Head32Char"/>
    <w:rsid w:val="004D598F"/>
    <w:pPr>
      <w:numPr>
        <w:ilvl w:val="12"/>
      </w:numPr>
      <w:suppressAutoHyphens w:val="0"/>
      <w:ind w:left="360" w:hanging="360"/>
      <w:jc w:val="center"/>
    </w:pPr>
    <w:rPr>
      <w:b/>
      <w:sz w:val="28"/>
    </w:rPr>
  </w:style>
  <w:style w:type="character" w:customStyle="1" w:styleId="Head32Char">
    <w:name w:val="Head 3.2 Char"/>
    <w:basedOn w:val="Fuentedeprrafopredeter"/>
    <w:link w:val="Head32"/>
    <w:rsid w:val="004D598F"/>
    <w:rPr>
      <w:b/>
      <w:sz w:val="28"/>
    </w:rPr>
  </w:style>
  <w:style w:type="paragraph" w:customStyle="1" w:styleId="Head31">
    <w:name w:val="Head 3.1"/>
    <w:basedOn w:val="Normal"/>
    <w:rsid w:val="004D598F"/>
    <w:pPr>
      <w:keepNext/>
      <w:numPr>
        <w:ilvl w:val="12"/>
      </w:numPr>
      <w:pBdr>
        <w:bottom w:val="single" w:sz="24" w:space="1" w:color="auto"/>
      </w:pBdr>
      <w:suppressAutoHyphens w:val="0"/>
      <w:spacing w:before="360"/>
      <w:jc w:val="center"/>
    </w:pPr>
    <w:rPr>
      <w:rFonts w:ascii="Times New Roman Bold" w:hAnsi="Times New Roman Bold"/>
      <w:b/>
      <w:smallCaps/>
      <w:sz w:val="32"/>
    </w:rPr>
  </w:style>
  <w:style w:type="paragraph" w:customStyle="1" w:styleId="Head5a1">
    <w:name w:val="Head 5a.1"/>
    <w:basedOn w:val="Normal"/>
    <w:link w:val="Head5a1Char"/>
    <w:rsid w:val="004D598F"/>
    <w:pPr>
      <w:keepNext/>
      <w:numPr>
        <w:ilvl w:val="12"/>
      </w:numPr>
      <w:pBdr>
        <w:bottom w:val="single" w:sz="24" w:space="1" w:color="auto"/>
      </w:pBdr>
      <w:suppressAutoHyphens w:val="0"/>
      <w:spacing w:before="480" w:after="240"/>
      <w:jc w:val="center"/>
    </w:pPr>
    <w:rPr>
      <w:rFonts w:ascii="Times New Roman Bold" w:hAnsi="Times New Roman Bold"/>
      <w:b/>
      <w:smallCaps/>
      <w:sz w:val="32"/>
    </w:rPr>
  </w:style>
  <w:style w:type="paragraph" w:customStyle="1" w:styleId="Head5a2">
    <w:name w:val="Head 5a.2"/>
    <w:basedOn w:val="Head5a1"/>
    <w:next w:val="Normal"/>
    <w:link w:val="Head5a2Char"/>
    <w:rsid w:val="004D598F"/>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4D598F"/>
    <w:rPr>
      <w:i/>
    </w:rPr>
  </w:style>
  <w:style w:type="paragraph" w:customStyle="1" w:styleId="Head5b1">
    <w:name w:val="Head 5b.1"/>
    <w:basedOn w:val="Head11a"/>
    <w:next w:val="Normal"/>
    <w:rsid w:val="004D598F"/>
    <w:pPr>
      <w:tabs>
        <w:tab w:val="left" w:pos="9900"/>
      </w:tabs>
    </w:pPr>
  </w:style>
  <w:style w:type="paragraph" w:customStyle="1" w:styleId="Head5c1">
    <w:name w:val="Head 5c.1"/>
    <w:basedOn w:val="Head11a"/>
    <w:rsid w:val="004D598F"/>
  </w:style>
  <w:style w:type="paragraph" w:customStyle="1" w:styleId="Head5d1">
    <w:name w:val="Head 5d.1"/>
    <w:basedOn w:val="Head11a"/>
    <w:next w:val="Normal"/>
    <w:rsid w:val="004D598F"/>
  </w:style>
  <w:style w:type="paragraph" w:customStyle="1" w:styleId="Head5d2">
    <w:name w:val="Head 5d.2"/>
    <w:basedOn w:val="Head12a"/>
    <w:next w:val="Normal"/>
    <w:rsid w:val="004D598F"/>
    <w:pPr>
      <w:ind w:left="720" w:hanging="720"/>
      <w:jc w:val="both"/>
    </w:pPr>
  </w:style>
  <w:style w:type="paragraph" w:styleId="Sangranormal">
    <w:name w:val="Normal Indent"/>
    <w:basedOn w:val="Normal"/>
    <w:rsid w:val="004D598F"/>
    <w:pPr>
      <w:ind w:left="720"/>
    </w:pPr>
  </w:style>
  <w:style w:type="paragraph" w:customStyle="1" w:styleId="Head61">
    <w:name w:val="Head 6.1"/>
    <w:basedOn w:val="Head11a"/>
    <w:next w:val="Normal"/>
    <w:rsid w:val="004D598F"/>
  </w:style>
  <w:style w:type="paragraph" w:customStyle="1" w:styleId="Head62">
    <w:name w:val="Head 6.2"/>
    <w:basedOn w:val="Head12a"/>
    <w:next w:val="Normal"/>
    <w:rsid w:val="004D598F"/>
    <w:pPr>
      <w:suppressAutoHyphens/>
    </w:pPr>
  </w:style>
  <w:style w:type="paragraph" w:customStyle="1" w:styleId="Head72">
    <w:name w:val="Head 7.2"/>
    <w:basedOn w:val="Head12a"/>
    <w:next w:val="Normal"/>
    <w:rsid w:val="000B5849"/>
    <w:pPr>
      <w:widowControl w:val="0"/>
      <w:spacing w:before="480"/>
      <w:ind w:left="357" w:hanging="357"/>
      <w:jc w:val="center"/>
    </w:pPr>
  </w:style>
  <w:style w:type="paragraph" w:customStyle="1" w:styleId="Head71">
    <w:name w:val="Head 7.1"/>
    <w:basedOn w:val="Head11a"/>
    <w:rsid w:val="004D598F"/>
  </w:style>
  <w:style w:type="paragraph" w:customStyle="1" w:styleId="Head81">
    <w:name w:val="Head 8.1"/>
    <w:basedOn w:val="Head11a"/>
    <w:next w:val="Normal"/>
    <w:link w:val="Head81Char"/>
    <w:rsid w:val="00C45A9D"/>
  </w:style>
  <w:style w:type="paragraph" w:customStyle="1" w:styleId="Head82">
    <w:name w:val="Head 8.2"/>
    <w:basedOn w:val="Head12a"/>
    <w:next w:val="Normal"/>
    <w:link w:val="Head82Char"/>
    <w:rsid w:val="00C45A9D"/>
    <w:pPr>
      <w:jc w:val="center"/>
    </w:pPr>
    <w:rPr>
      <w:sz w:val="32"/>
    </w:rPr>
  </w:style>
  <w:style w:type="paragraph" w:customStyle="1" w:styleId="Head0">
    <w:name w:val="Head 0"/>
    <w:basedOn w:val="Normal"/>
    <w:qFormat/>
    <w:rsid w:val="008E6263"/>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8E6263"/>
  </w:style>
  <w:style w:type="paragraph" w:customStyle="1" w:styleId="Head11b">
    <w:name w:val="Head 1.1b"/>
    <w:basedOn w:val="Head11a"/>
    <w:qFormat/>
    <w:rsid w:val="00454109"/>
  </w:style>
  <w:style w:type="paragraph" w:customStyle="1" w:styleId="Head12b">
    <w:name w:val="Head 1.2b"/>
    <w:basedOn w:val="Head12a"/>
    <w:qFormat/>
    <w:rsid w:val="00454109"/>
  </w:style>
  <w:style w:type="paragraph" w:customStyle="1" w:styleId="Head21b">
    <w:name w:val="Head 2.1b"/>
    <w:basedOn w:val="Head21a"/>
    <w:qFormat/>
    <w:rsid w:val="00955C2D"/>
  </w:style>
  <w:style w:type="paragraph" w:customStyle="1" w:styleId="P3Header1-Clauses">
    <w:name w:val="P3 Header1-Clauses"/>
    <w:basedOn w:val="Normal"/>
    <w:rsid w:val="00A21115"/>
    <w:pPr>
      <w:suppressAutoHyphens w:val="0"/>
      <w:spacing w:after="0"/>
      <w:jc w:val="left"/>
    </w:pPr>
    <w:rPr>
      <w:b/>
    </w:rPr>
  </w:style>
  <w:style w:type="paragraph" w:styleId="Revisin">
    <w:name w:val="Revision"/>
    <w:hidden/>
    <w:uiPriority w:val="99"/>
    <w:semiHidden/>
    <w:rsid w:val="00602394"/>
    <w:rPr>
      <w:sz w:val="24"/>
    </w:rPr>
  </w:style>
  <w:style w:type="paragraph" w:customStyle="1" w:styleId="S1-Header2">
    <w:name w:val="S1-Header2"/>
    <w:basedOn w:val="Normal"/>
    <w:link w:val="S1-Header2Car"/>
    <w:autoRedefine/>
    <w:rsid w:val="00806BD1"/>
    <w:pPr>
      <w:numPr>
        <w:numId w:val="155"/>
      </w:numPr>
      <w:suppressAutoHyphens w:val="0"/>
      <w:spacing w:after="200"/>
    </w:pPr>
    <w:rPr>
      <w:bCs/>
      <w:color w:val="000000" w:themeColor="text1"/>
      <w:szCs w:val="24"/>
    </w:rPr>
  </w:style>
  <w:style w:type="paragraph" w:customStyle="1" w:styleId="S1-subpara">
    <w:name w:val="S1-sub para"/>
    <w:basedOn w:val="Normal"/>
    <w:link w:val="S1-subparaChar"/>
    <w:rsid w:val="00784903"/>
    <w:pPr>
      <w:suppressAutoHyphens w:val="0"/>
      <w:spacing w:after="200"/>
    </w:pPr>
  </w:style>
  <w:style w:type="character" w:customStyle="1" w:styleId="S1-subparaChar">
    <w:name w:val="S1-sub para Char"/>
    <w:basedOn w:val="Fuentedeprrafopredeter"/>
    <w:link w:val="S1-subpara"/>
    <w:rsid w:val="00784903"/>
    <w:rPr>
      <w:sz w:val="24"/>
    </w:rPr>
  </w:style>
  <w:style w:type="paragraph" w:styleId="Prrafodelista">
    <w:name w:val="List Paragraph"/>
    <w:aliases w:val="Parrafo1,Citation List,본문(내용),List Paragraph (numbered (a)),Colorful List - Accent 11"/>
    <w:basedOn w:val="Normal"/>
    <w:link w:val="PrrafodelistaCar"/>
    <w:uiPriority w:val="34"/>
    <w:qFormat/>
    <w:rsid w:val="00665BE0"/>
    <w:pPr>
      <w:spacing w:before="60" w:after="240"/>
      <w:ind w:left="720"/>
    </w:pPr>
  </w:style>
  <w:style w:type="paragraph" w:customStyle="1" w:styleId="Header2-SubClauses">
    <w:name w:val="Header 2 - SubClauses"/>
    <w:basedOn w:val="Normal"/>
    <w:autoRedefine/>
    <w:rsid w:val="00664BC0"/>
    <w:pPr>
      <w:suppressAutoHyphens w:val="0"/>
      <w:spacing w:after="200"/>
      <w:ind w:left="313" w:hanging="313"/>
    </w:pPr>
    <w:rPr>
      <w:b/>
      <w:bCs/>
      <w:spacing w:val="-4"/>
    </w:rPr>
  </w:style>
  <w:style w:type="paragraph" w:styleId="Subttulo">
    <w:name w:val="Subtitle"/>
    <w:basedOn w:val="Normal"/>
    <w:link w:val="SubttuloCar"/>
    <w:qFormat/>
    <w:rsid w:val="00455E20"/>
    <w:pPr>
      <w:suppressAutoHyphens w:val="0"/>
      <w:spacing w:after="0"/>
      <w:jc w:val="center"/>
    </w:pPr>
    <w:rPr>
      <w:b/>
      <w:sz w:val="44"/>
    </w:rPr>
  </w:style>
  <w:style w:type="character" w:customStyle="1" w:styleId="SubttuloCar">
    <w:name w:val="Subtítulo Car"/>
    <w:basedOn w:val="Fuentedeprrafopredeter"/>
    <w:link w:val="Subttulo"/>
    <w:rsid w:val="00455E20"/>
    <w:rPr>
      <w:b/>
      <w:sz w:val="44"/>
    </w:rPr>
  </w:style>
  <w:style w:type="paragraph" w:customStyle="1" w:styleId="i">
    <w:name w:val="(i)"/>
    <w:basedOn w:val="Normal"/>
    <w:rsid w:val="00455E20"/>
    <w:pPr>
      <w:spacing w:after="0"/>
    </w:pPr>
    <w:rPr>
      <w:rFonts w:ascii="Tms Rmn" w:hAnsi="Tms Rmn"/>
    </w:rPr>
  </w:style>
  <w:style w:type="paragraph" w:styleId="Textoindependiente">
    <w:name w:val="Body Text"/>
    <w:basedOn w:val="Normal"/>
    <w:link w:val="TextoindependienteCar"/>
    <w:qFormat/>
    <w:rsid w:val="001040E4"/>
    <w:pPr>
      <w:suppressAutoHyphens w:val="0"/>
      <w:spacing w:after="0"/>
    </w:pPr>
  </w:style>
  <w:style w:type="character" w:customStyle="1" w:styleId="TextoindependienteCar">
    <w:name w:val="Texto independiente Car"/>
    <w:basedOn w:val="Fuentedeprrafopredeter"/>
    <w:link w:val="Textoindependiente"/>
    <w:rsid w:val="001040E4"/>
    <w:rPr>
      <w:sz w:val="24"/>
    </w:rPr>
  </w:style>
  <w:style w:type="paragraph" w:styleId="Sangradetextonormal">
    <w:name w:val="Body Text Indent"/>
    <w:basedOn w:val="Normal"/>
    <w:link w:val="SangradetextonormalCar"/>
    <w:rsid w:val="001040E4"/>
    <w:pPr>
      <w:suppressAutoHyphens w:val="0"/>
      <w:spacing w:after="0"/>
      <w:ind w:left="720"/>
    </w:pPr>
  </w:style>
  <w:style w:type="character" w:customStyle="1" w:styleId="SangradetextonormalCar">
    <w:name w:val="Sangría de texto normal Car"/>
    <w:basedOn w:val="Fuentedeprrafopredeter"/>
    <w:link w:val="Sangradetextonormal"/>
    <w:rsid w:val="001040E4"/>
    <w:rPr>
      <w:sz w:val="24"/>
    </w:rPr>
  </w:style>
  <w:style w:type="paragraph" w:customStyle="1" w:styleId="Outline">
    <w:name w:val="Outline"/>
    <w:basedOn w:val="Normal"/>
    <w:uiPriority w:val="99"/>
    <w:rsid w:val="001040E4"/>
    <w:pPr>
      <w:suppressAutoHyphens w:val="0"/>
      <w:spacing w:before="240" w:after="0"/>
      <w:jc w:val="left"/>
    </w:pPr>
    <w:rPr>
      <w:kern w:val="28"/>
    </w:rPr>
  </w:style>
  <w:style w:type="paragraph" w:styleId="Listaconnmeros">
    <w:name w:val="List Number"/>
    <w:basedOn w:val="Normal"/>
    <w:rsid w:val="001040E4"/>
    <w:pPr>
      <w:tabs>
        <w:tab w:val="num" w:pos="360"/>
      </w:tabs>
      <w:suppressAutoHyphens w:val="0"/>
      <w:spacing w:after="0"/>
      <w:ind w:left="360" w:hanging="360"/>
    </w:pPr>
  </w:style>
  <w:style w:type="paragraph" w:customStyle="1" w:styleId="titulo">
    <w:name w:val="titulo"/>
    <w:basedOn w:val="Ttulo5"/>
    <w:rsid w:val="001040E4"/>
    <w:pPr>
      <w:keepNext w:val="0"/>
      <w:keepLines w:val="0"/>
      <w:suppressAutoHyphens w:val="0"/>
      <w:spacing w:before="0" w:after="240"/>
      <w:jc w:val="center"/>
    </w:pPr>
    <w:rPr>
      <w:rFonts w:ascii="Times New Roman Bold" w:hAnsi="Times New Roman Bold"/>
    </w:rPr>
  </w:style>
  <w:style w:type="paragraph" w:customStyle="1" w:styleId="Option">
    <w:name w:val="Option"/>
    <w:basedOn w:val="Ttulo1"/>
    <w:rsid w:val="001040E4"/>
    <w:pPr>
      <w:suppressAutoHyphens w:val="0"/>
      <w:spacing w:before="1800"/>
    </w:pPr>
    <w:rPr>
      <w:rFonts w:ascii="Times New Roman" w:hAnsi="Times New Roman"/>
      <w:bCs/>
      <w:smallCaps w:val="0"/>
      <w:kern w:val="28"/>
      <w:sz w:val="48"/>
    </w:rPr>
  </w:style>
  <w:style w:type="paragraph" w:customStyle="1" w:styleId="S1-OptB-header2">
    <w:name w:val="S1-OptB-header2"/>
    <w:basedOn w:val="Normal"/>
    <w:rsid w:val="005D6214"/>
    <w:pPr>
      <w:numPr>
        <w:numId w:val="11"/>
      </w:numPr>
      <w:suppressAutoHyphens w:val="0"/>
      <w:spacing w:after="0"/>
      <w:jc w:val="left"/>
    </w:pPr>
    <w:rPr>
      <w:b/>
    </w:rPr>
  </w:style>
  <w:style w:type="paragraph" w:customStyle="1" w:styleId="OptB-S1-subpara">
    <w:name w:val="OptB-S1-sub para"/>
    <w:basedOn w:val="Normal"/>
    <w:rsid w:val="005D6214"/>
    <w:pPr>
      <w:numPr>
        <w:ilvl w:val="1"/>
        <w:numId w:val="11"/>
      </w:numPr>
      <w:suppressAutoHyphens w:val="0"/>
      <w:spacing w:after="200"/>
    </w:pPr>
  </w:style>
  <w:style w:type="paragraph" w:customStyle="1" w:styleId="StyleHeading4Sub-ClauseSub-paragraphClauseSubSubNoNameAft">
    <w:name w:val="Style Heading 4Sub-Clause Sub-paragraphClauseSubSub_No&amp;Name + Aft..."/>
    <w:basedOn w:val="Ttulo4"/>
    <w:rsid w:val="005D6214"/>
    <w:pPr>
      <w:tabs>
        <w:tab w:val="left" w:pos="1512"/>
      </w:tabs>
      <w:suppressAutoHyphens w:val="0"/>
      <w:spacing w:before="0" w:after="180"/>
      <w:ind w:left="1512" w:right="18" w:hanging="540"/>
      <w:jc w:val="both"/>
    </w:pPr>
    <w:rPr>
      <w:bCs/>
    </w:rPr>
  </w:style>
  <w:style w:type="character" w:customStyle="1" w:styleId="Ttulo3Car">
    <w:name w:val="Título 3 Car"/>
    <w:aliases w:val="Section Header3 Car,ClauseSub_No&amp;Name Car,Heading 3 Char Car,Section Header3 Char Char Char Char Char Car,Section Header3 Char Char Char Car,Sub-Clause Paragraph Car"/>
    <w:basedOn w:val="Fuentedeprrafopredeter"/>
    <w:link w:val="Ttulo3"/>
    <w:rsid w:val="00583685"/>
    <w:rPr>
      <w:rFonts w:ascii="Times New Roman Bold" w:hAnsi="Times New Roman Bold"/>
      <w:b/>
      <w:sz w:val="28"/>
    </w:rPr>
  </w:style>
  <w:style w:type="paragraph" w:styleId="Textoindependiente2">
    <w:name w:val="Body Text 2"/>
    <w:basedOn w:val="Normal"/>
    <w:link w:val="Textoindependiente2Car"/>
    <w:rsid w:val="004B11CB"/>
    <w:pPr>
      <w:spacing w:line="480" w:lineRule="auto"/>
    </w:pPr>
  </w:style>
  <w:style w:type="character" w:customStyle="1" w:styleId="Textoindependiente2Car">
    <w:name w:val="Texto independiente 2 Car"/>
    <w:basedOn w:val="Fuentedeprrafopredeter"/>
    <w:link w:val="Textoindependiente2"/>
    <w:rsid w:val="004B11CB"/>
    <w:rPr>
      <w:sz w:val="24"/>
    </w:rPr>
  </w:style>
  <w:style w:type="paragraph" w:styleId="Sangra2detindependiente">
    <w:name w:val="Body Text Indent 2"/>
    <w:basedOn w:val="Normal"/>
    <w:link w:val="Sangra2detindependienteCar"/>
    <w:rsid w:val="00580092"/>
    <w:pPr>
      <w:suppressAutoHyphens w:val="0"/>
      <w:spacing w:after="0"/>
      <w:ind w:left="360" w:firstLine="360"/>
    </w:pPr>
  </w:style>
  <w:style w:type="character" w:customStyle="1" w:styleId="Sangra2detindependienteCar">
    <w:name w:val="Sangría 2 de t. independiente Car"/>
    <w:basedOn w:val="Fuentedeprrafopredeter"/>
    <w:link w:val="Sangra2detindependiente"/>
    <w:rsid w:val="00580092"/>
    <w:rPr>
      <w:sz w:val="24"/>
    </w:rPr>
  </w:style>
  <w:style w:type="paragraph" w:styleId="Ttulo">
    <w:name w:val="Title"/>
    <w:basedOn w:val="Normal"/>
    <w:link w:val="TtuloCar"/>
    <w:qFormat/>
    <w:rsid w:val="00580092"/>
    <w:pPr>
      <w:suppressAutoHyphens w:val="0"/>
      <w:spacing w:after="0"/>
      <w:jc w:val="center"/>
    </w:pPr>
    <w:rPr>
      <w:b/>
      <w:sz w:val="48"/>
    </w:rPr>
  </w:style>
  <w:style w:type="character" w:customStyle="1" w:styleId="TtuloCar">
    <w:name w:val="Título Car"/>
    <w:basedOn w:val="Fuentedeprrafopredeter"/>
    <w:link w:val="Ttulo"/>
    <w:rsid w:val="00580092"/>
    <w:rPr>
      <w:b/>
      <w:sz w:val="48"/>
    </w:rPr>
  </w:style>
  <w:style w:type="paragraph" w:styleId="Lista">
    <w:name w:val="List"/>
    <w:aliases w:val="1. List"/>
    <w:basedOn w:val="Normal"/>
    <w:rsid w:val="00580092"/>
    <w:pPr>
      <w:suppressAutoHyphens w:val="0"/>
      <w:spacing w:before="120"/>
      <w:ind w:left="1440"/>
    </w:pPr>
  </w:style>
  <w:style w:type="paragraph" w:styleId="Textoindependiente3">
    <w:name w:val="Body Text 3"/>
    <w:basedOn w:val="Normal"/>
    <w:link w:val="Textoindependiente3Car"/>
    <w:rsid w:val="00580092"/>
    <w:pPr>
      <w:suppressAutoHyphens w:val="0"/>
      <w:spacing w:after="0"/>
    </w:pPr>
    <w:rPr>
      <w:i/>
      <w:sz w:val="20"/>
    </w:rPr>
  </w:style>
  <w:style w:type="character" w:customStyle="1" w:styleId="Textoindependiente3Car">
    <w:name w:val="Texto independiente 3 Car"/>
    <w:basedOn w:val="Fuentedeprrafopredeter"/>
    <w:link w:val="Textoindependiente3"/>
    <w:rsid w:val="00580092"/>
    <w:rPr>
      <w:i/>
    </w:rPr>
  </w:style>
  <w:style w:type="paragraph" w:customStyle="1" w:styleId="Document1">
    <w:name w:val="Document 1"/>
    <w:rsid w:val="00580092"/>
    <w:pPr>
      <w:keepNext/>
      <w:keepLines/>
      <w:tabs>
        <w:tab w:val="left" w:pos="-720"/>
      </w:tabs>
      <w:suppressAutoHyphens/>
    </w:pPr>
    <w:rPr>
      <w:rFonts w:ascii="Courier New" w:hAnsi="Courier New"/>
    </w:rPr>
  </w:style>
  <w:style w:type="paragraph" w:customStyle="1" w:styleId="SectionVHeader">
    <w:name w:val="Section V. Header"/>
    <w:basedOn w:val="Normal"/>
    <w:uiPriority w:val="99"/>
    <w:rsid w:val="00580092"/>
    <w:pPr>
      <w:suppressAutoHyphens w:val="0"/>
      <w:spacing w:after="0"/>
      <w:jc w:val="center"/>
    </w:pPr>
    <w:rPr>
      <w:b/>
      <w:sz w:val="36"/>
    </w:rPr>
  </w:style>
  <w:style w:type="paragraph" w:customStyle="1" w:styleId="SectionVIIHeader2">
    <w:name w:val="Section VII Header2"/>
    <w:basedOn w:val="Ttulo1"/>
    <w:autoRedefine/>
    <w:rsid w:val="00580092"/>
    <w:pPr>
      <w:suppressAutoHyphens w:val="0"/>
      <w:spacing w:before="120"/>
    </w:pPr>
    <w:rPr>
      <w:rFonts w:ascii="Times New Roman" w:hAnsi="Times New Roman"/>
      <w:bCs/>
      <w:i/>
      <w:smallCaps w:val="0"/>
      <w:kern w:val="28"/>
      <w:sz w:val="20"/>
    </w:rPr>
  </w:style>
  <w:style w:type="paragraph" w:customStyle="1" w:styleId="SectionXHeader3">
    <w:name w:val="Section X Header 3"/>
    <w:basedOn w:val="Ttulo1"/>
    <w:autoRedefine/>
    <w:rsid w:val="00580092"/>
    <w:pPr>
      <w:suppressAutoHyphens w:val="0"/>
      <w:spacing w:before="240" w:after="0"/>
    </w:pPr>
    <w:rPr>
      <w:rFonts w:ascii="Times New Roman" w:hAnsi="Times New Roman"/>
      <w:bCs/>
      <w:smallCaps w:val="0"/>
      <w:sz w:val="72"/>
      <w:szCs w:val="72"/>
    </w:rPr>
  </w:style>
  <w:style w:type="paragraph" w:customStyle="1" w:styleId="TOCNumber1">
    <w:name w:val="TOC Number1"/>
    <w:basedOn w:val="Ttulo4"/>
    <w:autoRedefine/>
    <w:rsid w:val="00580092"/>
    <w:pPr>
      <w:keepNext w:val="0"/>
      <w:spacing w:before="0"/>
      <w:jc w:val="left"/>
      <w:outlineLvl w:val="9"/>
    </w:pPr>
  </w:style>
  <w:style w:type="paragraph" w:customStyle="1" w:styleId="Part1">
    <w:name w:val="Part 1"/>
    <w:aliases w:val="2,3 Header 4"/>
    <w:basedOn w:val="Normal"/>
    <w:autoRedefine/>
    <w:rsid w:val="00580092"/>
    <w:pPr>
      <w:suppressAutoHyphens w:val="0"/>
      <w:spacing w:before="3120" w:after="240"/>
      <w:jc w:val="center"/>
    </w:pPr>
    <w:rPr>
      <w:b/>
      <w:sz w:val="72"/>
      <w:szCs w:val="72"/>
    </w:rPr>
  </w:style>
  <w:style w:type="paragraph" w:customStyle="1" w:styleId="Subtitle2">
    <w:name w:val="Subtitle 2"/>
    <w:basedOn w:val="Piedepgina"/>
    <w:autoRedefine/>
    <w:rsid w:val="00DB5021"/>
    <w:pPr>
      <w:jc w:val="center"/>
    </w:pPr>
    <w:rPr>
      <w:b/>
      <w:sz w:val="36"/>
    </w:rPr>
  </w:style>
  <w:style w:type="paragraph" w:customStyle="1" w:styleId="BlockQuotation">
    <w:name w:val="Block Quotation"/>
    <w:basedOn w:val="Normal"/>
    <w:rsid w:val="00580092"/>
    <w:pPr>
      <w:suppressAutoHyphens w:val="0"/>
      <w:spacing w:after="0"/>
      <w:ind w:left="855" w:right="-72" w:hanging="315"/>
    </w:pPr>
  </w:style>
  <w:style w:type="paragraph" w:styleId="Tabladeilustraciones">
    <w:name w:val="table of figures"/>
    <w:basedOn w:val="Normal"/>
    <w:next w:val="Normal"/>
    <w:uiPriority w:val="99"/>
    <w:rsid w:val="00580092"/>
    <w:pPr>
      <w:suppressAutoHyphens w:val="0"/>
      <w:spacing w:after="0"/>
      <w:ind w:left="480" w:hanging="480"/>
    </w:pPr>
  </w:style>
  <w:style w:type="paragraph" w:customStyle="1" w:styleId="2AutoList1">
    <w:name w:val="2AutoList1"/>
    <w:basedOn w:val="Normal"/>
    <w:rsid w:val="00580092"/>
    <w:pPr>
      <w:numPr>
        <w:ilvl w:val="1"/>
        <w:numId w:val="6"/>
      </w:numPr>
      <w:suppressAutoHyphens w:val="0"/>
      <w:spacing w:after="0"/>
    </w:pPr>
  </w:style>
  <w:style w:type="paragraph" w:styleId="Textodebloque">
    <w:name w:val="Block Text"/>
    <w:basedOn w:val="Normal"/>
    <w:rsid w:val="00580092"/>
    <w:pPr>
      <w:tabs>
        <w:tab w:val="left" w:pos="387"/>
        <w:tab w:val="left" w:pos="1107"/>
      </w:tabs>
      <w:spacing w:after="0"/>
      <w:ind w:left="720" w:right="-72"/>
      <w:jc w:val="left"/>
    </w:pPr>
    <w:rPr>
      <w:i/>
    </w:rPr>
  </w:style>
  <w:style w:type="paragraph" w:styleId="Sangra3detindependiente">
    <w:name w:val="Body Text Indent 3"/>
    <w:basedOn w:val="Normal"/>
    <w:link w:val="Sangra3detindependienteCar"/>
    <w:rsid w:val="00580092"/>
    <w:pPr>
      <w:suppressAutoHyphens w:val="0"/>
      <w:spacing w:before="240" w:after="0"/>
      <w:ind w:left="576"/>
    </w:pPr>
  </w:style>
  <w:style w:type="character" w:customStyle="1" w:styleId="Sangra3detindependienteCar">
    <w:name w:val="Sangría 3 de t. independiente Car"/>
    <w:basedOn w:val="Fuentedeprrafopredeter"/>
    <w:link w:val="Sangra3detindependiente"/>
    <w:rsid w:val="00580092"/>
    <w:rPr>
      <w:sz w:val="24"/>
    </w:rPr>
  </w:style>
  <w:style w:type="paragraph" w:customStyle="1" w:styleId="Header1-Clauses">
    <w:name w:val="Header 1 - Clauses"/>
    <w:basedOn w:val="Normal"/>
    <w:link w:val="Header1-ClausesChar"/>
    <w:rsid w:val="00580092"/>
    <w:pPr>
      <w:suppressAutoHyphens w:val="0"/>
      <w:spacing w:after="0"/>
      <w:jc w:val="left"/>
    </w:pPr>
    <w:rPr>
      <w:b/>
    </w:rPr>
  </w:style>
  <w:style w:type="character" w:customStyle="1" w:styleId="Header1-ClausesChar">
    <w:name w:val="Header 1 - Clauses Char"/>
    <w:basedOn w:val="Fuentedeprrafopredeter"/>
    <w:link w:val="Header1-Clauses"/>
    <w:rsid w:val="00580092"/>
    <w:rPr>
      <w:b/>
      <w:sz w:val="24"/>
    </w:rPr>
  </w:style>
  <w:style w:type="paragraph" w:customStyle="1" w:styleId="Header3-Paragraph">
    <w:name w:val="Header 3 - Paragraph"/>
    <w:basedOn w:val="Normal"/>
    <w:rsid w:val="00580092"/>
    <w:pPr>
      <w:tabs>
        <w:tab w:val="num" w:pos="504"/>
      </w:tabs>
      <w:suppressAutoHyphens w:val="0"/>
      <w:spacing w:after="200"/>
      <w:ind w:left="504" w:hanging="504"/>
    </w:pPr>
  </w:style>
  <w:style w:type="paragraph" w:customStyle="1" w:styleId="Outline1">
    <w:name w:val="Outline1"/>
    <w:basedOn w:val="Outline"/>
    <w:next w:val="Outline2"/>
    <w:rsid w:val="00580092"/>
    <w:pPr>
      <w:keepNext/>
      <w:tabs>
        <w:tab w:val="num" w:pos="360"/>
        <w:tab w:val="num" w:pos="720"/>
      </w:tabs>
      <w:ind w:left="360" w:hanging="360"/>
    </w:pPr>
  </w:style>
  <w:style w:type="paragraph" w:customStyle="1" w:styleId="Outline2">
    <w:name w:val="Outline2"/>
    <w:basedOn w:val="Normal"/>
    <w:uiPriority w:val="99"/>
    <w:rsid w:val="00580092"/>
    <w:pPr>
      <w:tabs>
        <w:tab w:val="num" w:pos="360"/>
        <w:tab w:val="num" w:pos="720"/>
        <w:tab w:val="num" w:pos="864"/>
      </w:tabs>
      <w:suppressAutoHyphens w:val="0"/>
      <w:spacing w:before="240" w:after="0"/>
      <w:ind w:left="864" w:hanging="504"/>
      <w:jc w:val="left"/>
    </w:pPr>
    <w:rPr>
      <w:kern w:val="28"/>
    </w:rPr>
  </w:style>
  <w:style w:type="paragraph" w:customStyle="1" w:styleId="Outline3">
    <w:name w:val="Outline3"/>
    <w:basedOn w:val="Normal"/>
    <w:rsid w:val="00580092"/>
    <w:pPr>
      <w:tabs>
        <w:tab w:val="num" w:pos="1728"/>
      </w:tabs>
      <w:suppressAutoHyphens w:val="0"/>
      <w:spacing w:before="240" w:after="0"/>
      <w:ind w:left="1728" w:hanging="432"/>
      <w:jc w:val="left"/>
    </w:pPr>
    <w:rPr>
      <w:kern w:val="28"/>
    </w:rPr>
  </w:style>
  <w:style w:type="paragraph" w:customStyle="1" w:styleId="Outline4">
    <w:name w:val="Outline4"/>
    <w:basedOn w:val="Normal"/>
    <w:autoRedefine/>
    <w:rsid w:val="001A42C7"/>
    <w:pPr>
      <w:suppressAutoHyphens w:val="0"/>
      <w:spacing w:before="120" w:after="0"/>
      <w:ind w:left="720"/>
      <w:jc w:val="left"/>
    </w:pPr>
    <w:rPr>
      <w:kern w:val="28"/>
    </w:rPr>
  </w:style>
  <w:style w:type="paragraph" w:customStyle="1" w:styleId="SectionVIHeader">
    <w:name w:val="Section VI. Header"/>
    <w:basedOn w:val="SectionVHeader"/>
    <w:rsid w:val="00580092"/>
  </w:style>
  <w:style w:type="paragraph" w:customStyle="1" w:styleId="Sub-ClauseText">
    <w:name w:val="Sub-Clause Text"/>
    <w:basedOn w:val="Normal"/>
    <w:rsid w:val="00580092"/>
    <w:pPr>
      <w:suppressAutoHyphens w:val="0"/>
      <w:spacing w:before="120"/>
    </w:pPr>
    <w:rPr>
      <w:spacing w:val="-4"/>
    </w:rPr>
  </w:style>
  <w:style w:type="paragraph" w:customStyle="1" w:styleId="Head12">
    <w:name w:val="Head 1.2"/>
    <w:basedOn w:val="Normal"/>
    <w:rsid w:val="00580092"/>
    <w:pPr>
      <w:tabs>
        <w:tab w:val="num" w:pos="504"/>
      </w:tabs>
      <w:suppressAutoHyphens w:val="0"/>
      <w:spacing w:after="0"/>
      <w:ind w:left="504" w:hanging="504"/>
    </w:pPr>
  </w:style>
  <w:style w:type="paragraph" w:customStyle="1" w:styleId="pq-annexb">
    <w:name w:val="pq-annexb"/>
    <w:basedOn w:val="Normal"/>
    <w:rsid w:val="00580092"/>
    <w:pPr>
      <w:tabs>
        <w:tab w:val="num" w:pos="900"/>
      </w:tabs>
      <w:suppressAutoHyphens w:val="0"/>
      <w:spacing w:after="0"/>
      <w:ind w:left="900" w:hanging="900"/>
    </w:pPr>
    <w:rPr>
      <w:b/>
    </w:rPr>
  </w:style>
  <w:style w:type="paragraph" w:styleId="ndice1">
    <w:name w:val="index 1"/>
    <w:basedOn w:val="Normal"/>
    <w:next w:val="Normal"/>
    <w:autoRedefine/>
    <w:rsid w:val="00580092"/>
    <w:pPr>
      <w:tabs>
        <w:tab w:val="right" w:pos="4140"/>
      </w:tabs>
      <w:suppressAutoHyphens w:val="0"/>
      <w:spacing w:after="0"/>
      <w:ind w:left="240" w:hanging="240"/>
      <w:jc w:val="left"/>
    </w:pPr>
    <w:rPr>
      <w:sz w:val="20"/>
    </w:rPr>
  </w:style>
  <w:style w:type="paragraph" w:customStyle="1" w:styleId="Outlinei">
    <w:name w:val="Outline i)"/>
    <w:basedOn w:val="Normal"/>
    <w:rsid w:val="00580092"/>
    <w:pPr>
      <w:tabs>
        <w:tab w:val="num" w:pos="1782"/>
      </w:tabs>
      <w:suppressAutoHyphens w:val="0"/>
      <w:spacing w:before="120" w:after="0"/>
      <w:ind w:left="1782" w:hanging="792"/>
      <w:jc w:val="left"/>
    </w:pPr>
  </w:style>
  <w:style w:type="paragraph" w:styleId="Ttulodendice">
    <w:name w:val="index heading"/>
    <w:basedOn w:val="Normal"/>
    <w:next w:val="ndice1"/>
    <w:rsid w:val="00580092"/>
    <w:pPr>
      <w:suppressAutoHyphens w:val="0"/>
      <w:spacing w:after="0"/>
      <w:jc w:val="left"/>
    </w:pPr>
    <w:rPr>
      <w:sz w:val="20"/>
    </w:rPr>
  </w:style>
  <w:style w:type="paragraph" w:customStyle="1" w:styleId="Technical4">
    <w:name w:val="Technical 4"/>
    <w:rsid w:val="00580092"/>
    <w:pPr>
      <w:tabs>
        <w:tab w:val="left" w:pos="-720"/>
      </w:tabs>
      <w:suppressAutoHyphens/>
    </w:pPr>
    <w:rPr>
      <w:rFonts w:ascii="Times" w:hAnsi="Times"/>
      <w:b/>
      <w:sz w:val="24"/>
    </w:rPr>
  </w:style>
  <w:style w:type="character" w:customStyle="1" w:styleId="Table">
    <w:name w:val="Table"/>
    <w:basedOn w:val="Fuentedeprrafopredeter"/>
    <w:rsid w:val="00580092"/>
    <w:rPr>
      <w:rFonts w:ascii="Arial" w:hAnsi="Arial"/>
      <w:sz w:val="20"/>
    </w:rPr>
  </w:style>
  <w:style w:type="paragraph" w:customStyle="1" w:styleId="Head2">
    <w:name w:val="Head 2"/>
    <w:basedOn w:val="Ttulo9"/>
    <w:rsid w:val="00580092"/>
    <w:pPr>
      <w:keepNext/>
      <w:widowControl w:val="0"/>
      <w:spacing w:before="0" w:after="0"/>
      <w:outlineLvl w:val="9"/>
    </w:pPr>
    <w:rPr>
      <w:rFonts w:ascii="Times New Roman Bold" w:hAnsi="Times New Roman Bold"/>
      <w:i w:val="0"/>
      <w:spacing w:val="-4"/>
      <w:sz w:val="32"/>
    </w:rPr>
  </w:style>
  <w:style w:type="paragraph" w:customStyle="1" w:styleId="FooterLandscape">
    <w:name w:val="Footer Landscape"/>
    <w:basedOn w:val="Piedepgina"/>
    <w:next w:val="Normal"/>
    <w:rsid w:val="00580092"/>
  </w:style>
  <w:style w:type="paragraph" w:customStyle="1" w:styleId="HeaderLandscape">
    <w:name w:val="Header Landscape"/>
    <w:basedOn w:val="Encabezado"/>
    <w:next w:val="Normal"/>
    <w:rsid w:val="00580092"/>
    <w:pPr>
      <w:pBdr>
        <w:bottom w:val="single" w:sz="4" w:space="1" w:color="000000"/>
      </w:pBdr>
      <w:tabs>
        <w:tab w:val="clear" w:pos="4320"/>
        <w:tab w:val="clear" w:pos="8640"/>
        <w:tab w:val="right" w:pos="12816"/>
      </w:tabs>
      <w:suppressAutoHyphens w:val="0"/>
      <w:spacing w:after="0"/>
    </w:pPr>
  </w:style>
  <w:style w:type="paragraph" w:customStyle="1" w:styleId="Head51">
    <w:name w:val="Head 5.1"/>
    <w:basedOn w:val="Normal"/>
    <w:link w:val="Head51Char"/>
    <w:rsid w:val="00580092"/>
    <w:pPr>
      <w:spacing w:after="0"/>
      <w:ind w:left="540" w:hanging="540"/>
    </w:pPr>
    <w:rPr>
      <w:rFonts w:ascii="Tms Rmn" w:hAnsi="Tms Rmn"/>
      <w:b/>
    </w:rPr>
  </w:style>
  <w:style w:type="paragraph" w:customStyle="1" w:styleId="Head21">
    <w:name w:val="Head 2.1"/>
    <w:basedOn w:val="Normal"/>
    <w:link w:val="Head21Char"/>
    <w:rsid w:val="00580092"/>
    <w:pPr>
      <w:spacing w:after="0"/>
      <w:jc w:val="center"/>
    </w:pPr>
    <w:rPr>
      <w:rFonts w:ascii="Tms Rmn" w:hAnsi="Tms Rmn"/>
      <w:b/>
      <w:sz w:val="28"/>
    </w:rPr>
  </w:style>
  <w:style w:type="paragraph" w:customStyle="1" w:styleId="Head22">
    <w:name w:val="Head 2.2"/>
    <w:basedOn w:val="Normal"/>
    <w:link w:val="Head22Char"/>
    <w:rsid w:val="00580092"/>
    <w:pPr>
      <w:spacing w:after="0"/>
      <w:ind w:left="360" w:hanging="360"/>
      <w:jc w:val="left"/>
    </w:pPr>
    <w:rPr>
      <w:rFonts w:ascii="Tms Rmn" w:hAnsi="Tms Rmn"/>
      <w:b/>
    </w:rPr>
  </w:style>
  <w:style w:type="paragraph" w:customStyle="1" w:styleId="Head22b">
    <w:name w:val="Head 2.2b"/>
    <w:basedOn w:val="Normal"/>
    <w:rsid w:val="00580092"/>
    <w:pPr>
      <w:spacing w:after="0"/>
      <w:ind w:left="360" w:hanging="360"/>
      <w:jc w:val="left"/>
    </w:pPr>
    <w:rPr>
      <w:rFonts w:ascii="Tms Rmn" w:hAnsi="Tms Rmn"/>
      <w:b/>
    </w:rPr>
  </w:style>
  <w:style w:type="paragraph" w:customStyle="1" w:styleId="Head41">
    <w:name w:val="Head 4.1"/>
    <w:basedOn w:val="Normal"/>
    <w:rsid w:val="00580092"/>
    <w:pPr>
      <w:spacing w:after="0"/>
      <w:jc w:val="center"/>
    </w:pPr>
    <w:rPr>
      <w:rFonts w:ascii="Tms Rmn" w:hAnsi="Tms Rmn"/>
      <w:b/>
      <w:sz w:val="28"/>
    </w:rPr>
  </w:style>
  <w:style w:type="paragraph" w:customStyle="1" w:styleId="Head42">
    <w:name w:val="Head 4.2"/>
    <w:basedOn w:val="Normal"/>
    <w:rsid w:val="00580092"/>
    <w:pPr>
      <w:spacing w:after="0"/>
      <w:ind w:left="360" w:hanging="360"/>
      <w:jc w:val="left"/>
    </w:pPr>
    <w:rPr>
      <w:rFonts w:ascii="Tms Rmn" w:hAnsi="Tms Rmn"/>
      <w:b/>
    </w:rPr>
  </w:style>
  <w:style w:type="paragraph" w:customStyle="1" w:styleId="TextBoxdots">
    <w:name w:val="Text Box (dots)"/>
    <w:basedOn w:val="Normal"/>
    <w:rsid w:val="0058009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uppressAutoHyphens w:val="0"/>
      <w:spacing w:after="0"/>
    </w:pPr>
    <w:rPr>
      <w:sz w:val="22"/>
    </w:rPr>
  </w:style>
  <w:style w:type="paragraph" w:customStyle="1" w:styleId="plane">
    <w:name w:val="plane"/>
    <w:basedOn w:val="Normal"/>
    <w:rsid w:val="00580092"/>
    <w:pPr>
      <w:spacing w:after="0"/>
    </w:pPr>
    <w:rPr>
      <w:rFonts w:ascii="Tms Rmn" w:hAnsi="Tms Rmn"/>
    </w:rPr>
  </w:style>
  <w:style w:type="paragraph" w:customStyle="1" w:styleId="1">
    <w:name w:val="1"/>
    <w:basedOn w:val="Normal"/>
    <w:rsid w:val="00580092"/>
    <w:pPr>
      <w:spacing w:after="0"/>
      <w:ind w:left="720" w:hanging="720"/>
    </w:pPr>
    <w:rPr>
      <w:rFonts w:ascii="Tms Rmn" w:hAnsi="Tms Rmn"/>
    </w:rPr>
  </w:style>
  <w:style w:type="paragraph" w:customStyle="1" w:styleId="a">
    <w:name w:val="(a)"/>
    <w:basedOn w:val="Normal"/>
    <w:rsid w:val="00580092"/>
    <w:pPr>
      <w:spacing w:after="0"/>
      <w:ind w:left="1440" w:hanging="720"/>
    </w:pPr>
    <w:rPr>
      <w:rFonts w:ascii="Tms Rmn" w:hAnsi="Tms Rmn"/>
    </w:rPr>
  </w:style>
  <w:style w:type="table" w:styleId="Tablaconcuadrcula">
    <w:name w:val="Table Grid"/>
    <w:basedOn w:val="Tablanormal"/>
    <w:rsid w:val="005800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580092"/>
    <w:pPr>
      <w:spacing w:after="200"/>
    </w:pPr>
    <w:rPr>
      <w:bCs/>
    </w:rPr>
  </w:style>
  <w:style w:type="paragraph" w:customStyle="1" w:styleId="ClauseSubPara">
    <w:name w:val="ClauseSub_Para"/>
    <w:rsid w:val="00580092"/>
    <w:pPr>
      <w:spacing w:before="60" w:after="60"/>
      <w:ind w:left="2268"/>
    </w:pPr>
    <w:rPr>
      <w:sz w:val="22"/>
      <w:szCs w:val="22"/>
    </w:rPr>
  </w:style>
  <w:style w:type="paragraph" w:customStyle="1" w:styleId="DefaultParagraphFont1">
    <w:name w:val="Default Paragraph Font1"/>
    <w:next w:val="Normal"/>
    <w:rsid w:val="00580092"/>
    <w:pPr>
      <w:numPr>
        <w:numId w:val="7"/>
      </w:numPr>
    </w:pPr>
    <w:rPr>
      <w:rFonts w:ascii="‚l‚r –¾’©" w:hAnsi="‚l‚r –¾’©" w:cs="‚l‚r –¾’©"/>
      <w:noProof/>
      <w:sz w:val="21"/>
    </w:rPr>
  </w:style>
  <w:style w:type="paragraph" w:customStyle="1" w:styleId="ClauseSubList">
    <w:name w:val="ClauseSub_List"/>
    <w:rsid w:val="00580092"/>
    <w:pPr>
      <w:tabs>
        <w:tab w:val="num" w:pos="3987"/>
      </w:tabs>
      <w:suppressAutoHyphens/>
      <w:ind w:left="3987" w:hanging="567"/>
    </w:pPr>
    <w:rPr>
      <w:sz w:val="22"/>
      <w:szCs w:val="22"/>
    </w:rPr>
  </w:style>
  <w:style w:type="paragraph" w:customStyle="1" w:styleId="ClauseSubListSubList">
    <w:name w:val="ClauseSub_List_SubList"/>
    <w:rsid w:val="00580092"/>
    <w:pPr>
      <w:tabs>
        <w:tab w:val="num" w:pos="360"/>
      </w:tabs>
      <w:ind w:left="360" w:hanging="360"/>
    </w:pPr>
    <w:rPr>
      <w:sz w:val="22"/>
      <w:szCs w:val="22"/>
    </w:rPr>
  </w:style>
  <w:style w:type="paragraph" w:customStyle="1" w:styleId="ClauseSubParaIndent">
    <w:name w:val="ClauseSub_ParaIndent"/>
    <w:basedOn w:val="ClauseSubPara"/>
    <w:rsid w:val="00580092"/>
    <w:pPr>
      <w:ind w:left="2835"/>
    </w:pPr>
  </w:style>
  <w:style w:type="paragraph" w:customStyle="1" w:styleId="S1-Header">
    <w:name w:val="S1-Header"/>
    <w:basedOn w:val="Textoindependiente2"/>
    <w:rsid w:val="00580092"/>
    <w:pPr>
      <w:tabs>
        <w:tab w:val="num" w:pos="360"/>
      </w:tabs>
      <w:suppressAutoHyphens w:val="0"/>
      <w:spacing w:before="120" w:after="200" w:line="240" w:lineRule="auto"/>
      <w:ind w:left="360" w:hanging="360"/>
      <w:jc w:val="center"/>
    </w:pPr>
    <w:rPr>
      <w:b/>
      <w:sz w:val="28"/>
    </w:rPr>
  </w:style>
  <w:style w:type="paragraph" w:customStyle="1" w:styleId="S1a-header">
    <w:name w:val="S1a-header"/>
    <w:basedOn w:val="S1-Header"/>
    <w:autoRedefine/>
    <w:rsid w:val="00580092"/>
  </w:style>
  <w:style w:type="paragraph" w:customStyle="1" w:styleId="S1b-header1">
    <w:name w:val="S1b-header1"/>
    <w:basedOn w:val="Normal"/>
    <w:rsid w:val="00580092"/>
    <w:pPr>
      <w:numPr>
        <w:numId w:val="8"/>
      </w:numPr>
      <w:suppressAutoHyphens w:val="0"/>
      <w:spacing w:before="120" w:after="240"/>
      <w:jc w:val="center"/>
    </w:pPr>
    <w:rPr>
      <w:b/>
      <w:sz w:val="28"/>
    </w:rPr>
  </w:style>
  <w:style w:type="paragraph" w:customStyle="1" w:styleId="S4Header">
    <w:name w:val="S4 Header"/>
    <w:basedOn w:val="Normal"/>
    <w:next w:val="Normal"/>
    <w:link w:val="S4HeaderChar"/>
    <w:rsid w:val="00580092"/>
    <w:pPr>
      <w:suppressAutoHyphens w:val="0"/>
      <w:spacing w:before="120" w:after="240"/>
      <w:jc w:val="center"/>
    </w:pPr>
    <w:rPr>
      <w:b/>
      <w:sz w:val="32"/>
    </w:rPr>
  </w:style>
  <w:style w:type="paragraph" w:customStyle="1" w:styleId="StyleTOC1NotBold">
    <w:name w:val="Style TOC 1 + Not Bold"/>
    <w:basedOn w:val="TDC1"/>
    <w:rsid w:val="00580092"/>
    <w:pPr>
      <w:suppressAutoHyphens w:val="0"/>
      <w:spacing w:before="0"/>
      <w:outlineLvl w:val="0"/>
    </w:pPr>
    <w:rPr>
      <w:rFonts w:ascii="Times New Roman" w:hAnsi="Times New Roman"/>
      <w:b w:val="0"/>
    </w:rPr>
  </w:style>
  <w:style w:type="paragraph" w:customStyle="1" w:styleId="S9Header">
    <w:name w:val="S9 Header"/>
    <w:basedOn w:val="Normal"/>
    <w:rsid w:val="00580092"/>
    <w:pPr>
      <w:suppressAutoHyphens w:val="0"/>
      <w:spacing w:before="120" w:after="240"/>
      <w:jc w:val="center"/>
    </w:pPr>
    <w:rPr>
      <w:b/>
      <w:sz w:val="36"/>
    </w:rPr>
  </w:style>
  <w:style w:type="paragraph" w:customStyle="1" w:styleId="S7Header1">
    <w:name w:val="S7 Header 1"/>
    <w:basedOn w:val="S1-Header"/>
    <w:next w:val="Normal"/>
    <w:rsid w:val="00580092"/>
    <w:pPr>
      <w:tabs>
        <w:tab w:val="clear" w:pos="360"/>
        <w:tab w:val="num" w:pos="648"/>
      </w:tabs>
      <w:spacing w:after="240"/>
      <w:ind w:hanging="72"/>
    </w:pPr>
  </w:style>
  <w:style w:type="paragraph" w:customStyle="1" w:styleId="S7Header2">
    <w:name w:val="S7 Header 2"/>
    <w:basedOn w:val="Normal"/>
    <w:next w:val="Normal"/>
    <w:autoRedefine/>
    <w:rsid w:val="00580092"/>
    <w:pPr>
      <w:suppressAutoHyphens w:val="0"/>
      <w:ind w:left="432" w:hanging="432"/>
      <w:jc w:val="left"/>
    </w:pPr>
    <w:rPr>
      <w:b/>
    </w:rPr>
  </w:style>
  <w:style w:type="paragraph" w:customStyle="1" w:styleId="StyleS7Header2NotBold">
    <w:name w:val="Style S7 Header 2 + Not Bold"/>
    <w:basedOn w:val="S7Header2"/>
    <w:rsid w:val="00580092"/>
  </w:style>
  <w:style w:type="paragraph" w:customStyle="1" w:styleId="S8Header1">
    <w:name w:val="S8 Header 1"/>
    <w:basedOn w:val="Normal"/>
    <w:next w:val="Normal"/>
    <w:rsid w:val="00580092"/>
    <w:pPr>
      <w:suppressAutoHyphens w:val="0"/>
      <w:spacing w:before="120" w:after="200"/>
    </w:pPr>
    <w:rPr>
      <w:b/>
    </w:rPr>
  </w:style>
  <w:style w:type="paragraph" w:customStyle="1" w:styleId="S9-appx">
    <w:name w:val="S9 - appx"/>
    <w:basedOn w:val="Normal"/>
    <w:rsid w:val="00580092"/>
    <w:pPr>
      <w:suppressAutoHyphens w:val="0"/>
      <w:spacing w:before="120" w:after="240"/>
      <w:jc w:val="center"/>
    </w:pPr>
    <w:rPr>
      <w:b/>
      <w:sz w:val="28"/>
    </w:rPr>
  </w:style>
  <w:style w:type="paragraph" w:customStyle="1" w:styleId="UGHeading1">
    <w:name w:val="UG Heading 1"/>
    <w:basedOn w:val="Normal"/>
    <w:rsid w:val="00580092"/>
    <w:pPr>
      <w:suppressAutoHyphens w:val="0"/>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580092"/>
    <w:pPr>
      <w:spacing w:after="240"/>
    </w:pPr>
  </w:style>
  <w:style w:type="paragraph" w:customStyle="1" w:styleId="S1-OptB-subpara">
    <w:name w:val="S1-OptB-sub para"/>
    <w:basedOn w:val="Normal"/>
    <w:rsid w:val="00580092"/>
    <w:pPr>
      <w:numPr>
        <w:ilvl w:val="1"/>
        <w:numId w:val="9"/>
      </w:numPr>
      <w:suppressAutoHyphens w:val="0"/>
      <w:spacing w:after="200"/>
    </w:pPr>
  </w:style>
  <w:style w:type="paragraph" w:customStyle="1" w:styleId="S4-header1">
    <w:name w:val="S4-header1"/>
    <w:basedOn w:val="Normal"/>
    <w:link w:val="S4-header1Char"/>
    <w:rsid w:val="00580092"/>
    <w:pPr>
      <w:suppressAutoHyphens w:val="0"/>
      <w:spacing w:before="120" w:after="240"/>
      <w:jc w:val="center"/>
    </w:pPr>
    <w:rPr>
      <w:b/>
      <w:sz w:val="36"/>
    </w:rPr>
  </w:style>
  <w:style w:type="character" w:customStyle="1" w:styleId="S4HeaderChar">
    <w:name w:val="S4 Header Char"/>
    <w:basedOn w:val="Fuentedeprrafopredeter"/>
    <w:link w:val="S4Header"/>
    <w:rsid w:val="00580092"/>
    <w:rPr>
      <w:b/>
      <w:sz w:val="32"/>
    </w:rPr>
  </w:style>
  <w:style w:type="paragraph" w:customStyle="1" w:styleId="UserGuide">
    <w:name w:val="User Guide"/>
    <w:basedOn w:val="Normal"/>
    <w:rsid w:val="00580092"/>
    <w:pPr>
      <w:suppressAutoHyphens w:val="0"/>
      <w:spacing w:after="0"/>
      <w:jc w:val="center"/>
    </w:pPr>
    <w:rPr>
      <w:b/>
      <w:sz w:val="72"/>
    </w:rPr>
  </w:style>
  <w:style w:type="paragraph" w:customStyle="1" w:styleId="StyleHeader1-ClausesAfter0pt">
    <w:name w:val="Style Header 1 - Clauses + After:  0 pt"/>
    <w:basedOn w:val="Normal"/>
    <w:rsid w:val="00580092"/>
    <w:pPr>
      <w:suppressAutoHyphens w:val="0"/>
      <w:spacing w:after="200"/>
    </w:pPr>
    <w:rPr>
      <w:bCs/>
    </w:rPr>
  </w:style>
  <w:style w:type="paragraph" w:customStyle="1" w:styleId="StyleHeading3SectionHeader3ClauseSubNoNameBold">
    <w:name w:val="Style Heading 3Section Header3ClauseSub_No&amp;Name + Bold"/>
    <w:basedOn w:val="Ttulo3"/>
    <w:rsid w:val="00580092"/>
    <w:pPr>
      <w:tabs>
        <w:tab w:val="num" w:pos="864"/>
      </w:tabs>
      <w:suppressAutoHyphens w:val="0"/>
      <w:spacing w:after="200"/>
      <w:ind w:left="864" w:hanging="432"/>
    </w:pPr>
    <w:rPr>
      <w:rFonts w:ascii="Times New Roman" w:hAnsi="Times New Roman"/>
      <w:bCs/>
    </w:rPr>
  </w:style>
  <w:style w:type="paragraph" w:customStyle="1" w:styleId="outlinebullet">
    <w:name w:val="outlinebullet"/>
    <w:basedOn w:val="Normal"/>
    <w:rsid w:val="00580092"/>
    <w:pPr>
      <w:tabs>
        <w:tab w:val="num" w:pos="720"/>
        <w:tab w:val="num" w:pos="1037"/>
        <w:tab w:val="left" w:pos="1440"/>
      </w:tabs>
      <w:suppressAutoHyphens w:val="0"/>
      <w:spacing w:before="120" w:after="0"/>
      <w:ind w:left="1440" w:hanging="450"/>
      <w:jc w:val="left"/>
    </w:pPr>
  </w:style>
  <w:style w:type="paragraph" w:customStyle="1" w:styleId="a11">
    <w:name w:val="a1 1"/>
    <w:rsid w:val="00580092"/>
    <w:pPr>
      <w:widowControl w:val="0"/>
      <w:tabs>
        <w:tab w:val="left" w:pos="-720"/>
      </w:tabs>
      <w:suppressAutoHyphens/>
    </w:pPr>
    <w:rPr>
      <w:rFonts w:ascii="CG Times" w:hAnsi="CG Times"/>
      <w:sz w:val="24"/>
    </w:rPr>
  </w:style>
  <w:style w:type="paragraph" w:customStyle="1" w:styleId="REGULAR3">
    <w:name w:val="REGULAR 3"/>
    <w:rsid w:val="00580092"/>
    <w:pPr>
      <w:widowControl w:val="0"/>
      <w:tabs>
        <w:tab w:val="left" w:pos="0"/>
        <w:tab w:val="right" w:pos="1560"/>
        <w:tab w:val="left" w:pos="1800"/>
        <w:tab w:val="left" w:pos="2160"/>
      </w:tabs>
      <w:suppressAutoHyphens/>
    </w:pPr>
    <w:rPr>
      <w:rFonts w:ascii="CG Times" w:hAnsi="CG Times"/>
      <w:sz w:val="24"/>
    </w:rPr>
  </w:style>
  <w:style w:type="paragraph" w:styleId="Encabezadodelista">
    <w:name w:val="toa heading"/>
    <w:basedOn w:val="Normal"/>
    <w:next w:val="Normal"/>
    <w:rsid w:val="00580092"/>
    <w:pPr>
      <w:tabs>
        <w:tab w:val="left" w:pos="9000"/>
        <w:tab w:val="right" w:pos="9360"/>
      </w:tabs>
      <w:spacing w:after="0"/>
    </w:pPr>
  </w:style>
  <w:style w:type="paragraph" w:customStyle="1" w:styleId="Headfid1">
    <w:name w:val="Head fid1"/>
    <w:basedOn w:val="Normal"/>
    <w:rsid w:val="00580092"/>
    <w:pPr>
      <w:suppressAutoHyphens w:val="0"/>
      <w:spacing w:before="120"/>
    </w:pPr>
    <w:rPr>
      <w:b/>
    </w:rPr>
  </w:style>
  <w:style w:type="paragraph" w:customStyle="1" w:styleId="UG-Sec3-heading1">
    <w:name w:val="UG-Sec3-heading1"/>
    <w:basedOn w:val="Ttulo2"/>
    <w:link w:val="UG-Sec3-heading1Char"/>
    <w:rsid w:val="00580092"/>
    <w:pPr>
      <w:pBdr>
        <w:bottom w:val="none" w:sz="0" w:space="0" w:color="auto"/>
      </w:pBdr>
      <w:tabs>
        <w:tab w:val="left" w:pos="619"/>
      </w:tabs>
      <w:suppressAutoHyphens w:val="0"/>
      <w:spacing w:before="120" w:after="200"/>
      <w:jc w:val="left"/>
    </w:pPr>
    <w:rPr>
      <w:szCs w:val="28"/>
    </w:rPr>
  </w:style>
  <w:style w:type="paragraph" w:customStyle="1" w:styleId="UG-Sec3-Heading2">
    <w:name w:val="UG-Sec3-Heading2"/>
    <w:basedOn w:val="Normal"/>
    <w:rsid w:val="00580092"/>
    <w:pPr>
      <w:suppressAutoHyphens w:val="0"/>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580092"/>
    <w:rPr>
      <w:bCs/>
      <w:color w:val="000000"/>
      <w:sz w:val="24"/>
    </w:rPr>
  </w:style>
  <w:style w:type="character" w:customStyle="1" w:styleId="Ttulo2Car">
    <w:name w:val="Título 2 Car"/>
    <w:aliases w:val="Title Header2 Car"/>
    <w:basedOn w:val="Fuentedeprrafopredeter"/>
    <w:link w:val="Ttulo2"/>
    <w:rsid w:val="00580092"/>
    <w:rPr>
      <w:rFonts w:ascii="Arial" w:hAnsi="Arial"/>
      <w:b/>
      <w:sz w:val="28"/>
    </w:rPr>
  </w:style>
  <w:style w:type="character" w:customStyle="1" w:styleId="UG-Sec3-heading1Char">
    <w:name w:val="UG-Sec3-heading1 Char"/>
    <w:basedOn w:val="Ttulo2Car"/>
    <w:link w:val="UG-Sec3-heading1"/>
    <w:rsid w:val="00580092"/>
    <w:rPr>
      <w:rFonts w:ascii="Arial" w:hAnsi="Arial"/>
      <w:b/>
      <w:sz w:val="28"/>
      <w:szCs w:val="28"/>
    </w:rPr>
  </w:style>
  <w:style w:type="character" w:customStyle="1" w:styleId="StyleUG-Sec3-heading18ptBlackChar">
    <w:name w:val="Style UG-Sec3-heading1 + 8 pt Black Char"/>
    <w:basedOn w:val="UG-Sec3-heading1Char"/>
    <w:link w:val="StyleUG-Sec3-heading18ptBlack"/>
    <w:rsid w:val="00580092"/>
    <w:rPr>
      <w:rFonts w:ascii="Arial" w:hAnsi="Arial"/>
      <w:b/>
      <w:bCs/>
      <w:color w:val="000000"/>
      <w:sz w:val="24"/>
      <w:szCs w:val="28"/>
    </w:rPr>
  </w:style>
  <w:style w:type="paragraph" w:customStyle="1" w:styleId="UG-Sec3b-Heading1">
    <w:name w:val="UG-Sec3b-Heading1"/>
    <w:basedOn w:val="UG-Sec3-heading1"/>
    <w:rsid w:val="00580092"/>
  </w:style>
  <w:style w:type="paragraph" w:customStyle="1" w:styleId="UG-Sec3b-Heading2">
    <w:name w:val="UG-Sec3b-Heading2"/>
    <w:basedOn w:val="UG-Sec3-Heading2"/>
    <w:rsid w:val="00580092"/>
  </w:style>
  <w:style w:type="paragraph" w:customStyle="1" w:styleId="SecVI-Header2">
    <w:name w:val="Sec VI - Header 2"/>
    <w:basedOn w:val="Ttulo3"/>
    <w:link w:val="SecVI-Header2Char"/>
    <w:rsid w:val="00580092"/>
    <w:pPr>
      <w:tabs>
        <w:tab w:val="num" w:pos="864"/>
      </w:tabs>
      <w:suppressAutoHyphens w:val="0"/>
      <w:spacing w:after="200"/>
    </w:pPr>
    <w:rPr>
      <w:rFonts w:ascii="Times New Roman" w:hAnsi="Times New Roman"/>
      <w:szCs w:val="28"/>
    </w:rPr>
  </w:style>
  <w:style w:type="paragraph" w:customStyle="1" w:styleId="SecVI-Header3">
    <w:name w:val="Sec VI - Header 3"/>
    <w:basedOn w:val="SecVI-Header2"/>
    <w:link w:val="SecVI-Header3Char"/>
    <w:rsid w:val="00580092"/>
    <w:rPr>
      <w:sz w:val="24"/>
    </w:rPr>
  </w:style>
  <w:style w:type="character" w:customStyle="1" w:styleId="SecVI-Header2Char">
    <w:name w:val="Sec VI - Header 2 Char"/>
    <w:basedOn w:val="Ttulo3Car"/>
    <w:link w:val="SecVI-Header2"/>
    <w:rsid w:val="00580092"/>
    <w:rPr>
      <w:rFonts w:ascii="Times New Roman Bold" w:hAnsi="Times New Roman Bold"/>
      <w:b/>
      <w:sz w:val="28"/>
      <w:szCs w:val="28"/>
    </w:rPr>
  </w:style>
  <w:style w:type="character" w:customStyle="1" w:styleId="SecVI-Header3Char">
    <w:name w:val="Sec VI - Header 3 Char"/>
    <w:basedOn w:val="SecVI-Header2Char"/>
    <w:link w:val="SecVI-Header3"/>
    <w:rsid w:val="00580092"/>
    <w:rPr>
      <w:rFonts w:ascii="Times New Roman Bold" w:hAnsi="Times New Roman Bold"/>
      <w:b/>
      <w:sz w:val="24"/>
      <w:szCs w:val="28"/>
    </w:rPr>
  </w:style>
  <w:style w:type="paragraph" w:customStyle="1" w:styleId="SecVI-Header1">
    <w:name w:val="Sec VI - Header 1"/>
    <w:basedOn w:val="SectionVHeader"/>
    <w:rsid w:val="00580092"/>
  </w:style>
  <w:style w:type="paragraph" w:customStyle="1" w:styleId="UG-Part">
    <w:name w:val="UG - Part"/>
    <w:basedOn w:val="Ttulo1"/>
    <w:rsid w:val="00580092"/>
    <w:pPr>
      <w:suppressAutoHyphens w:val="0"/>
      <w:spacing w:before="120"/>
    </w:pPr>
    <w:rPr>
      <w:rFonts w:ascii="Times New Roman" w:hAnsi="Times New Roman"/>
      <w:bCs/>
      <w:smallCaps w:val="0"/>
      <w:kern w:val="28"/>
    </w:rPr>
  </w:style>
  <w:style w:type="paragraph" w:customStyle="1" w:styleId="UG-Option">
    <w:name w:val="UG - Option"/>
    <w:basedOn w:val="Option"/>
    <w:rsid w:val="00580092"/>
    <w:pPr>
      <w:spacing w:before="240"/>
    </w:pPr>
    <w:rPr>
      <w:sz w:val="44"/>
    </w:rPr>
  </w:style>
  <w:style w:type="paragraph" w:customStyle="1" w:styleId="UG-OptB-Sec3-heading1">
    <w:name w:val="UG-OptB-Sec 3 - heading1"/>
    <w:basedOn w:val="UG-Sec3-heading1"/>
    <w:rsid w:val="00580092"/>
  </w:style>
  <w:style w:type="paragraph" w:customStyle="1" w:styleId="UGOptB-Sec3-Heading2">
    <w:name w:val="UG OptB - Sec 3 - Heading 2"/>
    <w:basedOn w:val="UG-Sec3-Heading2"/>
    <w:rsid w:val="00580092"/>
  </w:style>
  <w:style w:type="paragraph" w:customStyle="1" w:styleId="UG-OptB-Sec3b-heading1">
    <w:name w:val="UG-OptB-Sec 3b - heading 1"/>
    <w:basedOn w:val="UG-OptB-Sec3-heading1"/>
    <w:rsid w:val="00580092"/>
  </w:style>
  <w:style w:type="paragraph" w:customStyle="1" w:styleId="UGOptB-Sec3b-Heading2">
    <w:name w:val="UG OptB - Sec 3b - Heading 2"/>
    <w:basedOn w:val="UGOptB-Sec3-Heading2"/>
    <w:rsid w:val="00580092"/>
  </w:style>
  <w:style w:type="paragraph" w:customStyle="1" w:styleId="UG-SectionIV-Heading1">
    <w:name w:val="UG - Section IV - Heading 1"/>
    <w:basedOn w:val="Subttulo"/>
    <w:rsid w:val="00580092"/>
    <w:pPr>
      <w:spacing w:before="120" w:after="200"/>
    </w:pPr>
    <w:rPr>
      <w:sz w:val="40"/>
    </w:rPr>
  </w:style>
  <w:style w:type="paragraph" w:customStyle="1" w:styleId="UG-SectionIV-Heading2">
    <w:name w:val="UG - Section IV - Heading 2"/>
    <w:basedOn w:val="Normal"/>
    <w:next w:val="Normal"/>
    <w:rsid w:val="00580092"/>
    <w:pPr>
      <w:suppressAutoHyphens w:val="0"/>
      <w:spacing w:before="120" w:after="200"/>
      <w:jc w:val="left"/>
    </w:pPr>
    <w:rPr>
      <w:b/>
      <w:sz w:val="32"/>
      <w:szCs w:val="22"/>
    </w:rPr>
  </w:style>
  <w:style w:type="paragraph" w:customStyle="1" w:styleId="UG-SectionVI-Heading1">
    <w:name w:val="UG - Section VI - Heading 1"/>
    <w:basedOn w:val="UG-SectionIV-Heading1"/>
    <w:rsid w:val="00580092"/>
  </w:style>
  <w:style w:type="paragraph" w:customStyle="1" w:styleId="UG-SectionVI-Heading2">
    <w:name w:val="UG - Section VI - Heading 2"/>
    <w:basedOn w:val="UG-SectionIV-Heading2"/>
    <w:next w:val="Normal"/>
    <w:rsid w:val="00580092"/>
    <w:pPr>
      <w:jc w:val="center"/>
    </w:pPr>
  </w:style>
  <w:style w:type="paragraph" w:customStyle="1" w:styleId="UG-SectionVI-Heading3">
    <w:name w:val="UG - Section VI - Heading 3"/>
    <w:basedOn w:val="Normal"/>
    <w:next w:val="Normal"/>
    <w:rsid w:val="00580092"/>
    <w:pPr>
      <w:suppressAutoHyphens w:val="0"/>
      <w:spacing w:before="120" w:after="200"/>
      <w:jc w:val="center"/>
    </w:pPr>
    <w:rPr>
      <w:b/>
      <w:sz w:val="28"/>
    </w:rPr>
  </w:style>
  <w:style w:type="paragraph" w:customStyle="1" w:styleId="UG-SectionIX-Heading1">
    <w:name w:val="UG - Section IX - Heading 1"/>
    <w:basedOn w:val="Ttulo2"/>
    <w:rsid w:val="00580092"/>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UG-SectionIX-Heading2">
    <w:name w:val="UG - Section IX - Heading 2"/>
    <w:basedOn w:val="Ttulo2"/>
    <w:rsid w:val="00580092"/>
    <w:pPr>
      <w:pBdr>
        <w:bottom w:val="none" w:sz="0" w:space="0" w:color="auto"/>
      </w:pBdr>
      <w:tabs>
        <w:tab w:val="left" w:pos="619"/>
      </w:tabs>
      <w:suppressAutoHyphens w:val="0"/>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Ttulo3"/>
    <w:rsid w:val="00580092"/>
    <w:pPr>
      <w:tabs>
        <w:tab w:val="num" w:pos="864"/>
      </w:tabs>
      <w:suppressAutoHyphens w:val="0"/>
      <w:spacing w:after="200"/>
      <w:ind w:left="864" w:hanging="432"/>
    </w:pPr>
    <w:rPr>
      <w:rFonts w:ascii="Times New Roman" w:hAnsi="Times New Roman"/>
    </w:rPr>
  </w:style>
  <w:style w:type="paragraph" w:customStyle="1" w:styleId="StyleHeader2-SubClausesBold">
    <w:name w:val="Style Header 2 - SubClauses + Bold"/>
    <w:basedOn w:val="Normal"/>
    <w:link w:val="StyleHeader2-SubClausesBoldChar"/>
    <w:autoRedefine/>
    <w:rsid w:val="00CA2AC9"/>
    <w:pPr>
      <w:tabs>
        <w:tab w:val="left" w:pos="576"/>
      </w:tabs>
      <w:suppressAutoHyphens w:val="0"/>
      <w:spacing w:after="200"/>
      <w:ind w:left="612"/>
    </w:pPr>
    <w:rPr>
      <w:b/>
      <w:bCs/>
    </w:rPr>
  </w:style>
  <w:style w:type="character" w:customStyle="1" w:styleId="StyleHeader2-SubClausesBoldChar">
    <w:name w:val="Style Header 2 - SubClauses + Bold Char"/>
    <w:basedOn w:val="Fuentedeprrafopredeter"/>
    <w:link w:val="StyleHeader2-SubClausesBold"/>
    <w:rsid w:val="00CA2AC9"/>
    <w:rPr>
      <w:b/>
      <w:bCs/>
      <w:sz w:val="24"/>
      <w:lang w:val="es-ES"/>
    </w:rPr>
  </w:style>
  <w:style w:type="character" w:customStyle="1" w:styleId="apple-converted-space">
    <w:name w:val="apple-converted-space"/>
    <w:basedOn w:val="Fuentedeprrafopredeter"/>
    <w:rsid w:val="00A82162"/>
  </w:style>
  <w:style w:type="paragraph" w:customStyle="1" w:styleId="HeadingQT2">
    <w:name w:val="Heading QT2"/>
    <w:basedOn w:val="Normal"/>
    <w:link w:val="HeadingQT2Char"/>
    <w:autoRedefine/>
    <w:qFormat/>
    <w:rsid w:val="00A82162"/>
    <w:pPr>
      <w:suppressAutoHyphens w:val="0"/>
      <w:spacing w:after="134"/>
      <w:ind w:left="720" w:right="-14" w:hanging="360"/>
      <w:jc w:val="left"/>
    </w:pPr>
    <w:rPr>
      <w:b/>
      <w:sz w:val="28"/>
      <w:szCs w:val="28"/>
    </w:rPr>
  </w:style>
  <w:style w:type="character" w:customStyle="1" w:styleId="HeadingQT2Char">
    <w:name w:val="Heading QT2 Char"/>
    <w:basedOn w:val="Fuentedeprrafopredeter"/>
    <w:link w:val="HeadingQT2"/>
    <w:rsid w:val="00A82162"/>
    <w:rPr>
      <w:b/>
      <w:sz w:val="28"/>
      <w:szCs w:val="28"/>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qFormat/>
    <w:rsid w:val="004253AA"/>
    <w:rPr>
      <w:rFonts w:ascii="Arial" w:hAnsi="Arial"/>
    </w:rPr>
  </w:style>
  <w:style w:type="character" w:customStyle="1" w:styleId="PrrafodelistaCar">
    <w:name w:val="Párrafo de lista Car"/>
    <w:aliases w:val="Parrafo1 Car,Citation List Car,본문(내용) Car,List Paragraph (numbered (a)) Car,Colorful List - Accent 11 Car"/>
    <w:link w:val="Prrafodelista"/>
    <w:uiPriority w:val="34"/>
    <w:qFormat/>
    <w:locked/>
    <w:rsid w:val="00665BE0"/>
    <w:rPr>
      <w:sz w:val="24"/>
    </w:rPr>
  </w:style>
  <w:style w:type="character" w:customStyle="1" w:styleId="PiedepginaCar">
    <w:name w:val="Pie de página Car"/>
    <w:basedOn w:val="Fuentedeprrafopredeter"/>
    <w:link w:val="Piedepgina"/>
    <w:uiPriority w:val="99"/>
    <w:rsid w:val="003009B0"/>
    <w:rPr>
      <w:sz w:val="24"/>
    </w:rPr>
  </w:style>
  <w:style w:type="paragraph" w:customStyle="1" w:styleId="Style11">
    <w:name w:val="Style 11"/>
    <w:basedOn w:val="Normal"/>
    <w:rsid w:val="0065777C"/>
    <w:pPr>
      <w:widowControl w:val="0"/>
      <w:suppressAutoHyphens w:val="0"/>
      <w:autoSpaceDE w:val="0"/>
      <w:autoSpaceDN w:val="0"/>
      <w:spacing w:after="0" w:line="384" w:lineRule="atLeast"/>
      <w:jc w:val="left"/>
    </w:pPr>
    <w:rPr>
      <w:szCs w:val="24"/>
    </w:rPr>
  </w:style>
  <w:style w:type="paragraph" w:styleId="TtuloTDC">
    <w:name w:val="TOC Heading"/>
    <w:basedOn w:val="Ttulo1"/>
    <w:next w:val="Normal"/>
    <w:uiPriority w:val="39"/>
    <w:unhideWhenUsed/>
    <w:qFormat/>
    <w:rsid w:val="001B65FB"/>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character" w:customStyle="1" w:styleId="EncabezadoCar">
    <w:name w:val="Encabezado Car"/>
    <w:aliases w:val="*Header Car"/>
    <w:basedOn w:val="Fuentedeprrafopredeter"/>
    <w:link w:val="Encabezado"/>
    <w:uiPriority w:val="99"/>
    <w:rsid w:val="00FA7F37"/>
    <w:rPr>
      <w:sz w:val="24"/>
    </w:rPr>
  </w:style>
  <w:style w:type="paragraph" w:customStyle="1" w:styleId="tabletxt">
    <w:name w:val="table_txt"/>
    <w:basedOn w:val="Normal"/>
    <w:rsid w:val="00D75C8D"/>
    <w:pPr>
      <w:jc w:val="left"/>
    </w:pPr>
    <w:rPr>
      <w:sz w:val="22"/>
    </w:rPr>
  </w:style>
  <w:style w:type="paragraph" w:styleId="Listaconnmeros2">
    <w:name w:val="List Number 2"/>
    <w:basedOn w:val="Normal"/>
    <w:unhideWhenUsed/>
    <w:rsid w:val="00BB182C"/>
    <w:pPr>
      <w:numPr>
        <w:numId w:val="19"/>
      </w:numPr>
      <w:contextualSpacing/>
    </w:pPr>
  </w:style>
  <w:style w:type="paragraph" w:customStyle="1" w:styleId="TDC11">
    <w:name w:val="TDC 11"/>
    <w:basedOn w:val="Head02"/>
    <w:link w:val="TDC11Car"/>
    <w:qFormat/>
    <w:rsid w:val="00FB0AF0"/>
    <w:rPr>
      <w:rFonts w:ascii="Times New Roman" w:hAnsi="Times New Roman"/>
    </w:rPr>
  </w:style>
  <w:style w:type="paragraph" w:customStyle="1" w:styleId="Toc2-1">
    <w:name w:val="Toc 2-1"/>
    <w:basedOn w:val="Head11a"/>
    <w:qFormat/>
    <w:rsid w:val="00A71EF7"/>
    <w:pPr>
      <w:pBdr>
        <w:bottom w:val="none" w:sz="0" w:space="0" w:color="auto"/>
      </w:pBdr>
      <w:spacing w:before="0" w:after="200"/>
    </w:pPr>
    <w:rPr>
      <w:rFonts w:ascii="Times New Roman" w:hAnsi="Times New Roman"/>
      <w:smallCaps w:val="0"/>
      <w:sz w:val="36"/>
      <w:szCs w:val="36"/>
    </w:rPr>
  </w:style>
  <w:style w:type="paragraph" w:customStyle="1" w:styleId="TOC2-2">
    <w:name w:val="TOC 2-2"/>
    <w:basedOn w:val="Head12a"/>
    <w:qFormat/>
    <w:rsid w:val="00FB1E48"/>
    <w:pPr>
      <w:spacing w:after="200"/>
    </w:pPr>
    <w:rPr>
      <w:szCs w:val="24"/>
    </w:rPr>
  </w:style>
  <w:style w:type="paragraph" w:customStyle="1" w:styleId="TOC3-1">
    <w:name w:val="TOC 3-1"/>
    <w:basedOn w:val="S4-header1"/>
    <w:link w:val="TOC3-1Char"/>
    <w:qFormat/>
    <w:rsid w:val="002D3400"/>
  </w:style>
  <w:style w:type="paragraph" w:customStyle="1" w:styleId="TOC3-2">
    <w:name w:val="TOC 3-2"/>
    <w:basedOn w:val="S4Header"/>
    <w:link w:val="TOC3-2Char"/>
    <w:qFormat/>
    <w:rsid w:val="002D3400"/>
  </w:style>
  <w:style w:type="character" w:customStyle="1" w:styleId="S4-header1Char">
    <w:name w:val="S4-header1 Char"/>
    <w:basedOn w:val="Fuentedeprrafopredeter"/>
    <w:link w:val="S4-header1"/>
    <w:rsid w:val="002D3400"/>
    <w:rPr>
      <w:b/>
      <w:sz w:val="36"/>
    </w:rPr>
  </w:style>
  <w:style w:type="character" w:customStyle="1" w:styleId="TOC3-1Char">
    <w:name w:val="TOC 3-1 Char"/>
    <w:basedOn w:val="S4-header1Char"/>
    <w:link w:val="TOC3-1"/>
    <w:rsid w:val="002D3400"/>
    <w:rPr>
      <w:b/>
      <w:sz w:val="36"/>
    </w:rPr>
  </w:style>
  <w:style w:type="paragraph" w:customStyle="1" w:styleId="TOC4-1">
    <w:name w:val="TOC 4-1"/>
    <w:basedOn w:val="Head5a1"/>
    <w:link w:val="TOC4-1Char"/>
    <w:qFormat/>
    <w:rsid w:val="007325A0"/>
    <w:pPr>
      <w:ind w:right="-360"/>
    </w:pPr>
  </w:style>
  <w:style w:type="character" w:customStyle="1" w:styleId="TOC3-2Char">
    <w:name w:val="TOC 3-2 Char"/>
    <w:basedOn w:val="S4HeaderChar"/>
    <w:link w:val="TOC3-2"/>
    <w:rsid w:val="002D3400"/>
    <w:rPr>
      <w:b/>
      <w:sz w:val="32"/>
    </w:rPr>
  </w:style>
  <w:style w:type="paragraph" w:customStyle="1" w:styleId="TOC4-2">
    <w:name w:val="TOC 4-2"/>
    <w:basedOn w:val="Head5a2"/>
    <w:link w:val="TOC4-2Char"/>
    <w:qFormat/>
    <w:rsid w:val="007325A0"/>
    <w:pPr>
      <w:ind w:right="-360"/>
    </w:pPr>
  </w:style>
  <w:style w:type="character" w:customStyle="1" w:styleId="Head5a1Char">
    <w:name w:val="Head 5a.1 Char"/>
    <w:basedOn w:val="Fuentedeprrafopredeter"/>
    <w:link w:val="Head5a1"/>
    <w:rsid w:val="007325A0"/>
    <w:rPr>
      <w:rFonts w:ascii="Times New Roman Bold" w:hAnsi="Times New Roman Bold"/>
      <w:b/>
      <w:smallCaps/>
      <w:sz w:val="32"/>
    </w:rPr>
  </w:style>
  <w:style w:type="character" w:customStyle="1" w:styleId="TOC4-1Char">
    <w:name w:val="TOC 4-1 Char"/>
    <w:basedOn w:val="Head5a1Char"/>
    <w:link w:val="TOC4-1"/>
    <w:rsid w:val="007325A0"/>
    <w:rPr>
      <w:rFonts w:ascii="Times New Roman Bold" w:hAnsi="Times New Roman Bold"/>
      <w:b/>
      <w:smallCaps/>
      <w:sz w:val="32"/>
    </w:rPr>
  </w:style>
  <w:style w:type="character" w:customStyle="1" w:styleId="Head5a2Char">
    <w:name w:val="Head 5a.2 Char"/>
    <w:basedOn w:val="Head5a1Char"/>
    <w:link w:val="Head5a2"/>
    <w:rsid w:val="007325A0"/>
    <w:rPr>
      <w:rFonts w:ascii="Times New Roman Bold" w:hAnsi="Times New Roman Bold"/>
      <w:b/>
      <w:smallCaps w:val="0"/>
      <w:sz w:val="28"/>
    </w:rPr>
  </w:style>
  <w:style w:type="character" w:customStyle="1" w:styleId="TOC4-2Char">
    <w:name w:val="TOC 4-2 Char"/>
    <w:basedOn w:val="Head5a2Char"/>
    <w:link w:val="TOC4-2"/>
    <w:rsid w:val="007325A0"/>
    <w:rPr>
      <w:rFonts w:ascii="Times New Roman Bold" w:hAnsi="Times New Roman Bold"/>
      <w:b/>
      <w:smallCaps w:val="0"/>
      <w:sz w:val="28"/>
    </w:rPr>
  </w:style>
  <w:style w:type="paragraph" w:customStyle="1" w:styleId="Style9">
    <w:name w:val="Style9"/>
    <w:basedOn w:val="Normal"/>
    <w:link w:val="Style9Char"/>
    <w:qFormat/>
    <w:rsid w:val="00A800A8"/>
    <w:pPr>
      <w:suppressAutoHyphens w:val="0"/>
      <w:spacing w:before="240" w:after="240"/>
      <w:jc w:val="center"/>
    </w:pPr>
    <w:rPr>
      <w:rFonts w:ascii="Times New Roman Bold" w:hAnsi="Times New Roman Bold"/>
      <w:b/>
      <w:bCs/>
      <w:sz w:val="36"/>
      <w:szCs w:val="24"/>
      <w:lang w:val="es-ES_tradnl" w:eastAsia="en-US" w:bidi="ar-SA"/>
    </w:rPr>
  </w:style>
  <w:style w:type="character" w:customStyle="1" w:styleId="Style9Char">
    <w:name w:val="Style9 Char"/>
    <w:basedOn w:val="Fuentedeprrafopredeter"/>
    <w:link w:val="Style9"/>
    <w:rsid w:val="00A800A8"/>
    <w:rPr>
      <w:rFonts w:ascii="Times New Roman Bold" w:hAnsi="Times New Roman Bold"/>
      <w:b/>
      <w:bCs/>
      <w:sz w:val="36"/>
      <w:szCs w:val="24"/>
      <w:lang w:val="es-ES_tradnl" w:eastAsia="en-US" w:bidi="ar-SA"/>
    </w:rPr>
  </w:style>
  <w:style w:type="character" w:customStyle="1" w:styleId="Mention1">
    <w:name w:val="Mention1"/>
    <w:basedOn w:val="Fuentedeprrafopredeter"/>
    <w:uiPriority w:val="99"/>
    <w:semiHidden/>
    <w:unhideWhenUsed/>
    <w:rsid w:val="002D1EBF"/>
    <w:rPr>
      <w:color w:val="2B579A"/>
      <w:shd w:val="clear" w:color="auto" w:fill="E6E6E6"/>
    </w:rPr>
  </w:style>
  <w:style w:type="paragraph" w:customStyle="1" w:styleId="S3h1">
    <w:name w:val="S3 h1"/>
    <w:basedOn w:val="Normal"/>
    <w:link w:val="S3h1Char"/>
    <w:qFormat/>
    <w:rsid w:val="002D1EBF"/>
    <w:pPr>
      <w:jc w:val="left"/>
    </w:pPr>
    <w:rPr>
      <w:b/>
      <w:iCs/>
      <w:sz w:val="28"/>
      <w:lang w:val="en-US" w:eastAsia="en-US" w:bidi="ar-SA"/>
    </w:rPr>
  </w:style>
  <w:style w:type="paragraph" w:customStyle="1" w:styleId="Sec3h1">
    <w:name w:val="Sec3 h1"/>
    <w:basedOn w:val="Prrafodelista"/>
    <w:link w:val="Sec3h1Char"/>
    <w:qFormat/>
    <w:rsid w:val="002D1EBF"/>
    <w:pPr>
      <w:numPr>
        <w:numId w:val="32"/>
      </w:numPr>
      <w:jc w:val="left"/>
    </w:pPr>
    <w:rPr>
      <w:lang w:val="en-US" w:eastAsia="en-US" w:bidi="ar-SA"/>
    </w:rPr>
  </w:style>
  <w:style w:type="character" w:customStyle="1" w:styleId="S3h1Char">
    <w:name w:val="S3 h1 Char"/>
    <w:basedOn w:val="Fuentedeprrafopredeter"/>
    <w:link w:val="S3h1"/>
    <w:rsid w:val="002D1EBF"/>
    <w:rPr>
      <w:b/>
      <w:iCs/>
      <w:sz w:val="28"/>
      <w:lang w:val="en-US" w:eastAsia="en-US" w:bidi="ar-SA"/>
    </w:rPr>
  </w:style>
  <w:style w:type="character" w:customStyle="1" w:styleId="Sec3h1Char">
    <w:name w:val="Sec3 h1 Char"/>
    <w:basedOn w:val="PrrafodelistaCar"/>
    <w:link w:val="Sec3h1"/>
    <w:rsid w:val="002D1EBF"/>
    <w:rPr>
      <w:sz w:val="24"/>
      <w:lang w:val="en-US" w:eastAsia="en-US" w:bidi="ar-SA"/>
    </w:rPr>
  </w:style>
  <w:style w:type="paragraph" w:customStyle="1" w:styleId="Formulariosseccion">
    <w:name w:val="Formularios seccion"/>
    <w:basedOn w:val="SectionVHeader"/>
    <w:link w:val="FormulariosseccionChar"/>
    <w:qFormat/>
    <w:rsid w:val="002A4150"/>
    <w:pPr>
      <w:ind w:left="720" w:right="983"/>
    </w:pPr>
    <w:rPr>
      <w:bCs/>
      <w:szCs w:val="24"/>
      <w:lang w:val="es-ES_tradnl" w:eastAsia="en-US" w:bidi="ar-SA"/>
    </w:rPr>
  </w:style>
  <w:style w:type="character" w:customStyle="1" w:styleId="FormulariosseccionChar">
    <w:name w:val="Formularios seccion Char"/>
    <w:basedOn w:val="Fuentedeprrafopredeter"/>
    <w:link w:val="Formulariosseccion"/>
    <w:rsid w:val="002A4150"/>
    <w:rPr>
      <w:b/>
      <w:bCs/>
      <w:sz w:val="36"/>
      <w:szCs w:val="24"/>
      <w:lang w:val="es-ES_tradnl" w:eastAsia="en-US" w:bidi="ar-SA"/>
    </w:rPr>
  </w:style>
  <w:style w:type="paragraph" w:customStyle="1" w:styleId="Atercernivel">
    <w:name w:val="Atercer nivel"/>
    <w:basedOn w:val="Normal"/>
    <w:qFormat/>
    <w:rsid w:val="002A4150"/>
    <w:pPr>
      <w:suppressAutoHyphens w:val="0"/>
      <w:spacing w:after="0"/>
      <w:jc w:val="center"/>
    </w:pPr>
    <w:rPr>
      <w:b/>
      <w:noProof/>
      <w:sz w:val="28"/>
      <w:szCs w:val="24"/>
      <w:lang w:val="es-AR" w:eastAsia="en-US" w:bidi="ar-SA"/>
    </w:rPr>
  </w:style>
  <w:style w:type="paragraph" w:customStyle="1" w:styleId="SectionXHeading">
    <w:name w:val="Section X Heading"/>
    <w:basedOn w:val="Normal"/>
    <w:rsid w:val="006A2575"/>
    <w:pPr>
      <w:suppressAutoHyphens w:val="0"/>
      <w:spacing w:before="240" w:after="240"/>
      <w:jc w:val="center"/>
    </w:pPr>
    <w:rPr>
      <w:rFonts w:ascii="Times New Roman Bold" w:hAnsi="Times New Roman Bold"/>
      <w:b/>
      <w:sz w:val="36"/>
      <w:szCs w:val="24"/>
      <w:lang w:val="en-US" w:eastAsia="en-US" w:bidi="ar-SA"/>
    </w:rPr>
  </w:style>
  <w:style w:type="character" w:customStyle="1" w:styleId="S1-Header2Car">
    <w:name w:val="S1-Header2 Car"/>
    <w:basedOn w:val="Fuentedeprrafopredeter"/>
    <w:link w:val="S1-Header2"/>
    <w:rsid w:val="00806BD1"/>
    <w:rPr>
      <w:bCs/>
      <w:color w:val="000000" w:themeColor="text1"/>
      <w:sz w:val="24"/>
      <w:szCs w:val="24"/>
    </w:rPr>
  </w:style>
  <w:style w:type="paragraph" w:styleId="HTMLconformatoprevio">
    <w:name w:val="HTML Preformatted"/>
    <w:basedOn w:val="Normal"/>
    <w:link w:val="HTMLconformatoprevioCar"/>
    <w:uiPriority w:val="99"/>
    <w:unhideWhenUsed/>
    <w:rsid w:val="00314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lang w:val="en-US" w:eastAsia="en-US" w:bidi="ar-SA"/>
    </w:rPr>
  </w:style>
  <w:style w:type="character" w:customStyle="1" w:styleId="HTMLconformatoprevioCar">
    <w:name w:val="HTML con formato previo Car"/>
    <w:basedOn w:val="Fuentedeprrafopredeter"/>
    <w:link w:val="HTMLconformatoprevio"/>
    <w:uiPriority w:val="99"/>
    <w:rsid w:val="00314996"/>
    <w:rPr>
      <w:rFonts w:ascii="Courier New" w:hAnsi="Courier New" w:cs="Courier New"/>
      <w:lang w:val="en-US" w:eastAsia="en-US" w:bidi="ar-SA"/>
    </w:rPr>
  </w:style>
  <w:style w:type="character" w:customStyle="1" w:styleId="StyleHeader2-SubClausesItalicChar">
    <w:name w:val="Style Header 2 - SubClauses + Italic Char"/>
    <w:rsid w:val="00FE4382"/>
    <w:rPr>
      <w:rFonts w:cs="Arial"/>
      <w:i/>
      <w:iCs/>
      <w:sz w:val="24"/>
      <w:szCs w:val="24"/>
      <w:lang w:val="en-US" w:eastAsia="en-US" w:bidi="ar-SA"/>
    </w:rPr>
  </w:style>
  <w:style w:type="character" w:customStyle="1" w:styleId="TextocomentarioCar">
    <w:name w:val="Texto comentario Car"/>
    <w:link w:val="Textocomentario"/>
    <w:uiPriority w:val="99"/>
    <w:rsid w:val="00066AF1"/>
  </w:style>
  <w:style w:type="paragraph" w:customStyle="1" w:styleId="Normali">
    <w:name w:val="Normal(i)"/>
    <w:basedOn w:val="Normal"/>
    <w:rsid w:val="00304688"/>
    <w:pPr>
      <w:keepLines/>
      <w:tabs>
        <w:tab w:val="left" w:pos="1843"/>
      </w:tabs>
      <w:suppressAutoHyphens w:val="0"/>
    </w:pPr>
    <w:rPr>
      <w:lang w:val="en-GB" w:eastAsia="en-GB" w:bidi="ar-SA"/>
    </w:rPr>
  </w:style>
  <w:style w:type="paragraph" w:customStyle="1" w:styleId="aparagraphs">
    <w:name w:val="(a) paragraphs"/>
    <w:next w:val="Normal"/>
    <w:rsid w:val="00304688"/>
    <w:pPr>
      <w:spacing w:before="120" w:after="120"/>
      <w:jc w:val="both"/>
    </w:pPr>
    <w:rPr>
      <w:snapToGrid w:val="0"/>
      <w:sz w:val="24"/>
      <w:lang w:val="es-ES_tradnl" w:eastAsia="en-US" w:bidi="ar-SA"/>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5C5870"/>
    <w:pPr>
      <w:numPr>
        <w:numId w:val="44"/>
      </w:numPr>
      <w:suppressAutoHyphens w:val="0"/>
      <w:spacing w:after="0"/>
    </w:pPr>
    <w:rPr>
      <w:b/>
      <w:noProof/>
      <w:sz w:val="28"/>
      <w:szCs w:val="24"/>
      <w:lang w:eastAsia="en-US" w:bidi="ar-SA"/>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5C5870"/>
    <w:rPr>
      <w:b/>
      <w:noProof/>
      <w:sz w:val="28"/>
      <w:szCs w:val="24"/>
      <w:lang w:eastAsia="en-US" w:bidi="ar-SA"/>
    </w:rPr>
  </w:style>
  <w:style w:type="paragraph" w:styleId="Continuarlista3">
    <w:name w:val="List Continue 3"/>
    <w:basedOn w:val="Normal"/>
    <w:semiHidden/>
    <w:unhideWhenUsed/>
    <w:rsid w:val="00FF7ADF"/>
    <w:pPr>
      <w:ind w:left="849"/>
      <w:contextualSpacing/>
    </w:pPr>
  </w:style>
  <w:style w:type="paragraph" w:customStyle="1" w:styleId="Sec1-ClausesAfter10pt1">
    <w:name w:val="Sec1-Clauses + After:  10 pt1"/>
    <w:basedOn w:val="Normal"/>
    <w:link w:val="Sec1-ClausesAfter10pt1Car"/>
    <w:rsid w:val="001C171F"/>
    <w:pPr>
      <w:numPr>
        <w:numId w:val="49"/>
      </w:numPr>
      <w:suppressAutoHyphens w:val="0"/>
      <w:spacing w:after="200"/>
      <w:jc w:val="left"/>
    </w:pPr>
    <w:rPr>
      <w:b/>
      <w:bCs/>
      <w:szCs w:val="24"/>
      <w:lang w:val="en-US" w:eastAsia="en-US" w:bidi="ar-SA"/>
    </w:rPr>
  </w:style>
  <w:style w:type="character" w:customStyle="1" w:styleId="Sec1-ClausesAfter10pt1Car">
    <w:name w:val="Sec1-Clauses + After:  10 pt1 Car"/>
    <w:basedOn w:val="Fuentedeprrafopredeter"/>
    <w:link w:val="Sec1-ClausesAfter10pt1"/>
    <w:rsid w:val="001C171F"/>
    <w:rPr>
      <w:b/>
      <w:bCs/>
      <w:sz w:val="24"/>
      <w:szCs w:val="24"/>
      <w:lang w:val="en-US" w:eastAsia="en-US" w:bidi="ar-SA"/>
    </w:rPr>
  </w:style>
  <w:style w:type="paragraph" w:customStyle="1" w:styleId="Parte">
    <w:name w:val="Parte"/>
    <w:basedOn w:val="Ttulo1"/>
    <w:link w:val="ParteChar"/>
    <w:qFormat/>
    <w:rsid w:val="00E775CA"/>
    <w:pPr>
      <w:keepNext/>
      <w:tabs>
        <w:tab w:val="left" w:pos="1422"/>
      </w:tabs>
      <w:suppressAutoHyphens w:val="0"/>
      <w:spacing w:before="0" w:after="0"/>
      <w:ind w:left="518"/>
    </w:pPr>
    <w:rPr>
      <w:rFonts w:ascii="Times New Roman" w:hAnsi="Times New Roman" w:cs="Arial"/>
      <w:smallCaps w:val="0"/>
      <w:sz w:val="44"/>
      <w:szCs w:val="24"/>
      <w:lang w:val="en-US" w:eastAsia="en-US" w:bidi="ar-SA"/>
    </w:rPr>
  </w:style>
  <w:style w:type="character" w:customStyle="1" w:styleId="ParteChar">
    <w:name w:val="Parte Char"/>
    <w:basedOn w:val="Fuentedeprrafopredeter"/>
    <w:link w:val="Parte"/>
    <w:rsid w:val="00E775CA"/>
    <w:rPr>
      <w:rFonts w:cs="Arial"/>
      <w:b/>
      <w:sz w:val="44"/>
      <w:szCs w:val="24"/>
      <w:lang w:val="en-US" w:eastAsia="en-US" w:bidi="ar-SA"/>
    </w:rPr>
  </w:style>
  <w:style w:type="character" w:customStyle="1" w:styleId="Head02Char">
    <w:name w:val="Head 0.2 Char"/>
    <w:basedOn w:val="Fuentedeprrafopredeter"/>
    <w:link w:val="Head02"/>
    <w:rsid w:val="00A2703E"/>
    <w:rPr>
      <w:rFonts w:ascii="Times New Roman Bold" w:hAnsi="Times New Roman Bold"/>
      <w:b/>
      <w:smallCaps/>
      <w:sz w:val="36"/>
    </w:rPr>
  </w:style>
  <w:style w:type="table" w:customStyle="1" w:styleId="TableGridLight1">
    <w:name w:val="Table Grid Light1"/>
    <w:basedOn w:val="Tablanormal"/>
    <w:uiPriority w:val="40"/>
    <w:rsid w:val="00A2703E"/>
    <w:rPr>
      <w:lang w:val="en-US"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ightPar7">
    <w:name w:val="Right Par[7]"/>
    <w:rsid w:val="00BE0C6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lang w:val="en-US" w:eastAsia="en-US" w:bidi="ar-SA"/>
    </w:rPr>
  </w:style>
  <w:style w:type="paragraph" w:customStyle="1" w:styleId="paragraph">
    <w:name w:val="paragraph"/>
    <w:basedOn w:val="Normal"/>
    <w:rsid w:val="00D13B32"/>
    <w:pPr>
      <w:suppressAutoHyphens w:val="0"/>
      <w:spacing w:before="100" w:beforeAutospacing="1" w:after="100" w:afterAutospacing="1"/>
      <w:jc w:val="left"/>
    </w:pPr>
    <w:rPr>
      <w:szCs w:val="24"/>
      <w:lang w:val="en-US" w:eastAsia="en-US" w:bidi="ar-SA"/>
    </w:rPr>
  </w:style>
  <w:style w:type="character" w:customStyle="1" w:styleId="eop">
    <w:name w:val="eop"/>
    <w:basedOn w:val="Fuentedeprrafopredeter"/>
    <w:rsid w:val="00D13B32"/>
  </w:style>
  <w:style w:type="character" w:customStyle="1" w:styleId="normaltextrun">
    <w:name w:val="normaltextrun"/>
    <w:basedOn w:val="Fuentedeprrafopredeter"/>
    <w:rsid w:val="00D13B32"/>
  </w:style>
  <w:style w:type="paragraph" w:customStyle="1" w:styleId="Section3-head1">
    <w:name w:val="Section3-head1"/>
    <w:basedOn w:val="Normal"/>
    <w:rsid w:val="00515BCD"/>
    <w:pPr>
      <w:suppressAutoHyphens w:val="0"/>
      <w:spacing w:before="120" w:after="0"/>
      <w:jc w:val="left"/>
    </w:pPr>
    <w:rPr>
      <w:rFonts w:ascii="Arial Black" w:hAnsi="Arial Black" w:cs="Arial"/>
      <w:sz w:val="22"/>
      <w:szCs w:val="28"/>
      <w:lang w:val="es-ES_tradnl" w:eastAsia="en-US" w:bidi="ar-SA"/>
    </w:rPr>
  </w:style>
  <w:style w:type="paragraph" w:customStyle="1" w:styleId="Heading1a">
    <w:name w:val="Heading 1a"/>
    <w:rsid w:val="00A90C35"/>
    <w:pPr>
      <w:keepNext/>
      <w:keepLines/>
      <w:tabs>
        <w:tab w:val="left" w:pos="-720"/>
      </w:tabs>
      <w:suppressAutoHyphens/>
      <w:jc w:val="center"/>
    </w:pPr>
    <w:rPr>
      <w:b/>
      <w:smallCaps/>
      <w:sz w:val="32"/>
      <w:lang w:val="en-US" w:eastAsia="en-US" w:bidi="ar-SA"/>
    </w:rPr>
  </w:style>
  <w:style w:type="table" w:customStyle="1" w:styleId="Tablaconcuadrcula2">
    <w:name w:val="Tabla con cuadrícula2"/>
    <w:basedOn w:val="Tablanormal"/>
    <w:next w:val="Tablaconcuadrcula"/>
    <w:uiPriority w:val="59"/>
    <w:rsid w:val="003E25EC"/>
    <w:rPr>
      <w:rFonts w:ascii="Calibri" w:eastAsia="Calibri" w:hAnsi="Calibri"/>
      <w:sz w:val="22"/>
      <w:szCs w:val="22"/>
      <w:lang w:val="es-CO"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5C0395"/>
    <w:pPr>
      <w:suppressAutoHyphens w:val="0"/>
      <w:spacing w:after="0"/>
      <w:ind w:left="360" w:hanging="360"/>
      <w:jc w:val="left"/>
    </w:pPr>
    <w:rPr>
      <w:szCs w:val="24"/>
      <w:lang w:val="es-CO" w:eastAsia="es-ES_tradnl" w:bidi="ar-SA"/>
    </w:rPr>
  </w:style>
  <w:style w:type="paragraph" w:customStyle="1" w:styleId="HeadB21">
    <w:name w:val="Head B2.1"/>
    <w:basedOn w:val="Normal"/>
    <w:rsid w:val="005C0395"/>
    <w:pPr>
      <w:suppressAutoHyphens w:val="0"/>
      <w:spacing w:after="0"/>
      <w:jc w:val="center"/>
    </w:pPr>
    <w:rPr>
      <w:b/>
      <w:sz w:val="28"/>
      <w:szCs w:val="24"/>
      <w:lang w:val="es-CO" w:eastAsia="es-ES_tradnl" w:bidi="ar-SA"/>
    </w:rPr>
  </w:style>
  <w:style w:type="paragraph" w:customStyle="1" w:styleId="HeadB22">
    <w:name w:val="Head B2.2"/>
    <w:basedOn w:val="Normal"/>
    <w:rsid w:val="005C0395"/>
    <w:pPr>
      <w:suppressAutoHyphens w:val="0"/>
      <w:spacing w:after="0"/>
      <w:ind w:left="360" w:hanging="360"/>
      <w:jc w:val="left"/>
    </w:pPr>
    <w:rPr>
      <w:b/>
      <w:szCs w:val="24"/>
      <w:lang w:val="es-CO" w:eastAsia="es-ES_tradnl" w:bidi="ar-SA"/>
    </w:rPr>
  </w:style>
  <w:style w:type="paragraph" w:customStyle="1" w:styleId="Head52">
    <w:name w:val="Head 5.2"/>
    <w:basedOn w:val="Normal"/>
    <w:link w:val="Head52Char"/>
    <w:rsid w:val="005C0395"/>
    <w:pPr>
      <w:keepNext/>
      <w:suppressAutoHyphens w:val="0"/>
      <w:spacing w:before="480" w:after="0"/>
      <w:ind w:left="547" w:hanging="547"/>
      <w:jc w:val="center"/>
    </w:pPr>
    <w:rPr>
      <w:b/>
      <w:szCs w:val="24"/>
      <w:lang w:val="es-CO" w:eastAsia="es-ES_tradnl" w:bidi="ar-SA"/>
    </w:rPr>
  </w:style>
  <w:style w:type="character" w:customStyle="1" w:styleId="Style1">
    <w:name w:val="Style1"/>
    <w:rsid w:val="005C0395"/>
    <w:rPr>
      <w:rFonts w:ascii="Century Gothic" w:hAnsi="Century Gothic"/>
      <w:b/>
      <w:sz w:val="24"/>
    </w:rPr>
  </w:style>
  <w:style w:type="character" w:customStyle="1" w:styleId="DefaultParagraphFo">
    <w:name w:val="Default Paragraph Fo"/>
    <w:basedOn w:val="Fuentedeprrafopredeter"/>
    <w:rsid w:val="005C0395"/>
  </w:style>
  <w:style w:type="paragraph" w:customStyle="1" w:styleId="ChapterNumber">
    <w:name w:val="ChapterNumber"/>
    <w:rsid w:val="005C0395"/>
    <w:pPr>
      <w:tabs>
        <w:tab w:val="left" w:pos="-720"/>
      </w:tabs>
      <w:suppressAutoHyphens/>
    </w:pPr>
    <w:rPr>
      <w:rFonts w:ascii="CG Times" w:hAnsi="CG Times"/>
      <w:sz w:val="22"/>
      <w:lang w:val="en-US" w:eastAsia="en-US" w:bidi="ar-SA"/>
    </w:rPr>
  </w:style>
  <w:style w:type="paragraph" w:customStyle="1" w:styleId="TextBox">
    <w:name w:val="Text Box"/>
    <w:rsid w:val="005C0395"/>
    <w:pPr>
      <w:keepNext/>
      <w:keepLines/>
      <w:tabs>
        <w:tab w:val="left" w:pos="-720"/>
      </w:tabs>
      <w:suppressAutoHyphens/>
      <w:jc w:val="both"/>
    </w:pPr>
    <w:rPr>
      <w:spacing w:val="-2"/>
      <w:sz w:val="22"/>
      <w:lang w:val="en-US" w:eastAsia="en-US" w:bidi="ar-SA"/>
    </w:rPr>
  </w:style>
  <w:style w:type="paragraph" w:customStyle="1" w:styleId="TextBoxFramed">
    <w:name w:val="Text Box Framed"/>
    <w:rsid w:val="005C0395"/>
    <w:pPr>
      <w:keepNext/>
      <w:keepLines/>
      <w:tabs>
        <w:tab w:val="left" w:pos="-720"/>
      </w:tabs>
      <w:suppressAutoHyphens/>
    </w:pPr>
    <w:rPr>
      <w:sz w:val="22"/>
      <w:lang w:val="en-US" w:eastAsia="en-US" w:bidi="ar-SA"/>
    </w:rPr>
  </w:style>
  <w:style w:type="paragraph" w:customStyle="1" w:styleId="TextBoxUnframed">
    <w:name w:val="Text Box Unframed"/>
    <w:rsid w:val="005C0395"/>
    <w:pPr>
      <w:keepNext/>
      <w:keepLines/>
      <w:tabs>
        <w:tab w:val="left" w:pos="-720"/>
      </w:tabs>
      <w:suppressAutoHyphens/>
    </w:pPr>
    <w:rPr>
      <w:sz w:val="22"/>
      <w:lang w:val="en-US" w:eastAsia="en-US" w:bidi="ar-SA"/>
    </w:rPr>
  </w:style>
  <w:style w:type="paragraph" w:customStyle="1" w:styleId="Sumrio11">
    <w:name w:val="Sumário 11"/>
    <w:rsid w:val="005C0395"/>
    <w:pPr>
      <w:tabs>
        <w:tab w:val="left" w:pos="360"/>
      </w:tabs>
      <w:suppressAutoHyphens/>
    </w:pPr>
    <w:rPr>
      <w:rFonts w:ascii="CG Times" w:hAnsi="CG Times"/>
      <w:smallCaps/>
      <w:sz w:val="22"/>
      <w:lang w:val="en-US" w:eastAsia="en-US" w:bidi="ar-SA"/>
    </w:rPr>
  </w:style>
  <w:style w:type="character" w:customStyle="1" w:styleId="EquationCaption">
    <w:name w:val="_Equation Caption"/>
    <w:rsid w:val="005C0395"/>
  </w:style>
  <w:style w:type="paragraph" w:customStyle="1" w:styleId="heading31">
    <w:name w:val="heading 3.1"/>
    <w:basedOn w:val="Head21"/>
    <w:rsid w:val="005C0395"/>
    <w:pPr>
      <w:keepNext/>
      <w:pBdr>
        <w:bottom w:val="single" w:sz="30" w:space="6" w:color="auto"/>
      </w:pBdr>
      <w:suppressAutoHyphens w:val="0"/>
      <w:spacing w:before="960"/>
    </w:pPr>
    <w:rPr>
      <w:rFonts w:ascii="Times New Roman Bold" w:hAnsi="Times New Roman Bold"/>
      <w:smallCaps/>
      <w:sz w:val="32"/>
      <w:szCs w:val="24"/>
      <w:lang w:val="es-CO" w:eastAsia="es-ES_tradnl" w:bidi="ar-SA"/>
    </w:rPr>
  </w:style>
  <w:style w:type="paragraph" w:customStyle="1" w:styleId="TOC1a">
    <w:name w:val="TOC 1a"/>
    <w:basedOn w:val="TDC1"/>
    <w:rsid w:val="005C0395"/>
    <w:pPr>
      <w:tabs>
        <w:tab w:val="clear" w:pos="9299"/>
      </w:tabs>
      <w:suppressAutoHyphens w:val="0"/>
      <w:spacing w:after="0"/>
    </w:pPr>
    <w:rPr>
      <w:rFonts w:ascii="Times New Roman" w:hAnsi="Times New Roman" w:cstheme="minorHAnsi"/>
      <w:bCs/>
      <w:i/>
      <w:iCs/>
      <w:sz w:val="28"/>
      <w:szCs w:val="24"/>
      <w:lang w:val="es-CO" w:eastAsia="es-ES_tradnl" w:bidi="ar-SA"/>
    </w:rPr>
  </w:style>
  <w:style w:type="paragraph" w:customStyle="1" w:styleId="TOC2a">
    <w:name w:val="TOC 2a"/>
    <w:basedOn w:val="TDC2"/>
    <w:rsid w:val="005C0395"/>
    <w:pPr>
      <w:tabs>
        <w:tab w:val="clear" w:pos="900"/>
        <w:tab w:val="clear" w:pos="9299"/>
        <w:tab w:val="left" w:pos="720"/>
      </w:tabs>
      <w:suppressAutoHyphens w:val="0"/>
      <w:spacing w:before="120"/>
      <w:ind w:left="240" w:firstLine="0"/>
    </w:pPr>
    <w:rPr>
      <w:rFonts w:cstheme="minorHAnsi"/>
      <w:b/>
      <w:bCs/>
      <w:noProof w:val="0"/>
      <w:sz w:val="28"/>
      <w:szCs w:val="22"/>
      <w:lang w:val="es-CO" w:eastAsia="es-ES_tradnl" w:bidi="ar-SA"/>
    </w:rPr>
  </w:style>
  <w:style w:type="paragraph" w:customStyle="1" w:styleId="toc1b">
    <w:name w:val="toc 1b"/>
    <w:basedOn w:val="TDC1"/>
    <w:rsid w:val="005C0395"/>
    <w:pPr>
      <w:tabs>
        <w:tab w:val="clear" w:pos="9299"/>
        <w:tab w:val="right" w:leader="dot" w:pos="8136"/>
      </w:tabs>
      <w:suppressAutoHyphens w:val="0"/>
      <w:spacing w:after="0"/>
    </w:pPr>
    <w:rPr>
      <w:rFonts w:ascii="Times New Roman" w:hAnsi="Times New Roman" w:cstheme="minorHAnsi"/>
      <w:bCs/>
      <w:i/>
      <w:iCs/>
      <w:sz w:val="28"/>
      <w:szCs w:val="24"/>
      <w:lang w:val="es-CO" w:eastAsia="es-ES_tradnl" w:bidi="ar-SA"/>
    </w:rPr>
  </w:style>
  <w:style w:type="paragraph" w:customStyle="1" w:styleId="TOC2b">
    <w:name w:val="TOC 2b"/>
    <w:basedOn w:val="TDC2"/>
    <w:rsid w:val="005C0395"/>
    <w:pPr>
      <w:tabs>
        <w:tab w:val="clear" w:pos="900"/>
        <w:tab w:val="clear" w:pos="9299"/>
        <w:tab w:val="right" w:leader="dot" w:pos="8136"/>
      </w:tabs>
      <w:suppressAutoHyphens w:val="0"/>
      <w:spacing w:before="120"/>
      <w:ind w:left="240" w:firstLine="0"/>
    </w:pPr>
    <w:rPr>
      <w:rFonts w:cstheme="minorHAnsi"/>
      <w:b/>
      <w:bCs/>
      <w:noProof w:val="0"/>
      <w:sz w:val="28"/>
      <w:szCs w:val="22"/>
      <w:lang w:val="es-CO" w:eastAsia="es-ES_tradnl" w:bidi="ar-SA"/>
    </w:rPr>
  </w:style>
  <w:style w:type="paragraph" w:customStyle="1" w:styleId="diagramtxt">
    <w:name w:val="diagram_txt"/>
    <w:basedOn w:val="Normal"/>
    <w:rsid w:val="005C0395"/>
    <w:pPr>
      <w:suppressAutoHyphens w:val="0"/>
      <w:spacing w:after="0"/>
      <w:jc w:val="center"/>
    </w:pPr>
    <w:rPr>
      <w:sz w:val="22"/>
      <w:szCs w:val="24"/>
      <w:lang w:val="es-CO" w:eastAsia="es-ES_tradnl" w:bidi="ar-SA"/>
    </w:rPr>
  </w:style>
  <w:style w:type="paragraph" w:customStyle="1" w:styleId="Indt1">
    <w:name w:val="Indt1"/>
    <w:basedOn w:val="Normal"/>
    <w:rsid w:val="005C0395"/>
    <w:pPr>
      <w:numPr>
        <w:ilvl w:val="12"/>
      </w:numPr>
      <w:suppressAutoHyphens w:val="0"/>
      <w:spacing w:after="0"/>
      <w:ind w:left="432" w:right="-72" w:hanging="360"/>
      <w:jc w:val="left"/>
    </w:pPr>
    <w:rPr>
      <w:sz w:val="22"/>
      <w:szCs w:val="24"/>
      <w:lang w:val="es-CO" w:eastAsia="es-ES_tradnl" w:bidi="ar-SA"/>
    </w:rPr>
  </w:style>
  <w:style w:type="paragraph" w:customStyle="1" w:styleId="indt2">
    <w:name w:val="indt2"/>
    <w:basedOn w:val="Normal"/>
    <w:rsid w:val="005C0395"/>
    <w:pPr>
      <w:numPr>
        <w:ilvl w:val="12"/>
      </w:numPr>
      <w:suppressAutoHyphens w:val="0"/>
      <w:spacing w:after="0"/>
      <w:ind w:left="619" w:right="-72" w:hanging="360"/>
      <w:jc w:val="left"/>
    </w:pPr>
    <w:rPr>
      <w:szCs w:val="24"/>
      <w:lang w:val="es-CO" w:eastAsia="es-ES_tradnl" w:bidi="ar-SA"/>
    </w:rPr>
  </w:style>
  <w:style w:type="paragraph" w:styleId="Fecha">
    <w:name w:val="Date"/>
    <w:basedOn w:val="Normal"/>
    <w:next w:val="Normal"/>
    <w:link w:val="FechaCar"/>
    <w:rsid w:val="005C0395"/>
    <w:pPr>
      <w:suppressAutoHyphens w:val="0"/>
      <w:spacing w:after="0"/>
      <w:jc w:val="left"/>
    </w:pPr>
    <w:rPr>
      <w:szCs w:val="24"/>
      <w:lang w:val="es-CO" w:eastAsia="es-ES_tradnl" w:bidi="ar-SA"/>
    </w:rPr>
  </w:style>
  <w:style w:type="character" w:customStyle="1" w:styleId="FechaCar">
    <w:name w:val="Fecha Car"/>
    <w:basedOn w:val="Fuentedeprrafopredeter"/>
    <w:link w:val="Fecha"/>
    <w:rsid w:val="005C0395"/>
    <w:rPr>
      <w:sz w:val="24"/>
      <w:szCs w:val="24"/>
      <w:lang w:val="es-CO" w:eastAsia="es-ES_tradnl" w:bidi="ar-SA"/>
    </w:rPr>
  </w:style>
  <w:style w:type="paragraph" w:customStyle="1" w:styleId="ITBClauseHeader">
    <w:name w:val="ITB Clause Header"/>
    <w:basedOn w:val="Normal"/>
    <w:uiPriority w:val="99"/>
    <w:rsid w:val="005C0395"/>
    <w:pPr>
      <w:keepNext/>
      <w:keepLines/>
      <w:numPr>
        <w:numId w:val="118"/>
      </w:numPr>
      <w:suppressAutoHyphens w:val="0"/>
      <w:spacing w:before="120" w:after="0"/>
      <w:jc w:val="left"/>
      <w:outlineLvl w:val="1"/>
    </w:pPr>
    <w:rPr>
      <w:b/>
      <w:szCs w:val="24"/>
      <w:lang w:val="es-CO" w:eastAsia="es-ES_tradnl" w:bidi="ar-SA"/>
    </w:rPr>
  </w:style>
  <w:style w:type="paragraph" w:customStyle="1" w:styleId="ITBSub-Clause">
    <w:name w:val="ITB Sub-Clause"/>
    <w:basedOn w:val="Normal"/>
    <w:uiPriority w:val="99"/>
    <w:rsid w:val="005C0395"/>
    <w:pPr>
      <w:numPr>
        <w:ilvl w:val="1"/>
        <w:numId w:val="118"/>
      </w:numPr>
      <w:tabs>
        <w:tab w:val="clear" w:pos="504"/>
        <w:tab w:val="left" w:pos="1440"/>
      </w:tabs>
      <w:suppressAutoHyphens w:val="0"/>
      <w:spacing w:after="200"/>
      <w:ind w:left="1440" w:hanging="684"/>
      <w:jc w:val="left"/>
    </w:pPr>
    <w:rPr>
      <w:szCs w:val="24"/>
      <w:lang w:val="es-CO" w:eastAsia="es-ES_tradnl" w:bidi="ar-SA"/>
    </w:rPr>
  </w:style>
  <w:style w:type="paragraph" w:customStyle="1" w:styleId="ITBSub-ClauseaList">
    <w:name w:val="ITB Sub-Clause (a) List"/>
    <w:basedOn w:val="Normal"/>
    <w:uiPriority w:val="99"/>
    <w:rsid w:val="005C0395"/>
    <w:pPr>
      <w:numPr>
        <w:ilvl w:val="2"/>
        <w:numId w:val="118"/>
      </w:numPr>
      <w:tabs>
        <w:tab w:val="clear" w:pos="936"/>
        <w:tab w:val="num" w:pos="1980"/>
        <w:tab w:val="left" w:pos="2430"/>
      </w:tabs>
      <w:suppressAutoHyphens w:val="0"/>
      <w:spacing w:after="160"/>
      <w:ind w:left="1980" w:hanging="522"/>
      <w:jc w:val="left"/>
    </w:pPr>
    <w:rPr>
      <w:szCs w:val="24"/>
      <w:lang w:val="es-CO" w:eastAsia="es-ES_tradnl" w:bidi="ar-SA"/>
    </w:rPr>
  </w:style>
  <w:style w:type="paragraph" w:customStyle="1" w:styleId="ITBSub-ClauseiListinITBGCC">
    <w:name w:val="ITB Sub-Clause (i) List in ITB &amp; GCC"/>
    <w:basedOn w:val="ITBSub-ClauseaList"/>
    <w:uiPriority w:val="99"/>
    <w:rsid w:val="005C0395"/>
    <w:pPr>
      <w:numPr>
        <w:ilvl w:val="3"/>
      </w:numPr>
      <w:tabs>
        <w:tab w:val="clear" w:pos="1656"/>
        <w:tab w:val="num" w:pos="1980"/>
      </w:tabs>
      <w:ind w:left="1980" w:hanging="522"/>
    </w:pPr>
  </w:style>
  <w:style w:type="paragraph" w:customStyle="1" w:styleId="BDSText">
    <w:name w:val="BDS Text"/>
    <w:basedOn w:val="Normal"/>
    <w:rsid w:val="005C0395"/>
    <w:pPr>
      <w:tabs>
        <w:tab w:val="right" w:pos="7272"/>
      </w:tabs>
      <w:suppressAutoHyphens w:val="0"/>
      <w:spacing w:before="120" w:after="0"/>
      <w:jc w:val="left"/>
    </w:pPr>
    <w:rPr>
      <w:szCs w:val="24"/>
      <w:lang w:val="es-CO" w:eastAsia="es-ES_tradnl" w:bidi="ar-SA"/>
    </w:rPr>
  </w:style>
  <w:style w:type="paragraph" w:customStyle="1" w:styleId="BDSsubclause1">
    <w:name w:val="BDS subclause(1)"/>
    <w:basedOn w:val="ITBSub-ClauseiListinITBGCC"/>
    <w:rsid w:val="005C0395"/>
  </w:style>
  <w:style w:type="paragraph" w:customStyle="1" w:styleId="CommentTextContd">
    <w:name w:val="Comment Text Contd"/>
    <w:basedOn w:val="Textoindependiente"/>
    <w:rsid w:val="005C0395"/>
    <w:pPr>
      <w:keepLines/>
      <w:tabs>
        <w:tab w:val="left" w:pos="0"/>
        <w:tab w:val="left" w:pos="1152"/>
        <w:tab w:val="left" w:pos="2016"/>
      </w:tabs>
      <w:spacing w:before="120"/>
      <w:ind w:left="864"/>
    </w:pPr>
    <w:rPr>
      <w:rFonts w:ascii="Arial" w:hAnsi="Arial"/>
      <w:sz w:val="22"/>
      <w:szCs w:val="24"/>
      <w:lang w:val="es-CO" w:eastAsia="es-ES_tradnl" w:bidi="ar-SA"/>
    </w:rPr>
  </w:style>
  <w:style w:type="paragraph" w:customStyle="1" w:styleId="SCCRefSuba">
    <w:name w:val="SCC Ref Sub(a)"/>
    <w:basedOn w:val="Normal"/>
    <w:rsid w:val="005C0395"/>
    <w:pPr>
      <w:tabs>
        <w:tab w:val="left" w:pos="1440"/>
        <w:tab w:val="left" w:pos="8640"/>
      </w:tabs>
      <w:suppressAutoHyphens w:val="0"/>
      <w:spacing w:before="240" w:after="0"/>
      <w:ind w:left="1454" w:hanging="907"/>
      <w:jc w:val="left"/>
    </w:pPr>
    <w:rPr>
      <w:bCs/>
      <w:szCs w:val="24"/>
      <w:lang w:val="es-CO" w:eastAsia="es-ES_tradnl" w:bidi="ar-SA"/>
    </w:rPr>
  </w:style>
  <w:style w:type="character" w:customStyle="1" w:styleId="PreparersOption">
    <w:name w:val="Preparer's Option"/>
    <w:rsid w:val="005C0395"/>
    <w:rPr>
      <w:rFonts w:ascii="Times New Roman" w:hAnsi="Times New Roman"/>
      <w:b/>
      <w:bCs/>
      <w:i/>
      <w:iCs/>
      <w:sz w:val="24"/>
    </w:rPr>
  </w:style>
  <w:style w:type="paragraph" w:customStyle="1" w:styleId="techspecspara">
    <w:name w:val="techspecs para"/>
    <w:basedOn w:val="Normal"/>
    <w:rsid w:val="005C0395"/>
    <w:pPr>
      <w:tabs>
        <w:tab w:val="left" w:pos="1872"/>
      </w:tabs>
      <w:suppressAutoHyphens w:val="0"/>
      <w:spacing w:after="200"/>
      <w:jc w:val="left"/>
      <w:outlineLvl w:val="3"/>
    </w:pPr>
    <w:rPr>
      <w:szCs w:val="24"/>
      <w:lang w:val="es-CO" w:eastAsia="es-ES_tradnl" w:bidi="ar-SA"/>
    </w:rPr>
  </w:style>
  <w:style w:type="character" w:styleId="Textoennegrita">
    <w:name w:val="Strong"/>
    <w:uiPriority w:val="22"/>
    <w:qFormat/>
    <w:rsid w:val="005C0395"/>
    <w:rPr>
      <w:b/>
      <w:bCs/>
    </w:rPr>
  </w:style>
  <w:style w:type="paragraph" w:customStyle="1" w:styleId="StyleHeading2Left">
    <w:name w:val="Style Heading 2 + Left"/>
    <w:basedOn w:val="Ttulo2"/>
    <w:rsid w:val="005C0395"/>
    <w:pPr>
      <w:suppressAutoHyphens w:val="0"/>
      <w:spacing w:after="0"/>
      <w:jc w:val="left"/>
    </w:pPr>
    <w:rPr>
      <w:rFonts w:ascii="Times New Roman" w:hAnsi="Times New Roman"/>
      <w:bCs/>
      <w:szCs w:val="24"/>
      <w:lang w:eastAsia="es-ES_tradnl" w:bidi="ar-SA"/>
    </w:rPr>
  </w:style>
  <w:style w:type="character" w:customStyle="1" w:styleId="hps">
    <w:name w:val="hps"/>
    <w:basedOn w:val="Fuentedeprrafopredeter"/>
    <w:rsid w:val="005C0395"/>
  </w:style>
  <w:style w:type="paragraph" w:customStyle="1" w:styleId="LPINormal">
    <w:name w:val="LPI Normal"/>
    <w:basedOn w:val="Normal"/>
    <w:qFormat/>
    <w:rsid w:val="005C0395"/>
    <w:pPr>
      <w:widowControl w:val="0"/>
      <w:suppressAutoHyphens w:val="0"/>
      <w:spacing w:after="0"/>
      <w:jc w:val="left"/>
    </w:pPr>
    <w:rPr>
      <w:szCs w:val="24"/>
      <w:lang w:val="es-CO" w:eastAsia="es-ES_tradnl" w:bidi="ar-SA"/>
    </w:rPr>
  </w:style>
  <w:style w:type="paragraph" w:customStyle="1" w:styleId="LPITitulo2">
    <w:name w:val="LPI Titulo 2"/>
    <w:basedOn w:val="Normal"/>
    <w:uiPriority w:val="99"/>
    <w:qFormat/>
    <w:rsid w:val="005C0395"/>
    <w:pPr>
      <w:numPr>
        <w:ilvl w:val="1"/>
        <w:numId w:val="119"/>
      </w:numPr>
      <w:pBdr>
        <w:bottom w:val="single" w:sz="18" w:space="1" w:color="auto"/>
      </w:pBdr>
      <w:suppressAutoHyphens w:val="0"/>
      <w:spacing w:before="240" w:after="0"/>
      <w:jc w:val="center"/>
      <w:outlineLvl w:val="1"/>
    </w:pPr>
    <w:rPr>
      <w:rFonts w:ascii="Arial" w:hAnsi="Arial"/>
      <w:b/>
      <w:caps/>
      <w:szCs w:val="24"/>
      <w:lang w:val="es-CO" w:eastAsia="es-ES_tradnl" w:bidi="ar-SA"/>
      <w14:textOutline w14:w="9525" w14:cap="rnd" w14:cmpd="sng" w14:algn="ctr">
        <w14:noFill/>
        <w14:prstDash w14:val="solid"/>
        <w14:bevel/>
      </w14:textOutline>
    </w:rPr>
  </w:style>
  <w:style w:type="paragraph" w:customStyle="1" w:styleId="LPINivel3">
    <w:name w:val="LPI Nivel 3"/>
    <w:basedOn w:val="Normal"/>
    <w:uiPriority w:val="99"/>
    <w:qFormat/>
    <w:rsid w:val="005C0395"/>
    <w:pPr>
      <w:numPr>
        <w:ilvl w:val="2"/>
        <w:numId w:val="119"/>
      </w:numPr>
      <w:suppressAutoHyphens w:val="0"/>
      <w:spacing w:before="240" w:after="0"/>
      <w:jc w:val="left"/>
      <w:outlineLvl w:val="2"/>
    </w:pPr>
    <w:rPr>
      <w:b/>
      <w:szCs w:val="24"/>
      <w:lang w:val="es-CO" w:eastAsia="es-ES_tradnl" w:bidi="ar-SA"/>
    </w:rPr>
  </w:style>
  <w:style w:type="paragraph" w:customStyle="1" w:styleId="LPINivel4">
    <w:name w:val="LPI Nivel 4"/>
    <w:basedOn w:val="LPINivel3"/>
    <w:uiPriority w:val="99"/>
    <w:qFormat/>
    <w:rsid w:val="005C0395"/>
    <w:pPr>
      <w:numPr>
        <w:ilvl w:val="3"/>
      </w:numPr>
      <w:tabs>
        <w:tab w:val="clear" w:pos="113"/>
      </w:tabs>
      <w:ind w:left="6521" w:firstLine="0"/>
    </w:pPr>
  </w:style>
  <w:style w:type="paragraph" w:customStyle="1" w:styleId="LPILetraNivel5">
    <w:name w:val="LPI Letra Nivel 5"/>
    <w:basedOn w:val="LPINivel4"/>
    <w:uiPriority w:val="99"/>
    <w:qFormat/>
    <w:rsid w:val="005C0395"/>
    <w:pPr>
      <w:widowControl w:val="0"/>
      <w:numPr>
        <w:ilvl w:val="4"/>
      </w:numPr>
      <w:spacing w:before="0"/>
      <w:outlineLvl w:val="9"/>
    </w:pPr>
    <w:rPr>
      <w:b w:val="0"/>
    </w:rPr>
  </w:style>
  <w:style w:type="paragraph" w:customStyle="1" w:styleId="LPIRomanoNivel6">
    <w:name w:val="LPI Romano Nivel 6"/>
    <w:basedOn w:val="LPILetraNivel5"/>
    <w:uiPriority w:val="99"/>
    <w:qFormat/>
    <w:rsid w:val="005C0395"/>
    <w:pPr>
      <w:numPr>
        <w:ilvl w:val="5"/>
      </w:numPr>
      <w:ind w:left="567" w:hanging="567"/>
    </w:pPr>
  </w:style>
  <w:style w:type="paragraph" w:customStyle="1" w:styleId="LPINrNivel5">
    <w:name w:val="LPI Nr Nivel 5"/>
    <w:basedOn w:val="LPIRomanoNivel6"/>
    <w:uiPriority w:val="99"/>
    <w:qFormat/>
    <w:rsid w:val="005C0395"/>
    <w:pPr>
      <w:numPr>
        <w:ilvl w:val="6"/>
      </w:numPr>
    </w:pPr>
  </w:style>
  <w:style w:type="paragraph" w:customStyle="1" w:styleId="LPIRomanonivel6II">
    <w:name w:val="LPI Romano nivel 6 II"/>
    <w:basedOn w:val="LPIRomanoNivel6"/>
    <w:qFormat/>
    <w:rsid w:val="005C0395"/>
    <w:pPr>
      <w:numPr>
        <w:numId w:val="3"/>
      </w:numPr>
    </w:pPr>
  </w:style>
  <w:style w:type="paragraph" w:customStyle="1" w:styleId="NONormal">
    <w:name w:val="NO Normal"/>
    <w:rsid w:val="005C0395"/>
    <w:pPr>
      <w:tabs>
        <w:tab w:val="left" w:leader="underscore" w:pos="1800"/>
        <w:tab w:val="right" w:leader="dot" w:pos="5400"/>
      </w:tabs>
      <w:suppressAutoHyphens/>
    </w:pPr>
    <w:rPr>
      <w:rFonts w:ascii="Courier New" w:eastAsia="Arial" w:hAnsi="Courier New" w:cs="Calibri"/>
      <w:color w:val="000000"/>
      <w:lang w:val="pt-BR" w:eastAsia="zh-CN" w:bidi="ar-SA"/>
    </w:rPr>
  </w:style>
  <w:style w:type="numbering" w:customStyle="1" w:styleId="Estilo1">
    <w:name w:val="Estilo1"/>
    <w:uiPriority w:val="99"/>
    <w:rsid w:val="005C0395"/>
    <w:pPr>
      <w:numPr>
        <w:numId w:val="120"/>
      </w:numPr>
    </w:pPr>
  </w:style>
  <w:style w:type="character" w:customStyle="1" w:styleId="Ttulo1Car">
    <w:name w:val="Título 1 Car"/>
    <w:aliases w:val="Document Header1 Car,Informação Título 1 Car"/>
    <w:basedOn w:val="Fuentedeprrafopredeter"/>
    <w:link w:val="Ttulo1"/>
    <w:uiPriority w:val="9"/>
    <w:rsid w:val="005C0395"/>
    <w:rPr>
      <w:rFonts w:ascii="Times New Roman Bold" w:hAnsi="Times New Roman Bold"/>
      <w:b/>
      <w:smallCaps/>
      <w:sz w:val="36"/>
    </w:rPr>
  </w:style>
  <w:style w:type="paragraph" w:customStyle="1" w:styleId="EditalCabealho">
    <w:name w:val="Edital Cabeçalho"/>
    <w:basedOn w:val="Normal"/>
    <w:autoRedefine/>
    <w:rsid w:val="005C0395"/>
    <w:pPr>
      <w:widowControl w:val="0"/>
      <w:suppressAutoHyphens w:val="0"/>
      <w:spacing w:after="0"/>
      <w:jc w:val="center"/>
    </w:pPr>
    <w:rPr>
      <w:rFonts w:ascii="Arial" w:hAnsi="Arial" w:cs="Arial"/>
      <w:b/>
      <w:szCs w:val="24"/>
      <w:lang w:val="es-CO" w:eastAsia="es-ES_tradnl" w:bidi="ar-SA"/>
    </w:rPr>
  </w:style>
  <w:style w:type="paragraph" w:customStyle="1" w:styleId="EditalNivel2">
    <w:name w:val="Edital Nivel 2"/>
    <w:rsid w:val="005C0395"/>
    <w:pPr>
      <w:keepLines/>
      <w:numPr>
        <w:ilvl w:val="1"/>
        <w:numId w:val="121"/>
      </w:numPr>
      <w:spacing w:after="120"/>
      <w:jc w:val="both"/>
    </w:pPr>
    <w:rPr>
      <w:rFonts w:ascii="Arial" w:eastAsiaTheme="minorHAnsi" w:hAnsi="Arial" w:cstheme="minorBidi"/>
      <w:sz w:val="24"/>
      <w:szCs w:val="24"/>
      <w:lang w:val="pt-BR" w:eastAsia="en-US" w:bidi="ar-SA"/>
    </w:rPr>
  </w:style>
  <w:style w:type="paragraph" w:customStyle="1" w:styleId="EditalLetra">
    <w:name w:val="Edital Letra"/>
    <w:basedOn w:val="EditalNivel2"/>
    <w:autoRedefine/>
    <w:rsid w:val="005C0395"/>
    <w:pPr>
      <w:numPr>
        <w:ilvl w:val="3"/>
      </w:numPr>
      <w:ind w:left="710" w:firstLine="0"/>
    </w:pPr>
  </w:style>
  <w:style w:type="paragraph" w:customStyle="1" w:styleId="EditalPreambulo">
    <w:name w:val="Edital Preambulo"/>
    <w:basedOn w:val="Normal"/>
    <w:autoRedefine/>
    <w:rsid w:val="005C0395"/>
    <w:pPr>
      <w:suppressAutoHyphens w:val="0"/>
      <w:spacing w:after="0"/>
      <w:jc w:val="left"/>
    </w:pPr>
    <w:rPr>
      <w:rFonts w:ascii="Arial" w:hAnsi="Arial" w:cs="Tahoma"/>
      <w:szCs w:val="24"/>
      <w:lang w:val="es-CO" w:eastAsia="pt-BR" w:bidi="ar-SA"/>
    </w:rPr>
  </w:style>
  <w:style w:type="paragraph" w:customStyle="1" w:styleId="EditalTitulo">
    <w:name w:val="Edital Titulo"/>
    <w:basedOn w:val="Normal"/>
    <w:next w:val="EditalNivel2"/>
    <w:autoRedefine/>
    <w:rsid w:val="005C0395"/>
    <w:pPr>
      <w:suppressAutoHyphens w:val="0"/>
      <w:spacing w:before="360" w:after="0"/>
      <w:jc w:val="left"/>
      <w:outlineLvl w:val="0"/>
    </w:pPr>
    <w:rPr>
      <w:rFonts w:ascii="Arial" w:hAnsi="Arial" w:cs="Arial"/>
      <w:b/>
      <w:caps/>
      <w:szCs w:val="24"/>
      <w:lang w:val="es-CO" w:eastAsia="es-ES_tradnl" w:bidi="ar-SA"/>
    </w:rPr>
  </w:style>
  <w:style w:type="paragraph" w:customStyle="1" w:styleId="EditalNivel3">
    <w:name w:val="Edital Nivel 3"/>
    <w:basedOn w:val="EditalNivel2"/>
    <w:autoRedefine/>
    <w:rsid w:val="005C0395"/>
  </w:style>
  <w:style w:type="paragraph" w:customStyle="1" w:styleId="EditalSemNumerao">
    <w:name w:val="Edital Sem Numeração"/>
    <w:basedOn w:val="EditalNivel2"/>
    <w:rsid w:val="005C0395"/>
  </w:style>
  <w:style w:type="paragraph" w:customStyle="1" w:styleId="EditalAnexos">
    <w:name w:val="Edital Anexos"/>
    <w:basedOn w:val="EditalTitulo"/>
    <w:next w:val="EditalNivel2"/>
    <w:rsid w:val="005C0395"/>
    <w:pPr>
      <w:pageBreakBefore/>
      <w:numPr>
        <w:numId w:val="122"/>
      </w:numPr>
      <w:spacing w:before="0" w:after="240"/>
      <w:jc w:val="center"/>
    </w:pPr>
  </w:style>
  <w:style w:type="paragraph" w:customStyle="1" w:styleId="InformaoTexto">
    <w:name w:val="Informação Texto"/>
    <w:basedOn w:val="Normal"/>
    <w:rsid w:val="005C0395"/>
    <w:pPr>
      <w:numPr>
        <w:numId w:val="123"/>
      </w:numPr>
      <w:suppressAutoHyphens w:val="0"/>
      <w:spacing w:before="240" w:after="100" w:afterAutospacing="1" w:line="360" w:lineRule="auto"/>
      <w:jc w:val="left"/>
    </w:pPr>
    <w:rPr>
      <w:rFonts w:ascii="Arial" w:hAnsi="Arial" w:cs="Arial"/>
      <w:szCs w:val="24"/>
      <w:lang w:val="es-CO" w:eastAsia="ar-SA" w:bidi="ar-SA"/>
    </w:rPr>
  </w:style>
  <w:style w:type="character" w:customStyle="1" w:styleId="AsuntodelcomentarioCar">
    <w:name w:val="Asunto del comentario Car"/>
    <w:basedOn w:val="TextocomentarioCar"/>
    <w:link w:val="Asuntodelcomentario"/>
    <w:uiPriority w:val="99"/>
    <w:semiHidden/>
    <w:rsid w:val="005C0395"/>
    <w:rPr>
      <w:b/>
      <w:bCs/>
    </w:rPr>
  </w:style>
  <w:style w:type="character" w:customStyle="1" w:styleId="TextodegloboCar">
    <w:name w:val="Texto de globo Car"/>
    <w:basedOn w:val="Fuentedeprrafopredeter"/>
    <w:link w:val="Textodeglobo"/>
    <w:semiHidden/>
    <w:rsid w:val="005C0395"/>
    <w:rPr>
      <w:rFonts w:ascii="Tahoma" w:hAnsi="Tahoma" w:cs="Tahoma"/>
      <w:sz w:val="16"/>
      <w:szCs w:val="16"/>
    </w:rPr>
  </w:style>
  <w:style w:type="paragraph" w:customStyle="1" w:styleId="Default">
    <w:name w:val="Default"/>
    <w:rsid w:val="005C0395"/>
    <w:pPr>
      <w:autoSpaceDE w:val="0"/>
      <w:autoSpaceDN w:val="0"/>
      <w:adjustRightInd w:val="0"/>
    </w:pPr>
    <w:rPr>
      <w:rFonts w:eastAsiaTheme="minorHAnsi"/>
      <w:color w:val="000000"/>
      <w:sz w:val="24"/>
      <w:szCs w:val="24"/>
      <w:lang w:val="pt-BR" w:eastAsia="en-US" w:bidi="ar-SA"/>
    </w:rPr>
  </w:style>
  <w:style w:type="paragraph" w:customStyle="1" w:styleId="LPINrSemNr">
    <w:name w:val="LPI Nr Sem Nr"/>
    <w:basedOn w:val="LPINrNivel5"/>
    <w:next w:val="LPINivel4"/>
    <w:qFormat/>
    <w:rsid w:val="005C0395"/>
  </w:style>
  <w:style w:type="character" w:styleId="Referenciasutil">
    <w:name w:val="Subtle Reference"/>
    <w:basedOn w:val="Fuentedeprrafopredeter"/>
    <w:uiPriority w:val="31"/>
    <w:qFormat/>
    <w:rsid w:val="005C0395"/>
    <w:rPr>
      <w:smallCaps/>
      <w:color w:val="5A5A5A" w:themeColor="text1" w:themeTint="A5"/>
    </w:rPr>
  </w:style>
  <w:style w:type="character" w:styleId="nfasis">
    <w:name w:val="Emphasis"/>
    <w:basedOn w:val="Fuentedeprrafopredeter"/>
    <w:uiPriority w:val="20"/>
    <w:qFormat/>
    <w:rsid w:val="005C0395"/>
    <w:rPr>
      <w:i/>
      <w:iCs/>
    </w:rPr>
  </w:style>
  <w:style w:type="character" w:customStyle="1" w:styleId="Ttulo4Car">
    <w:name w:val="Título 4 Car"/>
    <w:aliases w:val=" Sub-Clause Sub-paragraph Car,ClauseSubSub_No&amp;Name Car,Sub-Clause Sub-paragraph Car,Subsection Car,Heading4 Car,Kop 4 Car"/>
    <w:basedOn w:val="Fuentedeprrafopredeter"/>
    <w:link w:val="Ttulo4"/>
    <w:uiPriority w:val="9"/>
    <w:rsid w:val="005C0395"/>
    <w:rPr>
      <w:b/>
      <w:sz w:val="24"/>
    </w:rPr>
  </w:style>
  <w:style w:type="character" w:customStyle="1" w:styleId="Ttulo5Car">
    <w:name w:val="Título 5 Car"/>
    <w:basedOn w:val="Fuentedeprrafopredeter"/>
    <w:link w:val="Ttulo5"/>
    <w:uiPriority w:val="9"/>
    <w:rsid w:val="005C0395"/>
    <w:rPr>
      <w:b/>
      <w:sz w:val="24"/>
    </w:rPr>
  </w:style>
  <w:style w:type="character" w:customStyle="1" w:styleId="Ttulo6Car">
    <w:name w:val="Título 6 Car"/>
    <w:basedOn w:val="Fuentedeprrafopredeter"/>
    <w:link w:val="Ttulo6"/>
    <w:rsid w:val="005C0395"/>
    <w:rPr>
      <w:rFonts w:ascii="Univers" w:hAnsi="Univers"/>
      <w:i/>
      <w:sz w:val="24"/>
    </w:rPr>
  </w:style>
  <w:style w:type="character" w:customStyle="1" w:styleId="Ttulo7Car">
    <w:name w:val="Título 7 Car"/>
    <w:basedOn w:val="Fuentedeprrafopredeter"/>
    <w:link w:val="Ttulo7"/>
    <w:rsid w:val="005C0395"/>
    <w:rPr>
      <w:rFonts w:ascii="Univers" w:hAnsi="Univers"/>
    </w:rPr>
  </w:style>
  <w:style w:type="character" w:customStyle="1" w:styleId="Ttulo8Car">
    <w:name w:val="Título 8 Car"/>
    <w:basedOn w:val="Fuentedeprrafopredeter"/>
    <w:link w:val="Ttulo8"/>
    <w:rsid w:val="005C0395"/>
    <w:rPr>
      <w:rFonts w:ascii="Univers" w:hAnsi="Univers"/>
      <w:i/>
    </w:rPr>
  </w:style>
  <w:style w:type="character" w:customStyle="1" w:styleId="Ttulo9Car">
    <w:name w:val="Título 9 Car"/>
    <w:basedOn w:val="Fuentedeprrafopredeter"/>
    <w:link w:val="Ttulo9"/>
    <w:rsid w:val="005C0395"/>
    <w:rPr>
      <w:rFonts w:ascii="Univers" w:hAnsi="Univers"/>
      <w:i/>
      <w:sz w:val="18"/>
    </w:rPr>
  </w:style>
  <w:style w:type="character" w:customStyle="1" w:styleId="TextonotaalfinalCar">
    <w:name w:val="Texto nota al final Car"/>
    <w:basedOn w:val="Fuentedeprrafopredeter"/>
    <w:link w:val="Textonotaalfinal"/>
    <w:rsid w:val="005C0395"/>
    <w:rPr>
      <w:sz w:val="24"/>
    </w:rPr>
  </w:style>
  <w:style w:type="character" w:customStyle="1" w:styleId="MapadeldocumentoCar">
    <w:name w:val="Mapa del documento Car"/>
    <w:basedOn w:val="Fuentedeprrafopredeter"/>
    <w:link w:val="Mapadeldocumento"/>
    <w:semiHidden/>
    <w:rsid w:val="005C0395"/>
    <w:rPr>
      <w:rFonts w:ascii="Tahoma" w:hAnsi="Tahoma"/>
      <w:sz w:val="24"/>
      <w:shd w:val="clear" w:color="auto" w:fill="000080"/>
    </w:rPr>
  </w:style>
  <w:style w:type="paragraph" w:customStyle="1" w:styleId="Ttulo1-IAL">
    <w:name w:val="Título 1 - IAL"/>
    <w:basedOn w:val="Head21"/>
    <w:link w:val="Ttulo1-IALChar"/>
    <w:qFormat/>
    <w:rsid w:val="005C0395"/>
    <w:pPr>
      <w:keepNext/>
      <w:numPr>
        <w:ilvl w:val="12"/>
      </w:numPr>
      <w:pBdr>
        <w:bottom w:val="single" w:sz="24" w:space="3" w:color="auto"/>
      </w:pBdr>
      <w:suppressAutoHyphens w:val="0"/>
      <w:spacing w:before="360"/>
    </w:pPr>
    <w:rPr>
      <w:szCs w:val="24"/>
      <w:lang w:val="es-CO" w:eastAsia="es-ES_tradnl" w:bidi="ar-SA"/>
    </w:rPr>
  </w:style>
  <w:style w:type="character" w:customStyle="1" w:styleId="Head21Char">
    <w:name w:val="Head 2.1 Char"/>
    <w:basedOn w:val="Fuentedeprrafopredeter"/>
    <w:link w:val="Head21"/>
    <w:rsid w:val="005C0395"/>
    <w:rPr>
      <w:rFonts w:ascii="Tms Rmn" w:hAnsi="Tms Rmn"/>
      <w:b/>
      <w:sz w:val="28"/>
    </w:rPr>
  </w:style>
  <w:style w:type="character" w:customStyle="1" w:styleId="Ttulo1-IALChar">
    <w:name w:val="Título 1 - IAL Char"/>
    <w:basedOn w:val="Head21Char"/>
    <w:link w:val="Ttulo1-IAL"/>
    <w:rsid w:val="005C0395"/>
    <w:rPr>
      <w:rFonts w:ascii="Tms Rmn" w:hAnsi="Tms Rmn"/>
      <w:b/>
      <w:sz w:val="28"/>
      <w:szCs w:val="24"/>
      <w:lang w:val="es-CO" w:eastAsia="es-ES_tradnl" w:bidi="ar-SA"/>
    </w:rPr>
  </w:style>
  <w:style w:type="paragraph" w:customStyle="1" w:styleId="Ttulo2-IAL">
    <w:name w:val="Título 2 - IAL"/>
    <w:basedOn w:val="Head22"/>
    <w:link w:val="Ttulo2-IALChar"/>
    <w:qFormat/>
    <w:rsid w:val="005C0395"/>
  </w:style>
  <w:style w:type="paragraph" w:customStyle="1" w:styleId="Ttulo1-CEC">
    <w:name w:val="Título 1 - CEC"/>
    <w:basedOn w:val="Head51"/>
    <w:link w:val="Ttulo1-CECChar"/>
    <w:qFormat/>
    <w:rsid w:val="005C0395"/>
    <w:pPr>
      <w:keepNext/>
      <w:pBdr>
        <w:bottom w:val="single" w:sz="24" w:space="3" w:color="auto"/>
      </w:pBdr>
      <w:suppressAutoHyphens w:val="0"/>
      <w:spacing w:before="480"/>
      <w:ind w:left="0" w:firstLine="0"/>
      <w:jc w:val="center"/>
    </w:pPr>
    <w:rPr>
      <w:rFonts w:ascii="Times New Roman Bold" w:hAnsi="Times New Roman Bold"/>
      <w:smallCaps/>
      <w:sz w:val="32"/>
      <w:szCs w:val="24"/>
      <w:lang w:val="es-CO" w:eastAsia="es-ES_tradnl" w:bidi="ar-SA"/>
    </w:rPr>
  </w:style>
  <w:style w:type="character" w:customStyle="1" w:styleId="Head22Char">
    <w:name w:val="Head 2.2 Char"/>
    <w:basedOn w:val="Fuentedeprrafopredeter"/>
    <w:link w:val="Head22"/>
    <w:rsid w:val="005C0395"/>
    <w:rPr>
      <w:rFonts w:ascii="Tms Rmn" w:hAnsi="Tms Rmn"/>
      <w:b/>
      <w:sz w:val="24"/>
    </w:rPr>
  </w:style>
  <w:style w:type="character" w:customStyle="1" w:styleId="Ttulo2-IALChar">
    <w:name w:val="Título 2 - IAL Char"/>
    <w:basedOn w:val="Head22Char"/>
    <w:link w:val="Ttulo2-IAL"/>
    <w:rsid w:val="005C0395"/>
    <w:rPr>
      <w:rFonts w:ascii="Tms Rmn" w:hAnsi="Tms Rmn"/>
      <w:b/>
      <w:sz w:val="24"/>
    </w:rPr>
  </w:style>
  <w:style w:type="paragraph" w:customStyle="1" w:styleId="Ttulo2-CEC">
    <w:name w:val="Título 2 - CEC"/>
    <w:basedOn w:val="Head52"/>
    <w:link w:val="Ttulo2-CECChar"/>
    <w:qFormat/>
    <w:rsid w:val="005C0395"/>
  </w:style>
  <w:style w:type="character" w:customStyle="1" w:styleId="Head51Char">
    <w:name w:val="Head 5.1 Char"/>
    <w:basedOn w:val="Head21Char"/>
    <w:link w:val="Head51"/>
    <w:rsid w:val="005C0395"/>
    <w:rPr>
      <w:rFonts w:ascii="Tms Rmn" w:hAnsi="Tms Rmn"/>
      <w:b/>
      <w:sz w:val="24"/>
    </w:rPr>
  </w:style>
  <w:style w:type="character" w:customStyle="1" w:styleId="Ttulo1-CECChar">
    <w:name w:val="Título 1 - CEC Char"/>
    <w:basedOn w:val="Head51Char"/>
    <w:link w:val="Ttulo1-CEC"/>
    <w:rsid w:val="005C0395"/>
    <w:rPr>
      <w:rFonts w:ascii="Times New Roman Bold" w:hAnsi="Times New Roman Bold"/>
      <w:b/>
      <w:smallCaps/>
      <w:sz w:val="32"/>
      <w:szCs w:val="24"/>
      <w:lang w:val="es-CO" w:eastAsia="es-ES_tradnl" w:bidi="ar-SA"/>
    </w:rPr>
  </w:style>
  <w:style w:type="character" w:customStyle="1" w:styleId="Head52Char">
    <w:name w:val="Head 5.2 Char"/>
    <w:basedOn w:val="Fuentedeprrafopredeter"/>
    <w:link w:val="Head52"/>
    <w:rsid w:val="005C0395"/>
    <w:rPr>
      <w:b/>
      <w:sz w:val="24"/>
      <w:szCs w:val="24"/>
      <w:lang w:val="es-CO" w:eastAsia="es-ES_tradnl" w:bidi="ar-SA"/>
    </w:rPr>
  </w:style>
  <w:style w:type="character" w:customStyle="1" w:styleId="Ttulo2-CECChar">
    <w:name w:val="Título 2 - CEC Char"/>
    <w:basedOn w:val="Head52Char"/>
    <w:link w:val="Ttulo2-CEC"/>
    <w:rsid w:val="005C0395"/>
    <w:rPr>
      <w:b/>
      <w:sz w:val="24"/>
      <w:szCs w:val="24"/>
      <w:lang w:val="es-CO" w:eastAsia="es-ES_tradnl" w:bidi="ar-SA"/>
    </w:rPr>
  </w:style>
  <w:style w:type="paragraph" w:customStyle="1" w:styleId="PargrafodaLista1">
    <w:name w:val="Parágrafo da Lista1"/>
    <w:basedOn w:val="Normal"/>
    <w:qFormat/>
    <w:rsid w:val="005C0395"/>
    <w:pPr>
      <w:numPr>
        <w:ilvl w:val="1"/>
        <w:numId w:val="124"/>
      </w:numPr>
      <w:tabs>
        <w:tab w:val="left" w:leader="underscore" w:pos="1800"/>
        <w:tab w:val="left" w:pos="4545"/>
        <w:tab w:val="right" w:leader="dot" w:pos="5400"/>
      </w:tabs>
      <w:suppressAutoHyphens w:val="0"/>
      <w:spacing w:after="0"/>
      <w:jc w:val="left"/>
      <w:outlineLvl w:val="2"/>
    </w:pPr>
    <w:rPr>
      <w:rFonts w:eastAsia="Arial"/>
      <w:color w:val="000000"/>
      <w:szCs w:val="24"/>
      <w:lang w:val="es-CO" w:eastAsia="zh-CN" w:bidi="ar-SA"/>
    </w:rPr>
  </w:style>
  <w:style w:type="character" w:customStyle="1" w:styleId="Subttulo2Char">
    <w:name w:val="Subtítulo 2 Char"/>
    <w:rsid w:val="005C0395"/>
    <w:rPr>
      <w:rFonts w:ascii="Times New Roman Bold" w:hAnsi="Times New Roman Bold" w:cs="Times New Roman Bold"/>
      <w:b/>
      <w:iCs/>
      <w:sz w:val="24"/>
      <w:szCs w:val="22"/>
      <w:lang w:val="pt-BR"/>
    </w:rPr>
  </w:style>
  <w:style w:type="paragraph" w:customStyle="1" w:styleId="font5">
    <w:name w:val="font5"/>
    <w:basedOn w:val="Normal"/>
    <w:rsid w:val="005C0395"/>
    <w:pPr>
      <w:suppressAutoHyphens w:val="0"/>
      <w:spacing w:before="100" w:beforeAutospacing="1" w:after="100" w:afterAutospacing="1"/>
      <w:jc w:val="left"/>
    </w:pPr>
    <w:rPr>
      <w:color w:val="00000A"/>
      <w:szCs w:val="24"/>
      <w:lang w:val="es-CO" w:eastAsia="pt-BR" w:bidi="ar-SA"/>
    </w:rPr>
  </w:style>
  <w:style w:type="paragraph" w:customStyle="1" w:styleId="font6">
    <w:name w:val="font6"/>
    <w:basedOn w:val="Normal"/>
    <w:rsid w:val="005C0395"/>
    <w:pPr>
      <w:suppressAutoHyphens w:val="0"/>
      <w:spacing w:before="100" w:beforeAutospacing="1" w:after="100" w:afterAutospacing="1"/>
      <w:jc w:val="left"/>
    </w:pPr>
    <w:rPr>
      <w:b/>
      <w:bCs/>
      <w:color w:val="00000A"/>
      <w:sz w:val="22"/>
      <w:szCs w:val="22"/>
      <w:lang w:val="es-CO" w:eastAsia="pt-BR" w:bidi="ar-SA"/>
    </w:rPr>
  </w:style>
  <w:style w:type="paragraph" w:customStyle="1" w:styleId="font7">
    <w:name w:val="font7"/>
    <w:basedOn w:val="Normal"/>
    <w:rsid w:val="005C0395"/>
    <w:pPr>
      <w:suppressAutoHyphens w:val="0"/>
      <w:spacing w:before="100" w:beforeAutospacing="1" w:after="100" w:afterAutospacing="1"/>
      <w:jc w:val="left"/>
    </w:pPr>
    <w:rPr>
      <w:color w:val="00000A"/>
      <w:sz w:val="22"/>
      <w:szCs w:val="22"/>
      <w:lang w:val="es-CO" w:eastAsia="pt-BR" w:bidi="ar-SA"/>
    </w:rPr>
  </w:style>
  <w:style w:type="paragraph" w:customStyle="1" w:styleId="font8">
    <w:name w:val="font8"/>
    <w:basedOn w:val="Normal"/>
    <w:rsid w:val="005C0395"/>
    <w:pPr>
      <w:suppressAutoHyphens w:val="0"/>
      <w:spacing w:before="100" w:beforeAutospacing="1" w:after="100" w:afterAutospacing="1"/>
      <w:jc w:val="left"/>
    </w:pPr>
    <w:rPr>
      <w:szCs w:val="24"/>
      <w:lang w:val="es-CO" w:eastAsia="pt-BR" w:bidi="ar-SA"/>
    </w:rPr>
  </w:style>
  <w:style w:type="paragraph" w:customStyle="1" w:styleId="font9">
    <w:name w:val="font9"/>
    <w:basedOn w:val="Normal"/>
    <w:rsid w:val="005C0395"/>
    <w:pPr>
      <w:suppressAutoHyphens w:val="0"/>
      <w:spacing w:before="100" w:beforeAutospacing="1" w:after="100" w:afterAutospacing="1"/>
      <w:jc w:val="left"/>
    </w:pPr>
    <w:rPr>
      <w:color w:val="FF0000"/>
      <w:sz w:val="22"/>
      <w:szCs w:val="22"/>
      <w:lang w:val="es-CO" w:eastAsia="pt-BR" w:bidi="ar-SA"/>
    </w:rPr>
  </w:style>
  <w:style w:type="paragraph" w:customStyle="1" w:styleId="xl65">
    <w:name w:val="xl65"/>
    <w:basedOn w:val="Normal"/>
    <w:rsid w:val="005C0395"/>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pPr>
    <w:rPr>
      <w:b/>
      <w:bCs/>
      <w:color w:val="FFFFFF"/>
      <w:szCs w:val="24"/>
      <w:lang w:val="es-CO" w:eastAsia="pt-BR" w:bidi="ar-SA"/>
    </w:rPr>
  </w:style>
  <w:style w:type="paragraph" w:customStyle="1" w:styleId="xl66">
    <w:name w:val="xl66"/>
    <w:basedOn w:val="Normal"/>
    <w:rsid w:val="005C0395"/>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left"/>
      <w:textAlignment w:val="center"/>
    </w:pPr>
    <w:rPr>
      <w:b/>
      <w:bCs/>
      <w:szCs w:val="24"/>
      <w:lang w:val="es-CO" w:eastAsia="pt-BR" w:bidi="ar-SA"/>
    </w:rPr>
  </w:style>
  <w:style w:type="paragraph" w:customStyle="1" w:styleId="xl67">
    <w:name w:val="xl67"/>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textAlignment w:val="center"/>
    </w:pPr>
    <w:rPr>
      <w:szCs w:val="24"/>
      <w:lang w:val="es-CO" w:eastAsia="pt-BR" w:bidi="ar-SA"/>
    </w:rPr>
  </w:style>
  <w:style w:type="paragraph" w:customStyle="1" w:styleId="xl68">
    <w:name w:val="xl68"/>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textAlignment w:val="center"/>
    </w:pPr>
    <w:rPr>
      <w:color w:val="00000A"/>
      <w:szCs w:val="24"/>
      <w:lang w:val="es-CO" w:eastAsia="pt-BR" w:bidi="ar-SA"/>
    </w:rPr>
  </w:style>
  <w:style w:type="paragraph" w:customStyle="1" w:styleId="xl69">
    <w:name w:val="xl69"/>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CO" w:eastAsia="pt-BR" w:bidi="ar-SA"/>
    </w:rPr>
  </w:style>
  <w:style w:type="paragraph" w:customStyle="1" w:styleId="xl70">
    <w:name w:val="xl70"/>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szCs w:val="24"/>
      <w:lang w:val="es-CO" w:eastAsia="pt-BR" w:bidi="ar-SA"/>
    </w:rPr>
  </w:style>
  <w:style w:type="paragraph" w:customStyle="1" w:styleId="xl71">
    <w:name w:val="xl71"/>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textAlignment w:val="center"/>
    </w:pPr>
    <w:rPr>
      <w:szCs w:val="24"/>
      <w:lang w:val="es-CO" w:eastAsia="pt-BR" w:bidi="ar-SA"/>
    </w:rPr>
  </w:style>
  <w:style w:type="paragraph" w:customStyle="1" w:styleId="xl72">
    <w:name w:val="xl72"/>
    <w:basedOn w:val="Normal"/>
    <w:rsid w:val="005C039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szCs w:val="24"/>
      <w:lang w:val="es-CO" w:eastAsia="pt-BR" w:bidi="ar-SA"/>
    </w:rPr>
  </w:style>
  <w:style w:type="paragraph" w:customStyle="1" w:styleId="xl73">
    <w:name w:val="xl73"/>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CO" w:eastAsia="pt-BR" w:bidi="ar-SA"/>
    </w:rPr>
  </w:style>
  <w:style w:type="paragraph" w:customStyle="1" w:styleId="xl74">
    <w:name w:val="xl74"/>
    <w:basedOn w:val="Normal"/>
    <w:rsid w:val="005C039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left"/>
      <w:textAlignment w:val="center"/>
    </w:pPr>
    <w:rPr>
      <w:szCs w:val="24"/>
      <w:lang w:val="es-CO" w:eastAsia="pt-BR" w:bidi="ar-SA"/>
    </w:rPr>
  </w:style>
  <w:style w:type="paragraph" w:customStyle="1" w:styleId="xl75">
    <w:name w:val="xl75"/>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color w:val="FF0000"/>
      <w:szCs w:val="24"/>
      <w:lang w:val="es-CO" w:eastAsia="pt-BR" w:bidi="ar-SA"/>
    </w:rPr>
  </w:style>
  <w:style w:type="paragraph" w:customStyle="1" w:styleId="xl76">
    <w:name w:val="xl76"/>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szCs w:val="24"/>
      <w:lang w:val="es-CO" w:eastAsia="pt-BR" w:bidi="ar-SA"/>
    </w:rPr>
  </w:style>
  <w:style w:type="paragraph" w:customStyle="1" w:styleId="xl77">
    <w:name w:val="xl77"/>
    <w:basedOn w:val="Normal"/>
    <w:rsid w:val="005C039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szCs w:val="24"/>
      <w:lang w:val="es-CO" w:eastAsia="pt-BR" w:bidi="ar-SA"/>
    </w:rPr>
  </w:style>
  <w:style w:type="paragraph" w:customStyle="1" w:styleId="xl78">
    <w:name w:val="xl78"/>
    <w:basedOn w:val="Normal"/>
    <w:rsid w:val="005C0395"/>
    <w:pPr>
      <w:pBdr>
        <w:top w:val="single" w:sz="4" w:space="0" w:color="auto"/>
        <w:left w:val="single" w:sz="4" w:space="0" w:color="auto"/>
        <w:bottom w:val="single" w:sz="4" w:space="0" w:color="auto"/>
      </w:pBdr>
      <w:shd w:val="clear" w:color="000000" w:fill="F2F2F2"/>
      <w:suppressAutoHyphens w:val="0"/>
      <w:spacing w:before="100" w:beforeAutospacing="1" w:after="100" w:afterAutospacing="1"/>
      <w:jc w:val="left"/>
      <w:textAlignment w:val="center"/>
    </w:pPr>
    <w:rPr>
      <w:b/>
      <w:bCs/>
      <w:color w:val="00000A"/>
      <w:szCs w:val="24"/>
      <w:lang w:val="es-CO" w:eastAsia="pt-BR" w:bidi="ar-SA"/>
    </w:rPr>
  </w:style>
  <w:style w:type="paragraph" w:customStyle="1" w:styleId="xl79">
    <w:name w:val="xl79"/>
    <w:basedOn w:val="Normal"/>
    <w:rsid w:val="005C0395"/>
    <w:pPr>
      <w:pBdr>
        <w:top w:val="single" w:sz="4" w:space="0" w:color="auto"/>
        <w:bottom w:val="single" w:sz="4" w:space="0" w:color="auto"/>
      </w:pBdr>
      <w:shd w:val="clear" w:color="000000" w:fill="F2F2F2"/>
      <w:suppressAutoHyphens w:val="0"/>
      <w:spacing w:before="100" w:beforeAutospacing="1" w:after="100" w:afterAutospacing="1"/>
      <w:jc w:val="left"/>
      <w:textAlignment w:val="center"/>
    </w:pPr>
    <w:rPr>
      <w:b/>
      <w:bCs/>
      <w:color w:val="00000A"/>
      <w:szCs w:val="24"/>
      <w:lang w:val="es-CO" w:eastAsia="pt-BR" w:bidi="ar-SA"/>
    </w:rPr>
  </w:style>
  <w:style w:type="paragraph" w:customStyle="1" w:styleId="xl80">
    <w:name w:val="xl80"/>
    <w:basedOn w:val="Normal"/>
    <w:rsid w:val="005C0395"/>
    <w:pPr>
      <w:pBdr>
        <w:top w:val="single" w:sz="4" w:space="0" w:color="auto"/>
        <w:bottom w:val="single" w:sz="4" w:space="0" w:color="auto"/>
        <w:right w:val="single" w:sz="4" w:space="0" w:color="auto"/>
      </w:pBdr>
      <w:shd w:val="clear" w:color="000000" w:fill="F2F2F2"/>
      <w:suppressAutoHyphens w:val="0"/>
      <w:spacing w:before="100" w:beforeAutospacing="1" w:after="100" w:afterAutospacing="1"/>
      <w:jc w:val="left"/>
      <w:textAlignment w:val="center"/>
    </w:pPr>
    <w:rPr>
      <w:b/>
      <w:bCs/>
      <w:color w:val="00000A"/>
      <w:szCs w:val="24"/>
      <w:lang w:val="es-CO" w:eastAsia="pt-BR" w:bidi="ar-SA"/>
    </w:rPr>
  </w:style>
  <w:style w:type="paragraph" w:customStyle="1" w:styleId="xl81">
    <w:name w:val="xl81"/>
    <w:basedOn w:val="Normal"/>
    <w:rsid w:val="005C0395"/>
    <w:pPr>
      <w:pBdr>
        <w:top w:val="single" w:sz="4" w:space="0" w:color="auto"/>
        <w:left w:val="single" w:sz="4" w:space="0" w:color="auto"/>
        <w:bottom w:val="single" w:sz="4" w:space="0" w:color="auto"/>
      </w:pBdr>
      <w:shd w:val="clear" w:color="000000" w:fill="808080"/>
      <w:suppressAutoHyphens w:val="0"/>
      <w:spacing w:before="100" w:beforeAutospacing="1" w:after="100" w:afterAutospacing="1"/>
      <w:jc w:val="left"/>
    </w:pPr>
    <w:rPr>
      <w:b/>
      <w:bCs/>
      <w:color w:val="FFFFFF"/>
      <w:szCs w:val="24"/>
      <w:lang w:val="es-CO" w:eastAsia="pt-BR" w:bidi="ar-SA"/>
    </w:rPr>
  </w:style>
  <w:style w:type="paragraph" w:customStyle="1" w:styleId="xl82">
    <w:name w:val="xl82"/>
    <w:basedOn w:val="Normal"/>
    <w:rsid w:val="005C0395"/>
    <w:pPr>
      <w:pBdr>
        <w:top w:val="single" w:sz="4" w:space="0" w:color="auto"/>
        <w:bottom w:val="single" w:sz="4" w:space="0" w:color="auto"/>
      </w:pBdr>
      <w:shd w:val="clear" w:color="000000" w:fill="808080"/>
      <w:suppressAutoHyphens w:val="0"/>
      <w:spacing w:before="100" w:beforeAutospacing="1" w:after="100" w:afterAutospacing="1"/>
      <w:jc w:val="left"/>
    </w:pPr>
    <w:rPr>
      <w:b/>
      <w:bCs/>
      <w:color w:val="FFFFFF"/>
      <w:szCs w:val="24"/>
      <w:lang w:val="es-CO" w:eastAsia="pt-BR" w:bidi="ar-SA"/>
    </w:rPr>
  </w:style>
  <w:style w:type="paragraph" w:customStyle="1" w:styleId="xl83">
    <w:name w:val="xl83"/>
    <w:basedOn w:val="Normal"/>
    <w:rsid w:val="005C0395"/>
    <w:pPr>
      <w:pBdr>
        <w:top w:val="single" w:sz="4" w:space="0" w:color="auto"/>
        <w:bottom w:val="single" w:sz="4" w:space="0" w:color="auto"/>
        <w:right w:val="single" w:sz="4" w:space="0" w:color="auto"/>
      </w:pBdr>
      <w:shd w:val="clear" w:color="000000" w:fill="808080"/>
      <w:suppressAutoHyphens w:val="0"/>
      <w:spacing w:before="100" w:beforeAutospacing="1" w:after="100" w:afterAutospacing="1"/>
      <w:jc w:val="left"/>
    </w:pPr>
    <w:rPr>
      <w:b/>
      <w:bCs/>
      <w:color w:val="FFFFFF"/>
      <w:szCs w:val="24"/>
      <w:lang w:val="es-CO" w:eastAsia="pt-BR" w:bidi="ar-SA"/>
    </w:rPr>
  </w:style>
  <w:style w:type="paragraph" w:customStyle="1" w:styleId="xl84">
    <w:name w:val="xl84"/>
    <w:basedOn w:val="Normal"/>
    <w:rsid w:val="005C0395"/>
    <w:pPr>
      <w:pBdr>
        <w:bottom w:val="single" w:sz="8" w:space="0" w:color="auto"/>
        <w:right w:val="single" w:sz="8" w:space="0" w:color="auto"/>
      </w:pBdr>
      <w:shd w:val="clear" w:color="000000" w:fill="FFFFFF"/>
      <w:suppressAutoHyphens w:val="0"/>
      <w:spacing w:before="100" w:beforeAutospacing="1" w:after="100" w:afterAutospacing="1"/>
      <w:jc w:val="left"/>
      <w:textAlignment w:val="center"/>
    </w:pPr>
    <w:rPr>
      <w:color w:val="00000A"/>
      <w:szCs w:val="24"/>
      <w:lang w:val="es-CO" w:eastAsia="pt-BR" w:bidi="ar-SA"/>
    </w:rPr>
  </w:style>
  <w:style w:type="paragraph" w:customStyle="1" w:styleId="font10">
    <w:name w:val="font10"/>
    <w:basedOn w:val="Normal"/>
    <w:rsid w:val="005C0395"/>
    <w:pPr>
      <w:suppressAutoHyphens w:val="0"/>
      <w:spacing w:before="100" w:beforeAutospacing="1" w:after="100" w:afterAutospacing="1"/>
      <w:jc w:val="left"/>
    </w:pPr>
    <w:rPr>
      <w:rFonts w:ascii="Calibri" w:hAnsi="Calibri"/>
      <w:szCs w:val="24"/>
      <w:lang w:val="es-CO" w:eastAsia="pt-BR" w:bidi="ar-SA"/>
    </w:rPr>
  </w:style>
  <w:style w:type="paragraph" w:customStyle="1" w:styleId="xl85">
    <w:name w:val="xl85"/>
    <w:basedOn w:val="Normal"/>
    <w:rsid w:val="005C0395"/>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szCs w:val="24"/>
      <w:lang w:val="es-CO" w:eastAsia="pt-BR" w:bidi="ar-SA"/>
    </w:rPr>
  </w:style>
  <w:style w:type="paragraph" w:customStyle="1" w:styleId="xl86">
    <w:name w:val="xl86"/>
    <w:basedOn w:val="Normal"/>
    <w:rsid w:val="005C0395"/>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left"/>
    </w:pPr>
    <w:rPr>
      <w:szCs w:val="24"/>
      <w:lang w:val="es-CO" w:eastAsia="pt-BR" w:bidi="ar-SA"/>
    </w:rPr>
  </w:style>
  <w:style w:type="paragraph" w:customStyle="1" w:styleId="xl87">
    <w:name w:val="xl87"/>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Cs w:val="24"/>
      <w:lang w:val="es-CO" w:eastAsia="pt-BR" w:bidi="ar-SA"/>
    </w:rPr>
  </w:style>
  <w:style w:type="paragraph" w:customStyle="1" w:styleId="xl88">
    <w:name w:val="xl88"/>
    <w:basedOn w:val="Normal"/>
    <w:rsid w:val="005C0395"/>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b/>
      <w:bCs/>
      <w:szCs w:val="24"/>
      <w:lang w:val="es-CO" w:eastAsia="pt-BR" w:bidi="ar-SA"/>
    </w:rPr>
  </w:style>
  <w:style w:type="paragraph" w:customStyle="1" w:styleId="xl89">
    <w:name w:val="xl89"/>
    <w:basedOn w:val="Normal"/>
    <w:rsid w:val="005C0395"/>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szCs w:val="24"/>
      <w:lang w:val="es-CO" w:eastAsia="pt-BR" w:bidi="ar-SA"/>
    </w:rPr>
  </w:style>
  <w:style w:type="paragraph" w:customStyle="1" w:styleId="xl90">
    <w:name w:val="xl90"/>
    <w:basedOn w:val="Normal"/>
    <w:rsid w:val="005C0395"/>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left"/>
    </w:pPr>
    <w:rPr>
      <w:szCs w:val="24"/>
      <w:lang w:val="es-CO" w:eastAsia="pt-BR" w:bidi="ar-SA"/>
    </w:rPr>
  </w:style>
  <w:style w:type="paragraph" w:customStyle="1" w:styleId="xl91">
    <w:name w:val="xl91"/>
    <w:basedOn w:val="Normal"/>
    <w:rsid w:val="005C0395"/>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left"/>
      <w:textAlignment w:val="center"/>
    </w:pPr>
    <w:rPr>
      <w:b/>
      <w:bCs/>
      <w:szCs w:val="24"/>
      <w:lang w:val="es-CO" w:eastAsia="pt-BR" w:bidi="ar-SA"/>
    </w:rPr>
  </w:style>
  <w:style w:type="paragraph" w:customStyle="1" w:styleId="xl92">
    <w:name w:val="xl92"/>
    <w:basedOn w:val="Normal"/>
    <w:rsid w:val="005C0395"/>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left"/>
      <w:textAlignment w:val="center"/>
    </w:pPr>
    <w:rPr>
      <w:b/>
      <w:bCs/>
      <w:color w:val="00000A"/>
      <w:szCs w:val="24"/>
      <w:lang w:val="es-CO" w:eastAsia="pt-BR" w:bidi="ar-SA"/>
    </w:rPr>
  </w:style>
  <w:style w:type="paragraph" w:customStyle="1" w:styleId="xl93">
    <w:name w:val="xl93"/>
    <w:basedOn w:val="Normal"/>
    <w:rsid w:val="005C0395"/>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szCs w:val="24"/>
      <w:lang w:val="es-CO" w:eastAsia="pt-BR" w:bidi="ar-SA"/>
    </w:rPr>
  </w:style>
  <w:style w:type="paragraph" w:customStyle="1" w:styleId="xl94">
    <w:name w:val="xl94"/>
    <w:basedOn w:val="Normal"/>
    <w:rsid w:val="005C0395"/>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b/>
      <w:bCs/>
      <w:szCs w:val="24"/>
      <w:lang w:val="es-CO" w:eastAsia="pt-BR" w:bidi="ar-SA"/>
    </w:rPr>
  </w:style>
  <w:style w:type="paragraph" w:customStyle="1" w:styleId="xl95">
    <w:name w:val="xl95"/>
    <w:basedOn w:val="Normal"/>
    <w:rsid w:val="005C0395"/>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b/>
      <w:bCs/>
      <w:szCs w:val="24"/>
      <w:lang w:val="es-CO" w:eastAsia="pt-BR" w:bidi="ar-SA"/>
    </w:rPr>
  </w:style>
  <w:style w:type="paragraph" w:customStyle="1" w:styleId="xl96">
    <w:name w:val="xl96"/>
    <w:basedOn w:val="Normal"/>
    <w:rsid w:val="005C0395"/>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left"/>
    </w:pPr>
    <w:rPr>
      <w:b/>
      <w:bCs/>
      <w:szCs w:val="24"/>
      <w:lang w:val="es-CO" w:eastAsia="pt-BR" w:bidi="ar-SA"/>
    </w:rPr>
  </w:style>
  <w:style w:type="paragraph" w:customStyle="1" w:styleId="xl97">
    <w:name w:val="xl97"/>
    <w:basedOn w:val="Normal"/>
    <w:rsid w:val="005C03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szCs w:val="24"/>
      <w:lang w:val="es-CO" w:eastAsia="pt-BR" w:bidi="ar-SA"/>
    </w:rPr>
  </w:style>
  <w:style w:type="paragraph" w:customStyle="1" w:styleId="xl98">
    <w:name w:val="xl98"/>
    <w:basedOn w:val="Normal"/>
    <w:rsid w:val="005C03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szCs w:val="24"/>
      <w:lang w:val="es-CO" w:eastAsia="pt-BR" w:bidi="ar-SA"/>
    </w:rPr>
  </w:style>
  <w:style w:type="paragraph" w:customStyle="1" w:styleId="xl99">
    <w:name w:val="xl99"/>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CO" w:eastAsia="pt-BR" w:bidi="ar-SA"/>
    </w:rPr>
  </w:style>
  <w:style w:type="paragraph" w:customStyle="1" w:styleId="xl100">
    <w:name w:val="xl100"/>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textAlignment w:val="center"/>
    </w:pPr>
    <w:rPr>
      <w:color w:val="00000A"/>
      <w:szCs w:val="24"/>
      <w:lang w:val="es-CO" w:eastAsia="pt-BR" w:bidi="ar-SA"/>
    </w:rPr>
  </w:style>
  <w:style w:type="paragraph" w:customStyle="1" w:styleId="xl101">
    <w:name w:val="xl101"/>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textAlignment w:val="center"/>
    </w:pPr>
    <w:rPr>
      <w:szCs w:val="24"/>
      <w:lang w:val="es-CO" w:eastAsia="pt-BR" w:bidi="ar-SA"/>
    </w:rPr>
  </w:style>
  <w:style w:type="paragraph" w:customStyle="1" w:styleId="xl102">
    <w:name w:val="xl102"/>
    <w:basedOn w:val="Normal"/>
    <w:rsid w:val="005C0395"/>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left"/>
      <w:textAlignment w:val="center"/>
    </w:pPr>
    <w:rPr>
      <w:b/>
      <w:bCs/>
      <w:color w:val="00000A"/>
      <w:szCs w:val="24"/>
      <w:lang w:val="es-CO" w:eastAsia="pt-BR" w:bidi="ar-SA"/>
    </w:rPr>
  </w:style>
  <w:style w:type="paragraph" w:customStyle="1" w:styleId="xl103">
    <w:name w:val="xl103"/>
    <w:basedOn w:val="Normal"/>
    <w:rsid w:val="005C0395"/>
    <w:pPr>
      <w:pBdr>
        <w:top w:val="single" w:sz="4" w:space="0" w:color="auto"/>
        <w:left w:val="single" w:sz="4" w:space="0" w:color="auto"/>
        <w:bottom w:val="single" w:sz="4" w:space="0" w:color="auto"/>
      </w:pBdr>
      <w:shd w:val="clear" w:color="000000" w:fill="808080"/>
      <w:suppressAutoHyphens w:val="0"/>
      <w:spacing w:before="100" w:beforeAutospacing="1" w:after="100" w:afterAutospacing="1"/>
      <w:jc w:val="center"/>
    </w:pPr>
    <w:rPr>
      <w:b/>
      <w:bCs/>
      <w:color w:val="FFFFFF"/>
      <w:szCs w:val="24"/>
      <w:lang w:val="es-CO" w:eastAsia="pt-BR" w:bidi="ar-SA"/>
    </w:rPr>
  </w:style>
  <w:style w:type="paragraph" w:customStyle="1" w:styleId="xl104">
    <w:name w:val="xl104"/>
    <w:basedOn w:val="Normal"/>
    <w:rsid w:val="005C0395"/>
    <w:pPr>
      <w:pBdr>
        <w:top w:val="single" w:sz="4" w:space="0" w:color="auto"/>
        <w:bottom w:val="single" w:sz="4" w:space="0" w:color="auto"/>
      </w:pBdr>
      <w:shd w:val="clear" w:color="000000" w:fill="808080"/>
      <w:suppressAutoHyphens w:val="0"/>
      <w:spacing w:before="100" w:beforeAutospacing="1" w:after="100" w:afterAutospacing="1"/>
      <w:jc w:val="center"/>
    </w:pPr>
    <w:rPr>
      <w:b/>
      <w:bCs/>
      <w:color w:val="FFFFFF"/>
      <w:szCs w:val="24"/>
      <w:lang w:val="es-CO" w:eastAsia="pt-BR" w:bidi="ar-SA"/>
    </w:rPr>
  </w:style>
  <w:style w:type="paragraph" w:customStyle="1" w:styleId="xl105">
    <w:name w:val="xl105"/>
    <w:basedOn w:val="Normal"/>
    <w:rsid w:val="005C0395"/>
    <w:pPr>
      <w:pBdr>
        <w:top w:val="single" w:sz="4" w:space="0" w:color="auto"/>
        <w:bottom w:val="single" w:sz="4" w:space="0" w:color="auto"/>
        <w:right w:val="single" w:sz="4" w:space="0" w:color="auto"/>
      </w:pBdr>
      <w:shd w:val="clear" w:color="000000" w:fill="808080"/>
      <w:suppressAutoHyphens w:val="0"/>
      <w:spacing w:before="100" w:beforeAutospacing="1" w:after="100" w:afterAutospacing="1"/>
      <w:jc w:val="center"/>
    </w:pPr>
    <w:rPr>
      <w:b/>
      <w:bCs/>
      <w:color w:val="FFFFFF"/>
      <w:szCs w:val="24"/>
      <w:lang w:val="es-CO" w:eastAsia="pt-BR" w:bidi="ar-SA"/>
    </w:rPr>
  </w:style>
  <w:style w:type="paragraph" w:customStyle="1" w:styleId="RUPInstrues">
    <w:name w:val="RUP Instruções"/>
    <w:link w:val="RUPInstruesChar"/>
    <w:rsid w:val="005C0395"/>
    <w:pPr>
      <w:spacing w:before="60" w:after="60"/>
      <w:jc w:val="both"/>
    </w:pPr>
    <w:rPr>
      <w:rFonts w:ascii="Arial" w:hAnsi="Arial" w:cs="Arial"/>
      <w:i/>
      <w:color w:val="0000FF"/>
      <w:sz w:val="18"/>
      <w:lang w:val="pt-BR" w:eastAsia="pt-BR" w:bidi="ar-SA"/>
    </w:rPr>
  </w:style>
  <w:style w:type="character" w:customStyle="1" w:styleId="RUPInstruesChar">
    <w:name w:val="RUP Instruções Char"/>
    <w:link w:val="RUPInstrues"/>
    <w:rsid w:val="005C0395"/>
    <w:rPr>
      <w:rFonts w:ascii="Arial" w:hAnsi="Arial" w:cs="Arial"/>
      <w:i/>
      <w:color w:val="0000FF"/>
      <w:sz w:val="18"/>
      <w:lang w:val="pt-BR" w:eastAsia="pt-BR" w:bidi="ar-SA"/>
    </w:rPr>
  </w:style>
  <w:style w:type="paragraph" w:customStyle="1" w:styleId="RUPCorpo2">
    <w:name w:val="RUP Corpo 2"/>
    <w:link w:val="RUPCorpo2Char"/>
    <w:rsid w:val="005C0395"/>
    <w:pPr>
      <w:spacing w:before="120"/>
      <w:ind w:firstLine="567"/>
      <w:jc w:val="both"/>
    </w:pPr>
    <w:rPr>
      <w:rFonts w:ascii="Arial" w:hAnsi="Arial" w:cs="Arial"/>
      <w:lang w:val="pt-BR" w:eastAsia="pt-BR" w:bidi="ar-SA"/>
    </w:rPr>
  </w:style>
  <w:style w:type="character" w:customStyle="1" w:styleId="RUPCorpo2Char">
    <w:name w:val="RUP Corpo 2 Char"/>
    <w:link w:val="RUPCorpo2"/>
    <w:rsid w:val="005C0395"/>
    <w:rPr>
      <w:rFonts w:ascii="Arial" w:hAnsi="Arial" w:cs="Arial"/>
      <w:lang w:val="pt-BR" w:eastAsia="pt-BR" w:bidi="ar-SA"/>
    </w:rPr>
  </w:style>
  <w:style w:type="paragraph" w:customStyle="1" w:styleId="RUPCorpo1">
    <w:name w:val="RUP Corpo 1"/>
    <w:link w:val="RUPCorpo1Char"/>
    <w:rsid w:val="005C0395"/>
    <w:pPr>
      <w:spacing w:before="120"/>
      <w:ind w:firstLine="425"/>
      <w:jc w:val="both"/>
    </w:pPr>
    <w:rPr>
      <w:rFonts w:ascii="Arial" w:hAnsi="Arial"/>
      <w:lang w:val="pt-BR" w:eastAsia="pt-BR" w:bidi="ar-SA"/>
    </w:rPr>
  </w:style>
  <w:style w:type="character" w:customStyle="1" w:styleId="RUPCorpo1Char">
    <w:name w:val="RUP Corpo 1 Char"/>
    <w:link w:val="RUPCorpo1"/>
    <w:rsid w:val="005C0395"/>
    <w:rPr>
      <w:rFonts w:ascii="Arial" w:hAnsi="Arial"/>
      <w:lang w:val="pt-BR" w:eastAsia="pt-BR" w:bidi="ar-SA"/>
    </w:rPr>
  </w:style>
  <w:style w:type="paragraph" w:customStyle="1" w:styleId="bodycopy">
    <w:name w:val="bodycopy"/>
    <w:basedOn w:val="Normal"/>
    <w:rsid w:val="005C0395"/>
    <w:pPr>
      <w:suppressAutoHyphens w:val="0"/>
      <w:spacing w:after="80" w:line="240" w:lineRule="exact"/>
      <w:ind w:firstLine="187"/>
      <w:jc w:val="left"/>
    </w:pPr>
    <w:rPr>
      <w:rFonts w:ascii="Arial" w:hAnsi="Arial"/>
      <w:sz w:val="20"/>
      <w:szCs w:val="24"/>
      <w:lang w:val="es-CO" w:eastAsia="es-ES_tradnl" w:bidi="ar-SA"/>
    </w:rPr>
  </w:style>
  <w:style w:type="paragraph" w:customStyle="1" w:styleId="font11">
    <w:name w:val="font11"/>
    <w:basedOn w:val="Normal"/>
    <w:rsid w:val="005C0395"/>
    <w:pPr>
      <w:suppressAutoHyphens w:val="0"/>
      <w:spacing w:before="100" w:beforeAutospacing="1" w:after="100" w:afterAutospacing="1"/>
      <w:jc w:val="left"/>
    </w:pPr>
    <w:rPr>
      <w:color w:val="000000"/>
      <w:sz w:val="22"/>
      <w:szCs w:val="22"/>
      <w:lang w:val="es-CO" w:eastAsia="pt-BR" w:bidi="ar-SA"/>
    </w:rPr>
  </w:style>
  <w:style w:type="paragraph" w:customStyle="1" w:styleId="font12">
    <w:name w:val="font12"/>
    <w:basedOn w:val="Normal"/>
    <w:rsid w:val="005C0395"/>
    <w:pPr>
      <w:suppressAutoHyphens w:val="0"/>
      <w:spacing w:before="100" w:beforeAutospacing="1" w:after="100" w:afterAutospacing="1"/>
      <w:jc w:val="left"/>
    </w:pPr>
    <w:rPr>
      <w:color w:val="000000"/>
      <w:sz w:val="22"/>
      <w:szCs w:val="22"/>
      <w:lang w:val="es-CO" w:eastAsia="pt-BR" w:bidi="ar-SA"/>
    </w:rPr>
  </w:style>
  <w:style w:type="paragraph" w:customStyle="1" w:styleId="font13">
    <w:name w:val="font13"/>
    <w:basedOn w:val="Normal"/>
    <w:rsid w:val="005C0395"/>
    <w:pPr>
      <w:suppressAutoHyphens w:val="0"/>
      <w:spacing w:before="100" w:beforeAutospacing="1" w:after="100" w:afterAutospacing="1"/>
      <w:jc w:val="left"/>
    </w:pPr>
    <w:rPr>
      <w:b/>
      <w:bCs/>
      <w:i/>
      <w:iCs/>
      <w:color w:val="000000"/>
      <w:sz w:val="22"/>
      <w:szCs w:val="22"/>
      <w:lang w:val="es-CO" w:eastAsia="pt-BR" w:bidi="ar-SA"/>
    </w:rPr>
  </w:style>
  <w:style w:type="paragraph" w:customStyle="1" w:styleId="font14">
    <w:name w:val="font14"/>
    <w:basedOn w:val="Normal"/>
    <w:rsid w:val="005C0395"/>
    <w:pPr>
      <w:suppressAutoHyphens w:val="0"/>
      <w:spacing w:before="100" w:beforeAutospacing="1" w:after="100" w:afterAutospacing="1"/>
      <w:jc w:val="left"/>
    </w:pPr>
    <w:rPr>
      <w:b/>
      <w:bCs/>
      <w:sz w:val="22"/>
      <w:szCs w:val="22"/>
      <w:lang w:val="es-CO" w:eastAsia="pt-BR" w:bidi="ar-SA"/>
    </w:rPr>
  </w:style>
  <w:style w:type="paragraph" w:customStyle="1" w:styleId="xl63">
    <w:name w:val="xl63"/>
    <w:basedOn w:val="Normal"/>
    <w:rsid w:val="005C03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szCs w:val="24"/>
      <w:lang w:val="es-CO" w:eastAsia="pt-BR" w:bidi="ar-SA"/>
    </w:rPr>
  </w:style>
  <w:style w:type="paragraph" w:customStyle="1" w:styleId="xl64">
    <w:name w:val="xl64"/>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textAlignment w:val="center"/>
    </w:pPr>
    <w:rPr>
      <w:color w:val="00000A"/>
      <w:szCs w:val="24"/>
      <w:lang w:val="es-CO" w:eastAsia="pt-BR" w:bidi="ar-SA"/>
    </w:rPr>
  </w:style>
  <w:style w:type="paragraph" w:customStyle="1" w:styleId="xl106">
    <w:name w:val="xl106"/>
    <w:basedOn w:val="Normal"/>
    <w:rsid w:val="005C039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Cs w:val="24"/>
      <w:lang w:val="es-CO" w:eastAsia="pt-BR" w:bidi="ar-SA"/>
    </w:rPr>
  </w:style>
  <w:style w:type="paragraph" w:customStyle="1" w:styleId="xl107">
    <w:name w:val="xl107"/>
    <w:basedOn w:val="Normal"/>
    <w:rsid w:val="005C039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Cs w:val="24"/>
      <w:lang w:val="es-CO" w:eastAsia="pt-BR" w:bidi="ar-SA"/>
    </w:rPr>
  </w:style>
  <w:style w:type="paragraph" w:customStyle="1" w:styleId="xl108">
    <w:name w:val="xl108"/>
    <w:basedOn w:val="Normal"/>
    <w:rsid w:val="005C0395"/>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Cs w:val="24"/>
      <w:lang w:val="es-CO" w:eastAsia="pt-BR" w:bidi="ar-SA"/>
    </w:rPr>
  </w:style>
  <w:style w:type="paragraph" w:customStyle="1" w:styleId="xl109">
    <w:name w:val="xl109"/>
    <w:basedOn w:val="Normal"/>
    <w:rsid w:val="005C039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Cs w:val="24"/>
      <w:lang w:val="es-CO" w:eastAsia="pt-BR" w:bidi="ar-SA"/>
    </w:rPr>
  </w:style>
  <w:style w:type="paragraph" w:customStyle="1" w:styleId="xl110">
    <w:name w:val="xl110"/>
    <w:basedOn w:val="Normal"/>
    <w:rsid w:val="005C0395"/>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Cs w:val="24"/>
      <w:lang w:val="es-CO" w:eastAsia="pt-BR" w:bidi="ar-SA"/>
    </w:rPr>
  </w:style>
  <w:style w:type="paragraph" w:customStyle="1" w:styleId="xl111">
    <w:name w:val="xl111"/>
    <w:basedOn w:val="Normal"/>
    <w:rsid w:val="005C0395"/>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left"/>
      <w:textAlignment w:val="center"/>
    </w:pPr>
    <w:rPr>
      <w:b/>
      <w:bCs/>
      <w:szCs w:val="24"/>
      <w:lang w:val="es-CO" w:eastAsia="pt-BR" w:bidi="ar-SA"/>
    </w:rPr>
  </w:style>
  <w:style w:type="paragraph" w:customStyle="1" w:styleId="xl112">
    <w:name w:val="xl112"/>
    <w:basedOn w:val="Normal"/>
    <w:rsid w:val="005C0395"/>
    <w:pPr>
      <w:pBdr>
        <w:left w:val="single" w:sz="4" w:space="14" w:color="auto"/>
        <w:right w:val="single" w:sz="4" w:space="0" w:color="auto"/>
      </w:pBdr>
      <w:shd w:val="clear" w:color="000000" w:fill="FFFFFF"/>
      <w:suppressAutoHyphens w:val="0"/>
      <w:spacing w:before="100" w:beforeAutospacing="1" w:after="100" w:afterAutospacing="1"/>
      <w:ind w:firstLineChars="200" w:firstLine="200"/>
      <w:jc w:val="left"/>
      <w:textAlignment w:val="center"/>
    </w:pPr>
    <w:rPr>
      <w:szCs w:val="24"/>
      <w:lang w:val="es-CO" w:eastAsia="pt-BR" w:bidi="ar-SA"/>
    </w:rPr>
  </w:style>
  <w:style w:type="paragraph" w:customStyle="1" w:styleId="xl113">
    <w:name w:val="xl113"/>
    <w:basedOn w:val="Normal"/>
    <w:rsid w:val="005C0395"/>
    <w:pPr>
      <w:pBdr>
        <w:left w:val="single" w:sz="4" w:space="14" w:color="auto"/>
        <w:bottom w:val="single" w:sz="4" w:space="0" w:color="auto"/>
        <w:right w:val="single" w:sz="4" w:space="0" w:color="auto"/>
      </w:pBdr>
      <w:shd w:val="clear" w:color="000000" w:fill="FFFFFF"/>
      <w:suppressAutoHyphens w:val="0"/>
      <w:spacing w:before="100" w:beforeAutospacing="1" w:after="100" w:afterAutospacing="1"/>
      <w:ind w:firstLineChars="200" w:firstLine="200"/>
      <w:jc w:val="left"/>
      <w:textAlignment w:val="center"/>
    </w:pPr>
    <w:rPr>
      <w:szCs w:val="24"/>
      <w:lang w:val="es-CO" w:eastAsia="pt-BR" w:bidi="ar-SA"/>
    </w:rPr>
  </w:style>
  <w:style w:type="paragraph" w:customStyle="1" w:styleId="xl114">
    <w:name w:val="xl114"/>
    <w:basedOn w:val="Normal"/>
    <w:rsid w:val="005C0395"/>
    <w:pPr>
      <w:pBdr>
        <w:top w:val="single" w:sz="4" w:space="0" w:color="auto"/>
        <w:left w:val="single" w:sz="4" w:space="0" w:color="auto"/>
        <w:right w:val="single" w:sz="4" w:space="0" w:color="auto"/>
      </w:pBdr>
      <w:suppressAutoHyphens w:val="0"/>
      <w:spacing w:before="100" w:beforeAutospacing="1" w:after="100" w:afterAutospacing="1"/>
      <w:jc w:val="center"/>
    </w:pPr>
    <w:rPr>
      <w:szCs w:val="24"/>
      <w:lang w:val="es-CO" w:eastAsia="pt-BR" w:bidi="ar-SA"/>
    </w:rPr>
  </w:style>
  <w:style w:type="paragraph" w:customStyle="1" w:styleId="xl115">
    <w:name w:val="xl115"/>
    <w:basedOn w:val="Normal"/>
    <w:rsid w:val="005C0395"/>
    <w:pPr>
      <w:pBdr>
        <w:left w:val="single" w:sz="4" w:space="0" w:color="auto"/>
        <w:right w:val="single" w:sz="4" w:space="0" w:color="auto"/>
      </w:pBdr>
      <w:suppressAutoHyphens w:val="0"/>
      <w:spacing w:before="100" w:beforeAutospacing="1" w:after="100" w:afterAutospacing="1"/>
      <w:jc w:val="center"/>
    </w:pPr>
    <w:rPr>
      <w:szCs w:val="24"/>
      <w:lang w:val="es-CO" w:eastAsia="pt-BR" w:bidi="ar-SA"/>
    </w:rPr>
  </w:style>
  <w:style w:type="paragraph" w:customStyle="1" w:styleId="xl116">
    <w:name w:val="xl116"/>
    <w:basedOn w:val="Normal"/>
    <w:rsid w:val="005C0395"/>
    <w:pPr>
      <w:pBdr>
        <w:left w:val="single" w:sz="4" w:space="0" w:color="auto"/>
        <w:bottom w:val="single" w:sz="4" w:space="0" w:color="auto"/>
        <w:right w:val="single" w:sz="4" w:space="0" w:color="auto"/>
      </w:pBdr>
      <w:suppressAutoHyphens w:val="0"/>
      <w:spacing w:before="100" w:beforeAutospacing="1" w:after="100" w:afterAutospacing="1"/>
      <w:jc w:val="center"/>
    </w:pPr>
    <w:rPr>
      <w:szCs w:val="24"/>
      <w:lang w:val="es-CO" w:eastAsia="pt-BR" w:bidi="ar-SA"/>
    </w:rPr>
  </w:style>
  <w:style w:type="numbering" w:customStyle="1" w:styleId="Estilo2">
    <w:name w:val="Estilo2"/>
    <w:uiPriority w:val="99"/>
    <w:rsid w:val="005C0395"/>
    <w:pPr>
      <w:numPr>
        <w:numId w:val="125"/>
      </w:numPr>
    </w:pPr>
  </w:style>
  <w:style w:type="numbering" w:customStyle="1" w:styleId="Estilo3">
    <w:name w:val="Estilo3"/>
    <w:uiPriority w:val="99"/>
    <w:rsid w:val="005C0395"/>
    <w:pPr>
      <w:numPr>
        <w:numId w:val="126"/>
      </w:numPr>
    </w:pPr>
  </w:style>
  <w:style w:type="numbering" w:customStyle="1" w:styleId="Estilo4">
    <w:name w:val="Estilo4"/>
    <w:uiPriority w:val="99"/>
    <w:rsid w:val="005C0395"/>
    <w:pPr>
      <w:numPr>
        <w:numId w:val="127"/>
      </w:numPr>
    </w:pPr>
  </w:style>
  <w:style w:type="numbering" w:customStyle="1" w:styleId="Estilo5">
    <w:name w:val="Estilo5"/>
    <w:uiPriority w:val="99"/>
    <w:rsid w:val="005C0395"/>
    <w:pPr>
      <w:numPr>
        <w:numId w:val="128"/>
      </w:numPr>
    </w:pPr>
  </w:style>
  <w:style w:type="paragraph" w:customStyle="1" w:styleId="Ttulo1-Form">
    <w:name w:val="Título 1 - Form"/>
    <w:basedOn w:val="Head81"/>
    <w:link w:val="Ttulo1-FormChar"/>
    <w:qFormat/>
    <w:rsid w:val="005C0395"/>
    <w:pPr>
      <w:keepNext w:val="0"/>
      <w:numPr>
        <w:ilvl w:val="0"/>
      </w:numPr>
      <w:pBdr>
        <w:bottom w:val="none" w:sz="0" w:space="0" w:color="auto"/>
      </w:pBdr>
      <w:spacing w:before="480" w:after="0"/>
    </w:pPr>
    <w:rPr>
      <w:smallCaps w:val="0"/>
      <w:szCs w:val="24"/>
      <w:lang w:val="es-CO" w:eastAsia="ar-SA" w:bidi="ar-SA"/>
    </w:rPr>
  </w:style>
  <w:style w:type="paragraph" w:customStyle="1" w:styleId="Ttulo2-Form">
    <w:name w:val="Título 2 - Form"/>
    <w:basedOn w:val="Head82"/>
    <w:link w:val="Ttulo2-FormChar"/>
    <w:qFormat/>
    <w:rsid w:val="005C0395"/>
    <w:pPr>
      <w:numPr>
        <w:ilvl w:val="0"/>
      </w:numPr>
      <w:spacing w:before="480" w:after="0"/>
      <w:ind w:left="360" w:hanging="360"/>
    </w:pPr>
    <w:rPr>
      <w:rFonts w:ascii="Times New Roman Bold" w:hAnsi="Times New Roman Bold"/>
      <w:smallCaps/>
      <w:szCs w:val="24"/>
      <w:lang w:val="es-CO" w:eastAsia="ar-SA" w:bidi="ar-SA"/>
    </w:rPr>
  </w:style>
  <w:style w:type="character" w:customStyle="1" w:styleId="Head81Char">
    <w:name w:val="Head 8.1 Char"/>
    <w:basedOn w:val="Ttulo1Car"/>
    <w:link w:val="Head81"/>
    <w:rsid w:val="005C0395"/>
    <w:rPr>
      <w:rFonts w:ascii="Times New Roman Bold" w:hAnsi="Times New Roman Bold"/>
      <w:b/>
      <w:smallCaps/>
      <w:sz w:val="32"/>
    </w:rPr>
  </w:style>
  <w:style w:type="character" w:customStyle="1" w:styleId="Ttulo1-FormChar">
    <w:name w:val="Título 1 - Form Char"/>
    <w:basedOn w:val="Head81Char"/>
    <w:link w:val="Ttulo1-Form"/>
    <w:rsid w:val="005C0395"/>
    <w:rPr>
      <w:rFonts w:ascii="Times New Roman Bold" w:hAnsi="Times New Roman Bold"/>
      <w:b/>
      <w:smallCaps w:val="0"/>
      <w:sz w:val="32"/>
      <w:szCs w:val="24"/>
      <w:lang w:val="es-CO" w:eastAsia="ar-SA" w:bidi="ar-SA"/>
    </w:rPr>
  </w:style>
  <w:style w:type="character" w:customStyle="1" w:styleId="Head82Char">
    <w:name w:val="Head 8.2 Char"/>
    <w:basedOn w:val="Head81Char"/>
    <w:link w:val="Head82"/>
    <w:rsid w:val="005C0395"/>
    <w:rPr>
      <w:rFonts w:ascii="Times New Roman Bold" w:hAnsi="Times New Roman Bold"/>
      <w:b/>
      <w:smallCaps w:val="0"/>
      <w:sz w:val="32"/>
    </w:rPr>
  </w:style>
  <w:style w:type="character" w:customStyle="1" w:styleId="Ttulo2-FormChar">
    <w:name w:val="Título 2 - Form Char"/>
    <w:basedOn w:val="Head82Char"/>
    <w:link w:val="Ttulo2-Form"/>
    <w:rsid w:val="005C0395"/>
    <w:rPr>
      <w:rFonts w:ascii="Times New Roman Bold" w:hAnsi="Times New Roman Bold"/>
      <w:b/>
      <w:smallCaps/>
      <w:sz w:val="32"/>
      <w:szCs w:val="24"/>
      <w:lang w:val="es-CO" w:eastAsia="ar-SA" w:bidi="ar-SA"/>
    </w:rPr>
  </w:style>
  <w:style w:type="paragraph" w:customStyle="1" w:styleId="footnotedescription">
    <w:name w:val="footnote description"/>
    <w:next w:val="Normal"/>
    <w:link w:val="footnotedescriptionChar"/>
    <w:hidden/>
    <w:rsid w:val="005C0395"/>
    <w:pPr>
      <w:spacing w:after="116" w:line="256" w:lineRule="auto"/>
      <w:ind w:left="360" w:hanging="360"/>
      <w:jc w:val="both"/>
    </w:pPr>
    <w:rPr>
      <w:color w:val="000000"/>
      <w:sz w:val="18"/>
      <w:szCs w:val="22"/>
      <w:lang w:val="pt-BR" w:eastAsia="pt-BR" w:bidi="ar-SA"/>
    </w:rPr>
  </w:style>
  <w:style w:type="character" w:customStyle="1" w:styleId="footnotedescriptionChar">
    <w:name w:val="footnote description Char"/>
    <w:link w:val="footnotedescription"/>
    <w:rsid w:val="005C0395"/>
    <w:rPr>
      <w:color w:val="000000"/>
      <w:sz w:val="18"/>
      <w:szCs w:val="22"/>
      <w:lang w:val="pt-BR" w:eastAsia="pt-BR" w:bidi="ar-SA"/>
    </w:rPr>
  </w:style>
  <w:style w:type="character" w:customStyle="1" w:styleId="footnotemark">
    <w:name w:val="footnote mark"/>
    <w:hidden/>
    <w:rsid w:val="005C0395"/>
    <w:rPr>
      <w:rFonts w:ascii="Times New Roman" w:eastAsia="Times New Roman" w:hAnsi="Times New Roman" w:cs="Times New Roman"/>
      <w:color w:val="000000"/>
      <w:sz w:val="18"/>
      <w:vertAlign w:val="superscript"/>
    </w:rPr>
  </w:style>
  <w:style w:type="paragraph" w:customStyle="1" w:styleId="CellBodyL">
    <w:name w:val="CellBodyL"/>
    <w:basedOn w:val="Normal"/>
    <w:rsid w:val="005C0395"/>
    <w:pPr>
      <w:suppressAutoHyphens w:val="0"/>
      <w:spacing w:after="60"/>
      <w:jc w:val="left"/>
    </w:pPr>
    <w:rPr>
      <w:rFonts w:ascii="Arial" w:hAnsi="Arial"/>
      <w:sz w:val="18"/>
      <w:szCs w:val="24"/>
      <w:lang w:val="en-US" w:eastAsia="es-ES_tradnl" w:bidi="ar-SA"/>
    </w:rPr>
  </w:style>
  <w:style w:type="paragraph" w:customStyle="1" w:styleId="CellHeadingL">
    <w:name w:val="CellHeadingL"/>
    <w:basedOn w:val="Normal"/>
    <w:rsid w:val="005C0395"/>
    <w:pPr>
      <w:keepNext/>
      <w:suppressAutoHyphens w:val="0"/>
      <w:spacing w:after="60"/>
      <w:jc w:val="left"/>
    </w:pPr>
    <w:rPr>
      <w:rFonts w:ascii="Arial" w:hAnsi="Arial"/>
      <w:b/>
      <w:sz w:val="18"/>
      <w:szCs w:val="24"/>
      <w:lang w:val="en-US" w:eastAsia="es-ES_tradnl" w:bidi="ar-SA"/>
    </w:rPr>
  </w:style>
  <w:style w:type="paragraph" w:customStyle="1" w:styleId="Source">
    <w:name w:val="Source"/>
    <w:basedOn w:val="Normal"/>
    <w:next w:val="Normal"/>
    <w:rsid w:val="005C0395"/>
    <w:pPr>
      <w:suppressAutoHyphens w:val="0"/>
      <w:spacing w:after="80"/>
      <w:jc w:val="left"/>
    </w:pPr>
    <w:rPr>
      <w:rFonts w:ascii="Arial" w:hAnsi="Arial"/>
      <w:b/>
      <w:sz w:val="16"/>
      <w:szCs w:val="24"/>
      <w:lang w:val="en-US" w:eastAsia="es-ES_tradnl" w:bidi="ar-SA"/>
    </w:rPr>
  </w:style>
  <w:style w:type="character" w:customStyle="1" w:styleId="Mencinsinresolver1">
    <w:name w:val="Mención sin resolver1"/>
    <w:basedOn w:val="Fuentedeprrafopredeter"/>
    <w:uiPriority w:val="99"/>
    <w:semiHidden/>
    <w:unhideWhenUsed/>
    <w:rsid w:val="005C0395"/>
    <w:rPr>
      <w:color w:val="605E5C"/>
      <w:shd w:val="clear" w:color="auto" w:fill="E1DFDD"/>
    </w:rPr>
  </w:style>
  <w:style w:type="character" w:customStyle="1" w:styleId="Ttulo1Car1">
    <w:name w:val="Título 1 Car1"/>
    <w:basedOn w:val="Fuentedeprrafopredeter"/>
    <w:uiPriority w:val="9"/>
    <w:rsid w:val="005C0395"/>
    <w:rPr>
      <w:rFonts w:asciiTheme="majorHAnsi" w:eastAsiaTheme="majorEastAsia" w:hAnsiTheme="majorHAnsi" w:cstheme="majorBidi"/>
      <w:b/>
      <w:bCs/>
      <w:color w:val="365F91" w:themeColor="accent1" w:themeShade="BF"/>
      <w:sz w:val="28"/>
      <w:szCs w:val="28"/>
      <w:lang w:eastAsia="es-CO"/>
    </w:rPr>
  </w:style>
  <w:style w:type="table" w:customStyle="1" w:styleId="Tablaconcuadrcula1">
    <w:name w:val="Tabla con cuadrícula1"/>
    <w:basedOn w:val="Tablanormal"/>
    <w:next w:val="Tablaconcuadrcula"/>
    <w:uiPriority w:val="59"/>
    <w:rsid w:val="005C0395"/>
    <w:rPr>
      <w:rFonts w:ascii="Calibri" w:eastAsia="Calibri" w:hAnsi="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1"/>
    <w:basedOn w:val="Prrafodelista"/>
    <w:link w:val="ListbulletChar"/>
    <w:uiPriority w:val="99"/>
    <w:qFormat/>
    <w:rsid w:val="005C0395"/>
    <w:pPr>
      <w:numPr>
        <w:numId w:val="131"/>
      </w:numPr>
      <w:tabs>
        <w:tab w:val="left" w:pos="630"/>
      </w:tabs>
      <w:suppressAutoHyphens w:val="0"/>
      <w:autoSpaceDE w:val="0"/>
      <w:autoSpaceDN w:val="0"/>
      <w:adjustRightInd w:val="0"/>
      <w:spacing w:before="120"/>
      <w:ind w:left="979" w:hanging="432"/>
    </w:pPr>
    <w:rPr>
      <w:rFonts w:eastAsia="Calibri"/>
      <w:bCs/>
      <w:color w:val="000000"/>
      <w:szCs w:val="24"/>
      <w:lang w:val="es-CO" w:eastAsia="en-US" w:bidi="ar-SA"/>
    </w:rPr>
  </w:style>
  <w:style w:type="character" w:customStyle="1" w:styleId="ListbulletChar">
    <w:name w:val="List bullet Char"/>
    <w:link w:val="ListBullet1"/>
    <w:uiPriority w:val="99"/>
    <w:rsid w:val="005C0395"/>
    <w:rPr>
      <w:rFonts w:eastAsia="Calibri"/>
      <w:bCs/>
      <w:color w:val="000000"/>
      <w:sz w:val="24"/>
      <w:szCs w:val="24"/>
      <w:lang w:val="es-CO" w:eastAsia="en-US" w:bidi="ar-SA"/>
    </w:rPr>
  </w:style>
  <w:style w:type="paragraph" w:customStyle="1" w:styleId="Normal00">
    <w:name w:val="Normal_0_0"/>
    <w:qFormat/>
    <w:rsid w:val="005C0395"/>
    <w:pPr>
      <w:spacing w:after="160" w:line="256" w:lineRule="auto"/>
    </w:pPr>
    <w:rPr>
      <w:rFonts w:asciiTheme="minorHAnsi" w:eastAsiaTheme="minorHAnsi" w:hAnsiTheme="minorHAnsi" w:cstheme="minorBidi"/>
      <w:sz w:val="22"/>
      <w:szCs w:val="22"/>
      <w:lang w:val="en-US" w:eastAsia="en-US" w:bidi="ar-SA"/>
    </w:rPr>
  </w:style>
  <w:style w:type="paragraph" w:customStyle="1" w:styleId="msonormal0">
    <w:name w:val="msonormal"/>
    <w:basedOn w:val="Normal"/>
    <w:rsid w:val="005C0395"/>
    <w:pPr>
      <w:suppressAutoHyphens w:val="0"/>
      <w:spacing w:before="100" w:beforeAutospacing="1" w:after="100" w:afterAutospacing="1"/>
      <w:jc w:val="left"/>
    </w:pPr>
    <w:rPr>
      <w:szCs w:val="24"/>
      <w:lang w:val="es-CO" w:eastAsia="es-ES_tradnl" w:bidi="ar-SA"/>
    </w:rPr>
  </w:style>
  <w:style w:type="paragraph" w:customStyle="1" w:styleId="NormalTabla">
    <w:name w:val="Normal Tabla"/>
    <w:basedOn w:val="Normal"/>
    <w:rsid w:val="005C0395"/>
    <w:pPr>
      <w:suppressAutoHyphens w:val="0"/>
      <w:spacing w:before="120"/>
      <w:ind w:left="57"/>
      <w:jc w:val="left"/>
    </w:pPr>
    <w:rPr>
      <w:rFonts w:eastAsia="Arial"/>
      <w:szCs w:val="24"/>
      <w:lang w:val="en-US" w:eastAsia="en-US" w:bidi="ar-SA"/>
    </w:rPr>
  </w:style>
  <w:style w:type="table" w:customStyle="1" w:styleId="TableGrid0">
    <w:name w:val="Table Grid0"/>
    <w:rsid w:val="005C0395"/>
    <w:rPr>
      <w:rFonts w:asciiTheme="minorHAnsi" w:hAnsiTheme="minorHAnsi" w:cstheme="minorBidi"/>
      <w:sz w:val="22"/>
      <w:szCs w:val="22"/>
      <w:lang w:val="pt-BR" w:eastAsia="pt-BR" w:bidi="ar-SA"/>
    </w:rPr>
    <w:tblPr>
      <w:tblCellMar>
        <w:top w:w="0" w:type="dxa"/>
        <w:left w:w="0" w:type="dxa"/>
        <w:bottom w:w="0" w:type="dxa"/>
        <w:right w:w="0" w:type="dxa"/>
      </w:tblCellMar>
    </w:tblPr>
  </w:style>
  <w:style w:type="table" w:customStyle="1" w:styleId="TableGrid">
    <w:name w:val="TableGrid"/>
    <w:rsid w:val="005C0395"/>
    <w:rPr>
      <w:rFonts w:asciiTheme="minorHAnsi" w:hAnsiTheme="minorHAnsi" w:cstheme="minorBidi"/>
      <w:sz w:val="22"/>
      <w:szCs w:val="22"/>
      <w:lang w:val="pt-BR" w:eastAsia="pt-BR" w:bidi="ar-SA"/>
    </w:rPr>
    <w:tblPr>
      <w:tblCellMar>
        <w:top w:w="0" w:type="dxa"/>
        <w:left w:w="0" w:type="dxa"/>
        <w:bottom w:w="0" w:type="dxa"/>
        <w:right w:w="0" w:type="dxa"/>
      </w:tblCellMar>
    </w:tblPr>
  </w:style>
  <w:style w:type="paragraph" w:customStyle="1" w:styleId="template">
    <w:name w:val="template"/>
    <w:basedOn w:val="Normal"/>
    <w:rsid w:val="005C0395"/>
    <w:pPr>
      <w:suppressAutoHyphens w:val="0"/>
      <w:spacing w:after="0" w:line="240" w:lineRule="exact"/>
      <w:jc w:val="left"/>
    </w:pPr>
    <w:rPr>
      <w:rFonts w:ascii="Arial" w:hAnsi="Arial"/>
      <w:i/>
      <w:sz w:val="22"/>
      <w:u w:color="000000"/>
      <w:lang w:val="en-US" w:eastAsia="en-US" w:bidi="ar-SA"/>
    </w:rPr>
  </w:style>
  <w:style w:type="table" w:customStyle="1" w:styleId="Tablaconcuadrcula4-nfasis31">
    <w:name w:val="Tabla con cuadrícula 4 - Énfasis 31"/>
    <w:basedOn w:val="Tablanormal"/>
    <w:uiPriority w:val="49"/>
    <w:rsid w:val="005C0395"/>
    <w:rPr>
      <w:rFonts w:ascii="Cambria" w:eastAsia="Cambria" w:hAnsi="Cambria"/>
      <w:lang w:val="es-CO" w:bidi="ar-S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ableParagraph">
    <w:name w:val="Table Paragraph"/>
    <w:basedOn w:val="Normal"/>
    <w:uiPriority w:val="1"/>
    <w:qFormat/>
    <w:rsid w:val="005C0395"/>
    <w:pPr>
      <w:widowControl w:val="0"/>
      <w:suppressAutoHyphens w:val="0"/>
      <w:autoSpaceDE w:val="0"/>
      <w:autoSpaceDN w:val="0"/>
      <w:spacing w:after="0"/>
      <w:jc w:val="left"/>
    </w:pPr>
    <w:rPr>
      <w:rFonts w:ascii="Arial" w:eastAsia="Arial" w:hAnsi="Arial" w:cs="Arial"/>
      <w:sz w:val="22"/>
      <w:szCs w:val="22"/>
      <w:u w:color="000000"/>
      <w:lang w:eastAsia="en-US" w:bidi="ar-SA"/>
    </w:rPr>
  </w:style>
  <w:style w:type="table" w:customStyle="1" w:styleId="Tabladelista3-nfasis61">
    <w:name w:val="Tabla de lista 3 - Énfasis 61"/>
    <w:basedOn w:val="Tablanormal"/>
    <w:uiPriority w:val="48"/>
    <w:rsid w:val="005C0395"/>
    <w:rPr>
      <w:rFonts w:asciiTheme="minorHAnsi" w:eastAsiaTheme="minorHAnsi" w:hAnsiTheme="minorHAnsi" w:cstheme="minorBidi"/>
      <w:sz w:val="24"/>
      <w:szCs w:val="24"/>
      <w:lang w:val="en-US" w:eastAsia="en-US" w:bidi="ar-SA"/>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GridTable4-Accent61">
    <w:name w:val="Grid Table 4 - Accent 61"/>
    <w:basedOn w:val="Tablanormal"/>
    <w:uiPriority w:val="49"/>
    <w:rsid w:val="005C0395"/>
    <w:rPr>
      <w:rFonts w:asciiTheme="minorHAnsi" w:eastAsiaTheme="minorHAnsi" w:hAnsiTheme="minorHAnsi" w:cstheme="minorBidi"/>
      <w:sz w:val="24"/>
      <w:szCs w:val="24"/>
      <w:lang w:val="es-CO" w:eastAsia="en-US" w:bidi="ar-SA"/>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6concolores-nfasis6">
    <w:name w:val="Grid Table 6 Colorful Accent 6"/>
    <w:basedOn w:val="Tablanormal"/>
    <w:uiPriority w:val="51"/>
    <w:rsid w:val="005C0395"/>
    <w:rPr>
      <w:rFonts w:asciiTheme="minorHAnsi" w:eastAsiaTheme="minorHAnsi" w:hAnsiTheme="minorHAnsi" w:cstheme="minorBidi"/>
      <w:color w:val="E36C0A" w:themeColor="accent6" w:themeShade="BF"/>
      <w:sz w:val="24"/>
      <w:szCs w:val="24"/>
      <w:lang w:val="es-CO" w:eastAsia="en-US" w:bidi="ar-SA"/>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font381">
    <w:name w:val="font381"/>
    <w:basedOn w:val="Fuentedeprrafopredeter"/>
    <w:rsid w:val="005C0395"/>
    <w:rPr>
      <w:rFonts w:ascii="Arial" w:hAnsi="Arial" w:cs="Arial" w:hint="default"/>
      <w:b w:val="0"/>
      <w:bCs w:val="0"/>
      <w:i w:val="0"/>
      <w:iCs w:val="0"/>
      <w:strike w:val="0"/>
      <w:dstrike w:val="0"/>
      <w:color w:val="C0504D"/>
      <w:sz w:val="20"/>
      <w:szCs w:val="20"/>
      <w:u w:val="none"/>
      <w:effect w:val="none"/>
    </w:rPr>
  </w:style>
  <w:style w:type="table" w:customStyle="1" w:styleId="Tablaconcuadrcula3">
    <w:name w:val="Tabla con cuadrícula3"/>
    <w:basedOn w:val="Tablanormal"/>
    <w:next w:val="Tablaconcuadrcula"/>
    <w:uiPriority w:val="39"/>
    <w:rsid w:val="005C0395"/>
    <w:rPr>
      <w:rFonts w:ascii="Calibri" w:eastAsia="Calibri" w:hAnsi="Calibri"/>
      <w:sz w:val="24"/>
      <w:szCs w:val="24"/>
      <w:lang w:val="es-CO"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C0395"/>
    <w:rPr>
      <w:sz w:val="24"/>
      <w:szCs w:val="24"/>
      <w:lang w:val="es-CO" w:eastAsia="es-ES_tradnl" w:bidi="ar-SA"/>
    </w:rPr>
  </w:style>
  <w:style w:type="paragraph" w:customStyle="1" w:styleId="Subttulo1">
    <w:name w:val="Subtítulo1"/>
    <w:basedOn w:val="TDC11"/>
    <w:link w:val="Subttulo1Car"/>
    <w:qFormat/>
    <w:rsid w:val="00AC2922"/>
    <w:pPr>
      <w:spacing w:before="0" w:after="0"/>
    </w:pPr>
  </w:style>
  <w:style w:type="character" w:customStyle="1" w:styleId="Mencinsinresolver2">
    <w:name w:val="Mención sin resolver2"/>
    <w:basedOn w:val="Fuentedeprrafopredeter"/>
    <w:uiPriority w:val="99"/>
    <w:semiHidden/>
    <w:unhideWhenUsed/>
    <w:rsid w:val="00A07C08"/>
    <w:rPr>
      <w:color w:val="605E5C"/>
      <w:shd w:val="clear" w:color="auto" w:fill="E1DFDD"/>
    </w:rPr>
  </w:style>
  <w:style w:type="character" w:customStyle="1" w:styleId="TDC11Car">
    <w:name w:val="TDC 11 Car"/>
    <w:basedOn w:val="Head02Char"/>
    <w:link w:val="TDC11"/>
    <w:rsid w:val="00AC2922"/>
    <w:rPr>
      <w:rFonts w:ascii="Times New Roman Bold" w:hAnsi="Times New Roman Bold"/>
      <w:b/>
      <w:smallCaps/>
      <w:sz w:val="36"/>
    </w:rPr>
  </w:style>
  <w:style w:type="character" w:customStyle="1" w:styleId="Subttulo1Car">
    <w:name w:val="Subtítulo1 Car"/>
    <w:basedOn w:val="TDC11Car"/>
    <w:link w:val="Subttulo1"/>
    <w:rsid w:val="00AC2922"/>
    <w:rPr>
      <w:rFonts w:ascii="Times New Roman Bold" w:hAnsi="Times New Roman Bold"/>
      <w:b/>
      <w:smallCaps/>
      <w:sz w:val="36"/>
    </w:rPr>
  </w:style>
  <w:style w:type="character" w:customStyle="1" w:styleId="Mencinsinresolver3">
    <w:name w:val="Mención sin resolver3"/>
    <w:basedOn w:val="Fuentedeprrafopredeter"/>
    <w:uiPriority w:val="99"/>
    <w:semiHidden/>
    <w:unhideWhenUsed/>
    <w:rsid w:val="009263A4"/>
    <w:rPr>
      <w:color w:val="605E5C"/>
      <w:shd w:val="clear" w:color="auto" w:fill="E1DFDD"/>
    </w:rPr>
  </w:style>
  <w:style w:type="paragraph" w:customStyle="1" w:styleId="Section4-header">
    <w:name w:val="Section4-header"/>
    <w:basedOn w:val="Normal"/>
    <w:rsid w:val="005E4729"/>
    <w:pPr>
      <w:widowControl w:val="0"/>
      <w:tabs>
        <w:tab w:val="right" w:leader="dot" w:pos="8976"/>
      </w:tabs>
      <w:suppressAutoHyphens w:val="0"/>
      <w:spacing w:after="0"/>
      <w:ind w:right="-364"/>
      <w:jc w:val="center"/>
    </w:pPr>
    <w:rPr>
      <w:b/>
      <w:bCs/>
      <w:sz w:val="32"/>
      <w:szCs w:val="24"/>
      <w:lang w:val="es-ES_tradnl" w:eastAsia="en-US" w:bidi="ar-SA"/>
    </w:rPr>
  </w:style>
  <w:style w:type="character" w:styleId="Mencinsinresolver">
    <w:name w:val="Unresolved Mention"/>
    <w:basedOn w:val="Fuentedeprrafopredeter"/>
    <w:uiPriority w:val="99"/>
    <w:semiHidden/>
    <w:unhideWhenUsed/>
    <w:rsid w:val="001539BF"/>
    <w:rPr>
      <w:color w:val="605E5C"/>
      <w:shd w:val="clear" w:color="auto" w:fill="E1DFDD"/>
    </w:rPr>
  </w:style>
  <w:style w:type="numbering" w:customStyle="1" w:styleId="CurrentList1">
    <w:name w:val="Current List1"/>
    <w:uiPriority w:val="99"/>
    <w:rsid w:val="008267E7"/>
    <w:pPr>
      <w:numPr>
        <w:numId w:val="173"/>
      </w:numPr>
    </w:pPr>
  </w:style>
  <w:style w:type="numbering" w:customStyle="1" w:styleId="CurrentList2">
    <w:name w:val="Current List2"/>
    <w:uiPriority w:val="99"/>
    <w:rsid w:val="00D32FAD"/>
    <w:pPr>
      <w:numPr>
        <w:numId w:val="174"/>
      </w:numPr>
    </w:pPr>
  </w:style>
  <w:style w:type="numbering" w:customStyle="1" w:styleId="CurrentList3">
    <w:name w:val="Current List3"/>
    <w:uiPriority w:val="99"/>
    <w:rsid w:val="00D32FAD"/>
    <w:pPr>
      <w:numPr>
        <w:numId w:val="17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0472">
      <w:bodyDiv w:val="1"/>
      <w:marLeft w:val="0"/>
      <w:marRight w:val="0"/>
      <w:marTop w:val="0"/>
      <w:marBottom w:val="0"/>
      <w:divBdr>
        <w:top w:val="none" w:sz="0" w:space="0" w:color="auto"/>
        <w:left w:val="none" w:sz="0" w:space="0" w:color="auto"/>
        <w:bottom w:val="none" w:sz="0" w:space="0" w:color="auto"/>
        <w:right w:val="none" w:sz="0" w:space="0" w:color="auto"/>
      </w:divBdr>
    </w:div>
    <w:div w:id="132606078">
      <w:bodyDiv w:val="1"/>
      <w:marLeft w:val="0"/>
      <w:marRight w:val="0"/>
      <w:marTop w:val="0"/>
      <w:marBottom w:val="0"/>
      <w:divBdr>
        <w:top w:val="none" w:sz="0" w:space="0" w:color="auto"/>
        <w:left w:val="none" w:sz="0" w:space="0" w:color="auto"/>
        <w:bottom w:val="none" w:sz="0" w:space="0" w:color="auto"/>
        <w:right w:val="none" w:sz="0" w:space="0" w:color="auto"/>
      </w:divBdr>
    </w:div>
    <w:div w:id="144203092">
      <w:bodyDiv w:val="1"/>
      <w:marLeft w:val="0"/>
      <w:marRight w:val="0"/>
      <w:marTop w:val="0"/>
      <w:marBottom w:val="0"/>
      <w:divBdr>
        <w:top w:val="none" w:sz="0" w:space="0" w:color="auto"/>
        <w:left w:val="none" w:sz="0" w:space="0" w:color="auto"/>
        <w:bottom w:val="none" w:sz="0" w:space="0" w:color="auto"/>
        <w:right w:val="none" w:sz="0" w:space="0" w:color="auto"/>
      </w:divBdr>
    </w:div>
    <w:div w:id="235215437">
      <w:bodyDiv w:val="1"/>
      <w:marLeft w:val="0"/>
      <w:marRight w:val="0"/>
      <w:marTop w:val="0"/>
      <w:marBottom w:val="0"/>
      <w:divBdr>
        <w:top w:val="none" w:sz="0" w:space="0" w:color="auto"/>
        <w:left w:val="none" w:sz="0" w:space="0" w:color="auto"/>
        <w:bottom w:val="none" w:sz="0" w:space="0" w:color="auto"/>
        <w:right w:val="none" w:sz="0" w:space="0" w:color="auto"/>
      </w:divBdr>
    </w:div>
    <w:div w:id="338627465">
      <w:bodyDiv w:val="1"/>
      <w:marLeft w:val="0"/>
      <w:marRight w:val="0"/>
      <w:marTop w:val="0"/>
      <w:marBottom w:val="0"/>
      <w:divBdr>
        <w:top w:val="none" w:sz="0" w:space="0" w:color="auto"/>
        <w:left w:val="none" w:sz="0" w:space="0" w:color="auto"/>
        <w:bottom w:val="none" w:sz="0" w:space="0" w:color="auto"/>
        <w:right w:val="none" w:sz="0" w:space="0" w:color="auto"/>
      </w:divBdr>
    </w:div>
    <w:div w:id="347219990">
      <w:bodyDiv w:val="1"/>
      <w:marLeft w:val="0"/>
      <w:marRight w:val="0"/>
      <w:marTop w:val="0"/>
      <w:marBottom w:val="0"/>
      <w:divBdr>
        <w:top w:val="none" w:sz="0" w:space="0" w:color="auto"/>
        <w:left w:val="none" w:sz="0" w:space="0" w:color="auto"/>
        <w:bottom w:val="none" w:sz="0" w:space="0" w:color="auto"/>
        <w:right w:val="none" w:sz="0" w:space="0" w:color="auto"/>
      </w:divBdr>
    </w:div>
    <w:div w:id="449475085">
      <w:bodyDiv w:val="1"/>
      <w:marLeft w:val="0"/>
      <w:marRight w:val="0"/>
      <w:marTop w:val="0"/>
      <w:marBottom w:val="0"/>
      <w:divBdr>
        <w:top w:val="none" w:sz="0" w:space="0" w:color="auto"/>
        <w:left w:val="none" w:sz="0" w:space="0" w:color="auto"/>
        <w:bottom w:val="none" w:sz="0" w:space="0" w:color="auto"/>
        <w:right w:val="none" w:sz="0" w:space="0" w:color="auto"/>
      </w:divBdr>
    </w:div>
    <w:div w:id="548496847">
      <w:bodyDiv w:val="1"/>
      <w:marLeft w:val="0"/>
      <w:marRight w:val="0"/>
      <w:marTop w:val="0"/>
      <w:marBottom w:val="0"/>
      <w:divBdr>
        <w:top w:val="none" w:sz="0" w:space="0" w:color="auto"/>
        <w:left w:val="none" w:sz="0" w:space="0" w:color="auto"/>
        <w:bottom w:val="none" w:sz="0" w:space="0" w:color="auto"/>
        <w:right w:val="none" w:sz="0" w:space="0" w:color="auto"/>
      </w:divBdr>
    </w:div>
    <w:div w:id="609166908">
      <w:bodyDiv w:val="1"/>
      <w:marLeft w:val="0"/>
      <w:marRight w:val="0"/>
      <w:marTop w:val="0"/>
      <w:marBottom w:val="0"/>
      <w:divBdr>
        <w:top w:val="none" w:sz="0" w:space="0" w:color="auto"/>
        <w:left w:val="none" w:sz="0" w:space="0" w:color="auto"/>
        <w:bottom w:val="none" w:sz="0" w:space="0" w:color="auto"/>
        <w:right w:val="none" w:sz="0" w:space="0" w:color="auto"/>
      </w:divBdr>
    </w:div>
    <w:div w:id="668630555">
      <w:bodyDiv w:val="1"/>
      <w:marLeft w:val="0"/>
      <w:marRight w:val="0"/>
      <w:marTop w:val="0"/>
      <w:marBottom w:val="0"/>
      <w:divBdr>
        <w:top w:val="none" w:sz="0" w:space="0" w:color="auto"/>
        <w:left w:val="none" w:sz="0" w:space="0" w:color="auto"/>
        <w:bottom w:val="none" w:sz="0" w:space="0" w:color="auto"/>
        <w:right w:val="none" w:sz="0" w:space="0" w:color="auto"/>
      </w:divBdr>
    </w:div>
    <w:div w:id="856384159">
      <w:bodyDiv w:val="1"/>
      <w:marLeft w:val="0"/>
      <w:marRight w:val="0"/>
      <w:marTop w:val="0"/>
      <w:marBottom w:val="0"/>
      <w:divBdr>
        <w:top w:val="none" w:sz="0" w:space="0" w:color="auto"/>
        <w:left w:val="none" w:sz="0" w:space="0" w:color="auto"/>
        <w:bottom w:val="none" w:sz="0" w:space="0" w:color="auto"/>
        <w:right w:val="none" w:sz="0" w:space="0" w:color="auto"/>
      </w:divBdr>
    </w:div>
    <w:div w:id="975836312">
      <w:bodyDiv w:val="1"/>
      <w:marLeft w:val="0"/>
      <w:marRight w:val="0"/>
      <w:marTop w:val="0"/>
      <w:marBottom w:val="0"/>
      <w:divBdr>
        <w:top w:val="none" w:sz="0" w:space="0" w:color="auto"/>
        <w:left w:val="none" w:sz="0" w:space="0" w:color="auto"/>
        <w:bottom w:val="none" w:sz="0" w:space="0" w:color="auto"/>
        <w:right w:val="none" w:sz="0" w:space="0" w:color="auto"/>
      </w:divBdr>
    </w:div>
    <w:div w:id="1157039411">
      <w:bodyDiv w:val="1"/>
      <w:marLeft w:val="0"/>
      <w:marRight w:val="0"/>
      <w:marTop w:val="0"/>
      <w:marBottom w:val="0"/>
      <w:divBdr>
        <w:top w:val="none" w:sz="0" w:space="0" w:color="auto"/>
        <w:left w:val="none" w:sz="0" w:space="0" w:color="auto"/>
        <w:bottom w:val="none" w:sz="0" w:space="0" w:color="auto"/>
        <w:right w:val="none" w:sz="0" w:space="0" w:color="auto"/>
      </w:divBdr>
    </w:div>
    <w:div w:id="1355841118">
      <w:bodyDiv w:val="1"/>
      <w:marLeft w:val="0"/>
      <w:marRight w:val="0"/>
      <w:marTop w:val="0"/>
      <w:marBottom w:val="0"/>
      <w:divBdr>
        <w:top w:val="none" w:sz="0" w:space="0" w:color="auto"/>
        <w:left w:val="none" w:sz="0" w:space="0" w:color="auto"/>
        <w:bottom w:val="none" w:sz="0" w:space="0" w:color="auto"/>
        <w:right w:val="none" w:sz="0" w:space="0" w:color="auto"/>
      </w:divBdr>
    </w:div>
    <w:div w:id="1716393082">
      <w:bodyDiv w:val="1"/>
      <w:marLeft w:val="0"/>
      <w:marRight w:val="0"/>
      <w:marTop w:val="0"/>
      <w:marBottom w:val="0"/>
      <w:divBdr>
        <w:top w:val="none" w:sz="0" w:space="0" w:color="auto"/>
        <w:left w:val="none" w:sz="0" w:space="0" w:color="auto"/>
        <w:bottom w:val="none" w:sz="0" w:space="0" w:color="auto"/>
        <w:right w:val="none" w:sz="0" w:space="0" w:color="auto"/>
      </w:divBdr>
    </w:div>
    <w:div w:id="1919434191">
      <w:bodyDiv w:val="1"/>
      <w:marLeft w:val="0"/>
      <w:marRight w:val="0"/>
      <w:marTop w:val="0"/>
      <w:marBottom w:val="0"/>
      <w:divBdr>
        <w:top w:val="none" w:sz="0" w:space="0" w:color="auto"/>
        <w:left w:val="none" w:sz="0" w:space="0" w:color="auto"/>
        <w:bottom w:val="none" w:sz="0" w:space="0" w:color="auto"/>
        <w:right w:val="none" w:sz="0" w:space="0" w:color="auto"/>
      </w:divBdr>
    </w:div>
    <w:div w:id="2014795226">
      <w:bodyDiv w:val="1"/>
      <w:marLeft w:val="0"/>
      <w:marRight w:val="0"/>
      <w:marTop w:val="0"/>
      <w:marBottom w:val="0"/>
      <w:divBdr>
        <w:top w:val="none" w:sz="0" w:space="0" w:color="auto"/>
        <w:left w:val="none" w:sz="0" w:space="0" w:color="auto"/>
        <w:bottom w:val="none" w:sz="0" w:space="0" w:color="auto"/>
        <w:right w:val="none" w:sz="0" w:space="0" w:color="auto"/>
      </w:divBdr>
    </w:div>
    <w:div w:id="2095007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image" Target="media/image2.png"/><Relationship Id="rId21" Type="http://schemas.openxmlformats.org/officeDocument/2006/relationships/header" Target="header8.xml"/><Relationship Id="rId34" Type="http://schemas.openxmlformats.org/officeDocument/2006/relationships/header" Target="header18.xm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header" Target="header24.xml"/><Relationship Id="rId55" Type="http://schemas.openxmlformats.org/officeDocument/2006/relationships/header" Target="header28.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yperlink" Target="mailto:osuarez.pbid@osce.gob.pe" TargetMode="External"/><Relationship Id="rId33" Type="http://schemas.openxmlformats.org/officeDocument/2006/relationships/header" Target="header17.xml"/><Relationship Id="rId38" Type="http://schemas.openxmlformats.org/officeDocument/2006/relationships/image" Target="media/image1.png"/><Relationship Id="rId46" Type="http://schemas.openxmlformats.org/officeDocument/2006/relationships/image" Target="media/image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image" Target="media/image3.png"/><Relationship Id="rId54" Type="http://schemas.openxmlformats.org/officeDocument/2006/relationships/hyperlink" Target="mailto:mesadepartes@proinnovate.gob.p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proinnovate.gob.pe/transparencia/contrataciones-proinnovate" TargetMode="Externa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2.xml"/><Relationship Id="rId45" Type="http://schemas.openxmlformats.org/officeDocument/2006/relationships/image" Target="media/image7.png"/><Relationship Id="rId53" Type="http://schemas.openxmlformats.org/officeDocument/2006/relationships/header" Target="header27.xml"/><Relationship Id="rId58" Type="http://schemas.openxmlformats.org/officeDocument/2006/relationships/header" Target="header3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iadb.org/integrity" TargetMode="Externa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3.xml"/><Relationship Id="rId57" Type="http://schemas.openxmlformats.org/officeDocument/2006/relationships/header" Target="header30.xml"/><Relationship Id="rId10" Type="http://schemas.openxmlformats.org/officeDocument/2006/relationships/settings" Target="settings.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image" Target="media/image6.png"/><Relationship Id="rId52" Type="http://schemas.openxmlformats.org/officeDocument/2006/relationships/header" Target="header26.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eader" Target="header29.xml"/><Relationship Id="rId8" Type="http://schemas.openxmlformats.org/officeDocument/2006/relationships/numbering" Target="numbering.xml"/><Relationship Id="rId51" Type="http://schemas.openxmlformats.org/officeDocument/2006/relationships/header" Target="header25.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468" ma:contentTypeDescription="A content type to manage public (corporate) IDB documents" ma:contentTypeScope="" ma:versionID="44fd2d0abd9869272e46c54404a0f4de">
  <xsd:schema xmlns:xsd="http://www.w3.org/2001/XMLSchema" xmlns:xs="http://www.w3.org/2001/XMLSchema" xmlns:p="http://schemas.microsoft.com/office/2006/metadata/properties" xmlns:ns2="cdc7663a-08f0-4737-9e8c-148ce897a09c" targetNamespace="http://schemas.microsoft.com/office/2006/metadata/properties" ma:root="true" ma:fieldsID="a79c53b7a5fe659efb4ce1ccd31862e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HEADQUARTERS WASH. D.C</TermName>
          <TermId xmlns="http://schemas.microsoft.com/office/infopath/2007/PartnerControls">8f352d49-4893-44c2-82b8-51eb7af9587d</TermId>
        </TermInfo>
      </Terms>
    </ic46d7e087fd4a108fb86518ca413cc6>
    <IDBDocs_x0020_Number xmlns="cdc7663a-08f0-4737-9e8c-148ce897a09c" xsi:nil="true"/>
    <Division_x0020_or_x0020_Unit xmlns="cdc7663a-08f0-4737-9e8c-148ce897a09c">VPC/FMP</Division_x0020_or_x0020_Unit>
    <Fiscal_x0020_Year_x0020_IDB xmlns="cdc7663a-08f0-4737-9e8c-148ce897a09c">2020</Fiscal_x0020_Year_x0020_IDB>
    <Other_x0020_Author xmlns="cdc7663a-08f0-4737-9e8c-148ce897a09c">Arango Maria Clara</Other_x0020_Author>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GOV-07 Policies and Procedures</TermName>
          <TermId xmlns="http://schemas.microsoft.com/office/infopath/2007/PartnerControls">3b89635c-b6ec-4e08-819f-3881ddae0f5b</TermId>
        </TermInfo>
      </Terms>
    </j65ec2e3a7e44c39a1acebfd2a19200a>
    <Document_x0020_Author xmlns="cdc7663a-08f0-4737-9e8c-148ce897a09c">Aleman, Marco Andres</Document_x0020_Author>
    <Document_x0020_Language_x0020_IDB xmlns="cdc7663a-08f0-4737-9e8c-148ce897a09c">Spanish</Document_x0020_Language_x0020_IDB>
    <TaxCatchAll xmlns="cdc7663a-08f0-4737-9e8c-148ce897a09c">
      <Value>335</Value>
      <Value>436</Value>
      <Value>336</Value>
    </TaxCatchAll>
    <Identifier xmlns="cdc7663a-08f0-4737-9e8c-148ce897a09c">Políticas, Regulaciones y Procedimientos</Identifier>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_dlc_DocId xmlns="cdc7663a-08f0-4737-9e8c-148ce897a09c">EZSHARE-1132444900-24795</_dlc_DocId>
    <_dlc_DocIdUrl xmlns="cdc7663a-08f0-4737-9e8c-148ce897a09c">
      <Url>https://idbg.sharepoint.com/teams/ez-COF/FMP/_layouts/15/DocIdRedir.aspx?ID=EZSHARE-1132444900-24795</Url>
      <Description>EZSHARE-1132444900-24795</Description>
    </_dlc_DocIdUrl>
    <Disclosure_x0020_Activity xmlns="cdc7663a-08f0-4737-9e8c-148ce897a09c"/>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Related_x0020_SisCor_x0020_Number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4.xml><?xml version="1.0" encoding="utf-8"?>
<?mso-contentType ?>
<SharedContentType xmlns="Microsoft.SharePoint.Taxonomy.ContentTypeSync" SourceId="ae61f9b1-e23d-4f49-b3d7-56b991556c4b" ContentTypeId="0x01010066B06E59AB175241BBFB297522263BEB"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Urls xmlns="http://schemas.microsoft.com/sharepoint/v3/contenttype/forms/url">
  <Display>_catalogs/masterpage/ECMForms/DisclosureCorporateCT/View.aspx</Display>
  <Edit>_catalogs/masterpage/ECMForms/DisclosureCorporateCT/Edit.aspx</Edit>
</FormUrls>
</file>

<file path=customXml/itemProps1.xml><?xml version="1.0" encoding="utf-8"?>
<ds:datastoreItem xmlns:ds="http://schemas.openxmlformats.org/officeDocument/2006/customXml" ds:itemID="{4B54F0BA-91FC-4008-B881-C223E1E27746}">
  <ds:schemaRefs>
    <ds:schemaRef ds:uri="http://schemas.openxmlformats.org/officeDocument/2006/bibliography"/>
  </ds:schemaRefs>
</ds:datastoreItem>
</file>

<file path=customXml/itemProps2.xml><?xml version="1.0" encoding="utf-8"?>
<ds:datastoreItem xmlns:ds="http://schemas.openxmlformats.org/officeDocument/2006/customXml" ds:itemID="{AA48FCEA-5A20-40CB-8D86-7BB7F870A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6DF4E7-8418-4452-A536-F0B97C6C02FA}">
  <ds:schemaRefs>
    <ds:schemaRef ds:uri="http://schemas.microsoft.com/office/2006/metadata/properties"/>
    <ds:schemaRef ds:uri="http://schemas.microsoft.com/office/infopath/2007/PartnerControls"/>
    <ds:schemaRef ds:uri="cdc7663a-08f0-4737-9e8c-148ce897a09c"/>
  </ds:schemaRefs>
</ds:datastoreItem>
</file>

<file path=customXml/itemProps4.xml><?xml version="1.0" encoding="utf-8"?>
<ds:datastoreItem xmlns:ds="http://schemas.openxmlformats.org/officeDocument/2006/customXml" ds:itemID="{A6A15B5D-A443-41C7-9F5C-AE2C3BE79A40}">
  <ds:schemaRefs>
    <ds:schemaRef ds:uri="Microsoft.SharePoint.Taxonomy.ContentTypeSync"/>
  </ds:schemaRefs>
</ds:datastoreItem>
</file>

<file path=customXml/itemProps5.xml><?xml version="1.0" encoding="utf-8"?>
<ds:datastoreItem xmlns:ds="http://schemas.openxmlformats.org/officeDocument/2006/customXml" ds:itemID="{517E7FE7-C033-4079-A176-D3F369984735}">
  <ds:schemaRefs>
    <ds:schemaRef ds:uri="http://schemas.microsoft.com/sharepoint/events"/>
  </ds:schemaRefs>
</ds:datastoreItem>
</file>

<file path=customXml/itemProps6.xml><?xml version="1.0" encoding="utf-8"?>
<ds:datastoreItem xmlns:ds="http://schemas.openxmlformats.org/officeDocument/2006/customXml" ds:itemID="{5A64BF49-9C1B-4229-A1F6-7968D4D76FC3}">
  <ds:schemaRefs>
    <ds:schemaRef ds:uri="http://schemas.microsoft.com/sharepoint/v3/contenttype/forms"/>
  </ds:schemaRefs>
</ds:datastoreItem>
</file>

<file path=customXml/itemProps7.xml><?xml version="1.0" encoding="utf-8"?>
<ds:datastoreItem xmlns:ds="http://schemas.openxmlformats.org/officeDocument/2006/customXml" ds:itemID="{EFBEAF8A-C9B0-4DB6-BCFD-6F0F7AC77FCD}">
  <ds:schemaRefs>
    <ds:schemaRef ds:uri="http://schemas.microsoft.com/sharepoint/v3/contenttype/forms/url"/>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288</Pages>
  <Words>71017</Words>
  <Characters>390597</Characters>
  <Application>Microsoft Office Word</Application>
  <DocSecurity>0</DocSecurity>
  <Lines>3254</Lines>
  <Paragraphs>921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Sistemas Informáticos</vt:lpstr>
      <vt:lpstr>Sistemas Informáticos</vt:lpstr>
    </vt:vector>
  </TitlesOfParts>
  <Manager>María Eugenia Roca, Asesora Técnica de Adquisiciones</Manager>
  <Company>Inter-American Development Bank</Company>
  <LinksUpToDate>false</LinksUpToDate>
  <CharactersWithSpaces>460693</CharactersWithSpaces>
  <SharedDoc>false</SharedDoc>
  <HyperlinkBase/>
  <HLinks>
    <vt:vector size="2058" baseType="variant">
      <vt:variant>
        <vt:i4>1114174</vt:i4>
      </vt:variant>
      <vt:variant>
        <vt:i4>2075</vt:i4>
      </vt:variant>
      <vt:variant>
        <vt:i4>0</vt:i4>
      </vt:variant>
      <vt:variant>
        <vt:i4>5</vt:i4>
      </vt:variant>
      <vt:variant>
        <vt:lpwstr/>
      </vt:variant>
      <vt:variant>
        <vt:lpwstr>_Toc237436871</vt:lpwstr>
      </vt:variant>
      <vt:variant>
        <vt:i4>1114174</vt:i4>
      </vt:variant>
      <vt:variant>
        <vt:i4>2069</vt:i4>
      </vt:variant>
      <vt:variant>
        <vt:i4>0</vt:i4>
      </vt:variant>
      <vt:variant>
        <vt:i4>5</vt:i4>
      </vt:variant>
      <vt:variant>
        <vt:lpwstr/>
      </vt:variant>
      <vt:variant>
        <vt:lpwstr>_Toc237436870</vt:lpwstr>
      </vt:variant>
      <vt:variant>
        <vt:i4>1048638</vt:i4>
      </vt:variant>
      <vt:variant>
        <vt:i4>2063</vt:i4>
      </vt:variant>
      <vt:variant>
        <vt:i4>0</vt:i4>
      </vt:variant>
      <vt:variant>
        <vt:i4>5</vt:i4>
      </vt:variant>
      <vt:variant>
        <vt:lpwstr/>
      </vt:variant>
      <vt:variant>
        <vt:lpwstr>_Toc237436869</vt:lpwstr>
      </vt:variant>
      <vt:variant>
        <vt:i4>1048638</vt:i4>
      </vt:variant>
      <vt:variant>
        <vt:i4>2057</vt:i4>
      </vt:variant>
      <vt:variant>
        <vt:i4>0</vt:i4>
      </vt:variant>
      <vt:variant>
        <vt:i4>5</vt:i4>
      </vt:variant>
      <vt:variant>
        <vt:lpwstr/>
      </vt:variant>
      <vt:variant>
        <vt:lpwstr>_Toc237436868</vt:lpwstr>
      </vt:variant>
      <vt:variant>
        <vt:i4>1048638</vt:i4>
      </vt:variant>
      <vt:variant>
        <vt:i4>2051</vt:i4>
      </vt:variant>
      <vt:variant>
        <vt:i4>0</vt:i4>
      </vt:variant>
      <vt:variant>
        <vt:i4>5</vt:i4>
      </vt:variant>
      <vt:variant>
        <vt:lpwstr/>
      </vt:variant>
      <vt:variant>
        <vt:lpwstr>_Toc237436867</vt:lpwstr>
      </vt:variant>
      <vt:variant>
        <vt:i4>1048638</vt:i4>
      </vt:variant>
      <vt:variant>
        <vt:i4>2045</vt:i4>
      </vt:variant>
      <vt:variant>
        <vt:i4>0</vt:i4>
      </vt:variant>
      <vt:variant>
        <vt:i4>5</vt:i4>
      </vt:variant>
      <vt:variant>
        <vt:lpwstr/>
      </vt:variant>
      <vt:variant>
        <vt:lpwstr>_Toc237436866</vt:lpwstr>
      </vt:variant>
      <vt:variant>
        <vt:i4>1048638</vt:i4>
      </vt:variant>
      <vt:variant>
        <vt:i4>2039</vt:i4>
      </vt:variant>
      <vt:variant>
        <vt:i4>0</vt:i4>
      </vt:variant>
      <vt:variant>
        <vt:i4>5</vt:i4>
      </vt:variant>
      <vt:variant>
        <vt:lpwstr/>
      </vt:variant>
      <vt:variant>
        <vt:lpwstr>_Toc237436865</vt:lpwstr>
      </vt:variant>
      <vt:variant>
        <vt:i4>1048638</vt:i4>
      </vt:variant>
      <vt:variant>
        <vt:i4>2033</vt:i4>
      </vt:variant>
      <vt:variant>
        <vt:i4>0</vt:i4>
      </vt:variant>
      <vt:variant>
        <vt:i4>5</vt:i4>
      </vt:variant>
      <vt:variant>
        <vt:lpwstr/>
      </vt:variant>
      <vt:variant>
        <vt:lpwstr>_Toc237436864</vt:lpwstr>
      </vt:variant>
      <vt:variant>
        <vt:i4>1048638</vt:i4>
      </vt:variant>
      <vt:variant>
        <vt:i4>2027</vt:i4>
      </vt:variant>
      <vt:variant>
        <vt:i4>0</vt:i4>
      </vt:variant>
      <vt:variant>
        <vt:i4>5</vt:i4>
      </vt:variant>
      <vt:variant>
        <vt:lpwstr/>
      </vt:variant>
      <vt:variant>
        <vt:lpwstr>_Toc237436863</vt:lpwstr>
      </vt:variant>
      <vt:variant>
        <vt:i4>1048638</vt:i4>
      </vt:variant>
      <vt:variant>
        <vt:i4>2021</vt:i4>
      </vt:variant>
      <vt:variant>
        <vt:i4>0</vt:i4>
      </vt:variant>
      <vt:variant>
        <vt:i4>5</vt:i4>
      </vt:variant>
      <vt:variant>
        <vt:lpwstr/>
      </vt:variant>
      <vt:variant>
        <vt:lpwstr>_Toc237436862</vt:lpwstr>
      </vt:variant>
      <vt:variant>
        <vt:i4>1048638</vt:i4>
      </vt:variant>
      <vt:variant>
        <vt:i4>2015</vt:i4>
      </vt:variant>
      <vt:variant>
        <vt:i4>0</vt:i4>
      </vt:variant>
      <vt:variant>
        <vt:i4>5</vt:i4>
      </vt:variant>
      <vt:variant>
        <vt:lpwstr/>
      </vt:variant>
      <vt:variant>
        <vt:lpwstr>_Toc237436861</vt:lpwstr>
      </vt:variant>
      <vt:variant>
        <vt:i4>1048638</vt:i4>
      </vt:variant>
      <vt:variant>
        <vt:i4>2009</vt:i4>
      </vt:variant>
      <vt:variant>
        <vt:i4>0</vt:i4>
      </vt:variant>
      <vt:variant>
        <vt:i4>5</vt:i4>
      </vt:variant>
      <vt:variant>
        <vt:lpwstr/>
      </vt:variant>
      <vt:variant>
        <vt:lpwstr>_Toc237436860</vt:lpwstr>
      </vt:variant>
      <vt:variant>
        <vt:i4>1245246</vt:i4>
      </vt:variant>
      <vt:variant>
        <vt:i4>2003</vt:i4>
      </vt:variant>
      <vt:variant>
        <vt:i4>0</vt:i4>
      </vt:variant>
      <vt:variant>
        <vt:i4>5</vt:i4>
      </vt:variant>
      <vt:variant>
        <vt:lpwstr/>
      </vt:variant>
      <vt:variant>
        <vt:lpwstr>_Toc237436859</vt:lpwstr>
      </vt:variant>
      <vt:variant>
        <vt:i4>1245246</vt:i4>
      </vt:variant>
      <vt:variant>
        <vt:i4>1997</vt:i4>
      </vt:variant>
      <vt:variant>
        <vt:i4>0</vt:i4>
      </vt:variant>
      <vt:variant>
        <vt:i4>5</vt:i4>
      </vt:variant>
      <vt:variant>
        <vt:lpwstr/>
      </vt:variant>
      <vt:variant>
        <vt:lpwstr>_Toc237436858</vt:lpwstr>
      </vt:variant>
      <vt:variant>
        <vt:i4>1245246</vt:i4>
      </vt:variant>
      <vt:variant>
        <vt:i4>1991</vt:i4>
      </vt:variant>
      <vt:variant>
        <vt:i4>0</vt:i4>
      </vt:variant>
      <vt:variant>
        <vt:i4>5</vt:i4>
      </vt:variant>
      <vt:variant>
        <vt:lpwstr/>
      </vt:variant>
      <vt:variant>
        <vt:lpwstr>_Toc237436857</vt:lpwstr>
      </vt:variant>
      <vt:variant>
        <vt:i4>1245246</vt:i4>
      </vt:variant>
      <vt:variant>
        <vt:i4>1985</vt:i4>
      </vt:variant>
      <vt:variant>
        <vt:i4>0</vt:i4>
      </vt:variant>
      <vt:variant>
        <vt:i4>5</vt:i4>
      </vt:variant>
      <vt:variant>
        <vt:lpwstr/>
      </vt:variant>
      <vt:variant>
        <vt:lpwstr>_Toc237436856</vt:lpwstr>
      </vt:variant>
      <vt:variant>
        <vt:i4>1245246</vt:i4>
      </vt:variant>
      <vt:variant>
        <vt:i4>1979</vt:i4>
      </vt:variant>
      <vt:variant>
        <vt:i4>0</vt:i4>
      </vt:variant>
      <vt:variant>
        <vt:i4>5</vt:i4>
      </vt:variant>
      <vt:variant>
        <vt:lpwstr/>
      </vt:variant>
      <vt:variant>
        <vt:lpwstr>_Toc237436855</vt:lpwstr>
      </vt:variant>
      <vt:variant>
        <vt:i4>1245246</vt:i4>
      </vt:variant>
      <vt:variant>
        <vt:i4>1973</vt:i4>
      </vt:variant>
      <vt:variant>
        <vt:i4>0</vt:i4>
      </vt:variant>
      <vt:variant>
        <vt:i4>5</vt:i4>
      </vt:variant>
      <vt:variant>
        <vt:lpwstr/>
      </vt:variant>
      <vt:variant>
        <vt:lpwstr>_Toc237436854</vt:lpwstr>
      </vt:variant>
      <vt:variant>
        <vt:i4>1245246</vt:i4>
      </vt:variant>
      <vt:variant>
        <vt:i4>1967</vt:i4>
      </vt:variant>
      <vt:variant>
        <vt:i4>0</vt:i4>
      </vt:variant>
      <vt:variant>
        <vt:i4>5</vt:i4>
      </vt:variant>
      <vt:variant>
        <vt:lpwstr/>
      </vt:variant>
      <vt:variant>
        <vt:lpwstr>_Toc237436853</vt:lpwstr>
      </vt:variant>
      <vt:variant>
        <vt:i4>1245246</vt:i4>
      </vt:variant>
      <vt:variant>
        <vt:i4>1961</vt:i4>
      </vt:variant>
      <vt:variant>
        <vt:i4>0</vt:i4>
      </vt:variant>
      <vt:variant>
        <vt:i4>5</vt:i4>
      </vt:variant>
      <vt:variant>
        <vt:lpwstr/>
      </vt:variant>
      <vt:variant>
        <vt:lpwstr>_Toc237436852</vt:lpwstr>
      </vt:variant>
      <vt:variant>
        <vt:i4>1245246</vt:i4>
      </vt:variant>
      <vt:variant>
        <vt:i4>1955</vt:i4>
      </vt:variant>
      <vt:variant>
        <vt:i4>0</vt:i4>
      </vt:variant>
      <vt:variant>
        <vt:i4>5</vt:i4>
      </vt:variant>
      <vt:variant>
        <vt:lpwstr/>
      </vt:variant>
      <vt:variant>
        <vt:lpwstr>_Toc237436851</vt:lpwstr>
      </vt:variant>
      <vt:variant>
        <vt:i4>1245246</vt:i4>
      </vt:variant>
      <vt:variant>
        <vt:i4>1946</vt:i4>
      </vt:variant>
      <vt:variant>
        <vt:i4>0</vt:i4>
      </vt:variant>
      <vt:variant>
        <vt:i4>5</vt:i4>
      </vt:variant>
      <vt:variant>
        <vt:lpwstr/>
      </vt:variant>
      <vt:variant>
        <vt:lpwstr>_Toc237436850</vt:lpwstr>
      </vt:variant>
      <vt:variant>
        <vt:i4>1179710</vt:i4>
      </vt:variant>
      <vt:variant>
        <vt:i4>1940</vt:i4>
      </vt:variant>
      <vt:variant>
        <vt:i4>0</vt:i4>
      </vt:variant>
      <vt:variant>
        <vt:i4>5</vt:i4>
      </vt:variant>
      <vt:variant>
        <vt:lpwstr/>
      </vt:variant>
      <vt:variant>
        <vt:lpwstr>_Toc237436849</vt:lpwstr>
      </vt:variant>
      <vt:variant>
        <vt:i4>1179710</vt:i4>
      </vt:variant>
      <vt:variant>
        <vt:i4>1934</vt:i4>
      </vt:variant>
      <vt:variant>
        <vt:i4>0</vt:i4>
      </vt:variant>
      <vt:variant>
        <vt:i4>5</vt:i4>
      </vt:variant>
      <vt:variant>
        <vt:lpwstr/>
      </vt:variant>
      <vt:variant>
        <vt:lpwstr>_Toc237436848</vt:lpwstr>
      </vt:variant>
      <vt:variant>
        <vt:i4>1179710</vt:i4>
      </vt:variant>
      <vt:variant>
        <vt:i4>1928</vt:i4>
      </vt:variant>
      <vt:variant>
        <vt:i4>0</vt:i4>
      </vt:variant>
      <vt:variant>
        <vt:i4>5</vt:i4>
      </vt:variant>
      <vt:variant>
        <vt:lpwstr/>
      </vt:variant>
      <vt:variant>
        <vt:lpwstr>_Toc237436847</vt:lpwstr>
      </vt:variant>
      <vt:variant>
        <vt:i4>1179710</vt:i4>
      </vt:variant>
      <vt:variant>
        <vt:i4>1922</vt:i4>
      </vt:variant>
      <vt:variant>
        <vt:i4>0</vt:i4>
      </vt:variant>
      <vt:variant>
        <vt:i4>5</vt:i4>
      </vt:variant>
      <vt:variant>
        <vt:lpwstr/>
      </vt:variant>
      <vt:variant>
        <vt:lpwstr>_Toc237436846</vt:lpwstr>
      </vt:variant>
      <vt:variant>
        <vt:i4>1179710</vt:i4>
      </vt:variant>
      <vt:variant>
        <vt:i4>1916</vt:i4>
      </vt:variant>
      <vt:variant>
        <vt:i4>0</vt:i4>
      </vt:variant>
      <vt:variant>
        <vt:i4>5</vt:i4>
      </vt:variant>
      <vt:variant>
        <vt:lpwstr/>
      </vt:variant>
      <vt:variant>
        <vt:lpwstr>_Toc237436845</vt:lpwstr>
      </vt:variant>
      <vt:variant>
        <vt:i4>1179710</vt:i4>
      </vt:variant>
      <vt:variant>
        <vt:i4>1910</vt:i4>
      </vt:variant>
      <vt:variant>
        <vt:i4>0</vt:i4>
      </vt:variant>
      <vt:variant>
        <vt:i4>5</vt:i4>
      </vt:variant>
      <vt:variant>
        <vt:lpwstr/>
      </vt:variant>
      <vt:variant>
        <vt:lpwstr>_Toc237436844</vt:lpwstr>
      </vt:variant>
      <vt:variant>
        <vt:i4>1179710</vt:i4>
      </vt:variant>
      <vt:variant>
        <vt:i4>1904</vt:i4>
      </vt:variant>
      <vt:variant>
        <vt:i4>0</vt:i4>
      </vt:variant>
      <vt:variant>
        <vt:i4>5</vt:i4>
      </vt:variant>
      <vt:variant>
        <vt:lpwstr/>
      </vt:variant>
      <vt:variant>
        <vt:lpwstr>_Toc237436843</vt:lpwstr>
      </vt:variant>
      <vt:variant>
        <vt:i4>1179710</vt:i4>
      </vt:variant>
      <vt:variant>
        <vt:i4>1898</vt:i4>
      </vt:variant>
      <vt:variant>
        <vt:i4>0</vt:i4>
      </vt:variant>
      <vt:variant>
        <vt:i4>5</vt:i4>
      </vt:variant>
      <vt:variant>
        <vt:lpwstr/>
      </vt:variant>
      <vt:variant>
        <vt:lpwstr>_Toc237436842</vt:lpwstr>
      </vt:variant>
      <vt:variant>
        <vt:i4>1179710</vt:i4>
      </vt:variant>
      <vt:variant>
        <vt:i4>1892</vt:i4>
      </vt:variant>
      <vt:variant>
        <vt:i4>0</vt:i4>
      </vt:variant>
      <vt:variant>
        <vt:i4>5</vt:i4>
      </vt:variant>
      <vt:variant>
        <vt:lpwstr/>
      </vt:variant>
      <vt:variant>
        <vt:lpwstr>_Toc237436841</vt:lpwstr>
      </vt:variant>
      <vt:variant>
        <vt:i4>1179710</vt:i4>
      </vt:variant>
      <vt:variant>
        <vt:i4>1886</vt:i4>
      </vt:variant>
      <vt:variant>
        <vt:i4>0</vt:i4>
      </vt:variant>
      <vt:variant>
        <vt:i4>5</vt:i4>
      </vt:variant>
      <vt:variant>
        <vt:lpwstr/>
      </vt:variant>
      <vt:variant>
        <vt:lpwstr>_Toc237436840</vt:lpwstr>
      </vt:variant>
      <vt:variant>
        <vt:i4>1376318</vt:i4>
      </vt:variant>
      <vt:variant>
        <vt:i4>1880</vt:i4>
      </vt:variant>
      <vt:variant>
        <vt:i4>0</vt:i4>
      </vt:variant>
      <vt:variant>
        <vt:i4>5</vt:i4>
      </vt:variant>
      <vt:variant>
        <vt:lpwstr/>
      </vt:variant>
      <vt:variant>
        <vt:lpwstr>_Toc237436839</vt:lpwstr>
      </vt:variant>
      <vt:variant>
        <vt:i4>1376318</vt:i4>
      </vt:variant>
      <vt:variant>
        <vt:i4>1874</vt:i4>
      </vt:variant>
      <vt:variant>
        <vt:i4>0</vt:i4>
      </vt:variant>
      <vt:variant>
        <vt:i4>5</vt:i4>
      </vt:variant>
      <vt:variant>
        <vt:lpwstr/>
      </vt:variant>
      <vt:variant>
        <vt:lpwstr>_Toc237436838</vt:lpwstr>
      </vt:variant>
      <vt:variant>
        <vt:i4>1376318</vt:i4>
      </vt:variant>
      <vt:variant>
        <vt:i4>1868</vt:i4>
      </vt:variant>
      <vt:variant>
        <vt:i4>0</vt:i4>
      </vt:variant>
      <vt:variant>
        <vt:i4>5</vt:i4>
      </vt:variant>
      <vt:variant>
        <vt:lpwstr/>
      </vt:variant>
      <vt:variant>
        <vt:lpwstr>_Toc237436837</vt:lpwstr>
      </vt:variant>
      <vt:variant>
        <vt:i4>1376318</vt:i4>
      </vt:variant>
      <vt:variant>
        <vt:i4>1862</vt:i4>
      </vt:variant>
      <vt:variant>
        <vt:i4>0</vt:i4>
      </vt:variant>
      <vt:variant>
        <vt:i4>5</vt:i4>
      </vt:variant>
      <vt:variant>
        <vt:lpwstr/>
      </vt:variant>
      <vt:variant>
        <vt:lpwstr>_Toc237436836</vt:lpwstr>
      </vt:variant>
      <vt:variant>
        <vt:i4>1376318</vt:i4>
      </vt:variant>
      <vt:variant>
        <vt:i4>1856</vt:i4>
      </vt:variant>
      <vt:variant>
        <vt:i4>0</vt:i4>
      </vt:variant>
      <vt:variant>
        <vt:i4>5</vt:i4>
      </vt:variant>
      <vt:variant>
        <vt:lpwstr/>
      </vt:variant>
      <vt:variant>
        <vt:lpwstr>_Toc237436835</vt:lpwstr>
      </vt:variant>
      <vt:variant>
        <vt:i4>1376318</vt:i4>
      </vt:variant>
      <vt:variant>
        <vt:i4>1850</vt:i4>
      </vt:variant>
      <vt:variant>
        <vt:i4>0</vt:i4>
      </vt:variant>
      <vt:variant>
        <vt:i4>5</vt:i4>
      </vt:variant>
      <vt:variant>
        <vt:lpwstr/>
      </vt:variant>
      <vt:variant>
        <vt:lpwstr>_Toc237436834</vt:lpwstr>
      </vt:variant>
      <vt:variant>
        <vt:i4>1376318</vt:i4>
      </vt:variant>
      <vt:variant>
        <vt:i4>1844</vt:i4>
      </vt:variant>
      <vt:variant>
        <vt:i4>0</vt:i4>
      </vt:variant>
      <vt:variant>
        <vt:i4>5</vt:i4>
      </vt:variant>
      <vt:variant>
        <vt:lpwstr/>
      </vt:variant>
      <vt:variant>
        <vt:lpwstr>_Toc237436833</vt:lpwstr>
      </vt:variant>
      <vt:variant>
        <vt:i4>1376318</vt:i4>
      </vt:variant>
      <vt:variant>
        <vt:i4>1838</vt:i4>
      </vt:variant>
      <vt:variant>
        <vt:i4>0</vt:i4>
      </vt:variant>
      <vt:variant>
        <vt:i4>5</vt:i4>
      </vt:variant>
      <vt:variant>
        <vt:lpwstr/>
      </vt:variant>
      <vt:variant>
        <vt:lpwstr>_Toc237436832</vt:lpwstr>
      </vt:variant>
      <vt:variant>
        <vt:i4>1376318</vt:i4>
      </vt:variant>
      <vt:variant>
        <vt:i4>1832</vt:i4>
      </vt:variant>
      <vt:variant>
        <vt:i4>0</vt:i4>
      </vt:variant>
      <vt:variant>
        <vt:i4>5</vt:i4>
      </vt:variant>
      <vt:variant>
        <vt:lpwstr/>
      </vt:variant>
      <vt:variant>
        <vt:lpwstr>_Toc237436831</vt:lpwstr>
      </vt:variant>
      <vt:variant>
        <vt:i4>1376318</vt:i4>
      </vt:variant>
      <vt:variant>
        <vt:i4>1826</vt:i4>
      </vt:variant>
      <vt:variant>
        <vt:i4>0</vt:i4>
      </vt:variant>
      <vt:variant>
        <vt:i4>5</vt:i4>
      </vt:variant>
      <vt:variant>
        <vt:lpwstr/>
      </vt:variant>
      <vt:variant>
        <vt:lpwstr>_Toc237436830</vt:lpwstr>
      </vt:variant>
      <vt:variant>
        <vt:i4>1310782</vt:i4>
      </vt:variant>
      <vt:variant>
        <vt:i4>1820</vt:i4>
      </vt:variant>
      <vt:variant>
        <vt:i4>0</vt:i4>
      </vt:variant>
      <vt:variant>
        <vt:i4>5</vt:i4>
      </vt:variant>
      <vt:variant>
        <vt:lpwstr/>
      </vt:variant>
      <vt:variant>
        <vt:lpwstr>_Toc237436829</vt:lpwstr>
      </vt:variant>
      <vt:variant>
        <vt:i4>1310782</vt:i4>
      </vt:variant>
      <vt:variant>
        <vt:i4>1814</vt:i4>
      </vt:variant>
      <vt:variant>
        <vt:i4>0</vt:i4>
      </vt:variant>
      <vt:variant>
        <vt:i4>5</vt:i4>
      </vt:variant>
      <vt:variant>
        <vt:lpwstr/>
      </vt:variant>
      <vt:variant>
        <vt:lpwstr>_Toc237436828</vt:lpwstr>
      </vt:variant>
      <vt:variant>
        <vt:i4>1310782</vt:i4>
      </vt:variant>
      <vt:variant>
        <vt:i4>1808</vt:i4>
      </vt:variant>
      <vt:variant>
        <vt:i4>0</vt:i4>
      </vt:variant>
      <vt:variant>
        <vt:i4>5</vt:i4>
      </vt:variant>
      <vt:variant>
        <vt:lpwstr/>
      </vt:variant>
      <vt:variant>
        <vt:lpwstr>_Toc237436827</vt:lpwstr>
      </vt:variant>
      <vt:variant>
        <vt:i4>1310782</vt:i4>
      </vt:variant>
      <vt:variant>
        <vt:i4>1802</vt:i4>
      </vt:variant>
      <vt:variant>
        <vt:i4>0</vt:i4>
      </vt:variant>
      <vt:variant>
        <vt:i4>5</vt:i4>
      </vt:variant>
      <vt:variant>
        <vt:lpwstr/>
      </vt:variant>
      <vt:variant>
        <vt:lpwstr>_Toc237436826</vt:lpwstr>
      </vt:variant>
      <vt:variant>
        <vt:i4>1310782</vt:i4>
      </vt:variant>
      <vt:variant>
        <vt:i4>1796</vt:i4>
      </vt:variant>
      <vt:variant>
        <vt:i4>0</vt:i4>
      </vt:variant>
      <vt:variant>
        <vt:i4>5</vt:i4>
      </vt:variant>
      <vt:variant>
        <vt:lpwstr/>
      </vt:variant>
      <vt:variant>
        <vt:lpwstr>_Toc237436825</vt:lpwstr>
      </vt:variant>
      <vt:variant>
        <vt:i4>1310782</vt:i4>
      </vt:variant>
      <vt:variant>
        <vt:i4>1790</vt:i4>
      </vt:variant>
      <vt:variant>
        <vt:i4>0</vt:i4>
      </vt:variant>
      <vt:variant>
        <vt:i4>5</vt:i4>
      </vt:variant>
      <vt:variant>
        <vt:lpwstr/>
      </vt:variant>
      <vt:variant>
        <vt:lpwstr>_Toc237436824</vt:lpwstr>
      </vt:variant>
      <vt:variant>
        <vt:i4>1310782</vt:i4>
      </vt:variant>
      <vt:variant>
        <vt:i4>1784</vt:i4>
      </vt:variant>
      <vt:variant>
        <vt:i4>0</vt:i4>
      </vt:variant>
      <vt:variant>
        <vt:i4>5</vt:i4>
      </vt:variant>
      <vt:variant>
        <vt:lpwstr/>
      </vt:variant>
      <vt:variant>
        <vt:lpwstr>_Toc237436823</vt:lpwstr>
      </vt:variant>
      <vt:variant>
        <vt:i4>1310782</vt:i4>
      </vt:variant>
      <vt:variant>
        <vt:i4>1778</vt:i4>
      </vt:variant>
      <vt:variant>
        <vt:i4>0</vt:i4>
      </vt:variant>
      <vt:variant>
        <vt:i4>5</vt:i4>
      </vt:variant>
      <vt:variant>
        <vt:lpwstr/>
      </vt:variant>
      <vt:variant>
        <vt:lpwstr>_Toc237436822</vt:lpwstr>
      </vt:variant>
      <vt:variant>
        <vt:i4>1310782</vt:i4>
      </vt:variant>
      <vt:variant>
        <vt:i4>1772</vt:i4>
      </vt:variant>
      <vt:variant>
        <vt:i4>0</vt:i4>
      </vt:variant>
      <vt:variant>
        <vt:i4>5</vt:i4>
      </vt:variant>
      <vt:variant>
        <vt:lpwstr/>
      </vt:variant>
      <vt:variant>
        <vt:lpwstr>_Toc237436821</vt:lpwstr>
      </vt:variant>
      <vt:variant>
        <vt:i4>1310782</vt:i4>
      </vt:variant>
      <vt:variant>
        <vt:i4>1766</vt:i4>
      </vt:variant>
      <vt:variant>
        <vt:i4>0</vt:i4>
      </vt:variant>
      <vt:variant>
        <vt:i4>5</vt:i4>
      </vt:variant>
      <vt:variant>
        <vt:lpwstr/>
      </vt:variant>
      <vt:variant>
        <vt:lpwstr>_Toc237436820</vt:lpwstr>
      </vt:variant>
      <vt:variant>
        <vt:i4>1507390</vt:i4>
      </vt:variant>
      <vt:variant>
        <vt:i4>1760</vt:i4>
      </vt:variant>
      <vt:variant>
        <vt:i4>0</vt:i4>
      </vt:variant>
      <vt:variant>
        <vt:i4>5</vt:i4>
      </vt:variant>
      <vt:variant>
        <vt:lpwstr/>
      </vt:variant>
      <vt:variant>
        <vt:lpwstr>_Toc237436819</vt:lpwstr>
      </vt:variant>
      <vt:variant>
        <vt:i4>1507390</vt:i4>
      </vt:variant>
      <vt:variant>
        <vt:i4>1754</vt:i4>
      </vt:variant>
      <vt:variant>
        <vt:i4>0</vt:i4>
      </vt:variant>
      <vt:variant>
        <vt:i4>5</vt:i4>
      </vt:variant>
      <vt:variant>
        <vt:lpwstr/>
      </vt:variant>
      <vt:variant>
        <vt:lpwstr>_Toc237436818</vt:lpwstr>
      </vt:variant>
      <vt:variant>
        <vt:i4>1507390</vt:i4>
      </vt:variant>
      <vt:variant>
        <vt:i4>1748</vt:i4>
      </vt:variant>
      <vt:variant>
        <vt:i4>0</vt:i4>
      </vt:variant>
      <vt:variant>
        <vt:i4>5</vt:i4>
      </vt:variant>
      <vt:variant>
        <vt:lpwstr/>
      </vt:variant>
      <vt:variant>
        <vt:lpwstr>_Toc237436817</vt:lpwstr>
      </vt:variant>
      <vt:variant>
        <vt:i4>1507390</vt:i4>
      </vt:variant>
      <vt:variant>
        <vt:i4>1742</vt:i4>
      </vt:variant>
      <vt:variant>
        <vt:i4>0</vt:i4>
      </vt:variant>
      <vt:variant>
        <vt:i4>5</vt:i4>
      </vt:variant>
      <vt:variant>
        <vt:lpwstr/>
      </vt:variant>
      <vt:variant>
        <vt:lpwstr>_Toc237436816</vt:lpwstr>
      </vt:variant>
      <vt:variant>
        <vt:i4>1507390</vt:i4>
      </vt:variant>
      <vt:variant>
        <vt:i4>1736</vt:i4>
      </vt:variant>
      <vt:variant>
        <vt:i4>0</vt:i4>
      </vt:variant>
      <vt:variant>
        <vt:i4>5</vt:i4>
      </vt:variant>
      <vt:variant>
        <vt:lpwstr/>
      </vt:variant>
      <vt:variant>
        <vt:lpwstr>_Toc237436815</vt:lpwstr>
      </vt:variant>
      <vt:variant>
        <vt:i4>1507390</vt:i4>
      </vt:variant>
      <vt:variant>
        <vt:i4>1730</vt:i4>
      </vt:variant>
      <vt:variant>
        <vt:i4>0</vt:i4>
      </vt:variant>
      <vt:variant>
        <vt:i4>5</vt:i4>
      </vt:variant>
      <vt:variant>
        <vt:lpwstr/>
      </vt:variant>
      <vt:variant>
        <vt:lpwstr>_Toc237436814</vt:lpwstr>
      </vt:variant>
      <vt:variant>
        <vt:i4>1507390</vt:i4>
      </vt:variant>
      <vt:variant>
        <vt:i4>1724</vt:i4>
      </vt:variant>
      <vt:variant>
        <vt:i4>0</vt:i4>
      </vt:variant>
      <vt:variant>
        <vt:i4>5</vt:i4>
      </vt:variant>
      <vt:variant>
        <vt:lpwstr/>
      </vt:variant>
      <vt:variant>
        <vt:lpwstr>_Toc237436813</vt:lpwstr>
      </vt:variant>
      <vt:variant>
        <vt:i4>1507390</vt:i4>
      </vt:variant>
      <vt:variant>
        <vt:i4>1718</vt:i4>
      </vt:variant>
      <vt:variant>
        <vt:i4>0</vt:i4>
      </vt:variant>
      <vt:variant>
        <vt:i4>5</vt:i4>
      </vt:variant>
      <vt:variant>
        <vt:lpwstr/>
      </vt:variant>
      <vt:variant>
        <vt:lpwstr>_Toc237436812</vt:lpwstr>
      </vt:variant>
      <vt:variant>
        <vt:i4>1507390</vt:i4>
      </vt:variant>
      <vt:variant>
        <vt:i4>1712</vt:i4>
      </vt:variant>
      <vt:variant>
        <vt:i4>0</vt:i4>
      </vt:variant>
      <vt:variant>
        <vt:i4>5</vt:i4>
      </vt:variant>
      <vt:variant>
        <vt:lpwstr/>
      </vt:variant>
      <vt:variant>
        <vt:lpwstr>_Toc237436811</vt:lpwstr>
      </vt:variant>
      <vt:variant>
        <vt:i4>1507390</vt:i4>
      </vt:variant>
      <vt:variant>
        <vt:i4>1706</vt:i4>
      </vt:variant>
      <vt:variant>
        <vt:i4>0</vt:i4>
      </vt:variant>
      <vt:variant>
        <vt:i4>5</vt:i4>
      </vt:variant>
      <vt:variant>
        <vt:lpwstr/>
      </vt:variant>
      <vt:variant>
        <vt:lpwstr>_Toc237436810</vt:lpwstr>
      </vt:variant>
      <vt:variant>
        <vt:i4>1441854</vt:i4>
      </vt:variant>
      <vt:variant>
        <vt:i4>1700</vt:i4>
      </vt:variant>
      <vt:variant>
        <vt:i4>0</vt:i4>
      </vt:variant>
      <vt:variant>
        <vt:i4>5</vt:i4>
      </vt:variant>
      <vt:variant>
        <vt:lpwstr/>
      </vt:variant>
      <vt:variant>
        <vt:lpwstr>_Toc237436809</vt:lpwstr>
      </vt:variant>
      <vt:variant>
        <vt:i4>1441854</vt:i4>
      </vt:variant>
      <vt:variant>
        <vt:i4>1694</vt:i4>
      </vt:variant>
      <vt:variant>
        <vt:i4>0</vt:i4>
      </vt:variant>
      <vt:variant>
        <vt:i4>5</vt:i4>
      </vt:variant>
      <vt:variant>
        <vt:lpwstr/>
      </vt:variant>
      <vt:variant>
        <vt:lpwstr>_Toc237436808</vt:lpwstr>
      </vt:variant>
      <vt:variant>
        <vt:i4>1441854</vt:i4>
      </vt:variant>
      <vt:variant>
        <vt:i4>1688</vt:i4>
      </vt:variant>
      <vt:variant>
        <vt:i4>0</vt:i4>
      </vt:variant>
      <vt:variant>
        <vt:i4>5</vt:i4>
      </vt:variant>
      <vt:variant>
        <vt:lpwstr/>
      </vt:variant>
      <vt:variant>
        <vt:lpwstr>_Toc237436807</vt:lpwstr>
      </vt:variant>
      <vt:variant>
        <vt:i4>1441854</vt:i4>
      </vt:variant>
      <vt:variant>
        <vt:i4>1682</vt:i4>
      </vt:variant>
      <vt:variant>
        <vt:i4>0</vt:i4>
      </vt:variant>
      <vt:variant>
        <vt:i4>5</vt:i4>
      </vt:variant>
      <vt:variant>
        <vt:lpwstr/>
      </vt:variant>
      <vt:variant>
        <vt:lpwstr>_Toc237436806</vt:lpwstr>
      </vt:variant>
      <vt:variant>
        <vt:i4>1441854</vt:i4>
      </vt:variant>
      <vt:variant>
        <vt:i4>1676</vt:i4>
      </vt:variant>
      <vt:variant>
        <vt:i4>0</vt:i4>
      </vt:variant>
      <vt:variant>
        <vt:i4>5</vt:i4>
      </vt:variant>
      <vt:variant>
        <vt:lpwstr/>
      </vt:variant>
      <vt:variant>
        <vt:lpwstr>_Toc237436805</vt:lpwstr>
      </vt:variant>
      <vt:variant>
        <vt:i4>1441854</vt:i4>
      </vt:variant>
      <vt:variant>
        <vt:i4>1670</vt:i4>
      </vt:variant>
      <vt:variant>
        <vt:i4>0</vt:i4>
      </vt:variant>
      <vt:variant>
        <vt:i4>5</vt:i4>
      </vt:variant>
      <vt:variant>
        <vt:lpwstr/>
      </vt:variant>
      <vt:variant>
        <vt:lpwstr>_Toc237436804</vt:lpwstr>
      </vt:variant>
      <vt:variant>
        <vt:i4>1441854</vt:i4>
      </vt:variant>
      <vt:variant>
        <vt:i4>1664</vt:i4>
      </vt:variant>
      <vt:variant>
        <vt:i4>0</vt:i4>
      </vt:variant>
      <vt:variant>
        <vt:i4>5</vt:i4>
      </vt:variant>
      <vt:variant>
        <vt:lpwstr/>
      </vt:variant>
      <vt:variant>
        <vt:lpwstr>_Toc237436803</vt:lpwstr>
      </vt:variant>
      <vt:variant>
        <vt:i4>1441854</vt:i4>
      </vt:variant>
      <vt:variant>
        <vt:i4>1658</vt:i4>
      </vt:variant>
      <vt:variant>
        <vt:i4>0</vt:i4>
      </vt:variant>
      <vt:variant>
        <vt:i4>5</vt:i4>
      </vt:variant>
      <vt:variant>
        <vt:lpwstr/>
      </vt:variant>
      <vt:variant>
        <vt:lpwstr>_Toc237436802</vt:lpwstr>
      </vt:variant>
      <vt:variant>
        <vt:i4>1441854</vt:i4>
      </vt:variant>
      <vt:variant>
        <vt:i4>1652</vt:i4>
      </vt:variant>
      <vt:variant>
        <vt:i4>0</vt:i4>
      </vt:variant>
      <vt:variant>
        <vt:i4>5</vt:i4>
      </vt:variant>
      <vt:variant>
        <vt:lpwstr/>
      </vt:variant>
      <vt:variant>
        <vt:lpwstr>_Toc237436801</vt:lpwstr>
      </vt:variant>
      <vt:variant>
        <vt:i4>1441854</vt:i4>
      </vt:variant>
      <vt:variant>
        <vt:i4>1643</vt:i4>
      </vt:variant>
      <vt:variant>
        <vt:i4>0</vt:i4>
      </vt:variant>
      <vt:variant>
        <vt:i4>5</vt:i4>
      </vt:variant>
      <vt:variant>
        <vt:lpwstr/>
      </vt:variant>
      <vt:variant>
        <vt:lpwstr>_Toc237436800</vt:lpwstr>
      </vt:variant>
      <vt:variant>
        <vt:i4>2031665</vt:i4>
      </vt:variant>
      <vt:variant>
        <vt:i4>1637</vt:i4>
      </vt:variant>
      <vt:variant>
        <vt:i4>0</vt:i4>
      </vt:variant>
      <vt:variant>
        <vt:i4>5</vt:i4>
      </vt:variant>
      <vt:variant>
        <vt:lpwstr/>
      </vt:variant>
      <vt:variant>
        <vt:lpwstr>_Toc237436799</vt:lpwstr>
      </vt:variant>
      <vt:variant>
        <vt:i4>2031665</vt:i4>
      </vt:variant>
      <vt:variant>
        <vt:i4>1631</vt:i4>
      </vt:variant>
      <vt:variant>
        <vt:i4>0</vt:i4>
      </vt:variant>
      <vt:variant>
        <vt:i4>5</vt:i4>
      </vt:variant>
      <vt:variant>
        <vt:lpwstr/>
      </vt:variant>
      <vt:variant>
        <vt:lpwstr>_Toc237436798</vt:lpwstr>
      </vt:variant>
      <vt:variant>
        <vt:i4>2031665</vt:i4>
      </vt:variant>
      <vt:variant>
        <vt:i4>1625</vt:i4>
      </vt:variant>
      <vt:variant>
        <vt:i4>0</vt:i4>
      </vt:variant>
      <vt:variant>
        <vt:i4>5</vt:i4>
      </vt:variant>
      <vt:variant>
        <vt:lpwstr/>
      </vt:variant>
      <vt:variant>
        <vt:lpwstr>_Toc237436797</vt:lpwstr>
      </vt:variant>
      <vt:variant>
        <vt:i4>2031665</vt:i4>
      </vt:variant>
      <vt:variant>
        <vt:i4>1619</vt:i4>
      </vt:variant>
      <vt:variant>
        <vt:i4>0</vt:i4>
      </vt:variant>
      <vt:variant>
        <vt:i4>5</vt:i4>
      </vt:variant>
      <vt:variant>
        <vt:lpwstr/>
      </vt:variant>
      <vt:variant>
        <vt:lpwstr>_Toc237436796</vt:lpwstr>
      </vt:variant>
      <vt:variant>
        <vt:i4>2031665</vt:i4>
      </vt:variant>
      <vt:variant>
        <vt:i4>1613</vt:i4>
      </vt:variant>
      <vt:variant>
        <vt:i4>0</vt:i4>
      </vt:variant>
      <vt:variant>
        <vt:i4>5</vt:i4>
      </vt:variant>
      <vt:variant>
        <vt:lpwstr/>
      </vt:variant>
      <vt:variant>
        <vt:lpwstr>_Toc237436795</vt:lpwstr>
      </vt:variant>
      <vt:variant>
        <vt:i4>2031665</vt:i4>
      </vt:variant>
      <vt:variant>
        <vt:i4>1607</vt:i4>
      </vt:variant>
      <vt:variant>
        <vt:i4>0</vt:i4>
      </vt:variant>
      <vt:variant>
        <vt:i4>5</vt:i4>
      </vt:variant>
      <vt:variant>
        <vt:lpwstr/>
      </vt:variant>
      <vt:variant>
        <vt:lpwstr>_Toc237436794</vt:lpwstr>
      </vt:variant>
      <vt:variant>
        <vt:i4>2031665</vt:i4>
      </vt:variant>
      <vt:variant>
        <vt:i4>1601</vt:i4>
      </vt:variant>
      <vt:variant>
        <vt:i4>0</vt:i4>
      </vt:variant>
      <vt:variant>
        <vt:i4>5</vt:i4>
      </vt:variant>
      <vt:variant>
        <vt:lpwstr/>
      </vt:variant>
      <vt:variant>
        <vt:lpwstr>_Toc237436793</vt:lpwstr>
      </vt:variant>
      <vt:variant>
        <vt:i4>2031665</vt:i4>
      </vt:variant>
      <vt:variant>
        <vt:i4>1595</vt:i4>
      </vt:variant>
      <vt:variant>
        <vt:i4>0</vt:i4>
      </vt:variant>
      <vt:variant>
        <vt:i4>5</vt:i4>
      </vt:variant>
      <vt:variant>
        <vt:lpwstr/>
      </vt:variant>
      <vt:variant>
        <vt:lpwstr>_Toc237436792</vt:lpwstr>
      </vt:variant>
      <vt:variant>
        <vt:i4>2031665</vt:i4>
      </vt:variant>
      <vt:variant>
        <vt:i4>1589</vt:i4>
      </vt:variant>
      <vt:variant>
        <vt:i4>0</vt:i4>
      </vt:variant>
      <vt:variant>
        <vt:i4>5</vt:i4>
      </vt:variant>
      <vt:variant>
        <vt:lpwstr/>
      </vt:variant>
      <vt:variant>
        <vt:lpwstr>_Toc237436791</vt:lpwstr>
      </vt:variant>
      <vt:variant>
        <vt:i4>2031665</vt:i4>
      </vt:variant>
      <vt:variant>
        <vt:i4>1583</vt:i4>
      </vt:variant>
      <vt:variant>
        <vt:i4>0</vt:i4>
      </vt:variant>
      <vt:variant>
        <vt:i4>5</vt:i4>
      </vt:variant>
      <vt:variant>
        <vt:lpwstr/>
      </vt:variant>
      <vt:variant>
        <vt:lpwstr>_Toc237436790</vt:lpwstr>
      </vt:variant>
      <vt:variant>
        <vt:i4>1966129</vt:i4>
      </vt:variant>
      <vt:variant>
        <vt:i4>1577</vt:i4>
      </vt:variant>
      <vt:variant>
        <vt:i4>0</vt:i4>
      </vt:variant>
      <vt:variant>
        <vt:i4>5</vt:i4>
      </vt:variant>
      <vt:variant>
        <vt:lpwstr/>
      </vt:variant>
      <vt:variant>
        <vt:lpwstr>_Toc237436789</vt:lpwstr>
      </vt:variant>
      <vt:variant>
        <vt:i4>1966129</vt:i4>
      </vt:variant>
      <vt:variant>
        <vt:i4>1571</vt:i4>
      </vt:variant>
      <vt:variant>
        <vt:i4>0</vt:i4>
      </vt:variant>
      <vt:variant>
        <vt:i4>5</vt:i4>
      </vt:variant>
      <vt:variant>
        <vt:lpwstr/>
      </vt:variant>
      <vt:variant>
        <vt:lpwstr>_Toc237436788</vt:lpwstr>
      </vt:variant>
      <vt:variant>
        <vt:i4>1966129</vt:i4>
      </vt:variant>
      <vt:variant>
        <vt:i4>1565</vt:i4>
      </vt:variant>
      <vt:variant>
        <vt:i4>0</vt:i4>
      </vt:variant>
      <vt:variant>
        <vt:i4>5</vt:i4>
      </vt:variant>
      <vt:variant>
        <vt:lpwstr/>
      </vt:variant>
      <vt:variant>
        <vt:lpwstr>_Toc237436787</vt:lpwstr>
      </vt:variant>
      <vt:variant>
        <vt:i4>1966129</vt:i4>
      </vt:variant>
      <vt:variant>
        <vt:i4>1559</vt:i4>
      </vt:variant>
      <vt:variant>
        <vt:i4>0</vt:i4>
      </vt:variant>
      <vt:variant>
        <vt:i4>5</vt:i4>
      </vt:variant>
      <vt:variant>
        <vt:lpwstr/>
      </vt:variant>
      <vt:variant>
        <vt:lpwstr>_Toc237436786</vt:lpwstr>
      </vt:variant>
      <vt:variant>
        <vt:i4>1966129</vt:i4>
      </vt:variant>
      <vt:variant>
        <vt:i4>1553</vt:i4>
      </vt:variant>
      <vt:variant>
        <vt:i4>0</vt:i4>
      </vt:variant>
      <vt:variant>
        <vt:i4>5</vt:i4>
      </vt:variant>
      <vt:variant>
        <vt:lpwstr/>
      </vt:variant>
      <vt:variant>
        <vt:lpwstr>_Toc237436785</vt:lpwstr>
      </vt:variant>
      <vt:variant>
        <vt:i4>1966129</vt:i4>
      </vt:variant>
      <vt:variant>
        <vt:i4>1547</vt:i4>
      </vt:variant>
      <vt:variant>
        <vt:i4>0</vt:i4>
      </vt:variant>
      <vt:variant>
        <vt:i4>5</vt:i4>
      </vt:variant>
      <vt:variant>
        <vt:lpwstr/>
      </vt:variant>
      <vt:variant>
        <vt:lpwstr>_Toc237436784</vt:lpwstr>
      </vt:variant>
      <vt:variant>
        <vt:i4>1966129</vt:i4>
      </vt:variant>
      <vt:variant>
        <vt:i4>1541</vt:i4>
      </vt:variant>
      <vt:variant>
        <vt:i4>0</vt:i4>
      </vt:variant>
      <vt:variant>
        <vt:i4>5</vt:i4>
      </vt:variant>
      <vt:variant>
        <vt:lpwstr/>
      </vt:variant>
      <vt:variant>
        <vt:lpwstr>_Toc237436783</vt:lpwstr>
      </vt:variant>
      <vt:variant>
        <vt:i4>1966129</vt:i4>
      </vt:variant>
      <vt:variant>
        <vt:i4>1535</vt:i4>
      </vt:variant>
      <vt:variant>
        <vt:i4>0</vt:i4>
      </vt:variant>
      <vt:variant>
        <vt:i4>5</vt:i4>
      </vt:variant>
      <vt:variant>
        <vt:lpwstr/>
      </vt:variant>
      <vt:variant>
        <vt:lpwstr>_Toc237436782</vt:lpwstr>
      </vt:variant>
      <vt:variant>
        <vt:i4>1966129</vt:i4>
      </vt:variant>
      <vt:variant>
        <vt:i4>1529</vt:i4>
      </vt:variant>
      <vt:variant>
        <vt:i4>0</vt:i4>
      </vt:variant>
      <vt:variant>
        <vt:i4>5</vt:i4>
      </vt:variant>
      <vt:variant>
        <vt:lpwstr/>
      </vt:variant>
      <vt:variant>
        <vt:lpwstr>_Toc237436781</vt:lpwstr>
      </vt:variant>
      <vt:variant>
        <vt:i4>1966129</vt:i4>
      </vt:variant>
      <vt:variant>
        <vt:i4>1523</vt:i4>
      </vt:variant>
      <vt:variant>
        <vt:i4>0</vt:i4>
      </vt:variant>
      <vt:variant>
        <vt:i4>5</vt:i4>
      </vt:variant>
      <vt:variant>
        <vt:lpwstr/>
      </vt:variant>
      <vt:variant>
        <vt:lpwstr>_Toc237436780</vt:lpwstr>
      </vt:variant>
      <vt:variant>
        <vt:i4>1114161</vt:i4>
      </vt:variant>
      <vt:variant>
        <vt:i4>1517</vt:i4>
      </vt:variant>
      <vt:variant>
        <vt:i4>0</vt:i4>
      </vt:variant>
      <vt:variant>
        <vt:i4>5</vt:i4>
      </vt:variant>
      <vt:variant>
        <vt:lpwstr/>
      </vt:variant>
      <vt:variant>
        <vt:lpwstr>_Toc237436779</vt:lpwstr>
      </vt:variant>
      <vt:variant>
        <vt:i4>1114161</vt:i4>
      </vt:variant>
      <vt:variant>
        <vt:i4>1511</vt:i4>
      </vt:variant>
      <vt:variant>
        <vt:i4>0</vt:i4>
      </vt:variant>
      <vt:variant>
        <vt:i4>5</vt:i4>
      </vt:variant>
      <vt:variant>
        <vt:lpwstr/>
      </vt:variant>
      <vt:variant>
        <vt:lpwstr>_Toc237436778</vt:lpwstr>
      </vt:variant>
      <vt:variant>
        <vt:i4>1114161</vt:i4>
      </vt:variant>
      <vt:variant>
        <vt:i4>1505</vt:i4>
      </vt:variant>
      <vt:variant>
        <vt:i4>0</vt:i4>
      </vt:variant>
      <vt:variant>
        <vt:i4>5</vt:i4>
      </vt:variant>
      <vt:variant>
        <vt:lpwstr/>
      </vt:variant>
      <vt:variant>
        <vt:lpwstr>_Toc237436777</vt:lpwstr>
      </vt:variant>
      <vt:variant>
        <vt:i4>1114161</vt:i4>
      </vt:variant>
      <vt:variant>
        <vt:i4>1499</vt:i4>
      </vt:variant>
      <vt:variant>
        <vt:i4>0</vt:i4>
      </vt:variant>
      <vt:variant>
        <vt:i4>5</vt:i4>
      </vt:variant>
      <vt:variant>
        <vt:lpwstr/>
      </vt:variant>
      <vt:variant>
        <vt:lpwstr>_Toc237436776</vt:lpwstr>
      </vt:variant>
      <vt:variant>
        <vt:i4>1114161</vt:i4>
      </vt:variant>
      <vt:variant>
        <vt:i4>1493</vt:i4>
      </vt:variant>
      <vt:variant>
        <vt:i4>0</vt:i4>
      </vt:variant>
      <vt:variant>
        <vt:i4>5</vt:i4>
      </vt:variant>
      <vt:variant>
        <vt:lpwstr/>
      </vt:variant>
      <vt:variant>
        <vt:lpwstr>_Toc237436775</vt:lpwstr>
      </vt:variant>
      <vt:variant>
        <vt:i4>1114161</vt:i4>
      </vt:variant>
      <vt:variant>
        <vt:i4>1487</vt:i4>
      </vt:variant>
      <vt:variant>
        <vt:i4>0</vt:i4>
      </vt:variant>
      <vt:variant>
        <vt:i4>5</vt:i4>
      </vt:variant>
      <vt:variant>
        <vt:lpwstr/>
      </vt:variant>
      <vt:variant>
        <vt:lpwstr>_Toc237436774</vt:lpwstr>
      </vt:variant>
      <vt:variant>
        <vt:i4>1114161</vt:i4>
      </vt:variant>
      <vt:variant>
        <vt:i4>1481</vt:i4>
      </vt:variant>
      <vt:variant>
        <vt:i4>0</vt:i4>
      </vt:variant>
      <vt:variant>
        <vt:i4>5</vt:i4>
      </vt:variant>
      <vt:variant>
        <vt:lpwstr/>
      </vt:variant>
      <vt:variant>
        <vt:lpwstr>_Toc237436773</vt:lpwstr>
      </vt:variant>
      <vt:variant>
        <vt:i4>1114161</vt:i4>
      </vt:variant>
      <vt:variant>
        <vt:i4>1475</vt:i4>
      </vt:variant>
      <vt:variant>
        <vt:i4>0</vt:i4>
      </vt:variant>
      <vt:variant>
        <vt:i4>5</vt:i4>
      </vt:variant>
      <vt:variant>
        <vt:lpwstr/>
      </vt:variant>
      <vt:variant>
        <vt:lpwstr>_Toc237436772</vt:lpwstr>
      </vt:variant>
      <vt:variant>
        <vt:i4>1114161</vt:i4>
      </vt:variant>
      <vt:variant>
        <vt:i4>1469</vt:i4>
      </vt:variant>
      <vt:variant>
        <vt:i4>0</vt:i4>
      </vt:variant>
      <vt:variant>
        <vt:i4>5</vt:i4>
      </vt:variant>
      <vt:variant>
        <vt:lpwstr/>
      </vt:variant>
      <vt:variant>
        <vt:lpwstr>_Toc237436771</vt:lpwstr>
      </vt:variant>
      <vt:variant>
        <vt:i4>1114161</vt:i4>
      </vt:variant>
      <vt:variant>
        <vt:i4>1463</vt:i4>
      </vt:variant>
      <vt:variant>
        <vt:i4>0</vt:i4>
      </vt:variant>
      <vt:variant>
        <vt:i4>5</vt:i4>
      </vt:variant>
      <vt:variant>
        <vt:lpwstr/>
      </vt:variant>
      <vt:variant>
        <vt:lpwstr>_Toc237436770</vt:lpwstr>
      </vt:variant>
      <vt:variant>
        <vt:i4>1048625</vt:i4>
      </vt:variant>
      <vt:variant>
        <vt:i4>1457</vt:i4>
      </vt:variant>
      <vt:variant>
        <vt:i4>0</vt:i4>
      </vt:variant>
      <vt:variant>
        <vt:i4>5</vt:i4>
      </vt:variant>
      <vt:variant>
        <vt:lpwstr/>
      </vt:variant>
      <vt:variant>
        <vt:lpwstr>_Toc237436769</vt:lpwstr>
      </vt:variant>
      <vt:variant>
        <vt:i4>1048625</vt:i4>
      </vt:variant>
      <vt:variant>
        <vt:i4>1451</vt:i4>
      </vt:variant>
      <vt:variant>
        <vt:i4>0</vt:i4>
      </vt:variant>
      <vt:variant>
        <vt:i4>5</vt:i4>
      </vt:variant>
      <vt:variant>
        <vt:lpwstr/>
      </vt:variant>
      <vt:variant>
        <vt:lpwstr>_Toc237436768</vt:lpwstr>
      </vt:variant>
      <vt:variant>
        <vt:i4>1048625</vt:i4>
      </vt:variant>
      <vt:variant>
        <vt:i4>1445</vt:i4>
      </vt:variant>
      <vt:variant>
        <vt:i4>0</vt:i4>
      </vt:variant>
      <vt:variant>
        <vt:i4>5</vt:i4>
      </vt:variant>
      <vt:variant>
        <vt:lpwstr/>
      </vt:variant>
      <vt:variant>
        <vt:lpwstr>_Toc237436767</vt:lpwstr>
      </vt:variant>
      <vt:variant>
        <vt:i4>1048625</vt:i4>
      </vt:variant>
      <vt:variant>
        <vt:i4>1439</vt:i4>
      </vt:variant>
      <vt:variant>
        <vt:i4>0</vt:i4>
      </vt:variant>
      <vt:variant>
        <vt:i4>5</vt:i4>
      </vt:variant>
      <vt:variant>
        <vt:lpwstr/>
      </vt:variant>
      <vt:variant>
        <vt:lpwstr>_Toc237436766</vt:lpwstr>
      </vt:variant>
      <vt:variant>
        <vt:i4>1048625</vt:i4>
      </vt:variant>
      <vt:variant>
        <vt:i4>1433</vt:i4>
      </vt:variant>
      <vt:variant>
        <vt:i4>0</vt:i4>
      </vt:variant>
      <vt:variant>
        <vt:i4>5</vt:i4>
      </vt:variant>
      <vt:variant>
        <vt:lpwstr/>
      </vt:variant>
      <vt:variant>
        <vt:lpwstr>_Toc237436765</vt:lpwstr>
      </vt:variant>
      <vt:variant>
        <vt:i4>1048625</vt:i4>
      </vt:variant>
      <vt:variant>
        <vt:i4>1427</vt:i4>
      </vt:variant>
      <vt:variant>
        <vt:i4>0</vt:i4>
      </vt:variant>
      <vt:variant>
        <vt:i4>5</vt:i4>
      </vt:variant>
      <vt:variant>
        <vt:lpwstr/>
      </vt:variant>
      <vt:variant>
        <vt:lpwstr>_Toc237436764</vt:lpwstr>
      </vt:variant>
      <vt:variant>
        <vt:i4>1048625</vt:i4>
      </vt:variant>
      <vt:variant>
        <vt:i4>1421</vt:i4>
      </vt:variant>
      <vt:variant>
        <vt:i4>0</vt:i4>
      </vt:variant>
      <vt:variant>
        <vt:i4>5</vt:i4>
      </vt:variant>
      <vt:variant>
        <vt:lpwstr/>
      </vt:variant>
      <vt:variant>
        <vt:lpwstr>_Toc237436763</vt:lpwstr>
      </vt:variant>
      <vt:variant>
        <vt:i4>1048625</vt:i4>
      </vt:variant>
      <vt:variant>
        <vt:i4>1415</vt:i4>
      </vt:variant>
      <vt:variant>
        <vt:i4>0</vt:i4>
      </vt:variant>
      <vt:variant>
        <vt:i4>5</vt:i4>
      </vt:variant>
      <vt:variant>
        <vt:lpwstr/>
      </vt:variant>
      <vt:variant>
        <vt:lpwstr>_Toc237436762</vt:lpwstr>
      </vt:variant>
      <vt:variant>
        <vt:i4>1048625</vt:i4>
      </vt:variant>
      <vt:variant>
        <vt:i4>1409</vt:i4>
      </vt:variant>
      <vt:variant>
        <vt:i4>0</vt:i4>
      </vt:variant>
      <vt:variant>
        <vt:i4>5</vt:i4>
      </vt:variant>
      <vt:variant>
        <vt:lpwstr/>
      </vt:variant>
      <vt:variant>
        <vt:lpwstr>_Toc237436761</vt:lpwstr>
      </vt:variant>
      <vt:variant>
        <vt:i4>1048625</vt:i4>
      </vt:variant>
      <vt:variant>
        <vt:i4>1403</vt:i4>
      </vt:variant>
      <vt:variant>
        <vt:i4>0</vt:i4>
      </vt:variant>
      <vt:variant>
        <vt:i4>5</vt:i4>
      </vt:variant>
      <vt:variant>
        <vt:lpwstr/>
      </vt:variant>
      <vt:variant>
        <vt:lpwstr>_Toc237436760</vt:lpwstr>
      </vt:variant>
      <vt:variant>
        <vt:i4>1245233</vt:i4>
      </vt:variant>
      <vt:variant>
        <vt:i4>1397</vt:i4>
      </vt:variant>
      <vt:variant>
        <vt:i4>0</vt:i4>
      </vt:variant>
      <vt:variant>
        <vt:i4>5</vt:i4>
      </vt:variant>
      <vt:variant>
        <vt:lpwstr/>
      </vt:variant>
      <vt:variant>
        <vt:lpwstr>_Toc237436759</vt:lpwstr>
      </vt:variant>
      <vt:variant>
        <vt:i4>1245233</vt:i4>
      </vt:variant>
      <vt:variant>
        <vt:i4>1391</vt:i4>
      </vt:variant>
      <vt:variant>
        <vt:i4>0</vt:i4>
      </vt:variant>
      <vt:variant>
        <vt:i4>5</vt:i4>
      </vt:variant>
      <vt:variant>
        <vt:lpwstr/>
      </vt:variant>
      <vt:variant>
        <vt:lpwstr>_Toc237436758</vt:lpwstr>
      </vt:variant>
      <vt:variant>
        <vt:i4>1245233</vt:i4>
      </vt:variant>
      <vt:variant>
        <vt:i4>1385</vt:i4>
      </vt:variant>
      <vt:variant>
        <vt:i4>0</vt:i4>
      </vt:variant>
      <vt:variant>
        <vt:i4>5</vt:i4>
      </vt:variant>
      <vt:variant>
        <vt:lpwstr/>
      </vt:variant>
      <vt:variant>
        <vt:lpwstr>_Toc237436757</vt:lpwstr>
      </vt:variant>
      <vt:variant>
        <vt:i4>1245233</vt:i4>
      </vt:variant>
      <vt:variant>
        <vt:i4>1379</vt:i4>
      </vt:variant>
      <vt:variant>
        <vt:i4>0</vt:i4>
      </vt:variant>
      <vt:variant>
        <vt:i4>5</vt:i4>
      </vt:variant>
      <vt:variant>
        <vt:lpwstr/>
      </vt:variant>
      <vt:variant>
        <vt:lpwstr>_Toc237436756</vt:lpwstr>
      </vt:variant>
      <vt:variant>
        <vt:i4>1245233</vt:i4>
      </vt:variant>
      <vt:variant>
        <vt:i4>1373</vt:i4>
      </vt:variant>
      <vt:variant>
        <vt:i4>0</vt:i4>
      </vt:variant>
      <vt:variant>
        <vt:i4>5</vt:i4>
      </vt:variant>
      <vt:variant>
        <vt:lpwstr/>
      </vt:variant>
      <vt:variant>
        <vt:lpwstr>_Toc237436755</vt:lpwstr>
      </vt:variant>
      <vt:variant>
        <vt:i4>1245233</vt:i4>
      </vt:variant>
      <vt:variant>
        <vt:i4>1367</vt:i4>
      </vt:variant>
      <vt:variant>
        <vt:i4>0</vt:i4>
      </vt:variant>
      <vt:variant>
        <vt:i4>5</vt:i4>
      </vt:variant>
      <vt:variant>
        <vt:lpwstr/>
      </vt:variant>
      <vt:variant>
        <vt:lpwstr>_Toc237436754</vt:lpwstr>
      </vt:variant>
      <vt:variant>
        <vt:i4>1245233</vt:i4>
      </vt:variant>
      <vt:variant>
        <vt:i4>1361</vt:i4>
      </vt:variant>
      <vt:variant>
        <vt:i4>0</vt:i4>
      </vt:variant>
      <vt:variant>
        <vt:i4>5</vt:i4>
      </vt:variant>
      <vt:variant>
        <vt:lpwstr/>
      </vt:variant>
      <vt:variant>
        <vt:lpwstr>_Toc237436753</vt:lpwstr>
      </vt:variant>
      <vt:variant>
        <vt:i4>1245233</vt:i4>
      </vt:variant>
      <vt:variant>
        <vt:i4>1355</vt:i4>
      </vt:variant>
      <vt:variant>
        <vt:i4>0</vt:i4>
      </vt:variant>
      <vt:variant>
        <vt:i4>5</vt:i4>
      </vt:variant>
      <vt:variant>
        <vt:lpwstr/>
      </vt:variant>
      <vt:variant>
        <vt:lpwstr>_Toc237436752</vt:lpwstr>
      </vt:variant>
      <vt:variant>
        <vt:i4>1245233</vt:i4>
      </vt:variant>
      <vt:variant>
        <vt:i4>1349</vt:i4>
      </vt:variant>
      <vt:variant>
        <vt:i4>0</vt:i4>
      </vt:variant>
      <vt:variant>
        <vt:i4>5</vt:i4>
      </vt:variant>
      <vt:variant>
        <vt:lpwstr/>
      </vt:variant>
      <vt:variant>
        <vt:lpwstr>_Toc237436751</vt:lpwstr>
      </vt:variant>
      <vt:variant>
        <vt:i4>1245233</vt:i4>
      </vt:variant>
      <vt:variant>
        <vt:i4>1340</vt:i4>
      </vt:variant>
      <vt:variant>
        <vt:i4>0</vt:i4>
      </vt:variant>
      <vt:variant>
        <vt:i4>5</vt:i4>
      </vt:variant>
      <vt:variant>
        <vt:lpwstr/>
      </vt:variant>
      <vt:variant>
        <vt:lpwstr>_Toc237436750</vt:lpwstr>
      </vt:variant>
      <vt:variant>
        <vt:i4>1179697</vt:i4>
      </vt:variant>
      <vt:variant>
        <vt:i4>1334</vt:i4>
      </vt:variant>
      <vt:variant>
        <vt:i4>0</vt:i4>
      </vt:variant>
      <vt:variant>
        <vt:i4>5</vt:i4>
      </vt:variant>
      <vt:variant>
        <vt:lpwstr/>
      </vt:variant>
      <vt:variant>
        <vt:lpwstr>_Toc237436749</vt:lpwstr>
      </vt:variant>
      <vt:variant>
        <vt:i4>1179697</vt:i4>
      </vt:variant>
      <vt:variant>
        <vt:i4>1328</vt:i4>
      </vt:variant>
      <vt:variant>
        <vt:i4>0</vt:i4>
      </vt:variant>
      <vt:variant>
        <vt:i4>5</vt:i4>
      </vt:variant>
      <vt:variant>
        <vt:lpwstr/>
      </vt:variant>
      <vt:variant>
        <vt:lpwstr>_Toc237436748</vt:lpwstr>
      </vt:variant>
      <vt:variant>
        <vt:i4>1179697</vt:i4>
      </vt:variant>
      <vt:variant>
        <vt:i4>1322</vt:i4>
      </vt:variant>
      <vt:variant>
        <vt:i4>0</vt:i4>
      </vt:variant>
      <vt:variant>
        <vt:i4>5</vt:i4>
      </vt:variant>
      <vt:variant>
        <vt:lpwstr/>
      </vt:variant>
      <vt:variant>
        <vt:lpwstr>_Toc237436747</vt:lpwstr>
      </vt:variant>
      <vt:variant>
        <vt:i4>1179697</vt:i4>
      </vt:variant>
      <vt:variant>
        <vt:i4>1316</vt:i4>
      </vt:variant>
      <vt:variant>
        <vt:i4>0</vt:i4>
      </vt:variant>
      <vt:variant>
        <vt:i4>5</vt:i4>
      </vt:variant>
      <vt:variant>
        <vt:lpwstr/>
      </vt:variant>
      <vt:variant>
        <vt:lpwstr>_Toc237436746</vt:lpwstr>
      </vt:variant>
      <vt:variant>
        <vt:i4>1179697</vt:i4>
      </vt:variant>
      <vt:variant>
        <vt:i4>1310</vt:i4>
      </vt:variant>
      <vt:variant>
        <vt:i4>0</vt:i4>
      </vt:variant>
      <vt:variant>
        <vt:i4>5</vt:i4>
      </vt:variant>
      <vt:variant>
        <vt:lpwstr/>
      </vt:variant>
      <vt:variant>
        <vt:lpwstr>_Toc237436745</vt:lpwstr>
      </vt:variant>
      <vt:variant>
        <vt:i4>1179697</vt:i4>
      </vt:variant>
      <vt:variant>
        <vt:i4>1304</vt:i4>
      </vt:variant>
      <vt:variant>
        <vt:i4>0</vt:i4>
      </vt:variant>
      <vt:variant>
        <vt:i4>5</vt:i4>
      </vt:variant>
      <vt:variant>
        <vt:lpwstr/>
      </vt:variant>
      <vt:variant>
        <vt:lpwstr>_Toc237436744</vt:lpwstr>
      </vt:variant>
      <vt:variant>
        <vt:i4>1179697</vt:i4>
      </vt:variant>
      <vt:variant>
        <vt:i4>1298</vt:i4>
      </vt:variant>
      <vt:variant>
        <vt:i4>0</vt:i4>
      </vt:variant>
      <vt:variant>
        <vt:i4>5</vt:i4>
      </vt:variant>
      <vt:variant>
        <vt:lpwstr/>
      </vt:variant>
      <vt:variant>
        <vt:lpwstr>_Toc237436743</vt:lpwstr>
      </vt:variant>
      <vt:variant>
        <vt:i4>1179697</vt:i4>
      </vt:variant>
      <vt:variant>
        <vt:i4>1292</vt:i4>
      </vt:variant>
      <vt:variant>
        <vt:i4>0</vt:i4>
      </vt:variant>
      <vt:variant>
        <vt:i4>5</vt:i4>
      </vt:variant>
      <vt:variant>
        <vt:lpwstr/>
      </vt:variant>
      <vt:variant>
        <vt:lpwstr>_Toc237436742</vt:lpwstr>
      </vt:variant>
      <vt:variant>
        <vt:i4>1179697</vt:i4>
      </vt:variant>
      <vt:variant>
        <vt:i4>1286</vt:i4>
      </vt:variant>
      <vt:variant>
        <vt:i4>0</vt:i4>
      </vt:variant>
      <vt:variant>
        <vt:i4>5</vt:i4>
      </vt:variant>
      <vt:variant>
        <vt:lpwstr/>
      </vt:variant>
      <vt:variant>
        <vt:lpwstr>_Toc237436741</vt:lpwstr>
      </vt:variant>
      <vt:variant>
        <vt:i4>1179697</vt:i4>
      </vt:variant>
      <vt:variant>
        <vt:i4>1280</vt:i4>
      </vt:variant>
      <vt:variant>
        <vt:i4>0</vt:i4>
      </vt:variant>
      <vt:variant>
        <vt:i4>5</vt:i4>
      </vt:variant>
      <vt:variant>
        <vt:lpwstr/>
      </vt:variant>
      <vt:variant>
        <vt:lpwstr>_Toc237436740</vt:lpwstr>
      </vt:variant>
      <vt:variant>
        <vt:i4>1376305</vt:i4>
      </vt:variant>
      <vt:variant>
        <vt:i4>1274</vt:i4>
      </vt:variant>
      <vt:variant>
        <vt:i4>0</vt:i4>
      </vt:variant>
      <vt:variant>
        <vt:i4>5</vt:i4>
      </vt:variant>
      <vt:variant>
        <vt:lpwstr/>
      </vt:variant>
      <vt:variant>
        <vt:lpwstr>_Toc237436739</vt:lpwstr>
      </vt:variant>
      <vt:variant>
        <vt:i4>1376305</vt:i4>
      </vt:variant>
      <vt:variant>
        <vt:i4>1268</vt:i4>
      </vt:variant>
      <vt:variant>
        <vt:i4>0</vt:i4>
      </vt:variant>
      <vt:variant>
        <vt:i4>5</vt:i4>
      </vt:variant>
      <vt:variant>
        <vt:lpwstr/>
      </vt:variant>
      <vt:variant>
        <vt:lpwstr>_Toc237436738</vt:lpwstr>
      </vt:variant>
      <vt:variant>
        <vt:i4>1376305</vt:i4>
      </vt:variant>
      <vt:variant>
        <vt:i4>1262</vt:i4>
      </vt:variant>
      <vt:variant>
        <vt:i4>0</vt:i4>
      </vt:variant>
      <vt:variant>
        <vt:i4>5</vt:i4>
      </vt:variant>
      <vt:variant>
        <vt:lpwstr/>
      </vt:variant>
      <vt:variant>
        <vt:lpwstr>_Toc237436737</vt:lpwstr>
      </vt:variant>
      <vt:variant>
        <vt:i4>1376305</vt:i4>
      </vt:variant>
      <vt:variant>
        <vt:i4>1256</vt:i4>
      </vt:variant>
      <vt:variant>
        <vt:i4>0</vt:i4>
      </vt:variant>
      <vt:variant>
        <vt:i4>5</vt:i4>
      </vt:variant>
      <vt:variant>
        <vt:lpwstr/>
      </vt:variant>
      <vt:variant>
        <vt:lpwstr>_Toc237436736</vt:lpwstr>
      </vt:variant>
      <vt:variant>
        <vt:i4>1376305</vt:i4>
      </vt:variant>
      <vt:variant>
        <vt:i4>1250</vt:i4>
      </vt:variant>
      <vt:variant>
        <vt:i4>0</vt:i4>
      </vt:variant>
      <vt:variant>
        <vt:i4>5</vt:i4>
      </vt:variant>
      <vt:variant>
        <vt:lpwstr/>
      </vt:variant>
      <vt:variant>
        <vt:lpwstr>_Toc237436735</vt:lpwstr>
      </vt:variant>
      <vt:variant>
        <vt:i4>1376305</vt:i4>
      </vt:variant>
      <vt:variant>
        <vt:i4>1244</vt:i4>
      </vt:variant>
      <vt:variant>
        <vt:i4>0</vt:i4>
      </vt:variant>
      <vt:variant>
        <vt:i4>5</vt:i4>
      </vt:variant>
      <vt:variant>
        <vt:lpwstr/>
      </vt:variant>
      <vt:variant>
        <vt:lpwstr>_Toc237436734</vt:lpwstr>
      </vt:variant>
      <vt:variant>
        <vt:i4>1376305</vt:i4>
      </vt:variant>
      <vt:variant>
        <vt:i4>1238</vt:i4>
      </vt:variant>
      <vt:variant>
        <vt:i4>0</vt:i4>
      </vt:variant>
      <vt:variant>
        <vt:i4>5</vt:i4>
      </vt:variant>
      <vt:variant>
        <vt:lpwstr/>
      </vt:variant>
      <vt:variant>
        <vt:lpwstr>_Toc237436733</vt:lpwstr>
      </vt:variant>
      <vt:variant>
        <vt:i4>1376305</vt:i4>
      </vt:variant>
      <vt:variant>
        <vt:i4>1232</vt:i4>
      </vt:variant>
      <vt:variant>
        <vt:i4>0</vt:i4>
      </vt:variant>
      <vt:variant>
        <vt:i4>5</vt:i4>
      </vt:variant>
      <vt:variant>
        <vt:lpwstr/>
      </vt:variant>
      <vt:variant>
        <vt:lpwstr>_Toc237436732</vt:lpwstr>
      </vt:variant>
      <vt:variant>
        <vt:i4>1376305</vt:i4>
      </vt:variant>
      <vt:variant>
        <vt:i4>1226</vt:i4>
      </vt:variant>
      <vt:variant>
        <vt:i4>0</vt:i4>
      </vt:variant>
      <vt:variant>
        <vt:i4>5</vt:i4>
      </vt:variant>
      <vt:variant>
        <vt:lpwstr/>
      </vt:variant>
      <vt:variant>
        <vt:lpwstr>_Toc237436731</vt:lpwstr>
      </vt:variant>
      <vt:variant>
        <vt:i4>1376305</vt:i4>
      </vt:variant>
      <vt:variant>
        <vt:i4>1220</vt:i4>
      </vt:variant>
      <vt:variant>
        <vt:i4>0</vt:i4>
      </vt:variant>
      <vt:variant>
        <vt:i4>5</vt:i4>
      </vt:variant>
      <vt:variant>
        <vt:lpwstr/>
      </vt:variant>
      <vt:variant>
        <vt:lpwstr>_Toc237436730</vt:lpwstr>
      </vt:variant>
      <vt:variant>
        <vt:i4>1310769</vt:i4>
      </vt:variant>
      <vt:variant>
        <vt:i4>1214</vt:i4>
      </vt:variant>
      <vt:variant>
        <vt:i4>0</vt:i4>
      </vt:variant>
      <vt:variant>
        <vt:i4>5</vt:i4>
      </vt:variant>
      <vt:variant>
        <vt:lpwstr/>
      </vt:variant>
      <vt:variant>
        <vt:lpwstr>_Toc237436729</vt:lpwstr>
      </vt:variant>
      <vt:variant>
        <vt:i4>1310769</vt:i4>
      </vt:variant>
      <vt:variant>
        <vt:i4>1208</vt:i4>
      </vt:variant>
      <vt:variant>
        <vt:i4>0</vt:i4>
      </vt:variant>
      <vt:variant>
        <vt:i4>5</vt:i4>
      </vt:variant>
      <vt:variant>
        <vt:lpwstr/>
      </vt:variant>
      <vt:variant>
        <vt:lpwstr>_Toc237436728</vt:lpwstr>
      </vt:variant>
      <vt:variant>
        <vt:i4>1310769</vt:i4>
      </vt:variant>
      <vt:variant>
        <vt:i4>1202</vt:i4>
      </vt:variant>
      <vt:variant>
        <vt:i4>0</vt:i4>
      </vt:variant>
      <vt:variant>
        <vt:i4>5</vt:i4>
      </vt:variant>
      <vt:variant>
        <vt:lpwstr/>
      </vt:variant>
      <vt:variant>
        <vt:lpwstr>_Toc237436727</vt:lpwstr>
      </vt:variant>
      <vt:variant>
        <vt:i4>1310769</vt:i4>
      </vt:variant>
      <vt:variant>
        <vt:i4>1196</vt:i4>
      </vt:variant>
      <vt:variant>
        <vt:i4>0</vt:i4>
      </vt:variant>
      <vt:variant>
        <vt:i4>5</vt:i4>
      </vt:variant>
      <vt:variant>
        <vt:lpwstr/>
      </vt:variant>
      <vt:variant>
        <vt:lpwstr>_Toc237436726</vt:lpwstr>
      </vt:variant>
      <vt:variant>
        <vt:i4>1310769</vt:i4>
      </vt:variant>
      <vt:variant>
        <vt:i4>1190</vt:i4>
      </vt:variant>
      <vt:variant>
        <vt:i4>0</vt:i4>
      </vt:variant>
      <vt:variant>
        <vt:i4>5</vt:i4>
      </vt:variant>
      <vt:variant>
        <vt:lpwstr/>
      </vt:variant>
      <vt:variant>
        <vt:lpwstr>_Toc237436725</vt:lpwstr>
      </vt:variant>
      <vt:variant>
        <vt:i4>1310769</vt:i4>
      </vt:variant>
      <vt:variant>
        <vt:i4>1184</vt:i4>
      </vt:variant>
      <vt:variant>
        <vt:i4>0</vt:i4>
      </vt:variant>
      <vt:variant>
        <vt:i4>5</vt:i4>
      </vt:variant>
      <vt:variant>
        <vt:lpwstr/>
      </vt:variant>
      <vt:variant>
        <vt:lpwstr>_Toc237436724</vt:lpwstr>
      </vt:variant>
      <vt:variant>
        <vt:i4>1310769</vt:i4>
      </vt:variant>
      <vt:variant>
        <vt:i4>1178</vt:i4>
      </vt:variant>
      <vt:variant>
        <vt:i4>0</vt:i4>
      </vt:variant>
      <vt:variant>
        <vt:i4>5</vt:i4>
      </vt:variant>
      <vt:variant>
        <vt:lpwstr/>
      </vt:variant>
      <vt:variant>
        <vt:lpwstr>_Toc237436723</vt:lpwstr>
      </vt:variant>
      <vt:variant>
        <vt:i4>1310769</vt:i4>
      </vt:variant>
      <vt:variant>
        <vt:i4>1172</vt:i4>
      </vt:variant>
      <vt:variant>
        <vt:i4>0</vt:i4>
      </vt:variant>
      <vt:variant>
        <vt:i4>5</vt:i4>
      </vt:variant>
      <vt:variant>
        <vt:lpwstr/>
      </vt:variant>
      <vt:variant>
        <vt:lpwstr>_Toc237436722</vt:lpwstr>
      </vt:variant>
      <vt:variant>
        <vt:i4>1310769</vt:i4>
      </vt:variant>
      <vt:variant>
        <vt:i4>1166</vt:i4>
      </vt:variant>
      <vt:variant>
        <vt:i4>0</vt:i4>
      </vt:variant>
      <vt:variant>
        <vt:i4>5</vt:i4>
      </vt:variant>
      <vt:variant>
        <vt:lpwstr/>
      </vt:variant>
      <vt:variant>
        <vt:lpwstr>_Toc237436721</vt:lpwstr>
      </vt:variant>
      <vt:variant>
        <vt:i4>1310769</vt:i4>
      </vt:variant>
      <vt:variant>
        <vt:i4>1160</vt:i4>
      </vt:variant>
      <vt:variant>
        <vt:i4>0</vt:i4>
      </vt:variant>
      <vt:variant>
        <vt:i4>5</vt:i4>
      </vt:variant>
      <vt:variant>
        <vt:lpwstr/>
      </vt:variant>
      <vt:variant>
        <vt:lpwstr>_Toc237436720</vt:lpwstr>
      </vt:variant>
      <vt:variant>
        <vt:i4>1507377</vt:i4>
      </vt:variant>
      <vt:variant>
        <vt:i4>1154</vt:i4>
      </vt:variant>
      <vt:variant>
        <vt:i4>0</vt:i4>
      </vt:variant>
      <vt:variant>
        <vt:i4>5</vt:i4>
      </vt:variant>
      <vt:variant>
        <vt:lpwstr/>
      </vt:variant>
      <vt:variant>
        <vt:lpwstr>_Toc237436719</vt:lpwstr>
      </vt:variant>
      <vt:variant>
        <vt:i4>1507377</vt:i4>
      </vt:variant>
      <vt:variant>
        <vt:i4>1148</vt:i4>
      </vt:variant>
      <vt:variant>
        <vt:i4>0</vt:i4>
      </vt:variant>
      <vt:variant>
        <vt:i4>5</vt:i4>
      </vt:variant>
      <vt:variant>
        <vt:lpwstr/>
      </vt:variant>
      <vt:variant>
        <vt:lpwstr>_Toc237436718</vt:lpwstr>
      </vt:variant>
      <vt:variant>
        <vt:i4>1507377</vt:i4>
      </vt:variant>
      <vt:variant>
        <vt:i4>1142</vt:i4>
      </vt:variant>
      <vt:variant>
        <vt:i4>0</vt:i4>
      </vt:variant>
      <vt:variant>
        <vt:i4>5</vt:i4>
      </vt:variant>
      <vt:variant>
        <vt:lpwstr/>
      </vt:variant>
      <vt:variant>
        <vt:lpwstr>_Toc237436717</vt:lpwstr>
      </vt:variant>
      <vt:variant>
        <vt:i4>1507377</vt:i4>
      </vt:variant>
      <vt:variant>
        <vt:i4>1136</vt:i4>
      </vt:variant>
      <vt:variant>
        <vt:i4>0</vt:i4>
      </vt:variant>
      <vt:variant>
        <vt:i4>5</vt:i4>
      </vt:variant>
      <vt:variant>
        <vt:lpwstr/>
      </vt:variant>
      <vt:variant>
        <vt:lpwstr>_Toc237436716</vt:lpwstr>
      </vt:variant>
      <vt:variant>
        <vt:i4>1507377</vt:i4>
      </vt:variant>
      <vt:variant>
        <vt:i4>1130</vt:i4>
      </vt:variant>
      <vt:variant>
        <vt:i4>0</vt:i4>
      </vt:variant>
      <vt:variant>
        <vt:i4>5</vt:i4>
      </vt:variant>
      <vt:variant>
        <vt:lpwstr/>
      </vt:variant>
      <vt:variant>
        <vt:lpwstr>_Toc237436715</vt:lpwstr>
      </vt:variant>
      <vt:variant>
        <vt:i4>1507377</vt:i4>
      </vt:variant>
      <vt:variant>
        <vt:i4>1124</vt:i4>
      </vt:variant>
      <vt:variant>
        <vt:i4>0</vt:i4>
      </vt:variant>
      <vt:variant>
        <vt:i4>5</vt:i4>
      </vt:variant>
      <vt:variant>
        <vt:lpwstr/>
      </vt:variant>
      <vt:variant>
        <vt:lpwstr>_Toc237436714</vt:lpwstr>
      </vt:variant>
      <vt:variant>
        <vt:i4>1507377</vt:i4>
      </vt:variant>
      <vt:variant>
        <vt:i4>1118</vt:i4>
      </vt:variant>
      <vt:variant>
        <vt:i4>0</vt:i4>
      </vt:variant>
      <vt:variant>
        <vt:i4>5</vt:i4>
      </vt:variant>
      <vt:variant>
        <vt:lpwstr/>
      </vt:variant>
      <vt:variant>
        <vt:lpwstr>_Toc237436713</vt:lpwstr>
      </vt:variant>
      <vt:variant>
        <vt:i4>1507377</vt:i4>
      </vt:variant>
      <vt:variant>
        <vt:i4>1112</vt:i4>
      </vt:variant>
      <vt:variant>
        <vt:i4>0</vt:i4>
      </vt:variant>
      <vt:variant>
        <vt:i4>5</vt:i4>
      </vt:variant>
      <vt:variant>
        <vt:lpwstr/>
      </vt:variant>
      <vt:variant>
        <vt:lpwstr>_Toc237436712</vt:lpwstr>
      </vt:variant>
      <vt:variant>
        <vt:i4>1507377</vt:i4>
      </vt:variant>
      <vt:variant>
        <vt:i4>1106</vt:i4>
      </vt:variant>
      <vt:variant>
        <vt:i4>0</vt:i4>
      </vt:variant>
      <vt:variant>
        <vt:i4>5</vt:i4>
      </vt:variant>
      <vt:variant>
        <vt:lpwstr/>
      </vt:variant>
      <vt:variant>
        <vt:lpwstr>_Toc237436711</vt:lpwstr>
      </vt:variant>
      <vt:variant>
        <vt:i4>1507377</vt:i4>
      </vt:variant>
      <vt:variant>
        <vt:i4>1100</vt:i4>
      </vt:variant>
      <vt:variant>
        <vt:i4>0</vt:i4>
      </vt:variant>
      <vt:variant>
        <vt:i4>5</vt:i4>
      </vt:variant>
      <vt:variant>
        <vt:lpwstr/>
      </vt:variant>
      <vt:variant>
        <vt:lpwstr>_Toc237436710</vt:lpwstr>
      </vt:variant>
      <vt:variant>
        <vt:i4>1441841</vt:i4>
      </vt:variant>
      <vt:variant>
        <vt:i4>1094</vt:i4>
      </vt:variant>
      <vt:variant>
        <vt:i4>0</vt:i4>
      </vt:variant>
      <vt:variant>
        <vt:i4>5</vt:i4>
      </vt:variant>
      <vt:variant>
        <vt:lpwstr/>
      </vt:variant>
      <vt:variant>
        <vt:lpwstr>_Toc237436709</vt:lpwstr>
      </vt:variant>
      <vt:variant>
        <vt:i4>1441841</vt:i4>
      </vt:variant>
      <vt:variant>
        <vt:i4>1088</vt:i4>
      </vt:variant>
      <vt:variant>
        <vt:i4>0</vt:i4>
      </vt:variant>
      <vt:variant>
        <vt:i4>5</vt:i4>
      </vt:variant>
      <vt:variant>
        <vt:lpwstr/>
      </vt:variant>
      <vt:variant>
        <vt:lpwstr>_Toc237436708</vt:lpwstr>
      </vt:variant>
      <vt:variant>
        <vt:i4>1441841</vt:i4>
      </vt:variant>
      <vt:variant>
        <vt:i4>1082</vt:i4>
      </vt:variant>
      <vt:variant>
        <vt:i4>0</vt:i4>
      </vt:variant>
      <vt:variant>
        <vt:i4>5</vt:i4>
      </vt:variant>
      <vt:variant>
        <vt:lpwstr/>
      </vt:variant>
      <vt:variant>
        <vt:lpwstr>_Toc237436707</vt:lpwstr>
      </vt:variant>
      <vt:variant>
        <vt:i4>1441841</vt:i4>
      </vt:variant>
      <vt:variant>
        <vt:i4>1076</vt:i4>
      </vt:variant>
      <vt:variant>
        <vt:i4>0</vt:i4>
      </vt:variant>
      <vt:variant>
        <vt:i4>5</vt:i4>
      </vt:variant>
      <vt:variant>
        <vt:lpwstr/>
      </vt:variant>
      <vt:variant>
        <vt:lpwstr>_Toc237436706</vt:lpwstr>
      </vt:variant>
      <vt:variant>
        <vt:i4>1441841</vt:i4>
      </vt:variant>
      <vt:variant>
        <vt:i4>1070</vt:i4>
      </vt:variant>
      <vt:variant>
        <vt:i4>0</vt:i4>
      </vt:variant>
      <vt:variant>
        <vt:i4>5</vt:i4>
      </vt:variant>
      <vt:variant>
        <vt:lpwstr/>
      </vt:variant>
      <vt:variant>
        <vt:lpwstr>_Toc237436705</vt:lpwstr>
      </vt:variant>
      <vt:variant>
        <vt:i4>1441841</vt:i4>
      </vt:variant>
      <vt:variant>
        <vt:i4>1064</vt:i4>
      </vt:variant>
      <vt:variant>
        <vt:i4>0</vt:i4>
      </vt:variant>
      <vt:variant>
        <vt:i4>5</vt:i4>
      </vt:variant>
      <vt:variant>
        <vt:lpwstr/>
      </vt:variant>
      <vt:variant>
        <vt:lpwstr>_Toc237436704</vt:lpwstr>
      </vt:variant>
      <vt:variant>
        <vt:i4>1441841</vt:i4>
      </vt:variant>
      <vt:variant>
        <vt:i4>1058</vt:i4>
      </vt:variant>
      <vt:variant>
        <vt:i4>0</vt:i4>
      </vt:variant>
      <vt:variant>
        <vt:i4>5</vt:i4>
      </vt:variant>
      <vt:variant>
        <vt:lpwstr/>
      </vt:variant>
      <vt:variant>
        <vt:lpwstr>_Toc237436703</vt:lpwstr>
      </vt:variant>
      <vt:variant>
        <vt:i4>1441841</vt:i4>
      </vt:variant>
      <vt:variant>
        <vt:i4>1052</vt:i4>
      </vt:variant>
      <vt:variant>
        <vt:i4>0</vt:i4>
      </vt:variant>
      <vt:variant>
        <vt:i4>5</vt:i4>
      </vt:variant>
      <vt:variant>
        <vt:lpwstr/>
      </vt:variant>
      <vt:variant>
        <vt:lpwstr>_Toc237436702</vt:lpwstr>
      </vt:variant>
      <vt:variant>
        <vt:i4>1441841</vt:i4>
      </vt:variant>
      <vt:variant>
        <vt:i4>1046</vt:i4>
      </vt:variant>
      <vt:variant>
        <vt:i4>0</vt:i4>
      </vt:variant>
      <vt:variant>
        <vt:i4>5</vt:i4>
      </vt:variant>
      <vt:variant>
        <vt:lpwstr/>
      </vt:variant>
      <vt:variant>
        <vt:lpwstr>_Toc237436701</vt:lpwstr>
      </vt:variant>
      <vt:variant>
        <vt:i4>2031664</vt:i4>
      </vt:variant>
      <vt:variant>
        <vt:i4>1037</vt:i4>
      </vt:variant>
      <vt:variant>
        <vt:i4>0</vt:i4>
      </vt:variant>
      <vt:variant>
        <vt:i4>5</vt:i4>
      </vt:variant>
      <vt:variant>
        <vt:lpwstr/>
      </vt:variant>
      <vt:variant>
        <vt:lpwstr>_Toc237436693</vt:lpwstr>
      </vt:variant>
      <vt:variant>
        <vt:i4>2031664</vt:i4>
      </vt:variant>
      <vt:variant>
        <vt:i4>1031</vt:i4>
      </vt:variant>
      <vt:variant>
        <vt:i4>0</vt:i4>
      </vt:variant>
      <vt:variant>
        <vt:i4>5</vt:i4>
      </vt:variant>
      <vt:variant>
        <vt:lpwstr/>
      </vt:variant>
      <vt:variant>
        <vt:lpwstr>_Toc237436692</vt:lpwstr>
      </vt:variant>
      <vt:variant>
        <vt:i4>2031664</vt:i4>
      </vt:variant>
      <vt:variant>
        <vt:i4>1025</vt:i4>
      </vt:variant>
      <vt:variant>
        <vt:i4>0</vt:i4>
      </vt:variant>
      <vt:variant>
        <vt:i4>5</vt:i4>
      </vt:variant>
      <vt:variant>
        <vt:lpwstr/>
      </vt:variant>
      <vt:variant>
        <vt:lpwstr>_Toc237436691</vt:lpwstr>
      </vt:variant>
      <vt:variant>
        <vt:i4>2031664</vt:i4>
      </vt:variant>
      <vt:variant>
        <vt:i4>1019</vt:i4>
      </vt:variant>
      <vt:variant>
        <vt:i4>0</vt:i4>
      </vt:variant>
      <vt:variant>
        <vt:i4>5</vt:i4>
      </vt:variant>
      <vt:variant>
        <vt:lpwstr/>
      </vt:variant>
      <vt:variant>
        <vt:lpwstr>_Toc237436690</vt:lpwstr>
      </vt:variant>
      <vt:variant>
        <vt:i4>1966128</vt:i4>
      </vt:variant>
      <vt:variant>
        <vt:i4>1013</vt:i4>
      </vt:variant>
      <vt:variant>
        <vt:i4>0</vt:i4>
      </vt:variant>
      <vt:variant>
        <vt:i4>5</vt:i4>
      </vt:variant>
      <vt:variant>
        <vt:lpwstr/>
      </vt:variant>
      <vt:variant>
        <vt:lpwstr>_Toc237436689</vt:lpwstr>
      </vt:variant>
      <vt:variant>
        <vt:i4>1966128</vt:i4>
      </vt:variant>
      <vt:variant>
        <vt:i4>1007</vt:i4>
      </vt:variant>
      <vt:variant>
        <vt:i4>0</vt:i4>
      </vt:variant>
      <vt:variant>
        <vt:i4>5</vt:i4>
      </vt:variant>
      <vt:variant>
        <vt:lpwstr/>
      </vt:variant>
      <vt:variant>
        <vt:lpwstr>_Toc237436688</vt:lpwstr>
      </vt:variant>
      <vt:variant>
        <vt:i4>1966128</vt:i4>
      </vt:variant>
      <vt:variant>
        <vt:i4>1001</vt:i4>
      </vt:variant>
      <vt:variant>
        <vt:i4>0</vt:i4>
      </vt:variant>
      <vt:variant>
        <vt:i4>5</vt:i4>
      </vt:variant>
      <vt:variant>
        <vt:lpwstr/>
      </vt:variant>
      <vt:variant>
        <vt:lpwstr>_Toc237436687</vt:lpwstr>
      </vt:variant>
      <vt:variant>
        <vt:i4>1966128</vt:i4>
      </vt:variant>
      <vt:variant>
        <vt:i4>995</vt:i4>
      </vt:variant>
      <vt:variant>
        <vt:i4>0</vt:i4>
      </vt:variant>
      <vt:variant>
        <vt:i4>5</vt:i4>
      </vt:variant>
      <vt:variant>
        <vt:lpwstr/>
      </vt:variant>
      <vt:variant>
        <vt:lpwstr>_Toc237436686</vt:lpwstr>
      </vt:variant>
      <vt:variant>
        <vt:i4>1114160</vt:i4>
      </vt:variant>
      <vt:variant>
        <vt:i4>986</vt:i4>
      </vt:variant>
      <vt:variant>
        <vt:i4>0</vt:i4>
      </vt:variant>
      <vt:variant>
        <vt:i4>5</vt:i4>
      </vt:variant>
      <vt:variant>
        <vt:lpwstr/>
      </vt:variant>
      <vt:variant>
        <vt:lpwstr>_Toc237436672</vt:lpwstr>
      </vt:variant>
      <vt:variant>
        <vt:i4>1114160</vt:i4>
      </vt:variant>
      <vt:variant>
        <vt:i4>980</vt:i4>
      </vt:variant>
      <vt:variant>
        <vt:i4>0</vt:i4>
      </vt:variant>
      <vt:variant>
        <vt:i4>5</vt:i4>
      </vt:variant>
      <vt:variant>
        <vt:lpwstr/>
      </vt:variant>
      <vt:variant>
        <vt:lpwstr>_Toc237436671</vt:lpwstr>
      </vt:variant>
      <vt:variant>
        <vt:i4>1048624</vt:i4>
      </vt:variant>
      <vt:variant>
        <vt:i4>968</vt:i4>
      </vt:variant>
      <vt:variant>
        <vt:i4>0</vt:i4>
      </vt:variant>
      <vt:variant>
        <vt:i4>5</vt:i4>
      </vt:variant>
      <vt:variant>
        <vt:lpwstr/>
      </vt:variant>
      <vt:variant>
        <vt:lpwstr>_Toc237436661</vt:lpwstr>
      </vt:variant>
      <vt:variant>
        <vt:i4>1048624</vt:i4>
      </vt:variant>
      <vt:variant>
        <vt:i4>962</vt:i4>
      </vt:variant>
      <vt:variant>
        <vt:i4>0</vt:i4>
      </vt:variant>
      <vt:variant>
        <vt:i4>5</vt:i4>
      </vt:variant>
      <vt:variant>
        <vt:lpwstr/>
      </vt:variant>
      <vt:variant>
        <vt:lpwstr>_Toc237436660</vt:lpwstr>
      </vt:variant>
      <vt:variant>
        <vt:i4>1245232</vt:i4>
      </vt:variant>
      <vt:variant>
        <vt:i4>956</vt:i4>
      </vt:variant>
      <vt:variant>
        <vt:i4>0</vt:i4>
      </vt:variant>
      <vt:variant>
        <vt:i4>5</vt:i4>
      </vt:variant>
      <vt:variant>
        <vt:lpwstr/>
      </vt:variant>
      <vt:variant>
        <vt:lpwstr>_Toc237436659</vt:lpwstr>
      </vt:variant>
      <vt:variant>
        <vt:i4>1245232</vt:i4>
      </vt:variant>
      <vt:variant>
        <vt:i4>947</vt:i4>
      </vt:variant>
      <vt:variant>
        <vt:i4>0</vt:i4>
      </vt:variant>
      <vt:variant>
        <vt:i4>5</vt:i4>
      </vt:variant>
      <vt:variant>
        <vt:lpwstr/>
      </vt:variant>
      <vt:variant>
        <vt:lpwstr>_Toc237436658</vt:lpwstr>
      </vt:variant>
      <vt:variant>
        <vt:i4>1245232</vt:i4>
      </vt:variant>
      <vt:variant>
        <vt:i4>941</vt:i4>
      </vt:variant>
      <vt:variant>
        <vt:i4>0</vt:i4>
      </vt:variant>
      <vt:variant>
        <vt:i4>5</vt:i4>
      </vt:variant>
      <vt:variant>
        <vt:lpwstr/>
      </vt:variant>
      <vt:variant>
        <vt:lpwstr>_Toc237436657</vt:lpwstr>
      </vt:variant>
      <vt:variant>
        <vt:i4>1245232</vt:i4>
      </vt:variant>
      <vt:variant>
        <vt:i4>935</vt:i4>
      </vt:variant>
      <vt:variant>
        <vt:i4>0</vt:i4>
      </vt:variant>
      <vt:variant>
        <vt:i4>5</vt:i4>
      </vt:variant>
      <vt:variant>
        <vt:lpwstr/>
      </vt:variant>
      <vt:variant>
        <vt:lpwstr>_Toc237436656</vt:lpwstr>
      </vt:variant>
      <vt:variant>
        <vt:i4>1245232</vt:i4>
      </vt:variant>
      <vt:variant>
        <vt:i4>929</vt:i4>
      </vt:variant>
      <vt:variant>
        <vt:i4>0</vt:i4>
      </vt:variant>
      <vt:variant>
        <vt:i4>5</vt:i4>
      </vt:variant>
      <vt:variant>
        <vt:lpwstr/>
      </vt:variant>
      <vt:variant>
        <vt:lpwstr>_Toc237436655</vt:lpwstr>
      </vt:variant>
      <vt:variant>
        <vt:i4>1245232</vt:i4>
      </vt:variant>
      <vt:variant>
        <vt:i4>923</vt:i4>
      </vt:variant>
      <vt:variant>
        <vt:i4>0</vt:i4>
      </vt:variant>
      <vt:variant>
        <vt:i4>5</vt:i4>
      </vt:variant>
      <vt:variant>
        <vt:lpwstr/>
      </vt:variant>
      <vt:variant>
        <vt:lpwstr>_Toc237436654</vt:lpwstr>
      </vt:variant>
      <vt:variant>
        <vt:i4>1245232</vt:i4>
      </vt:variant>
      <vt:variant>
        <vt:i4>917</vt:i4>
      </vt:variant>
      <vt:variant>
        <vt:i4>0</vt:i4>
      </vt:variant>
      <vt:variant>
        <vt:i4>5</vt:i4>
      </vt:variant>
      <vt:variant>
        <vt:lpwstr/>
      </vt:variant>
      <vt:variant>
        <vt:lpwstr>_Toc237436653</vt:lpwstr>
      </vt:variant>
      <vt:variant>
        <vt:i4>1245232</vt:i4>
      </vt:variant>
      <vt:variant>
        <vt:i4>911</vt:i4>
      </vt:variant>
      <vt:variant>
        <vt:i4>0</vt:i4>
      </vt:variant>
      <vt:variant>
        <vt:i4>5</vt:i4>
      </vt:variant>
      <vt:variant>
        <vt:lpwstr/>
      </vt:variant>
      <vt:variant>
        <vt:lpwstr>_Toc237436652</vt:lpwstr>
      </vt:variant>
      <vt:variant>
        <vt:i4>1245232</vt:i4>
      </vt:variant>
      <vt:variant>
        <vt:i4>905</vt:i4>
      </vt:variant>
      <vt:variant>
        <vt:i4>0</vt:i4>
      </vt:variant>
      <vt:variant>
        <vt:i4>5</vt:i4>
      </vt:variant>
      <vt:variant>
        <vt:lpwstr/>
      </vt:variant>
      <vt:variant>
        <vt:lpwstr>_Toc237436651</vt:lpwstr>
      </vt:variant>
      <vt:variant>
        <vt:i4>1245232</vt:i4>
      </vt:variant>
      <vt:variant>
        <vt:i4>899</vt:i4>
      </vt:variant>
      <vt:variant>
        <vt:i4>0</vt:i4>
      </vt:variant>
      <vt:variant>
        <vt:i4>5</vt:i4>
      </vt:variant>
      <vt:variant>
        <vt:lpwstr/>
      </vt:variant>
      <vt:variant>
        <vt:lpwstr>_Toc237436650</vt:lpwstr>
      </vt:variant>
      <vt:variant>
        <vt:i4>1179696</vt:i4>
      </vt:variant>
      <vt:variant>
        <vt:i4>893</vt:i4>
      </vt:variant>
      <vt:variant>
        <vt:i4>0</vt:i4>
      </vt:variant>
      <vt:variant>
        <vt:i4>5</vt:i4>
      </vt:variant>
      <vt:variant>
        <vt:lpwstr/>
      </vt:variant>
      <vt:variant>
        <vt:lpwstr>_Toc237436649</vt:lpwstr>
      </vt:variant>
      <vt:variant>
        <vt:i4>1179696</vt:i4>
      </vt:variant>
      <vt:variant>
        <vt:i4>887</vt:i4>
      </vt:variant>
      <vt:variant>
        <vt:i4>0</vt:i4>
      </vt:variant>
      <vt:variant>
        <vt:i4>5</vt:i4>
      </vt:variant>
      <vt:variant>
        <vt:lpwstr/>
      </vt:variant>
      <vt:variant>
        <vt:lpwstr>_Toc237436648</vt:lpwstr>
      </vt:variant>
      <vt:variant>
        <vt:i4>1179696</vt:i4>
      </vt:variant>
      <vt:variant>
        <vt:i4>881</vt:i4>
      </vt:variant>
      <vt:variant>
        <vt:i4>0</vt:i4>
      </vt:variant>
      <vt:variant>
        <vt:i4>5</vt:i4>
      </vt:variant>
      <vt:variant>
        <vt:lpwstr/>
      </vt:variant>
      <vt:variant>
        <vt:lpwstr>_Toc237436647</vt:lpwstr>
      </vt:variant>
      <vt:variant>
        <vt:i4>1179696</vt:i4>
      </vt:variant>
      <vt:variant>
        <vt:i4>875</vt:i4>
      </vt:variant>
      <vt:variant>
        <vt:i4>0</vt:i4>
      </vt:variant>
      <vt:variant>
        <vt:i4>5</vt:i4>
      </vt:variant>
      <vt:variant>
        <vt:lpwstr/>
      </vt:variant>
      <vt:variant>
        <vt:lpwstr>_Toc237436646</vt:lpwstr>
      </vt:variant>
      <vt:variant>
        <vt:i4>1179696</vt:i4>
      </vt:variant>
      <vt:variant>
        <vt:i4>869</vt:i4>
      </vt:variant>
      <vt:variant>
        <vt:i4>0</vt:i4>
      </vt:variant>
      <vt:variant>
        <vt:i4>5</vt:i4>
      </vt:variant>
      <vt:variant>
        <vt:lpwstr/>
      </vt:variant>
      <vt:variant>
        <vt:lpwstr>_Toc237436645</vt:lpwstr>
      </vt:variant>
      <vt:variant>
        <vt:i4>1179696</vt:i4>
      </vt:variant>
      <vt:variant>
        <vt:i4>863</vt:i4>
      </vt:variant>
      <vt:variant>
        <vt:i4>0</vt:i4>
      </vt:variant>
      <vt:variant>
        <vt:i4>5</vt:i4>
      </vt:variant>
      <vt:variant>
        <vt:lpwstr/>
      </vt:variant>
      <vt:variant>
        <vt:lpwstr>_Toc237436644</vt:lpwstr>
      </vt:variant>
      <vt:variant>
        <vt:i4>1179696</vt:i4>
      </vt:variant>
      <vt:variant>
        <vt:i4>857</vt:i4>
      </vt:variant>
      <vt:variant>
        <vt:i4>0</vt:i4>
      </vt:variant>
      <vt:variant>
        <vt:i4>5</vt:i4>
      </vt:variant>
      <vt:variant>
        <vt:lpwstr/>
      </vt:variant>
      <vt:variant>
        <vt:lpwstr>_Toc237436643</vt:lpwstr>
      </vt:variant>
      <vt:variant>
        <vt:i4>1179696</vt:i4>
      </vt:variant>
      <vt:variant>
        <vt:i4>851</vt:i4>
      </vt:variant>
      <vt:variant>
        <vt:i4>0</vt:i4>
      </vt:variant>
      <vt:variant>
        <vt:i4>5</vt:i4>
      </vt:variant>
      <vt:variant>
        <vt:lpwstr/>
      </vt:variant>
      <vt:variant>
        <vt:lpwstr>_Toc237436642</vt:lpwstr>
      </vt:variant>
      <vt:variant>
        <vt:i4>1179696</vt:i4>
      </vt:variant>
      <vt:variant>
        <vt:i4>845</vt:i4>
      </vt:variant>
      <vt:variant>
        <vt:i4>0</vt:i4>
      </vt:variant>
      <vt:variant>
        <vt:i4>5</vt:i4>
      </vt:variant>
      <vt:variant>
        <vt:lpwstr/>
      </vt:variant>
      <vt:variant>
        <vt:lpwstr>_Toc237436641</vt:lpwstr>
      </vt:variant>
      <vt:variant>
        <vt:i4>1179696</vt:i4>
      </vt:variant>
      <vt:variant>
        <vt:i4>839</vt:i4>
      </vt:variant>
      <vt:variant>
        <vt:i4>0</vt:i4>
      </vt:variant>
      <vt:variant>
        <vt:i4>5</vt:i4>
      </vt:variant>
      <vt:variant>
        <vt:lpwstr/>
      </vt:variant>
      <vt:variant>
        <vt:lpwstr>_Toc237436640</vt:lpwstr>
      </vt:variant>
      <vt:variant>
        <vt:i4>1376304</vt:i4>
      </vt:variant>
      <vt:variant>
        <vt:i4>833</vt:i4>
      </vt:variant>
      <vt:variant>
        <vt:i4>0</vt:i4>
      </vt:variant>
      <vt:variant>
        <vt:i4>5</vt:i4>
      </vt:variant>
      <vt:variant>
        <vt:lpwstr/>
      </vt:variant>
      <vt:variant>
        <vt:lpwstr>_Toc237436639</vt:lpwstr>
      </vt:variant>
      <vt:variant>
        <vt:i4>1376304</vt:i4>
      </vt:variant>
      <vt:variant>
        <vt:i4>827</vt:i4>
      </vt:variant>
      <vt:variant>
        <vt:i4>0</vt:i4>
      </vt:variant>
      <vt:variant>
        <vt:i4>5</vt:i4>
      </vt:variant>
      <vt:variant>
        <vt:lpwstr/>
      </vt:variant>
      <vt:variant>
        <vt:lpwstr>_Toc237436638</vt:lpwstr>
      </vt:variant>
      <vt:variant>
        <vt:i4>1376304</vt:i4>
      </vt:variant>
      <vt:variant>
        <vt:i4>821</vt:i4>
      </vt:variant>
      <vt:variant>
        <vt:i4>0</vt:i4>
      </vt:variant>
      <vt:variant>
        <vt:i4>5</vt:i4>
      </vt:variant>
      <vt:variant>
        <vt:lpwstr/>
      </vt:variant>
      <vt:variant>
        <vt:lpwstr>_Toc237436637</vt:lpwstr>
      </vt:variant>
      <vt:variant>
        <vt:i4>1376304</vt:i4>
      </vt:variant>
      <vt:variant>
        <vt:i4>815</vt:i4>
      </vt:variant>
      <vt:variant>
        <vt:i4>0</vt:i4>
      </vt:variant>
      <vt:variant>
        <vt:i4>5</vt:i4>
      </vt:variant>
      <vt:variant>
        <vt:lpwstr/>
      </vt:variant>
      <vt:variant>
        <vt:lpwstr>_Toc237436636</vt:lpwstr>
      </vt:variant>
      <vt:variant>
        <vt:i4>1376304</vt:i4>
      </vt:variant>
      <vt:variant>
        <vt:i4>809</vt:i4>
      </vt:variant>
      <vt:variant>
        <vt:i4>0</vt:i4>
      </vt:variant>
      <vt:variant>
        <vt:i4>5</vt:i4>
      </vt:variant>
      <vt:variant>
        <vt:lpwstr/>
      </vt:variant>
      <vt:variant>
        <vt:lpwstr>_Toc237436635</vt:lpwstr>
      </vt:variant>
      <vt:variant>
        <vt:i4>1376304</vt:i4>
      </vt:variant>
      <vt:variant>
        <vt:i4>803</vt:i4>
      </vt:variant>
      <vt:variant>
        <vt:i4>0</vt:i4>
      </vt:variant>
      <vt:variant>
        <vt:i4>5</vt:i4>
      </vt:variant>
      <vt:variant>
        <vt:lpwstr/>
      </vt:variant>
      <vt:variant>
        <vt:lpwstr>_Toc237436634</vt:lpwstr>
      </vt:variant>
      <vt:variant>
        <vt:i4>1376304</vt:i4>
      </vt:variant>
      <vt:variant>
        <vt:i4>797</vt:i4>
      </vt:variant>
      <vt:variant>
        <vt:i4>0</vt:i4>
      </vt:variant>
      <vt:variant>
        <vt:i4>5</vt:i4>
      </vt:variant>
      <vt:variant>
        <vt:lpwstr/>
      </vt:variant>
      <vt:variant>
        <vt:lpwstr>_Toc237436633</vt:lpwstr>
      </vt:variant>
      <vt:variant>
        <vt:i4>1376304</vt:i4>
      </vt:variant>
      <vt:variant>
        <vt:i4>791</vt:i4>
      </vt:variant>
      <vt:variant>
        <vt:i4>0</vt:i4>
      </vt:variant>
      <vt:variant>
        <vt:i4>5</vt:i4>
      </vt:variant>
      <vt:variant>
        <vt:lpwstr/>
      </vt:variant>
      <vt:variant>
        <vt:lpwstr>_Toc237436632</vt:lpwstr>
      </vt:variant>
      <vt:variant>
        <vt:i4>1376304</vt:i4>
      </vt:variant>
      <vt:variant>
        <vt:i4>785</vt:i4>
      </vt:variant>
      <vt:variant>
        <vt:i4>0</vt:i4>
      </vt:variant>
      <vt:variant>
        <vt:i4>5</vt:i4>
      </vt:variant>
      <vt:variant>
        <vt:lpwstr/>
      </vt:variant>
      <vt:variant>
        <vt:lpwstr>_Toc237436631</vt:lpwstr>
      </vt:variant>
      <vt:variant>
        <vt:i4>1376304</vt:i4>
      </vt:variant>
      <vt:variant>
        <vt:i4>779</vt:i4>
      </vt:variant>
      <vt:variant>
        <vt:i4>0</vt:i4>
      </vt:variant>
      <vt:variant>
        <vt:i4>5</vt:i4>
      </vt:variant>
      <vt:variant>
        <vt:lpwstr/>
      </vt:variant>
      <vt:variant>
        <vt:lpwstr>_Toc237436630</vt:lpwstr>
      </vt:variant>
      <vt:variant>
        <vt:i4>1310768</vt:i4>
      </vt:variant>
      <vt:variant>
        <vt:i4>773</vt:i4>
      </vt:variant>
      <vt:variant>
        <vt:i4>0</vt:i4>
      </vt:variant>
      <vt:variant>
        <vt:i4>5</vt:i4>
      </vt:variant>
      <vt:variant>
        <vt:lpwstr/>
      </vt:variant>
      <vt:variant>
        <vt:lpwstr>_Toc237436629</vt:lpwstr>
      </vt:variant>
      <vt:variant>
        <vt:i4>1310768</vt:i4>
      </vt:variant>
      <vt:variant>
        <vt:i4>767</vt:i4>
      </vt:variant>
      <vt:variant>
        <vt:i4>0</vt:i4>
      </vt:variant>
      <vt:variant>
        <vt:i4>5</vt:i4>
      </vt:variant>
      <vt:variant>
        <vt:lpwstr/>
      </vt:variant>
      <vt:variant>
        <vt:lpwstr>_Toc237436628</vt:lpwstr>
      </vt:variant>
      <vt:variant>
        <vt:i4>1310768</vt:i4>
      </vt:variant>
      <vt:variant>
        <vt:i4>761</vt:i4>
      </vt:variant>
      <vt:variant>
        <vt:i4>0</vt:i4>
      </vt:variant>
      <vt:variant>
        <vt:i4>5</vt:i4>
      </vt:variant>
      <vt:variant>
        <vt:lpwstr/>
      </vt:variant>
      <vt:variant>
        <vt:lpwstr>_Toc237436627</vt:lpwstr>
      </vt:variant>
      <vt:variant>
        <vt:i4>1310768</vt:i4>
      </vt:variant>
      <vt:variant>
        <vt:i4>755</vt:i4>
      </vt:variant>
      <vt:variant>
        <vt:i4>0</vt:i4>
      </vt:variant>
      <vt:variant>
        <vt:i4>5</vt:i4>
      </vt:variant>
      <vt:variant>
        <vt:lpwstr/>
      </vt:variant>
      <vt:variant>
        <vt:lpwstr>_Toc237436626</vt:lpwstr>
      </vt:variant>
      <vt:variant>
        <vt:i4>1310768</vt:i4>
      </vt:variant>
      <vt:variant>
        <vt:i4>749</vt:i4>
      </vt:variant>
      <vt:variant>
        <vt:i4>0</vt:i4>
      </vt:variant>
      <vt:variant>
        <vt:i4>5</vt:i4>
      </vt:variant>
      <vt:variant>
        <vt:lpwstr/>
      </vt:variant>
      <vt:variant>
        <vt:lpwstr>_Toc237436625</vt:lpwstr>
      </vt:variant>
      <vt:variant>
        <vt:i4>1310768</vt:i4>
      </vt:variant>
      <vt:variant>
        <vt:i4>743</vt:i4>
      </vt:variant>
      <vt:variant>
        <vt:i4>0</vt:i4>
      </vt:variant>
      <vt:variant>
        <vt:i4>5</vt:i4>
      </vt:variant>
      <vt:variant>
        <vt:lpwstr/>
      </vt:variant>
      <vt:variant>
        <vt:lpwstr>_Toc237436624</vt:lpwstr>
      </vt:variant>
      <vt:variant>
        <vt:i4>1310768</vt:i4>
      </vt:variant>
      <vt:variant>
        <vt:i4>737</vt:i4>
      </vt:variant>
      <vt:variant>
        <vt:i4>0</vt:i4>
      </vt:variant>
      <vt:variant>
        <vt:i4>5</vt:i4>
      </vt:variant>
      <vt:variant>
        <vt:lpwstr/>
      </vt:variant>
      <vt:variant>
        <vt:lpwstr>_Toc237436623</vt:lpwstr>
      </vt:variant>
      <vt:variant>
        <vt:i4>1310768</vt:i4>
      </vt:variant>
      <vt:variant>
        <vt:i4>731</vt:i4>
      </vt:variant>
      <vt:variant>
        <vt:i4>0</vt:i4>
      </vt:variant>
      <vt:variant>
        <vt:i4>5</vt:i4>
      </vt:variant>
      <vt:variant>
        <vt:lpwstr/>
      </vt:variant>
      <vt:variant>
        <vt:lpwstr>_Toc237436622</vt:lpwstr>
      </vt:variant>
      <vt:variant>
        <vt:i4>3997816</vt:i4>
      </vt:variant>
      <vt:variant>
        <vt:i4>726</vt:i4>
      </vt:variant>
      <vt:variant>
        <vt:i4>0</vt:i4>
      </vt:variant>
      <vt:variant>
        <vt:i4>5</vt:i4>
      </vt:variant>
      <vt:variant>
        <vt:lpwstr>http://www.devbusiness.com/</vt:lpwstr>
      </vt:variant>
      <vt:variant>
        <vt:lpwstr/>
      </vt:variant>
      <vt:variant>
        <vt:i4>7274581</vt:i4>
      </vt:variant>
      <vt:variant>
        <vt:i4>723</vt:i4>
      </vt:variant>
      <vt:variant>
        <vt:i4>0</vt:i4>
      </vt:variant>
      <vt:variant>
        <vt:i4>5</vt:i4>
      </vt:variant>
      <vt:variant>
        <vt:lpwstr>mailto:dbusiness@worldbank.org</vt:lpwstr>
      </vt:variant>
      <vt:variant>
        <vt:lpwstr/>
      </vt:variant>
      <vt:variant>
        <vt:i4>5963847</vt:i4>
      </vt:variant>
      <vt:variant>
        <vt:i4>720</vt:i4>
      </vt:variant>
      <vt:variant>
        <vt:i4>0</vt:i4>
      </vt:variant>
      <vt:variant>
        <vt:i4>5</vt:i4>
      </vt:variant>
      <vt:variant>
        <vt:lpwstr>http://www.dgmarket.com/</vt:lpwstr>
      </vt:variant>
      <vt:variant>
        <vt:lpwstr/>
      </vt:variant>
      <vt:variant>
        <vt:i4>1245246</vt:i4>
      </vt:variant>
      <vt:variant>
        <vt:i4>713</vt:i4>
      </vt:variant>
      <vt:variant>
        <vt:i4>0</vt:i4>
      </vt:variant>
      <vt:variant>
        <vt:i4>5</vt:i4>
      </vt:variant>
      <vt:variant>
        <vt:lpwstr/>
      </vt:variant>
      <vt:variant>
        <vt:lpwstr>_Toc237437846</vt:lpwstr>
      </vt:variant>
      <vt:variant>
        <vt:i4>1245246</vt:i4>
      </vt:variant>
      <vt:variant>
        <vt:i4>707</vt:i4>
      </vt:variant>
      <vt:variant>
        <vt:i4>0</vt:i4>
      </vt:variant>
      <vt:variant>
        <vt:i4>5</vt:i4>
      </vt:variant>
      <vt:variant>
        <vt:lpwstr/>
      </vt:variant>
      <vt:variant>
        <vt:lpwstr>_Toc237437845</vt:lpwstr>
      </vt:variant>
      <vt:variant>
        <vt:i4>1245246</vt:i4>
      </vt:variant>
      <vt:variant>
        <vt:i4>701</vt:i4>
      </vt:variant>
      <vt:variant>
        <vt:i4>0</vt:i4>
      </vt:variant>
      <vt:variant>
        <vt:i4>5</vt:i4>
      </vt:variant>
      <vt:variant>
        <vt:lpwstr/>
      </vt:variant>
      <vt:variant>
        <vt:lpwstr>_Toc237437844</vt:lpwstr>
      </vt:variant>
      <vt:variant>
        <vt:i4>1245246</vt:i4>
      </vt:variant>
      <vt:variant>
        <vt:i4>695</vt:i4>
      </vt:variant>
      <vt:variant>
        <vt:i4>0</vt:i4>
      </vt:variant>
      <vt:variant>
        <vt:i4>5</vt:i4>
      </vt:variant>
      <vt:variant>
        <vt:lpwstr/>
      </vt:variant>
      <vt:variant>
        <vt:lpwstr>_Toc237437843</vt:lpwstr>
      </vt:variant>
      <vt:variant>
        <vt:i4>1245246</vt:i4>
      </vt:variant>
      <vt:variant>
        <vt:i4>689</vt:i4>
      </vt:variant>
      <vt:variant>
        <vt:i4>0</vt:i4>
      </vt:variant>
      <vt:variant>
        <vt:i4>5</vt:i4>
      </vt:variant>
      <vt:variant>
        <vt:lpwstr/>
      </vt:variant>
      <vt:variant>
        <vt:lpwstr>_Toc237437842</vt:lpwstr>
      </vt:variant>
      <vt:variant>
        <vt:i4>1245246</vt:i4>
      </vt:variant>
      <vt:variant>
        <vt:i4>683</vt:i4>
      </vt:variant>
      <vt:variant>
        <vt:i4>0</vt:i4>
      </vt:variant>
      <vt:variant>
        <vt:i4>5</vt:i4>
      </vt:variant>
      <vt:variant>
        <vt:lpwstr/>
      </vt:variant>
      <vt:variant>
        <vt:lpwstr>_Toc237437841</vt:lpwstr>
      </vt:variant>
      <vt:variant>
        <vt:i4>1245246</vt:i4>
      </vt:variant>
      <vt:variant>
        <vt:i4>677</vt:i4>
      </vt:variant>
      <vt:variant>
        <vt:i4>0</vt:i4>
      </vt:variant>
      <vt:variant>
        <vt:i4>5</vt:i4>
      </vt:variant>
      <vt:variant>
        <vt:lpwstr/>
      </vt:variant>
      <vt:variant>
        <vt:lpwstr>_Toc237437840</vt:lpwstr>
      </vt:variant>
      <vt:variant>
        <vt:i4>1310782</vt:i4>
      </vt:variant>
      <vt:variant>
        <vt:i4>671</vt:i4>
      </vt:variant>
      <vt:variant>
        <vt:i4>0</vt:i4>
      </vt:variant>
      <vt:variant>
        <vt:i4>5</vt:i4>
      </vt:variant>
      <vt:variant>
        <vt:lpwstr/>
      </vt:variant>
      <vt:variant>
        <vt:lpwstr>_Toc237437839</vt:lpwstr>
      </vt:variant>
      <vt:variant>
        <vt:i4>1310782</vt:i4>
      </vt:variant>
      <vt:variant>
        <vt:i4>665</vt:i4>
      </vt:variant>
      <vt:variant>
        <vt:i4>0</vt:i4>
      </vt:variant>
      <vt:variant>
        <vt:i4>5</vt:i4>
      </vt:variant>
      <vt:variant>
        <vt:lpwstr/>
      </vt:variant>
      <vt:variant>
        <vt:lpwstr>_Toc237437838</vt:lpwstr>
      </vt:variant>
      <vt:variant>
        <vt:i4>1310782</vt:i4>
      </vt:variant>
      <vt:variant>
        <vt:i4>659</vt:i4>
      </vt:variant>
      <vt:variant>
        <vt:i4>0</vt:i4>
      </vt:variant>
      <vt:variant>
        <vt:i4>5</vt:i4>
      </vt:variant>
      <vt:variant>
        <vt:lpwstr/>
      </vt:variant>
      <vt:variant>
        <vt:lpwstr>_Toc237437837</vt:lpwstr>
      </vt:variant>
      <vt:variant>
        <vt:i4>1310782</vt:i4>
      </vt:variant>
      <vt:variant>
        <vt:i4>653</vt:i4>
      </vt:variant>
      <vt:variant>
        <vt:i4>0</vt:i4>
      </vt:variant>
      <vt:variant>
        <vt:i4>5</vt:i4>
      </vt:variant>
      <vt:variant>
        <vt:lpwstr/>
      </vt:variant>
      <vt:variant>
        <vt:lpwstr>_Toc237437836</vt:lpwstr>
      </vt:variant>
      <vt:variant>
        <vt:i4>1310782</vt:i4>
      </vt:variant>
      <vt:variant>
        <vt:i4>647</vt:i4>
      </vt:variant>
      <vt:variant>
        <vt:i4>0</vt:i4>
      </vt:variant>
      <vt:variant>
        <vt:i4>5</vt:i4>
      </vt:variant>
      <vt:variant>
        <vt:lpwstr/>
      </vt:variant>
      <vt:variant>
        <vt:lpwstr>_Toc237437835</vt:lpwstr>
      </vt:variant>
      <vt:variant>
        <vt:i4>1310782</vt:i4>
      </vt:variant>
      <vt:variant>
        <vt:i4>641</vt:i4>
      </vt:variant>
      <vt:variant>
        <vt:i4>0</vt:i4>
      </vt:variant>
      <vt:variant>
        <vt:i4>5</vt:i4>
      </vt:variant>
      <vt:variant>
        <vt:lpwstr/>
      </vt:variant>
      <vt:variant>
        <vt:lpwstr>_Toc237437834</vt:lpwstr>
      </vt:variant>
      <vt:variant>
        <vt:i4>1310782</vt:i4>
      </vt:variant>
      <vt:variant>
        <vt:i4>635</vt:i4>
      </vt:variant>
      <vt:variant>
        <vt:i4>0</vt:i4>
      </vt:variant>
      <vt:variant>
        <vt:i4>5</vt:i4>
      </vt:variant>
      <vt:variant>
        <vt:lpwstr/>
      </vt:variant>
      <vt:variant>
        <vt:lpwstr>_Toc237437833</vt:lpwstr>
      </vt:variant>
      <vt:variant>
        <vt:i4>1310782</vt:i4>
      </vt:variant>
      <vt:variant>
        <vt:i4>629</vt:i4>
      </vt:variant>
      <vt:variant>
        <vt:i4>0</vt:i4>
      </vt:variant>
      <vt:variant>
        <vt:i4>5</vt:i4>
      </vt:variant>
      <vt:variant>
        <vt:lpwstr/>
      </vt:variant>
      <vt:variant>
        <vt:lpwstr>_Toc237437832</vt:lpwstr>
      </vt:variant>
      <vt:variant>
        <vt:i4>1310782</vt:i4>
      </vt:variant>
      <vt:variant>
        <vt:i4>623</vt:i4>
      </vt:variant>
      <vt:variant>
        <vt:i4>0</vt:i4>
      </vt:variant>
      <vt:variant>
        <vt:i4>5</vt:i4>
      </vt:variant>
      <vt:variant>
        <vt:lpwstr/>
      </vt:variant>
      <vt:variant>
        <vt:lpwstr>_Toc237437831</vt:lpwstr>
      </vt:variant>
      <vt:variant>
        <vt:i4>1310782</vt:i4>
      </vt:variant>
      <vt:variant>
        <vt:i4>617</vt:i4>
      </vt:variant>
      <vt:variant>
        <vt:i4>0</vt:i4>
      </vt:variant>
      <vt:variant>
        <vt:i4>5</vt:i4>
      </vt:variant>
      <vt:variant>
        <vt:lpwstr/>
      </vt:variant>
      <vt:variant>
        <vt:lpwstr>_Toc237437830</vt:lpwstr>
      </vt:variant>
      <vt:variant>
        <vt:i4>1376318</vt:i4>
      </vt:variant>
      <vt:variant>
        <vt:i4>611</vt:i4>
      </vt:variant>
      <vt:variant>
        <vt:i4>0</vt:i4>
      </vt:variant>
      <vt:variant>
        <vt:i4>5</vt:i4>
      </vt:variant>
      <vt:variant>
        <vt:lpwstr/>
      </vt:variant>
      <vt:variant>
        <vt:lpwstr>_Toc237437829</vt:lpwstr>
      </vt:variant>
      <vt:variant>
        <vt:i4>1376318</vt:i4>
      </vt:variant>
      <vt:variant>
        <vt:i4>605</vt:i4>
      </vt:variant>
      <vt:variant>
        <vt:i4>0</vt:i4>
      </vt:variant>
      <vt:variant>
        <vt:i4>5</vt:i4>
      </vt:variant>
      <vt:variant>
        <vt:lpwstr/>
      </vt:variant>
      <vt:variant>
        <vt:lpwstr>_Toc237437828</vt:lpwstr>
      </vt:variant>
      <vt:variant>
        <vt:i4>1376318</vt:i4>
      </vt:variant>
      <vt:variant>
        <vt:i4>599</vt:i4>
      </vt:variant>
      <vt:variant>
        <vt:i4>0</vt:i4>
      </vt:variant>
      <vt:variant>
        <vt:i4>5</vt:i4>
      </vt:variant>
      <vt:variant>
        <vt:lpwstr/>
      </vt:variant>
      <vt:variant>
        <vt:lpwstr>_Toc237437827</vt:lpwstr>
      </vt:variant>
      <vt:variant>
        <vt:i4>1376318</vt:i4>
      </vt:variant>
      <vt:variant>
        <vt:i4>593</vt:i4>
      </vt:variant>
      <vt:variant>
        <vt:i4>0</vt:i4>
      </vt:variant>
      <vt:variant>
        <vt:i4>5</vt:i4>
      </vt:variant>
      <vt:variant>
        <vt:lpwstr/>
      </vt:variant>
      <vt:variant>
        <vt:lpwstr>_Toc237437826</vt:lpwstr>
      </vt:variant>
      <vt:variant>
        <vt:i4>1376318</vt:i4>
      </vt:variant>
      <vt:variant>
        <vt:i4>587</vt:i4>
      </vt:variant>
      <vt:variant>
        <vt:i4>0</vt:i4>
      </vt:variant>
      <vt:variant>
        <vt:i4>5</vt:i4>
      </vt:variant>
      <vt:variant>
        <vt:lpwstr/>
      </vt:variant>
      <vt:variant>
        <vt:lpwstr>_Toc237437825</vt:lpwstr>
      </vt:variant>
      <vt:variant>
        <vt:i4>1376318</vt:i4>
      </vt:variant>
      <vt:variant>
        <vt:i4>581</vt:i4>
      </vt:variant>
      <vt:variant>
        <vt:i4>0</vt:i4>
      </vt:variant>
      <vt:variant>
        <vt:i4>5</vt:i4>
      </vt:variant>
      <vt:variant>
        <vt:lpwstr/>
      </vt:variant>
      <vt:variant>
        <vt:lpwstr>_Toc237437824</vt:lpwstr>
      </vt:variant>
      <vt:variant>
        <vt:i4>1376318</vt:i4>
      </vt:variant>
      <vt:variant>
        <vt:i4>575</vt:i4>
      </vt:variant>
      <vt:variant>
        <vt:i4>0</vt:i4>
      </vt:variant>
      <vt:variant>
        <vt:i4>5</vt:i4>
      </vt:variant>
      <vt:variant>
        <vt:lpwstr/>
      </vt:variant>
      <vt:variant>
        <vt:lpwstr>_Toc237437823</vt:lpwstr>
      </vt:variant>
      <vt:variant>
        <vt:i4>1376318</vt:i4>
      </vt:variant>
      <vt:variant>
        <vt:i4>569</vt:i4>
      </vt:variant>
      <vt:variant>
        <vt:i4>0</vt:i4>
      </vt:variant>
      <vt:variant>
        <vt:i4>5</vt:i4>
      </vt:variant>
      <vt:variant>
        <vt:lpwstr/>
      </vt:variant>
      <vt:variant>
        <vt:lpwstr>_Toc237437822</vt:lpwstr>
      </vt:variant>
      <vt:variant>
        <vt:i4>1376318</vt:i4>
      </vt:variant>
      <vt:variant>
        <vt:i4>563</vt:i4>
      </vt:variant>
      <vt:variant>
        <vt:i4>0</vt:i4>
      </vt:variant>
      <vt:variant>
        <vt:i4>5</vt:i4>
      </vt:variant>
      <vt:variant>
        <vt:lpwstr/>
      </vt:variant>
      <vt:variant>
        <vt:lpwstr>_Toc237437821</vt:lpwstr>
      </vt:variant>
      <vt:variant>
        <vt:i4>1376318</vt:i4>
      </vt:variant>
      <vt:variant>
        <vt:i4>557</vt:i4>
      </vt:variant>
      <vt:variant>
        <vt:i4>0</vt:i4>
      </vt:variant>
      <vt:variant>
        <vt:i4>5</vt:i4>
      </vt:variant>
      <vt:variant>
        <vt:lpwstr/>
      </vt:variant>
      <vt:variant>
        <vt:lpwstr>_Toc237437820</vt:lpwstr>
      </vt:variant>
      <vt:variant>
        <vt:i4>1441854</vt:i4>
      </vt:variant>
      <vt:variant>
        <vt:i4>551</vt:i4>
      </vt:variant>
      <vt:variant>
        <vt:i4>0</vt:i4>
      </vt:variant>
      <vt:variant>
        <vt:i4>5</vt:i4>
      </vt:variant>
      <vt:variant>
        <vt:lpwstr/>
      </vt:variant>
      <vt:variant>
        <vt:lpwstr>_Toc237437819</vt:lpwstr>
      </vt:variant>
      <vt:variant>
        <vt:i4>1441854</vt:i4>
      </vt:variant>
      <vt:variant>
        <vt:i4>545</vt:i4>
      </vt:variant>
      <vt:variant>
        <vt:i4>0</vt:i4>
      </vt:variant>
      <vt:variant>
        <vt:i4>5</vt:i4>
      </vt:variant>
      <vt:variant>
        <vt:lpwstr/>
      </vt:variant>
      <vt:variant>
        <vt:lpwstr>_Toc237437818</vt:lpwstr>
      </vt:variant>
      <vt:variant>
        <vt:i4>1441854</vt:i4>
      </vt:variant>
      <vt:variant>
        <vt:i4>539</vt:i4>
      </vt:variant>
      <vt:variant>
        <vt:i4>0</vt:i4>
      </vt:variant>
      <vt:variant>
        <vt:i4>5</vt:i4>
      </vt:variant>
      <vt:variant>
        <vt:lpwstr/>
      </vt:variant>
      <vt:variant>
        <vt:lpwstr>_Toc237437817</vt:lpwstr>
      </vt:variant>
      <vt:variant>
        <vt:i4>1441854</vt:i4>
      </vt:variant>
      <vt:variant>
        <vt:i4>533</vt:i4>
      </vt:variant>
      <vt:variant>
        <vt:i4>0</vt:i4>
      </vt:variant>
      <vt:variant>
        <vt:i4>5</vt:i4>
      </vt:variant>
      <vt:variant>
        <vt:lpwstr/>
      </vt:variant>
      <vt:variant>
        <vt:lpwstr>_Toc237437816</vt:lpwstr>
      </vt:variant>
      <vt:variant>
        <vt:i4>1441854</vt:i4>
      </vt:variant>
      <vt:variant>
        <vt:i4>527</vt:i4>
      </vt:variant>
      <vt:variant>
        <vt:i4>0</vt:i4>
      </vt:variant>
      <vt:variant>
        <vt:i4>5</vt:i4>
      </vt:variant>
      <vt:variant>
        <vt:lpwstr/>
      </vt:variant>
      <vt:variant>
        <vt:lpwstr>_Toc237437815</vt:lpwstr>
      </vt:variant>
      <vt:variant>
        <vt:i4>1441854</vt:i4>
      </vt:variant>
      <vt:variant>
        <vt:i4>521</vt:i4>
      </vt:variant>
      <vt:variant>
        <vt:i4>0</vt:i4>
      </vt:variant>
      <vt:variant>
        <vt:i4>5</vt:i4>
      </vt:variant>
      <vt:variant>
        <vt:lpwstr/>
      </vt:variant>
      <vt:variant>
        <vt:lpwstr>_Toc237437814</vt:lpwstr>
      </vt:variant>
      <vt:variant>
        <vt:i4>1441854</vt:i4>
      </vt:variant>
      <vt:variant>
        <vt:i4>515</vt:i4>
      </vt:variant>
      <vt:variant>
        <vt:i4>0</vt:i4>
      </vt:variant>
      <vt:variant>
        <vt:i4>5</vt:i4>
      </vt:variant>
      <vt:variant>
        <vt:lpwstr/>
      </vt:variant>
      <vt:variant>
        <vt:lpwstr>_Toc237437813</vt:lpwstr>
      </vt:variant>
      <vt:variant>
        <vt:i4>1441854</vt:i4>
      </vt:variant>
      <vt:variant>
        <vt:i4>509</vt:i4>
      </vt:variant>
      <vt:variant>
        <vt:i4>0</vt:i4>
      </vt:variant>
      <vt:variant>
        <vt:i4>5</vt:i4>
      </vt:variant>
      <vt:variant>
        <vt:lpwstr/>
      </vt:variant>
      <vt:variant>
        <vt:lpwstr>_Toc237437812</vt:lpwstr>
      </vt:variant>
      <vt:variant>
        <vt:i4>1441854</vt:i4>
      </vt:variant>
      <vt:variant>
        <vt:i4>503</vt:i4>
      </vt:variant>
      <vt:variant>
        <vt:i4>0</vt:i4>
      </vt:variant>
      <vt:variant>
        <vt:i4>5</vt:i4>
      </vt:variant>
      <vt:variant>
        <vt:lpwstr/>
      </vt:variant>
      <vt:variant>
        <vt:lpwstr>_Toc237437811</vt:lpwstr>
      </vt:variant>
      <vt:variant>
        <vt:i4>1441854</vt:i4>
      </vt:variant>
      <vt:variant>
        <vt:i4>497</vt:i4>
      </vt:variant>
      <vt:variant>
        <vt:i4>0</vt:i4>
      </vt:variant>
      <vt:variant>
        <vt:i4>5</vt:i4>
      </vt:variant>
      <vt:variant>
        <vt:lpwstr/>
      </vt:variant>
      <vt:variant>
        <vt:lpwstr>_Toc237437810</vt:lpwstr>
      </vt:variant>
      <vt:variant>
        <vt:i4>1507390</vt:i4>
      </vt:variant>
      <vt:variant>
        <vt:i4>491</vt:i4>
      </vt:variant>
      <vt:variant>
        <vt:i4>0</vt:i4>
      </vt:variant>
      <vt:variant>
        <vt:i4>5</vt:i4>
      </vt:variant>
      <vt:variant>
        <vt:lpwstr/>
      </vt:variant>
      <vt:variant>
        <vt:lpwstr>_Toc237437809</vt:lpwstr>
      </vt:variant>
      <vt:variant>
        <vt:i4>1507390</vt:i4>
      </vt:variant>
      <vt:variant>
        <vt:i4>485</vt:i4>
      </vt:variant>
      <vt:variant>
        <vt:i4>0</vt:i4>
      </vt:variant>
      <vt:variant>
        <vt:i4>5</vt:i4>
      </vt:variant>
      <vt:variant>
        <vt:lpwstr/>
      </vt:variant>
      <vt:variant>
        <vt:lpwstr>_Toc237437808</vt:lpwstr>
      </vt:variant>
      <vt:variant>
        <vt:i4>1507390</vt:i4>
      </vt:variant>
      <vt:variant>
        <vt:i4>479</vt:i4>
      </vt:variant>
      <vt:variant>
        <vt:i4>0</vt:i4>
      </vt:variant>
      <vt:variant>
        <vt:i4>5</vt:i4>
      </vt:variant>
      <vt:variant>
        <vt:lpwstr/>
      </vt:variant>
      <vt:variant>
        <vt:lpwstr>_Toc237437807</vt:lpwstr>
      </vt:variant>
      <vt:variant>
        <vt:i4>1507390</vt:i4>
      </vt:variant>
      <vt:variant>
        <vt:i4>473</vt:i4>
      </vt:variant>
      <vt:variant>
        <vt:i4>0</vt:i4>
      </vt:variant>
      <vt:variant>
        <vt:i4>5</vt:i4>
      </vt:variant>
      <vt:variant>
        <vt:lpwstr/>
      </vt:variant>
      <vt:variant>
        <vt:lpwstr>_Toc237437806</vt:lpwstr>
      </vt:variant>
      <vt:variant>
        <vt:i4>1507390</vt:i4>
      </vt:variant>
      <vt:variant>
        <vt:i4>467</vt:i4>
      </vt:variant>
      <vt:variant>
        <vt:i4>0</vt:i4>
      </vt:variant>
      <vt:variant>
        <vt:i4>5</vt:i4>
      </vt:variant>
      <vt:variant>
        <vt:lpwstr/>
      </vt:variant>
      <vt:variant>
        <vt:lpwstr>_Toc237437805</vt:lpwstr>
      </vt:variant>
      <vt:variant>
        <vt:i4>3145800</vt:i4>
      </vt:variant>
      <vt:variant>
        <vt:i4>462</vt:i4>
      </vt:variant>
      <vt:variant>
        <vt:i4>0</vt:i4>
      </vt:variant>
      <vt:variant>
        <vt:i4>5</vt:i4>
      </vt:variant>
      <vt:variant>
        <vt:lpwstr>http://www.iccwbo.org/index_incoterms.asp</vt:lpwstr>
      </vt:variant>
      <vt:variant>
        <vt:lpwstr/>
      </vt:variant>
      <vt:variant>
        <vt:i4>1245274</vt:i4>
      </vt:variant>
      <vt:variant>
        <vt:i4>447</vt:i4>
      </vt:variant>
      <vt:variant>
        <vt:i4>0</vt:i4>
      </vt:variant>
      <vt:variant>
        <vt:i4>5</vt:i4>
      </vt:variant>
      <vt:variant>
        <vt:lpwstr>http://www.worldbank.org/debarr/</vt:lpwstr>
      </vt:variant>
      <vt:variant>
        <vt:lpwstr/>
      </vt:variant>
      <vt:variant>
        <vt:i4>1114163</vt:i4>
      </vt:variant>
      <vt:variant>
        <vt:i4>440</vt:i4>
      </vt:variant>
      <vt:variant>
        <vt:i4>0</vt:i4>
      </vt:variant>
      <vt:variant>
        <vt:i4>5</vt:i4>
      </vt:variant>
      <vt:variant>
        <vt:lpwstr/>
      </vt:variant>
      <vt:variant>
        <vt:lpwstr>_Toc237436570</vt:lpwstr>
      </vt:variant>
      <vt:variant>
        <vt:i4>1048627</vt:i4>
      </vt:variant>
      <vt:variant>
        <vt:i4>434</vt:i4>
      </vt:variant>
      <vt:variant>
        <vt:i4>0</vt:i4>
      </vt:variant>
      <vt:variant>
        <vt:i4>5</vt:i4>
      </vt:variant>
      <vt:variant>
        <vt:lpwstr/>
      </vt:variant>
      <vt:variant>
        <vt:lpwstr>_Toc237436569</vt:lpwstr>
      </vt:variant>
      <vt:variant>
        <vt:i4>1048627</vt:i4>
      </vt:variant>
      <vt:variant>
        <vt:i4>428</vt:i4>
      </vt:variant>
      <vt:variant>
        <vt:i4>0</vt:i4>
      </vt:variant>
      <vt:variant>
        <vt:i4>5</vt:i4>
      </vt:variant>
      <vt:variant>
        <vt:lpwstr/>
      </vt:variant>
      <vt:variant>
        <vt:lpwstr>_Toc237436568</vt:lpwstr>
      </vt:variant>
      <vt:variant>
        <vt:i4>1048627</vt:i4>
      </vt:variant>
      <vt:variant>
        <vt:i4>422</vt:i4>
      </vt:variant>
      <vt:variant>
        <vt:i4>0</vt:i4>
      </vt:variant>
      <vt:variant>
        <vt:i4>5</vt:i4>
      </vt:variant>
      <vt:variant>
        <vt:lpwstr/>
      </vt:variant>
      <vt:variant>
        <vt:lpwstr>_Toc237436567</vt:lpwstr>
      </vt:variant>
      <vt:variant>
        <vt:i4>1048627</vt:i4>
      </vt:variant>
      <vt:variant>
        <vt:i4>416</vt:i4>
      </vt:variant>
      <vt:variant>
        <vt:i4>0</vt:i4>
      </vt:variant>
      <vt:variant>
        <vt:i4>5</vt:i4>
      </vt:variant>
      <vt:variant>
        <vt:lpwstr/>
      </vt:variant>
      <vt:variant>
        <vt:lpwstr>_Toc237436566</vt:lpwstr>
      </vt:variant>
      <vt:variant>
        <vt:i4>1048627</vt:i4>
      </vt:variant>
      <vt:variant>
        <vt:i4>410</vt:i4>
      </vt:variant>
      <vt:variant>
        <vt:i4>0</vt:i4>
      </vt:variant>
      <vt:variant>
        <vt:i4>5</vt:i4>
      </vt:variant>
      <vt:variant>
        <vt:lpwstr/>
      </vt:variant>
      <vt:variant>
        <vt:lpwstr>_Toc237436565</vt:lpwstr>
      </vt:variant>
      <vt:variant>
        <vt:i4>1048627</vt:i4>
      </vt:variant>
      <vt:variant>
        <vt:i4>404</vt:i4>
      </vt:variant>
      <vt:variant>
        <vt:i4>0</vt:i4>
      </vt:variant>
      <vt:variant>
        <vt:i4>5</vt:i4>
      </vt:variant>
      <vt:variant>
        <vt:lpwstr/>
      </vt:variant>
      <vt:variant>
        <vt:lpwstr>_Toc237436564</vt:lpwstr>
      </vt:variant>
      <vt:variant>
        <vt:i4>1048627</vt:i4>
      </vt:variant>
      <vt:variant>
        <vt:i4>398</vt:i4>
      </vt:variant>
      <vt:variant>
        <vt:i4>0</vt:i4>
      </vt:variant>
      <vt:variant>
        <vt:i4>5</vt:i4>
      </vt:variant>
      <vt:variant>
        <vt:lpwstr/>
      </vt:variant>
      <vt:variant>
        <vt:lpwstr>_Toc237436563</vt:lpwstr>
      </vt:variant>
      <vt:variant>
        <vt:i4>1048627</vt:i4>
      </vt:variant>
      <vt:variant>
        <vt:i4>392</vt:i4>
      </vt:variant>
      <vt:variant>
        <vt:i4>0</vt:i4>
      </vt:variant>
      <vt:variant>
        <vt:i4>5</vt:i4>
      </vt:variant>
      <vt:variant>
        <vt:lpwstr/>
      </vt:variant>
      <vt:variant>
        <vt:lpwstr>_Toc237436562</vt:lpwstr>
      </vt:variant>
      <vt:variant>
        <vt:i4>1048627</vt:i4>
      </vt:variant>
      <vt:variant>
        <vt:i4>386</vt:i4>
      </vt:variant>
      <vt:variant>
        <vt:i4>0</vt:i4>
      </vt:variant>
      <vt:variant>
        <vt:i4>5</vt:i4>
      </vt:variant>
      <vt:variant>
        <vt:lpwstr/>
      </vt:variant>
      <vt:variant>
        <vt:lpwstr>_Toc237436561</vt:lpwstr>
      </vt:variant>
      <vt:variant>
        <vt:i4>1048627</vt:i4>
      </vt:variant>
      <vt:variant>
        <vt:i4>380</vt:i4>
      </vt:variant>
      <vt:variant>
        <vt:i4>0</vt:i4>
      </vt:variant>
      <vt:variant>
        <vt:i4>5</vt:i4>
      </vt:variant>
      <vt:variant>
        <vt:lpwstr/>
      </vt:variant>
      <vt:variant>
        <vt:lpwstr>_Toc237436560</vt:lpwstr>
      </vt:variant>
      <vt:variant>
        <vt:i4>1245235</vt:i4>
      </vt:variant>
      <vt:variant>
        <vt:i4>374</vt:i4>
      </vt:variant>
      <vt:variant>
        <vt:i4>0</vt:i4>
      </vt:variant>
      <vt:variant>
        <vt:i4>5</vt:i4>
      </vt:variant>
      <vt:variant>
        <vt:lpwstr/>
      </vt:variant>
      <vt:variant>
        <vt:lpwstr>_Toc237436559</vt:lpwstr>
      </vt:variant>
      <vt:variant>
        <vt:i4>1245235</vt:i4>
      </vt:variant>
      <vt:variant>
        <vt:i4>368</vt:i4>
      </vt:variant>
      <vt:variant>
        <vt:i4>0</vt:i4>
      </vt:variant>
      <vt:variant>
        <vt:i4>5</vt:i4>
      </vt:variant>
      <vt:variant>
        <vt:lpwstr/>
      </vt:variant>
      <vt:variant>
        <vt:lpwstr>_Toc237436558</vt:lpwstr>
      </vt:variant>
      <vt:variant>
        <vt:i4>1245235</vt:i4>
      </vt:variant>
      <vt:variant>
        <vt:i4>362</vt:i4>
      </vt:variant>
      <vt:variant>
        <vt:i4>0</vt:i4>
      </vt:variant>
      <vt:variant>
        <vt:i4>5</vt:i4>
      </vt:variant>
      <vt:variant>
        <vt:lpwstr/>
      </vt:variant>
      <vt:variant>
        <vt:lpwstr>_Toc237436557</vt:lpwstr>
      </vt:variant>
      <vt:variant>
        <vt:i4>1245235</vt:i4>
      </vt:variant>
      <vt:variant>
        <vt:i4>356</vt:i4>
      </vt:variant>
      <vt:variant>
        <vt:i4>0</vt:i4>
      </vt:variant>
      <vt:variant>
        <vt:i4>5</vt:i4>
      </vt:variant>
      <vt:variant>
        <vt:lpwstr/>
      </vt:variant>
      <vt:variant>
        <vt:lpwstr>_Toc237436556</vt:lpwstr>
      </vt:variant>
      <vt:variant>
        <vt:i4>1245235</vt:i4>
      </vt:variant>
      <vt:variant>
        <vt:i4>350</vt:i4>
      </vt:variant>
      <vt:variant>
        <vt:i4>0</vt:i4>
      </vt:variant>
      <vt:variant>
        <vt:i4>5</vt:i4>
      </vt:variant>
      <vt:variant>
        <vt:lpwstr/>
      </vt:variant>
      <vt:variant>
        <vt:lpwstr>_Toc237436555</vt:lpwstr>
      </vt:variant>
      <vt:variant>
        <vt:i4>1245235</vt:i4>
      </vt:variant>
      <vt:variant>
        <vt:i4>344</vt:i4>
      </vt:variant>
      <vt:variant>
        <vt:i4>0</vt:i4>
      </vt:variant>
      <vt:variant>
        <vt:i4>5</vt:i4>
      </vt:variant>
      <vt:variant>
        <vt:lpwstr/>
      </vt:variant>
      <vt:variant>
        <vt:lpwstr>_Toc237436554</vt:lpwstr>
      </vt:variant>
      <vt:variant>
        <vt:i4>1245235</vt:i4>
      </vt:variant>
      <vt:variant>
        <vt:i4>338</vt:i4>
      </vt:variant>
      <vt:variant>
        <vt:i4>0</vt:i4>
      </vt:variant>
      <vt:variant>
        <vt:i4>5</vt:i4>
      </vt:variant>
      <vt:variant>
        <vt:lpwstr/>
      </vt:variant>
      <vt:variant>
        <vt:lpwstr>_Toc237436553</vt:lpwstr>
      </vt:variant>
      <vt:variant>
        <vt:i4>1245235</vt:i4>
      </vt:variant>
      <vt:variant>
        <vt:i4>332</vt:i4>
      </vt:variant>
      <vt:variant>
        <vt:i4>0</vt:i4>
      </vt:variant>
      <vt:variant>
        <vt:i4>5</vt:i4>
      </vt:variant>
      <vt:variant>
        <vt:lpwstr/>
      </vt:variant>
      <vt:variant>
        <vt:lpwstr>_Toc237436552</vt:lpwstr>
      </vt:variant>
      <vt:variant>
        <vt:i4>1245235</vt:i4>
      </vt:variant>
      <vt:variant>
        <vt:i4>326</vt:i4>
      </vt:variant>
      <vt:variant>
        <vt:i4>0</vt:i4>
      </vt:variant>
      <vt:variant>
        <vt:i4>5</vt:i4>
      </vt:variant>
      <vt:variant>
        <vt:lpwstr/>
      </vt:variant>
      <vt:variant>
        <vt:lpwstr>_Toc237436551</vt:lpwstr>
      </vt:variant>
      <vt:variant>
        <vt:i4>1245235</vt:i4>
      </vt:variant>
      <vt:variant>
        <vt:i4>320</vt:i4>
      </vt:variant>
      <vt:variant>
        <vt:i4>0</vt:i4>
      </vt:variant>
      <vt:variant>
        <vt:i4>5</vt:i4>
      </vt:variant>
      <vt:variant>
        <vt:lpwstr/>
      </vt:variant>
      <vt:variant>
        <vt:lpwstr>_Toc237436550</vt:lpwstr>
      </vt:variant>
      <vt:variant>
        <vt:i4>1179699</vt:i4>
      </vt:variant>
      <vt:variant>
        <vt:i4>314</vt:i4>
      </vt:variant>
      <vt:variant>
        <vt:i4>0</vt:i4>
      </vt:variant>
      <vt:variant>
        <vt:i4>5</vt:i4>
      </vt:variant>
      <vt:variant>
        <vt:lpwstr/>
      </vt:variant>
      <vt:variant>
        <vt:lpwstr>_Toc237436549</vt:lpwstr>
      </vt:variant>
      <vt:variant>
        <vt:i4>1179699</vt:i4>
      </vt:variant>
      <vt:variant>
        <vt:i4>308</vt:i4>
      </vt:variant>
      <vt:variant>
        <vt:i4>0</vt:i4>
      </vt:variant>
      <vt:variant>
        <vt:i4>5</vt:i4>
      </vt:variant>
      <vt:variant>
        <vt:lpwstr/>
      </vt:variant>
      <vt:variant>
        <vt:lpwstr>_Toc237436548</vt:lpwstr>
      </vt:variant>
      <vt:variant>
        <vt:i4>1179699</vt:i4>
      </vt:variant>
      <vt:variant>
        <vt:i4>302</vt:i4>
      </vt:variant>
      <vt:variant>
        <vt:i4>0</vt:i4>
      </vt:variant>
      <vt:variant>
        <vt:i4>5</vt:i4>
      </vt:variant>
      <vt:variant>
        <vt:lpwstr/>
      </vt:variant>
      <vt:variant>
        <vt:lpwstr>_Toc237436547</vt:lpwstr>
      </vt:variant>
      <vt:variant>
        <vt:i4>1179699</vt:i4>
      </vt:variant>
      <vt:variant>
        <vt:i4>296</vt:i4>
      </vt:variant>
      <vt:variant>
        <vt:i4>0</vt:i4>
      </vt:variant>
      <vt:variant>
        <vt:i4>5</vt:i4>
      </vt:variant>
      <vt:variant>
        <vt:lpwstr/>
      </vt:variant>
      <vt:variant>
        <vt:lpwstr>_Toc237436546</vt:lpwstr>
      </vt:variant>
      <vt:variant>
        <vt:i4>1179699</vt:i4>
      </vt:variant>
      <vt:variant>
        <vt:i4>290</vt:i4>
      </vt:variant>
      <vt:variant>
        <vt:i4>0</vt:i4>
      </vt:variant>
      <vt:variant>
        <vt:i4>5</vt:i4>
      </vt:variant>
      <vt:variant>
        <vt:lpwstr/>
      </vt:variant>
      <vt:variant>
        <vt:lpwstr>_Toc237436545</vt:lpwstr>
      </vt:variant>
      <vt:variant>
        <vt:i4>1179699</vt:i4>
      </vt:variant>
      <vt:variant>
        <vt:i4>284</vt:i4>
      </vt:variant>
      <vt:variant>
        <vt:i4>0</vt:i4>
      </vt:variant>
      <vt:variant>
        <vt:i4>5</vt:i4>
      </vt:variant>
      <vt:variant>
        <vt:lpwstr/>
      </vt:variant>
      <vt:variant>
        <vt:lpwstr>_Toc237436544</vt:lpwstr>
      </vt:variant>
      <vt:variant>
        <vt:i4>1179699</vt:i4>
      </vt:variant>
      <vt:variant>
        <vt:i4>278</vt:i4>
      </vt:variant>
      <vt:variant>
        <vt:i4>0</vt:i4>
      </vt:variant>
      <vt:variant>
        <vt:i4>5</vt:i4>
      </vt:variant>
      <vt:variant>
        <vt:lpwstr/>
      </vt:variant>
      <vt:variant>
        <vt:lpwstr>_Toc237436543</vt:lpwstr>
      </vt:variant>
      <vt:variant>
        <vt:i4>1179699</vt:i4>
      </vt:variant>
      <vt:variant>
        <vt:i4>272</vt:i4>
      </vt:variant>
      <vt:variant>
        <vt:i4>0</vt:i4>
      </vt:variant>
      <vt:variant>
        <vt:i4>5</vt:i4>
      </vt:variant>
      <vt:variant>
        <vt:lpwstr/>
      </vt:variant>
      <vt:variant>
        <vt:lpwstr>_Toc237436542</vt:lpwstr>
      </vt:variant>
      <vt:variant>
        <vt:i4>1179699</vt:i4>
      </vt:variant>
      <vt:variant>
        <vt:i4>266</vt:i4>
      </vt:variant>
      <vt:variant>
        <vt:i4>0</vt:i4>
      </vt:variant>
      <vt:variant>
        <vt:i4>5</vt:i4>
      </vt:variant>
      <vt:variant>
        <vt:lpwstr/>
      </vt:variant>
      <vt:variant>
        <vt:lpwstr>_Toc237436541</vt:lpwstr>
      </vt:variant>
      <vt:variant>
        <vt:i4>1179699</vt:i4>
      </vt:variant>
      <vt:variant>
        <vt:i4>260</vt:i4>
      </vt:variant>
      <vt:variant>
        <vt:i4>0</vt:i4>
      </vt:variant>
      <vt:variant>
        <vt:i4>5</vt:i4>
      </vt:variant>
      <vt:variant>
        <vt:lpwstr/>
      </vt:variant>
      <vt:variant>
        <vt:lpwstr>_Toc237436540</vt:lpwstr>
      </vt:variant>
      <vt:variant>
        <vt:i4>1376307</vt:i4>
      </vt:variant>
      <vt:variant>
        <vt:i4>254</vt:i4>
      </vt:variant>
      <vt:variant>
        <vt:i4>0</vt:i4>
      </vt:variant>
      <vt:variant>
        <vt:i4>5</vt:i4>
      </vt:variant>
      <vt:variant>
        <vt:lpwstr/>
      </vt:variant>
      <vt:variant>
        <vt:lpwstr>_Toc237436539</vt:lpwstr>
      </vt:variant>
      <vt:variant>
        <vt:i4>1376307</vt:i4>
      </vt:variant>
      <vt:variant>
        <vt:i4>248</vt:i4>
      </vt:variant>
      <vt:variant>
        <vt:i4>0</vt:i4>
      </vt:variant>
      <vt:variant>
        <vt:i4>5</vt:i4>
      </vt:variant>
      <vt:variant>
        <vt:lpwstr/>
      </vt:variant>
      <vt:variant>
        <vt:lpwstr>_Toc237436538</vt:lpwstr>
      </vt:variant>
      <vt:variant>
        <vt:i4>1376307</vt:i4>
      </vt:variant>
      <vt:variant>
        <vt:i4>242</vt:i4>
      </vt:variant>
      <vt:variant>
        <vt:i4>0</vt:i4>
      </vt:variant>
      <vt:variant>
        <vt:i4>5</vt:i4>
      </vt:variant>
      <vt:variant>
        <vt:lpwstr/>
      </vt:variant>
      <vt:variant>
        <vt:lpwstr>_Toc237436537</vt:lpwstr>
      </vt:variant>
      <vt:variant>
        <vt:i4>1376307</vt:i4>
      </vt:variant>
      <vt:variant>
        <vt:i4>236</vt:i4>
      </vt:variant>
      <vt:variant>
        <vt:i4>0</vt:i4>
      </vt:variant>
      <vt:variant>
        <vt:i4>5</vt:i4>
      </vt:variant>
      <vt:variant>
        <vt:lpwstr/>
      </vt:variant>
      <vt:variant>
        <vt:lpwstr>_Toc237436536</vt:lpwstr>
      </vt:variant>
      <vt:variant>
        <vt:i4>1376307</vt:i4>
      </vt:variant>
      <vt:variant>
        <vt:i4>230</vt:i4>
      </vt:variant>
      <vt:variant>
        <vt:i4>0</vt:i4>
      </vt:variant>
      <vt:variant>
        <vt:i4>5</vt:i4>
      </vt:variant>
      <vt:variant>
        <vt:lpwstr/>
      </vt:variant>
      <vt:variant>
        <vt:lpwstr>_Toc237436535</vt:lpwstr>
      </vt:variant>
      <vt:variant>
        <vt:i4>1376307</vt:i4>
      </vt:variant>
      <vt:variant>
        <vt:i4>224</vt:i4>
      </vt:variant>
      <vt:variant>
        <vt:i4>0</vt:i4>
      </vt:variant>
      <vt:variant>
        <vt:i4>5</vt:i4>
      </vt:variant>
      <vt:variant>
        <vt:lpwstr/>
      </vt:variant>
      <vt:variant>
        <vt:lpwstr>_Toc237436534</vt:lpwstr>
      </vt:variant>
      <vt:variant>
        <vt:i4>1376307</vt:i4>
      </vt:variant>
      <vt:variant>
        <vt:i4>218</vt:i4>
      </vt:variant>
      <vt:variant>
        <vt:i4>0</vt:i4>
      </vt:variant>
      <vt:variant>
        <vt:i4>5</vt:i4>
      </vt:variant>
      <vt:variant>
        <vt:lpwstr/>
      </vt:variant>
      <vt:variant>
        <vt:lpwstr>_Toc237436533</vt:lpwstr>
      </vt:variant>
      <vt:variant>
        <vt:i4>1376307</vt:i4>
      </vt:variant>
      <vt:variant>
        <vt:i4>212</vt:i4>
      </vt:variant>
      <vt:variant>
        <vt:i4>0</vt:i4>
      </vt:variant>
      <vt:variant>
        <vt:i4>5</vt:i4>
      </vt:variant>
      <vt:variant>
        <vt:lpwstr/>
      </vt:variant>
      <vt:variant>
        <vt:lpwstr>_Toc237436532</vt:lpwstr>
      </vt:variant>
      <vt:variant>
        <vt:i4>1376307</vt:i4>
      </vt:variant>
      <vt:variant>
        <vt:i4>206</vt:i4>
      </vt:variant>
      <vt:variant>
        <vt:i4>0</vt:i4>
      </vt:variant>
      <vt:variant>
        <vt:i4>5</vt:i4>
      </vt:variant>
      <vt:variant>
        <vt:lpwstr/>
      </vt:variant>
      <vt:variant>
        <vt:lpwstr>_Toc237436531</vt:lpwstr>
      </vt:variant>
      <vt:variant>
        <vt:i4>1376307</vt:i4>
      </vt:variant>
      <vt:variant>
        <vt:i4>200</vt:i4>
      </vt:variant>
      <vt:variant>
        <vt:i4>0</vt:i4>
      </vt:variant>
      <vt:variant>
        <vt:i4>5</vt:i4>
      </vt:variant>
      <vt:variant>
        <vt:lpwstr/>
      </vt:variant>
      <vt:variant>
        <vt:lpwstr>_Toc237436530</vt:lpwstr>
      </vt:variant>
      <vt:variant>
        <vt:i4>1310771</vt:i4>
      </vt:variant>
      <vt:variant>
        <vt:i4>194</vt:i4>
      </vt:variant>
      <vt:variant>
        <vt:i4>0</vt:i4>
      </vt:variant>
      <vt:variant>
        <vt:i4>5</vt:i4>
      </vt:variant>
      <vt:variant>
        <vt:lpwstr/>
      </vt:variant>
      <vt:variant>
        <vt:lpwstr>_Toc237436529</vt:lpwstr>
      </vt:variant>
      <vt:variant>
        <vt:i4>1310771</vt:i4>
      </vt:variant>
      <vt:variant>
        <vt:i4>188</vt:i4>
      </vt:variant>
      <vt:variant>
        <vt:i4>0</vt:i4>
      </vt:variant>
      <vt:variant>
        <vt:i4>5</vt:i4>
      </vt:variant>
      <vt:variant>
        <vt:lpwstr/>
      </vt:variant>
      <vt:variant>
        <vt:lpwstr>_Toc237436528</vt:lpwstr>
      </vt:variant>
      <vt:variant>
        <vt:i4>1310771</vt:i4>
      </vt:variant>
      <vt:variant>
        <vt:i4>182</vt:i4>
      </vt:variant>
      <vt:variant>
        <vt:i4>0</vt:i4>
      </vt:variant>
      <vt:variant>
        <vt:i4>5</vt:i4>
      </vt:variant>
      <vt:variant>
        <vt:lpwstr/>
      </vt:variant>
      <vt:variant>
        <vt:lpwstr>_Toc237436527</vt:lpwstr>
      </vt:variant>
      <vt:variant>
        <vt:i4>1310771</vt:i4>
      </vt:variant>
      <vt:variant>
        <vt:i4>176</vt:i4>
      </vt:variant>
      <vt:variant>
        <vt:i4>0</vt:i4>
      </vt:variant>
      <vt:variant>
        <vt:i4>5</vt:i4>
      </vt:variant>
      <vt:variant>
        <vt:lpwstr/>
      </vt:variant>
      <vt:variant>
        <vt:lpwstr>_Toc237436526</vt:lpwstr>
      </vt:variant>
      <vt:variant>
        <vt:i4>1310771</vt:i4>
      </vt:variant>
      <vt:variant>
        <vt:i4>170</vt:i4>
      </vt:variant>
      <vt:variant>
        <vt:i4>0</vt:i4>
      </vt:variant>
      <vt:variant>
        <vt:i4>5</vt:i4>
      </vt:variant>
      <vt:variant>
        <vt:lpwstr/>
      </vt:variant>
      <vt:variant>
        <vt:lpwstr>_Toc237436525</vt:lpwstr>
      </vt:variant>
      <vt:variant>
        <vt:i4>1310771</vt:i4>
      </vt:variant>
      <vt:variant>
        <vt:i4>164</vt:i4>
      </vt:variant>
      <vt:variant>
        <vt:i4>0</vt:i4>
      </vt:variant>
      <vt:variant>
        <vt:i4>5</vt:i4>
      </vt:variant>
      <vt:variant>
        <vt:lpwstr/>
      </vt:variant>
      <vt:variant>
        <vt:lpwstr>_Toc237436524</vt:lpwstr>
      </vt:variant>
      <vt:variant>
        <vt:i4>1310771</vt:i4>
      </vt:variant>
      <vt:variant>
        <vt:i4>158</vt:i4>
      </vt:variant>
      <vt:variant>
        <vt:i4>0</vt:i4>
      </vt:variant>
      <vt:variant>
        <vt:i4>5</vt:i4>
      </vt:variant>
      <vt:variant>
        <vt:lpwstr/>
      </vt:variant>
      <vt:variant>
        <vt:lpwstr>_Toc237436523</vt:lpwstr>
      </vt:variant>
      <vt:variant>
        <vt:i4>1310771</vt:i4>
      </vt:variant>
      <vt:variant>
        <vt:i4>152</vt:i4>
      </vt:variant>
      <vt:variant>
        <vt:i4>0</vt:i4>
      </vt:variant>
      <vt:variant>
        <vt:i4>5</vt:i4>
      </vt:variant>
      <vt:variant>
        <vt:lpwstr/>
      </vt:variant>
      <vt:variant>
        <vt:lpwstr>_Toc237436522</vt:lpwstr>
      </vt:variant>
      <vt:variant>
        <vt:i4>1310771</vt:i4>
      </vt:variant>
      <vt:variant>
        <vt:i4>146</vt:i4>
      </vt:variant>
      <vt:variant>
        <vt:i4>0</vt:i4>
      </vt:variant>
      <vt:variant>
        <vt:i4>5</vt:i4>
      </vt:variant>
      <vt:variant>
        <vt:lpwstr/>
      </vt:variant>
      <vt:variant>
        <vt:lpwstr>_Toc237436521</vt:lpwstr>
      </vt:variant>
      <vt:variant>
        <vt:i4>1310771</vt:i4>
      </vt:variant>
      <vt:variant>
        <vt:i4>140</vt:i4>
      </vt:variant>
      <vt:variant>
        <vt:i4>0</vt:i4>
      </vt:variant>
      <vt:variant>
        <vt:i4>5</vt:i4>
      </vt:variant>
      <vt:variant>
        <vt:lpwstr/>
      </vt:variant>
      <vt:variant>
        <vt:lpwstr>_Toc237436520</vt:lpwstr>
      </vt:variant>
      <vt:variant>
        <vt:i4>1507379</vt:i4>
      </vt:variant>
      <vt:variant>
        <vt:i4>134</vt:i4>
      </vt:variant>
      <vt:variant>
        <vt:i4>0</vt:i4>
      </vt:variant>
      <vt:variant>
        <vt:i4>5</vt:i4>
      </vt:variant>
      <vt:variant>
        <vt:lpwstr/>
      </vt:variant>
      <vt:variant>
        <vt:lpwstr>_Toc237436519</vt:lpwstr>
      </vt:variant>
      <vt:variant>
        <vt:i4>1507379</vt:i4>
      </vt:variant>
      <vt:variant>
        <vt:i4>128</vt:i4>
      </vt:variant>
      <vt:variant>
        <vt:i4>0</vt:i4>
      </vt:variant>
      <vt:variant>
        <vt:i4>5</vt:i4>
      </vt:variant>
      <vt:variant>
        <vt:lpwstr/>
      </vt:variant>
      <vt:variant>
        <vt:lpwstr>_Toc237436518</vt:lpwstr>
      </vt:variant>
      <vt:variant>
        <vt:i4>1507379</vt:i4>
      </vt:variant>
      <vt:variant>
        <vt:i4>122</vt:i4>
      </vt:variant>
      <vt:variant>
        <vt:i4>0</vt:i4>
      </vt:variant>
      <vt:variant>
        <vt:i4>5</vt:i4>
      </vt:variant>
      <vt:variant>
        <vt:lpwstr/>
      </vt:variant>
      <vt:variant>
        <vt:lpwstr>_Toc237436517</vt:lpwstr>
      </vt:variant>
      <vt:variant>
        <vt:i4>1507379</vt:i4>
      </vt:variant>
      <vt:variant>
        <vt:i4>116</vt:i4>
      </vt:variant>
      <vt:variant>
        <vt:i4>0</vt:i4>
      </vt:variant>
      <vt:variant>
        <vt:i4>5</vt:i4>
      </vt:variant>
      <vt:variant>
        <vt:lpwstr/>
      </vt:variant>
      <vt:variant>
        <vt:lpwstr>_Toc237436516</vt:lpwstr>
      </vt:variant>
      <vt:variant>
        <vt:i4>1507379</vt:i4>
      </vt:variant>
      <vt:variant>
        <vt:i4>110</vt:i4>
      </vt:variant>
      <vt:variant>
        <vt:i4>0</vt:i4>
      </vt:variant>
      <vt:variant>
        <vt:i4>5</vt:i4>
      </vt:variant>
      <vt:variant>
        <vt:lpwstr/>
      </vt:variant>
      <vt:variant>
        <vt:lpwstr>_Toc237436515</vt:lpwstr>
      </vt:variant>
      <vt:variant>
        <vt:i4>1507379</vt:i4>
      </vt:variant>
      <vt:variant>
        <vt:i4>104</vt:i4>
      </vt:variant>
      <vt:variant>
        <vt:i4>0</vt:i4>
      </vt:variant>
      <vt:variant>
        <vt:i4>5</vt:i4>
      </vt:variant>
      <vt:variant>
        <vt:lpwstr/>
      </vt:variant>
      <vt:variant>
        <vt:lpwstr>_Toc237436514</vt:lpwstr>
      </vt:variant>
      <vt:variant>
        <vt:i4>1507379</vt:i4>
      </vt:variant>
      <vt:variant>
        <vt:i4>98</vt:i4>
      </vt:variant>
      <vt:variant>
        <vt:i4>0</vt:i4>
      </vt:variant>
      <vt:variant>
        <vt:i4>5</vt:i4>
      </vt:variant>
      <vt:variant>
        <vt:lpwstr/>
      </vt:variant>
      <vt:variant>
        <vt:lpwstr>_Toc237436513</vt:lpwstr>
      </vt:variant>
      <vt:variant>
        <vt:i4>1507379</vt:i4>
      </vt:variant>
      <vt:variant>
        <vt:i4>92</vt:i4>
      </vt:variant>
      <vt:variant>
        <vt:i4>0</vt:i4>
      </vt:variant>
      <vt:variant>
        <vt:i4>5</vt:i4>
      </vt:variant>
      <vt:variant>
        <vt:lpwstr/>
      </vt:variant>
      <vt:variant>
        <vt:lpwstr>_Toc237436512</vt:lpwstr>
      </vt:variant>
      <vt:variant>
        <vt:i4>1507379</vt:i4>
      </vt:variant>
      <vt:variant>
        <vt:i4>86</vt:i4>
      </vt:variant>
      <vt:variant>
        <vt:i4>0</vt:i4>
      </vt:variant>
      <vt:variant>
        <vt:i4>5</vt:i4>
      </vt:variant>
      <vt:variant>
        <vt:lpwstr/>
      </vt:variant>
      <vt:variant>
        <vt:lpwstr>_Toc237436511</vt:lpwstr>
      </vt:variant>
      <vt:variant>
        <vt:i4>1507379</vt:i4>
      </vt:variant>
      <vt:variant>
        <vt:i4>80</vt:i4>
      </vt:variant>
      <vt:variant>
        <vt:i4>0</vt:i4>
      </vt:variant>
      <vt:variant>
        <vt:i4>5</vt:i4>
      </vt:variant>
      <vt:variant>
        <vt:lpwstr/>
      </vt:variant>
      <vt:variant>
        <vt:lpwstr>_Toc237436510</vt:lpwstr>
      </vt:variant>
      <vt:variant>
        <vt:i4>1114165</vt:i4>
      </vt:variant>
      <vt:variant>
        <vt:i4>71</vt:i4>
      </vt:variant>
      <vt:variant>
        <vt:i4>0</vt:i4>
      </vt:variant>
      <vt:variant>
        <vt:i4>5</vt:i4>
      </vt:variant>
      <vt:variant>
        <vt:lpwstr/>
      </vt:variant>
      <vt:variant>
        <vt:lpwstr>_Toc237437368</vt:lpwstr>
      </vt:variant>
      <vt:variant>
        <vt:i4>1114165</vt:i4>
      </vt:variant>
      <vt:variant>
        <vt:i4>65</vt:i4>
      </vt:variant>
      <vt:variant>
        <vt:i4>0</vt:i4>
      </vt:variant>
      <vt:variant>
        <vt:i4>5</vt:i4>
      </vt:variant>
      <vt:variant>
        <vt:lpwstr/>
      </vt:variant>
      <vt:variant>
        <vt:lpwstr>_Toc237437367</vt:lpwstr>
      </vt:variant>
      <vt:variant>
        <vt:i4>1114165</vt:i4>
      </vt:variant>
      <vt:variant>
        <vt:i4>59</vt:i4>
      </vt:variant>
      <vt:variant>
        <vt:i4>0</vt:i4>
      </vt:variant>
      <vt:variant>
        <vt:i4>5</vt:i4>
      </vt:variant>
      <vt:variant>
        <vt:lpwstr/>
      </vt:variant>
      <vt:variant>
        <vt:lpwstr>_Toc237437366</vt:lpwstr>
      </vt:variant>
      <vt:variant>
        <vt:i4>1114165</vt:i4>
      </vt:variant>
      <vt:variant>
        <vt:i4>53</vt:i4>
      </vt:variant>
      <vt:variant>
        <vt:i4>0</vt:i4>
      </vt:variant>
      <vt:variant>
        <vt:i4>5</vt:i4>
      </vt:variant>
      <vt:variant>
        <vt:lpwstr/>
      </vt:variant>
      <vt:variant>
        <vt:lpwstr>_Toc237437365</vt:lpwstr>
      </vt:variant>
      <vt:variant>
        <vt:i4>1114165</vt:i4>
      </vt:variant>
      <vt:variant>
        <vt:i4>47</vt:i4>
      </vt:variant>
      <vt:variant>
        <vt:i4>0</vt:i4>
      </vt:variant>
      <vt:variant>
        <vt:i4>5</vt:i4>
      </vt:variant>
      <vt:variant>
        <vt:lpwstr/>
      </vt:variant>
      <vt:variant>
        <vt:lpwstr>_Toc237437364</vt:lpwstr>
      </vt:variant>
      <vt:variant>
        <vt:i4>1114165</vt:i4>
      </vt:variant>
      <vt:variant>
        <vt:i4>41</vt:i4>
      </vt:variant>
      <vt:variant>
        <vt:i4>0</vt:i4>
      </vt:variant>
      <vt:variant>
        <vt:i4>5</vt:i4>
      </vt:variant>
      <vt:variant>
        <vt:lpwstr/>
      </vt:variant>
      <vt:variant>
        <vt:lpwstr>_Toc237437363</vt:lpwstr>
      </vt:variant>
      <vt:variant>
        <vt:i4>1114165</vt:i4>
      </vt:variant>
      <vt:variant>
        <vt:i4>35</vt:i4>
      </vt:variant>
      <vt:variant>
        <vt:i4>0</vt:i4>
      </vt:variant>
      <vt:variant>
        <vt:i4>5</vt:i4>
      </vt:variant>
      <vt:variant>
        <vt:lpwstr/>
      </vt:variant>
      <vt:variant>
        <vt:lpwstr>_Toc237437362</vt:lpwstr>
      </vt:variant>
      <vt:variant>
        <vt:i4>1114165</vt:i4>
      </vt:variant>
      <vt:variant>
        <vt:i4>29</vt:i4>
      </vt:variant>
      <vt:variant>
        <vt:i4>0</vt:i4>
      </vt:variant>
      <vt:variant>
        <vt:i4>5</vt:i4>
      </vt:variant>
      <vt:variant>
        <vt:lpwstr/>
      </vt:variant>
      <vt:variant>
        <vt:lpwstr>_Toc237437361</vt:lpwstr>
      </vt:variant>
      <vt:variant>
        <vt:i4>1114165</vt:i4>
      </vt:variant>
      <vt:variant>
        <vt:i4>23</vt:i4>
      </vt:variant>
      <vt:variant>
        <vt:i4>0</vt:i4>
      </vt:variant>
      <vt:variant>
        <vt:i4>5</vt:i4>
      </vt:variant>
      <vt:variant>
        <vt:lpwstr/>
      </vt:variant>
      <vt:variant>
        <vt:lpwstr>_Toc237437360</vt:lpwstr>
      </vt:variant>
      <vt:variant>
        <vt:i4>1179701</vt:i4>
      </vt:variant>
      <vt:variant>
        <vt:i4>17</vt:i4>
      </vt:variant>
      <vt:variant>
        <vt:i4>0</vt:i4>
      </vt:variant>
      <vt:variant>
        <vt:i4>5</vt:i4>
      </vt:variant>
      <vt:variant>
        <vt:lpwstr/>
      </vt:variant>
      <vt:variant>
        <vt:lpwstr>_Toc237437359</vt:lpwstr>
      </vt:variant>
      <vt:variant>
        <vt:i4>1179701</vt:i4>
      </vt:variant>
      <vt:variant>
        <vt:i4>11</vt:i4>
      </vt:variant>
      <vt:variant>
        <vt:i4>0</vt:i4>
      </vt:variant>
      <vt:variant>
        <vt:i4>5</vt:i4>
      </vt:variant>
      <vt:variant>
        <vt:lpwstr/>
      </vt:variant>
      <vt:variant>
        <vt:lpwstr>_Toc237437358</vt:lpwstr>
      </vt:variant>
      <vt:variant>
        <vt:i4>4653135</vt:i4>
      </vt:variant>
      <vt:variant>
        <vt:i4>6</vt:i4>
      </vt:variant>
      <vt:variant>
        <vt:i4>0</vt:i4>
      </vt:variant>
      <vt:variant>
        <vt:i4>5</vt:i4>
      </vt:variant>
      <vt:variant>
        <vt:lpwstr>http://www.worldbank.org/procure/</vt:lpwstr>
      </vt:variant>
      <vt:variant>
        <vt:lpwstr/>
      </vt:variant>
      <vt:variant>
        <vt:i4>655417</vt:i4>
      </vt:variant>
      <vt:variant>
        <vt:i4>3</vt:i4>
      </vt:variant>
      <vt:variant>
        <vt:i4>0</vt:i4>
      </vt:variant>
      <vt:variant>
        <vt:i4>5</vt:i4>
      </vt:variant>
      <vt:variant>
        <vt:lpwstr>mailto:Pdocuments@worldbank.org</vt:lpwstr>
      </vt:variant>
      <vt:variant>
        <vt:lpwstr/>
      </vt:variant>
      <vt:variant>
        <vt:i4>4653135</vt:i4>
      </vt:variant>
      <vt:variant>
        <vt:i4>0</vt:i4>
      </vt:variant>
      <vt:variant>
        <vt:i4>0</vt:i4>
      </vt:variant>
      <vt:variant>
        <vt:i4>5</vt:i4>
      </vt:variant>
      <vt:variant>
        <vt:lpwstr>http://www.worldbank.org/procure/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Sistemas Informáticos</dc:title>
  <dc:subject>Documento Estándar de Licitación</dc:subject>
  <dc:creator>Efraim Jimenez, consultant</dc:creator>
  <cp:keywords/>
  <dc:description/>
  <cp:lastModifiedBy>Innovate Peru</cp:lastModifiedBy>
  <cp:revision>2</cp:revision>
  <cp:lastPrinted>2022-10-16T01:43:00Z</cp:lastPrinted>
  <dcterms:created xsi:type="dcterms:W3CDTF">2022-10-16T01:49:00Z</dcterms:created>
  <dcterms:modified xsi:type="dcterms:W3CDTF">2022-10-16T01:49:00Z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eries Corporate IDB">
    <vt:lpwstr>336;#GOV-07 Policies and Procedures|3b89635c-b6ec-4e08-819f-3881ddae0f5b</vt:lpwstr>
  </property>
  <property fmtid="{D5CDD505-2E9C-101B-9397-08002B2CF9AE}" pid="4" name="TaxKeywordTaxHTField">
    <vt:lpwstr/>
  </property>
  <property fmtid="{D5CDD505-2E9C-101B-9397-08002B2CF9AE}" pid="5" name="Country">
    <vt:lpwstr>436;#HEADQUARTERS WASH. D.C|8f352d49-4893-44c2-82b8-51eb7af9587d</vt:lpwstr>
  </property>
  <property fmtid="{D5CDD505-2E9C-101B-9397-08002B2CF9AE}" pid="6" name="Function Corporate IDB">
    <vt:lpwstr>335;#4 Governance|d48f69c4-9785-416c-9a0f-b99285e2bde9</vt:lpwstr>
  </property>
  <property fmtid="{D5CDD505-2E9C-101B-9397-08002B2CF9AE}" pid="7" name="_dlc_DocIdItemGuid">
    <vt:lpwstr>a440a11a-048e-4996-bca0-0f402384593a</vt:lpwstr>
  </property>
  <property fmtid="{D5CDD505-2E9C-101B-9397-08002B2CF9AE}" pid="8" name="Policy Number">
    <vt:lpwstr>GN-2349-15</vt:lpwstr>
  </property>
  <property fmtid="{D5CDD505-2E9C-101B-9397-08002B2CF9AE}" pid="9" name="Stage">
    <vt:lpwstr>Draft</vt:lpwstr>
  </property>
  <property fmtid="{D5CDD505-2E9C-101B-9397-08002B2CF9AE}" pid="10" name="ContentTypeId">
    <vt:lpwstr>0x01010066B06E59AB175241BBFB297522263BEB0073F8908D5DEBAD4385B516E09646285F</vt:lpwstr>
  </property>
</Properties>
</file>